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56FA" w14:textId="77777777" w:rsidR="00301ECF" w:rsidRPr="00C41FB5" w:rsidRDefault="00301ECF" w:rsidP="00C868DB">
      <w:pPr>
        <w:spacing w:after="160" w:line="259" w:lineRule="auto"/>
        <w:rPr>
          <w:rFonts w:asciiTheme="minorHAnsi" w:hAnsiTheme="minorHAnsi" w:cstheme="minorHAnsi"/>
          <w:color w:val="FF0000"/>
        </w:rPr>
      </w:pPr>
    </w:p>
    <w:p w14:paraId="552372DC" w14:textId="58B8D80E" w:rsidR="00301ECF" w:rsidRPr="00C41FB5" w:rsidRDefault="00991F84" w:rsidP="00C868DB">
      <w:pPr>
        <w:spacing w:after="160" w:line="259" w:lineRule="auto"/>
        <w:rPr>
          <w:rFonts w:asciiTheme="minorHAnsi" w:hAnsiTheme="minorHAnsi" w:cstheme="minorBidi"/>
          <w:color w:val="FF0000"/>
        </w:rPr>
      </w:pPr>
      <w:r w:rsidRPr="00C41FB5">
        <w:rPr>
          <w:rFonts w:asciiTheme="minorHAnsi" w:hAnsiTheme="minorHAnsi" w:cstheme="minorHAnsi"/>
          <w:noProof/>
          <w:color w:val="FF0000"/>
          <w:lang w:eastAsia="en-GB"/>
        </w:rPr>
        <w:drawing>
          <wp:anchor distT="0" distB="0" distL="114300" distR="114300" simplePos="0" relativeHeight="251658240" behindDoc="1" locked="0" layoutInCell="1" allowOverlap="1" wp14:anchorId="41745FFF" wp14:editId="0F7B5ABF">
            <wp:simplePos x="0" y="0"/>
            <wp:positionH relativeFrom="column">
              <wp:posOffset>5366385</wp:posOffset>
            </wp:positionH>
            <wp:positionV relativeFrom="paragraph">
              <wp:posOffset>187325</wp:posOffset>
            </wp:positionV>
            <wp:extent cx="2846070" cy="2777490"/>
            <wp:effectExtent l="19050" t="0" r="0" b="0"/>
            <wp:wrapTight wrapText="bothSides">
              <wp:wrapPolygon edited="0">
                <wp:start x="-145" y="0"/>
                <wp:lineTo x="-145" y="21481"/>
                <wp:lineTo x="21542" y="21481"/>
                <wp:lineTo x="21542" y="0"/>
                <wp:lineTo x="-145" y="0"/>
              </wp:wrapPolygon>
            </wp:wrapTight>
            <wp:docPr id="1" name="Picture 1" descr="A:\LO_2col.jpg"/>
            <wp:cNvGraphicFramePr/>
            <a:graphic xmlns:a="http://schemas.openxmlformats.org/drawingml/2006/main">
              <a:graphicData uri="http://schemas.openxmlformats.org/drawingml/2006/picture">
                <pic:pic xmlns:pic="http://schemas.openxmlformats.org/drawingml/2006/picture">
                  <pic:nvPicPr>
                    <pic:cNvPr id="4" name="Picture 3" descr="A:\LO_2col.jpg"/>
                    <pic:cNvPicPr/>
                  </pic:nvPicPr>
                  <pic:blipFill>
                    <a:blip r:embed="rId11" cstate="print"/>
                    <a:srcRect/>
                    <a:stretch>
                      <a:fillRect/>
                    </a:stretch>
                  </pic:blipFill>
                  <pic:spPr bwMode="auto">
                    <a:xfrm>
                      <a:off x="0" y="0"/>
                      <a:ext cx="2846070" cy="2777490"/>
                    </a:xfrm>
                    <a:prstGeom prst="rect">
                      <a:avLst/>
                    </a:prstGeom>
                    <a:noFill/>
                    <a:ln w="9525">
                      <a:noFill/>
                      <a:miter lim="800000"/>
                      <a:headEnd/>
                      <a:tailEnd/>
                    </a:ln>
                  </pic:spPr>
                </pic:pic>
              </a:graphicData>
            </a:graphic>
          </wp:anchor>
        </w:drawing>
      </w:r>
    </w:p>
    <w:p w14:paraId="26B1252C" w14:textId="5F263B2B" w:rsidR="0076285C" w:rsidRDefault="0076285C" w:rsidP="00C868DB">
      <w:pPr>
        <w:spacing w:after="160" w:line="259" w:lineRule="auto"/>
        <w:jc w:val="center"/>
        <w:rPr>
          <w:rFonts w:asciiTheme="minorHAnsi" w:hAnsiTheme="minorHAnsi" w:cstheme="minorBidi"/>
          <w:b/>
          <w:bCs/>
          <w:sz w:val="96"/>
          <w:szCs w:val="96"/>
        </w:rPr>
      </w:pPr>
    </w:p>
    <w:p w14:paraId="7C163FFA" w14:textId="77777777" w:rsidR="00991F84" w:rsidRDefault="00991F84" w:rsidP="00C868DB">
      <w:pPr>
        <w:spacing w:after="160" w:line="259" w:lineRule="auto"/>
        <w:jc w:val="center"/>
        <w:rPr>
          <w:rFonts w:asciiTheme="minorHAnsi" w:hAnsiTheme="minorHAnsi" w:cstheme="minorHAnsi"/>
          <w:b/>
          <w:sz w:val="96"/>
          <w:szCs w:val="96"/>
        </w:rPr>
      </w:pPr>
    </w:p>
    <w:p w14:paraId="52A05124" w14:textId="77777777" w:rsidR="00991F84" w:rsidRDefault="00991F84" w:rsidP="00C868DB">
      <w:pPr>
        <w:spacing w:after="160" w:line="259" w:lineRule="auto"/>
        <w:jc w:val="center"/>
        <w:rPr>
          <w:rFonts w:asciiTheme="minorHAnsi" w:hAnsiTheme="minorHAnsi" w:cstheme="minorHAnsi"/>
          <w:b/>
          <w:sz w:val="96"/>
          <w:szCs w:val="96"/>
        </w:rPr>
      </w:pPr>
    </w:p>
    <w:p w14:paraId="51749F40" w14:textId="77777777" w:rsidR="00991F84" w:rsidRDefault="00991F84" w:rsidP="00C868DB">
      <w:pPr>
        <w:spacing w:after="160" w:line="259" w:lineRule="auto"/>
        <w:jc w:val="center"/>
        <w:rPr>
          <w:rFonts w:asciiTheme="minorHAnsi" w:hAnsiTheme="minorHAnsi" w:cstheme="minorHAnsi"/>
          <w:b/>
          <w:sz w:val="96"/>
          <w:szCs w:val="96"/>
        </w:rPr>
      </w:pPr>
    </w:p>
    <w:p w14:paraId="3C31B418" w14:textId="109A4D3D" w:rsidR="00301ECF" w:rsidRPr="006D3FEF" w:rsidRDefault="00991F84" w:rsidP="00C868DB">
      <w:pPr>
        <w:spacing w:after="160" w:line="259" w:lineRule="auto"/>
        <w:jc w:val="center"/>
        <w:rPr>
          <w:rFonts w:asciiTheme="minorHAnsi" w:hAnsiTheme="minorHAnsi" w:cstheme="minorHAnsi"/>
          <w:b/>
          <w:sz w:val="96"/>
          <w:szCs w:val="96"/>
        </w:rPr>
      </w:pPr>
      <w:r>
        <w:rPr>
          <w:rFonts w:asciiTheme="minorHAnsi" w:hAnsiTheme="minorHAnsi" w:cstheme="minorHAnsi"/>
          <w:b/>
          <w:sz w:val="96"/>
          <w:szCs w:val="96"/>
        </w:rPr>
        <w:t>Workforce Equality Monitoring Report</w:t>
      </w:r>
      <w:r w:rsidR="00301ECF" w:rsidRPr="006D3FEF">
        <w:rPr>
          <w:rFonts w:asciiTheme="minorHAnsi" w:hAnsiTheme="minorHAnsi" w:cstheme="minorHAnsi"/>
          <w:b/>
          <w:sz w:val="96"/>
          <w:szCs w:val="96"/>
        </w:rPr>
        <w:t xml:space="preserve"> </w:t>
      </w:r>
    </w:p>
    <w:p w14:paraId="1EF56006" w14:textId="7C0D32E0" w:rsidR="00301ECF" w:rsidRDefault="00301ECF" w:rsidP="00C868DB">
      <w:pPr>
        <w:spacing w:after="160" w:line="259" w:lineRule="auto"/>
        <w:jc w:val="center"/>
        <w:rPr>
          <w:rFonts w:asciiTheme="minorHAnsi" w:hAnsiTheme="minorHAnsi" w:cstheme="minorHAnsi"/>
          <w:b/>
          <w:sz w:val="96"/>
          <w:szCs w:val="96"/>
        </w:rPr>
      </w:pPr>
      <w:r>
        <w:rPr>
          <w:rFonts w:asciiTheme="minorHAnsi" w:hAnsiTheme="minorHAnsi" w:cstheme="minorHAnsi"/>
          <w:b/>
          <w:sz w:val="96"/>
          <w:szCs w:val="96"/>
        </w:rPr>
        <w:t>20</w:t>
      </w:r>
      <w:r w:rsidRPr="006D3FEF">
        <w:rPr>
          <w:rFonts w:asciiTheme="minorHAnsi" w:hAnsiTheme="minorHAnsi" w:cstheme="minorHAnsi"/>
          <w:b/>
          <w:sz w:val="96"/>
          <w:szCs w:val="96"/>
        </w:rPr>
        <w:t>2</w:t>
      </w:r>
      <w:r>
        <w:rPr>
          <w:rFonts w:asciiTheme="minorHAnsi" w:hAnsiTheme="minorHAnsi" w:cstheme="minorHAnsi"/>
          <w:b/>
          <w:sz w:val="96"/>
          <w:szCs w:val="96"/>
        </w:rPr>
        <w:t>6</w:t>
      </w:r>
    </w:p>
    <w:p w14:paraId="77E9E76F" w14:textId="77777777" w:rsidR="005A2412" w:rsidRPr="006D3FEF" w:rsidRDefault="005A2412" w:rsidP="00C868DB">
      <w:pPr>
        <w:spacing w:after="160" w:line="259" w:lineRule="auto"/>
        <w:jc w:val="center"/>
        <w:rPr>
          <w:rFonts w:asciiTheme="minorHAnsi" w:hAnsiTheme="minorHAnsi" w:cstheme="minorHAnsi"/>
          <w:b/>
          <w:sz w:val="96"/>
          <w:szCs w:val="96"/>
        </w:rPr>
      </w:pPr>
    </w:p>
    <w:p w14:paraId="46718F3C" w14:textId="1A267572" w:rsidR="0076285C" w:rsidRPr="00C41FB5" w:rsidRDefault="0076285C">
      <w:pPr>
        <w:spacing w:after="160" w:line="259" w:lineRule="auto"/>
        <w:rPr>
          <w:rFonts w:asciiTheme="minorHAnsi" w:hAnsiTheme="minorHAnsi" w:cstheme="minorBidi"/>
          <w:color w:val="FF0000"/>
        </w:rPr>
      </w:pPr>
      <w:r w:rsidRPr="40C6BE4C">
        <w:rPr>
          <w:rFonts w:asciiTheme="minorHAnsi" w:hAnsiTheme="minorHAnsi" w:cstheme="minorBidi"/>
          <w:color w:val="FF0000"/>
        </w:rPr>
        <w:br w:type="page"/>
      </w:r>
    </w:p>
    <w:sdt>
      <w:sdtPr>
        <w:rPr>
          <w:rFonts w:asciiTheme="minorHAnsi" w:hAnsiTheme="minorHAnsi" w:cstheme="minorBidi"/>
          <w:color w:val="FF0000"/>
          <w:sz w:val="20"/>
          <w:szCs w:val="20"/>
        </w:rPr>
        <w:id w:val="47698569"/>
        <w:docPartObj>
          <w:docPartGallery w:val="Table of Contents"/>
          <w:docPartUnique/>
        </w:docPartObj>
      </w:sdtPr>
      <w:sdtEndPr/>
      <w:sdtContent>
        <w:p w14:paraId="38C21647" w14:textId="77777777" w:rsidR="00301ECF" w:rsidRPr="00E22F01" w:rsidRDefault="518B768C" w:rsidP="4BD06F05">
          <w:pPr>
            <w:spacing w:after="160" w:line="259" w:lineRule="auto"/>
            <w:rPr>
              <w:rStyle w:val="Heading1Char"/>
              <w:rFonts w:ascii="Arial" w:hAnsi="Arial" w:cs="Arial"/>
              <w:sz w:val="28"/>
              <w:szCs w:val="28"/>
            </w:rPr>
          </w:pPr>
          <w:r w:rsidRPr="00E22F01">
            <w:rPr>
              <w:rStyle w:val="Heading1Char"/>
              <w:rFonts w:ascii="Arial" w:hAnsi="Arial" w:cs="Arial"/>
              <w:sz w:val="28"/>
              <w:szCs w:val="28"/>
            </w:rPr>
            <w:t>Table of Contents</w:t>
          </w:r>
        </w:p>
        <w:p w14:paraId="2B4B9621" w14:textId="0153201F" w:rsidR="00E22F01" w:rsidRPr="00E22F01" w:rsidRDefault="00301ECF">
          <w:pPr>
            <w:pStyle w:val="TOC2"/>
            <w:tabs>
              <w:tab w:val="left" w:pos="660"/>
              <w:tab w:val="right" w:leader="dot" w:pos="20921"/>
            </w:tabs>
            <w:rPr>
              <w:rFonts w:ascii="Arial" w:hAnsi="Arial" w:cs="Arial"/>
              <w:noProof/>
              <w:kern w:val="2"/>
              <w:sz w:val="28"/>
              <w:szCs w:val="28"/>
              <w:lang w:val="en-GB" w:eastAsia="en-GB"/>
              <w14:ligatures w14:val="standardContextual"/>
            </w:rPr>
          </w:pPr>
          <w:r w:rsidRPr="00E22F01">
            <w:rPr>
              <w:rFonts w:ascii="Arial" w:hAnsi="Arial" w:cs="Arial"/>
              <w:sz w:val="28"/>
              <w:szCs w:val="28"/>
            </w:rPr>
            <w:fldChar w:fldCharType="begin"/>
          </w:r>
          <w:r w:rsidRPr="00E22F01">
            <w:rPr>
              <w:rFonts w:ascii="Arial" w:hAnsi="Arial" w:cs="Arial"/>
              <w:sz w:val="28"/>
              <w:szCs w:val="28"/>
            </w:rPr>
            <w:instrText>TOC \o "1-3" \z \u \h</w:instrText>
          </w:r>
          <w:r w:rsidRPr="00E22F01">
            <w:rPr>
              <w:rFonts w:ascii="Arial" w:hAnsi="Arial" w:cs="Arial"/>
              <w:sz w:val="28"/>
              <w:szCs w:val="28"/>
            </w:rPr>
            <w:fldChar w:fldCharType="separate"/>
          </w:r>
          <w:hyperlink w:anchor="_Toc228468807" w:history="1">
            <w:r w:rsidR="00E22F01" w:rsidRPr="00E22F01">
              <w:rPr>
                <w:rStyle w:val="Hyperlink"/>
                <w:rFonts w:ascii="Arial" w:eastAsia="Arial" w:hAnsi="Arial" w:cs="Arial"/>
                <w:b/>
                <w:bCs/>
                <w:noProof/>
                <w:sz w:val="28"/>
                <w:szCs w:val="28"/>
                <w:lang w:eastAsia="en-GB"/>
              </w:rPr>
              <w:t>1.</w:t>
            </w:r>
            <w:r w:rsidR="00E22F01" w:rsidRPr="00E22F01">
              <w:rPr>
                <w:rFonts w:ascii="Arial" w:hAnsi="Arial" w:cs="Arial"/>
                <w:noProof/>
                <w:kern w:val="2"/>
                <w:sz w:val="28"/>
                <w:szCs w:val="28"/>
                <w:lang w:val="en-GB" w:eastAsia="en-GB"/>
                <w14:ligatures w14:val="standardContextual"/>
              </w:rPr>
              <w:tab/>
            </w:r>
            <w:r w:rsidR="00E22F01" w:rsidRPr="00E22F01">
              <w:rPr>
                <w:rStyle w:val="Hyperlink"/>
                <w:rFonts w:ascii="Arial" w:eastAsia="Arial" w:hAnsi="Arial" w:cs="Arial"/>
                <w:b/>
                <w:bCs/>
                <w:noProof/>
                <w:sz w:val="28"/>
                <w:szCs w:val="28"/>
              </w:rPr>
              <w:t>Introduction</w:t>
            </w:r>
            <w:r w:rsidR="00E22F01" w:rsidRPr="00E22F01">
              <w:rPr>
                <w:rFonts w:ascii="Arial" w:hAnsi="Arial" w:cs="Arial"/>
                <w:noProof/>
                <w:webHidden/>
                <w:sz w:val="28"/>
                <w:szCs w:val="28"/>
              </w:rPr>
              <w:tab/>
            </w:r>
            <w:r w:rsidR="00E22F01" w:rsidRPr="00E22F01">
              <w:rPr>
                <w:rFonts w:ascii="Arial" w:hAnsi="Arial" w:cs="Arial"/>
                <w:noProof/>
                <w:webHidden/>
                <w:sz w:val="28"/>
                <w:szCs w:val="28"/>
              </w:rPr>
              <w:fldChar w:fldCharType="begin"/>
            </w:r>
            <w:r w:rsidR="00E22F01" w:rsidRPr="00E22F01">
              <w:rPr>
                <w:rFonts w:ascii="Arial" w:hAnsi="Arial" w:cs="Arial"/>
                <w:noProof/>
                <w:webHidden/>
                <w:sz w:val="28"/>
                <w:szCs w:val="28"/>
              </w:rPr>
              <w:instrText xml:space="preserve"> PAGEREF _Toc228468807 \h </w:instrText>
            </w:r>
            <w:r w:rsidR="00E22F01" w:rsidRPr="00E22F01">
              <w:rPr>
                <w:rFonts w:ascii="Arial" w:hAnsi="Arial" w:cs="Arial"/>
                <w:noProof/>
                <w:webHidden/>
                <w:sz w:val="28"/>
                <w:szCs w:val="28"/>
              </w:rPr>
            </w:r>
            <w:r w:rsidR="00E22F01" w:rsidRPr="00E22F01">
              <w:rPr>
                <w:rFonts w:ascii="Arial" w:hAnsi="Arial" w:cs="Arial"/>
                <w:noProof/>
                <w:webHidden/>
                <w:sz w:val="28"/>
                <w:szCs w:val="28"/>
              </w:rPr>
              <w:fldChar w:fldCharType="separate"/>
            </w:r>
            <w:r w:rsidR="00E22F01" w:rsidRPr="00E22F01">
              <w:rPr>
                <w:rFonts w:ascii="Arial" w:hAnsi="Arial" w:cs="Arial"/>
                <w:noProof/>
                <w:webHidden/>
                <w:sz w:val="28"/>
                <w:szCs w:val="28"/>
              </w:rPr>
              <w:t>3</w:t>
            </w:r>
            <w:r w:rsidR="00E22F01" w:rsidRPr="00E22F01">
              <w:rPr>
                <w:rFonts w:ascii="Arial" w:hAnsi="Arial" w:cs="Arial"/>
                <w:noProof/>
                <w:webHidden/>
                <w:sz w:val="28"/>
                <w:szCs w:val="28"/>
              </w:rPr>
              <w:fldChar w:fldCharType="end"/>
            </w:r>
          </w:hyperlink>
        </w:p>
        <w:p w14:paraId="0DCB4735" w14:textId="699EE36D" w:rsidR="00E22F01" w:rsidRPr="00E22F01" w:rsidRDefault="00E22F01">
          <w:pPr>
            <w:pStyle w:val="TOC2"/>
            <w:tabs>
              <w:tab w:val="left" w:pos="660"/>
              <w:tab w:val="right" w:leader="dot" w:pos="20921"/>
            </w:tabs>
            <w:rPr>
              <w:rFonts w:ascii="Arial" w:hAnsi="Arial" w:cs="Arial"/>
              <w:noProof/>
              <w:kern w:val="2"/>
              <w:sz w:val="28"/>
              <w:szCs w:val="28"/>
              <w:lang w:val="en-GB" w:eastAsia="en-GB"/>
              <w14:ligatures w14:val="standardContextual"/>
            </w:rPr>
          </w:pPr>
          <w:hyperlink w:anchor="_Toc228468808" w:history="1">
            <w:r w:rsidRPr="00E22F01">
              <w:rPr>
                <w:rStyle w:val="Hyperlink"/>
                <w:rFonts w:ascii="Arial" w:eastAsia="Arial" w:hAnsi="Arial" w:cs="Arial"/>
                <w:b/>
                <w:bCs/>
                <w:noProof/>
                <w:sz w:val="28"/>
                <w:szCs w:val="28"/>
              </w:rPr>
              <w:t>2.</w:t>
            </w:r>
            <w:r w:rsidRPr="00E22F01">
              <w:rPr>
                <w:rFonts w:ascii="Arial" w:hAnsi="Arial" w:cs="Arial"/>
                <w:noProof/>
                <w:kern w:val="2"/>
                <w:sz w:val="28"/>
                <w:szCs w:val="28"/>
                <w:lang w:val="en-GB" w:eastAsia="en-GB"/>
                <w14:ligatures w14:val="standardContextual"/>
              </w:rPr>
              <w:tab/>
            </w:r>
            <w:r w:rsidRPr="00E22F01">
              <w:rPr>
                <w:rStyle w:val="Hyperlink"/>
                <w:rFonts w:ascii="Arial" w:eastAsia="Arial" w:hAnsi="Arial" w:cs="Arial"/>
                <w:b/>
                <w:bCs/>
                <w:noProof/>
                <w:sz w:val="28"/>
                <w:szCs w:val="28"/>
              </w:rPr>
              <w:t>Overall</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_Toc228468808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4</w:t>
            </w:r>
            <w:r w:rsidRPr="00E22F01">
              <w:rPr>
                <w:rFonts w:ascii="Arial" w:hAnsi="Arial" w:cs="Arial"/>
                <w:noProof/>
                <w:webHidden/>
                <w:sz w:val="28"/>
                <w:szCs w:val="28"/>
              </w:rPr>
              <w:fldChar w:fldCharType="end"/>
            </w:r>
          </w:hyperlink>
        </w:p>
        <w:p w14:paraId="4A778037" w14:textId="3DCE8EDD" w:rsidR="00E22F01" w:rsidRPr="00E22F01" w:rsidRDefault="00E22F01">
          <w:pPr>
            <w:pStyle w:val="TOC3"/>
            <w:tabs>
              <w:tab w:val="right" w:leader="dot" w:pos="20921"/>
            </w:tabs>
            <w:rPr>
              <w:rFonts w:ascii="Arial" w:hAnsi="Arial" w:cs="Arial"/>
              <w:noProof/>
              <w:kern w:val="2"/>
              <w:sz w:val="28"/>
              <w:szCs w:val="28"/>
              <w:lang w:val="en-GB" w:eastAsia="en-GB"/>
              <w14:ligatures w14:val="standardContextual"/>
            </w:rPr>
          </w:pPr>
          <w:hyperlink w:anchor="_Toc228468809" w:history="1">
            <w:r w:rsidRPr="00E22F01">
              <w:rPr>
                <w:rStyle w:val="Hyperlink"/>
                <w:rFonts w:ascii="Arial" w:hAnsi="Arial" w:cs="Arial"/>
                <w:noProof/>
                <w:sz w:val="28"/>
                <w:szCs w:val="28"/>
              </w:rPr>
              <w:t>2.1 Completion rate</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_Toc228468809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4</w:t>
            </w:r>
            <w:r w:rsidRPr="00E22F01">
              <w:rPr>
                <w:rFonts w:ascii="Arial" w:hAnsi="Arial" w:cs="Arial"/>
                <w:noProof/>
                <w:webHidden/>
                <w:sz w:val="28"/>
                <w:szCs w:val="28"/>
              </w:rPr>
              <w:fldChar w:fldCharType="end"/>
            </w:r>
          </w:hyperlink>
        </w:p>
        <w:p w14:paraId="657E8E27" w14:textId="28A5132E" w:rsidR="00E22F01" w:rsidRPr="00E22F01" w:rsidRDefault="00E22F01">
          <w:pPr>
            <w:pStyle w:val="TOC3"/>
            <w:tabs>
              <w:tab w:val="right" w:leader="dot" w:pos="20921"/>
            </w:tabs>
            <w:rPr>
              <w:rFonts w:ascii="Arial" w:hAnsi="Arial" w:cs="Arial"/>
              <w:noProof/>
              <w:kern w:val="2"/>
              <w:sz w:val="28"/>
              <w:szCs w:val="28"/>
              <w:lang w:val="en-GB" w:eastAsia="en-GB"/>
              <w14:ligatures w14:val="standardContextual"/>
            </w:rPr>
          </w:pPr>
          <w:hyperlink w:anchor="_Toc228468810" w:history="1">
            <w:r w:rsidRPr="00E22F01">
              <w:rPr>
                <w:rStyle w:val="Hyperlink"/>
                <w:rFonts w:ascii="Arial" w:hAnsi="Arial" w:cs="Arial"/>
                <w:noProof/>
                <w:sz w:val="28"/>
                <w:szCs w:val="28"/>
              </w:rPr>
              <w:t>2.2 Staff in Post</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_Toc228468810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4</w:t>
            </w:r>
            <w:r w:rsidRPr="00E22F01">
              <w:rPr>
                <w:rFonts w:ascii="Arial" w:hAnsi="Arial" w:cs="Arial"/>
                <w:noProof/>
                <w:webHidden/>
                <w:sz w:val="28"/>
                <w:szCs w:val="28"/>
              </w:rPr>
              <w:fldChar w:fldCharType="end"/>
            </w:r>
          </w:hyperlink>
        </w:p>
        <w:p w14:paraId="432055A5" w14:textId="3CBEA077" w:rsidR="00E22F01" w:rsidRPr="00E22F01" w:rsidRDefault="00E22F01">
          <w:pPr>
            <w:pStyle w:val="TOC2"/>
            <w:tabs>
              <w:tab w:val="left" w:pos="660"/>
              <w:tab w:val="right" w:leader="dot" w:pos="20921"/>
            </w:tabs>
            <w:rPr>
              <w:rFonts w:ascii="Arial" w:hAnsi="Arial" w:cs="Arial"/>
              <w:noProof/>
              <w:kern w:val="2"/>
              <w:sz w:val="28"/>
              <w:szCs w:val="28"/>
              <w:lang w:val="en-GB" w:eastAsia="en-GB"/>
              <w14:ligatures w14:val="standardContextual"/>
            </w:rPr>
          </w:pPr>
          <w:hyperlink w:anchor="_Toc228468811" w:history="1">
            <w:r w:rsidRPr="00E22F01">
              <w:rPr>
                <w:rStyle w:val="Hyperlink"/>
                <w:rFonts w:ascii="Arial" w:eastAsia="Arial" w:hAnsi="Arial" w:cs="Arial"/>
                <w:b/>
                <w:bCs/>
                <w:noProof/>
                <w:sz w:val="28"/>
                <w:szCs w:val="28"/>
              </w:rPr>
              <w:t>3.</w:t>
            </w:r>
            <w:r w:rsidRPr="00E22F01">
              <w:rPr>
                <w:rFonts w:ascii="Arial" w:hAnsi="Arial" w:cs="Arial"/>
                <w:noProof/>
                <w:kern w:val="2"/>
                <w:sz w:val="28"/>
                <w:szCs w:val="28"/>
                <w:lang w:val="en-GB" w:eastAsia="en-GB"/>
                <w14:ligatures w14:val="standardContextual"/>
              </w:rPr>
              <w:tab/>
            </w:r>
            <w:r w:rsidRPr="00E22F01">
              <w:rPr>
                <w:rStyle w:val="Hyperlink"/>
                <w:rFonts w:ascii="Arial" w:eastAsia="Arial" w:hAnsi="Arial" w:cs="Arial"/>
                <w:b/>
                <w:bCs/>
                <w:noProof/>
                <w:sz w:val="28"/>
                <w:szCs w:val="28"/>
              </w:rPr>
              <w:t>Recruitment</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_Toc228468811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22</w:t>
            </w:r>
            <w:r w:rsidRPr="00E22F01">
              <w:rPr>
                <w:rFonts w:ascii="Arial" w:hAnsi="Arial" w:cs="Arial"/>
                <w:noProof/>
                <w:webHidden/>
                <w:sz w:val="28"/>
                <w:szCs w:val="28"/>
              </w:rPr>
              <w:fldChar w:fldCharType="end"/>
            </w:r>
          </w:hyperlink>
        </w:p>
        <w:p w14:paraId="4A826EDC" w14:textId="31ABD969" w:rsidR="00E22F01" w:rsidRPr="00E22F01" w:rsidRDefault="00E22F01">
          <w:pPr>
            <w:pStyle w:val="TOC3"/>
            <w:tabs>
              <w:tab w:val="right" w:leader="dot" w:pos="20921"/>
            </w:tabs>
            <w:rPr>
              <w:rFonts w:ascii="Arial" w:hAnsi="Arial" w:cs="Arial"/>
              <w:noProof/>
              <w:kern w:val="2"/>
              <w:sz w:val="28"/>
              <w:szCs w:val="28"/>
              <w:lang w:val="en-GB" w:eastAsia="en-GB"/>
              <w14:ligatures w14:val="standardContextual"/>
            </w:rPr>
          </w:pPr>
          <w:hyperlink w:anchor="_Toc228468812" w:history="1">
            <w:r w:rsidRPr="00E22F01">
              <w:rPr>
                <w:rStyle w:val="Hyperlink"/>
                <w:rFonts w:ascii="Arial" w:eastAsia="Arial" w:hAnsi="Arial" w:cs="Arial"/>
                <w:noProof/>
                <w:sz w:val="28"/>
                <w:szCs w:val="28"/>
              </w:rPr>
              <w:t>3.1 Applications (JobTrain)</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_Toc228468812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22</w:t>
            </w:r>
            <w:r w:rsidRPr="00E22F01">
              <w:rPr>
                <w:rFonts w:ascii="Arial" w:hAnsi="Arial" w:cs="Arial"/>
                <w:noProof/>
                <w:webHidden/>
                <w:sz w:val="28"/>
                <w:szCs w:val="28"/>
              </w:rPr>
              <w:fldChar w:fldCharType="end"/>
            </w:r>
          </w:hyperlink>
        </w:p>
        <w:p w14:paraId="08E3D88C" w14:textId="2FD466B7" w:rsidR="00E22F01" w:rsidRPr="00E22F01" w:rsidRDefault="00E22F01">
          <w:pPr>
            <w:pStyle w:val="TOC3"/>
            <w:tabs>
              <w:tab w:val="right" w:leader="dot" w:pos="20921"/>
            </w:tabs>
            <w:rPr>
              <w:rFonts w:ascii="Arial" w:hAnsi="Arial" w:cs="Arial"/>
              <w:noProof/>
              <w:kern w:val="2"/>
              <w:sz w:val="28"/>
              <w:szCs w:val="28"/>
              <w:lang w:val="en-GB" w:eastAsia="en-GB"/>
              <w14:ligatures w14:val="standardContextual"/>
            </w:rPr>
          </w:pPr>
          <w:hyperlink w:anchor="_Toc228468813" w:history="1">
            <w:r w:rsidRPr="00E22F01">
              <w:rPr>
                <w:rStyle w:val="Hyperlink"/>
                <w:rFonts w:ascii="Arial" w:hAnsi="Arial" w:cs="Arial"/>
                <w:noProof/>
                <w:sz w:val="28"/>
                <w:szCs w:val="28"/>
              </w:rPr>
              <w:t>3.2 New Starts</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_Toc228468813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34</w:t>
            </w:r>
            <w:r w:rsidRPr="00E22F01">
              <w:rPr>
                <w:rFonts w:ascii="Arial" w:hAnsi="Arial" w:cs="Arial"/>
                <w:noProof/>
                <w:webHidden/>
                <w:sz w:val="28"/>
                <w:szCs w:val="28"/>
              </w:rPr>
              <w:fldChar w:fldCharType="end"/>
            </w:r>
          </w:hyperlink>
        </w:p>
        <w:p w14:paraId="27F7388B" w14:textId="742EFC21" w:rsidR="00E22F01" w:rsidRPr="00E22F01" w:rsidRDefault="00E22F01">
          <w:pPr>
            <w:pStyle w:val="TOC2"/>
            <w:tabs>
              <w:tab w:val="left" w:pos="660"/>
              <w:tab w:val="right" w:leader="dot" w:pos="20921"/>
            </w:tabs>
            <w:rPr>
              <w:rFonts w:ascii="Arial" w:hAnsi="Arial" w:cs="Arial"/>
              <w:noProof/>
              <w:kern w:val="2"/>
              <w:sz w:val="28"/>
              <w:szCs w:val="28"/>
              <w:lang w:val="en-GB" w:eastAsia="en-GB"/>
              <w14:ligatures w14:val="standardContextual"/>
            </w:rPr>
          </w:pPr>
          <w:hyperlink w:anchor="_Toc228468814" w:history="1">
            <w:r w:rsidRPr="00E22F01">
              <w:rPr>
                <w:rStyle w:val="Hyperlink"/>
                <w:rFonts w:ascii="Arial" w:hAnsi="Arial" w:cs="Arial"/>
                <w:b/>
                <w:bCs/>
                <w:noProof/>
                <w:sz w:val="28"/>
                <w:szCs w:val="28"/>
              </w:rPr>
              <w:t>4.</w:t>
            </w:r>
            <w:r w:rsidRPr="00E22F01">
              <w:rPr>
                <w:rFonts w:ascii="Arial" w:hAnsi="Arial" w:cs="Arial"/>
                <w:noProof/>
                <w:kern w:val="2"/>
                <w:sz w:val="28"/>
                <w:szCs w:val="28"/>
                <w:lang w:val="en-GB" w:eastAsia="en-GB"/>
                <w14:ligatures w14:val="standardContextual"/>
              </w:rPr>
              <w:tab/>
            </w:r>
            <w:r w:rsidRPr="00E22F01">
              <w:rPr>
                <w:rStyle w:val="Hyperlink"/>
                <w:rFonts w:ascii="Arial" w:hAnsi="Arial" w:cs="Arial"/>
                <w:b/>
                <w:bCs/>
                <w:noProof/>
                <w:sz w:val="28"/>
                <w:szCs w:val="28"/>
              </w:rPr>
              <w:t>Staff Development</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_Toc228468814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43</w:t>
            </w:r>
            <w:r w:rsidRPr="00E22F01">
              <w:rPr>
                <w:rFonts w:ascii="Arial" w:hAnsi="Arial" w:cs="Arial"/>
                <w:noProof/>
                <w:webHidden/>
                <w:sz w:val="28"/>
                <w:szCs w:val="28"/>
              </w:rPr>
              <w:fldChar w:fldCharType="end"/>
            </w:r>
          </w:hyperlink>
        </w:p>
        <w:p w14:paraId="5241037D" w14:textId="6AE501F8" w:rsidR="00E22F01" w:rsidRPr="00E22F01" w:rsidRDefault="00E22F01">
          <w:pPr>
            <w:pStyle w:val="TOC3"/>
            <w:tabs>
              <w:tab w:val="right" w:leader="dot" w:pos="20921"/>
            </w:tabs>
            <w:rPr>
              <w:rFonts w:ascii="Arial" w:hAnsi="Arial" w:cs="Arial"/>
              <w:noProof/>
              <w:kern w:val="2"/>
              <w:sz w:val="28"/>
              <w:szCs w:val="28"/>
              <w:lang w:val="en-GB" w:eastAsia="en-GB"/>
              <w14:ligatures w14:val="standardContextual"/>
            </w:rPr>
          </w:pPr>
          <w:hyperlink w:anchor="_Toc228468815" w:history="1">
            <w:r w:rsidRPr="00E22F01">
              <w:rPr>
                <w:rStyle w:val="Hyperlink"/>
                <w:rFonts w:ascii="Arial" w:eastAsia="Arial" w:hAnsi="Arial" w:cs="Arial"/>
                <w:noProof/>
                <w:sz w:val="28"/>
                <w:szCs w:val="28"/>
              </w:rPr>
              <w:t>4.1 Promotions</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_Toc228468815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43</w:t>
            </w:r>
            <w:r w:rsidRPr="00E22F01">
              <w:rPr>
                <w:rFonts w:ascii="Arial" w:hAnsi="Arial" w:cs="Arial"/>
                <w:noProof/>
                <w:webHidden/>
                <w:sz w:val="28"/>
                <w:szCs w:val="28"/>
              </w:rPr>
              <w:fldChar w:fldCharType="end"/>
            </w:r>
          </w:hyperlink>
        </w:p>
        <w:p w14:paraId="232FA7D5" w14:textId="4DDAC134" w:rsidR="00E22F01" w:rsidRPr="00E22F01" w:rsidRDefault="00E22F01">
          <w:pPr>
            <w:pStyle w:val="TOC3"/>
            <w:tabs>
              <w:tab w:val="right" w:leader="dot" w:pos="20921"/>
            </w:tabs>
            <w:rPr>
              <w:rFonts w:ascii="Arial" w:hAnsi="Arial" w:cs="Arial"/>
              <w:noProof/>
              <w:kern w:val="2"/>
              <w:sz w:val="28"/>
              <w:szCs w:val="28"/>
              <w:lang w:val="en-GB" w:eastAsia="en-GB"/>
              <w14:ligatures w14:val="standardContextual"/>
            </w:rPr>
          </w:pPr>
          <w:hyperlink w:anchor="_Toc228468816" w:history="1">
            <w:r w:rsidRPr="00E22F01">
              <w:rPr>
                <w:rStyle w:val="Hyperlink"/>
                <w:rFonts w:ascii="Arial" w:hAnsi="Arial" w:cs="Arial"/>
                <w:noProof/>
                <w:sz w:val="28"/>
                <w:szCs w:val="28"/>
              </w:rPr>
              <w:t>4.2 Mandatory Training</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_Toc228468816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51</w:t>
            </w:r>
            <w:r w:rsidRPr="00E22F01">
              <w:rPr>
                <w:rFonts w:ascii="Arial" w:hAnsi="Arial" w:cs="Arial"/>
                <w:noProof/>
                <w:webHidden/>
                <w:sz w:val="28"/>
                <w:szCs w:val="28"/>
              </w:rPr>
              <w:fldChar w:fldCharType="end"/>
            </w:r>
          </w:hyperlink>
        </w:p>
        <w:p w14:paraId="76464C8D" w14:textId="2CE8D718" w:rsidR="00E22F01" w:rsidRPr="00E22F01" w:rsidRDefault="00E22F01">
          <w:pPr>
            <w:pStyle w:val="TOC2"/>
            <w:tabs>
              <w:tab w:val="left" w:pos="660"/>
              <w:tab w:val="right" w:leader="dot" w:pos="20921"/>
            </w:tabs>
            <w:rPr>
              <w:rFonts w:ascii="Arial" w:hAnsi="Arial" w:cs="Arial"/>
              <w:noProof/>
              <w:kern w:val="2"/>
              <w:sz w:val="28"/>
              <w:szCs w:val="28"/>
              <w:lang w:val="en-GB" w:eastAsia="en-GB"/>
              <w14:ligatures w14:val="standardContextual"/>
            </w:rPr>
          </w:pPr>
          <w:hyperlink w:anchor="_Toc228468817" w:history="1">
            <w:r w:rsidRPr="00E22F01">
              <w:rPr>
                <w:rStyle w:val="Hyperlink"/>
                <w:rFonts w:ascii="Arial" w:hAnsi="Arial" w:cs="Arial"/>
                <w:b/>
                <w:bCs/>
                <w:noProof/>
                <w:sz w:val="28"/>
                <w:szCs w:val="28"/>
              </w:rPr>
              <w:t>5.</w:t>
            </w:r>
            <w:r w:rsidRPr="00E22F01">
              <w:rPr>
                <w:rFonts w:ascii="Arial" w:hAnsi="Arial" w:cs="Arial"/>
                <w:noProof/>
                <w:kern w:val="2"/>
                <w:sz w:val="28"/>
                <w:szCs w:val="28"/>
                <w:lang w:val="en-GB" w:eastAsia="en-GB"/>
                <w14:ligatures w14:val="standardContextual"/>
              </w:rPr>
              <w:tab/>
            </w:r>
            <w:r w:rsidRPr="00E22F01">
              <w:rPr>
                <w:rStyle w:val="Hyperlink"/>
                <w:rFonts w:ascii="Arial" w:hAnsi="Arial" w:cs="Arial"/>
                <w:b/>
                <w:bCs/>
                <w:noProof/>
                <w:sz w:val="28"/>
                <w:szCs w:val="28"/>
              </w:rPr>
              <w:t>Retention</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_Toc228468817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60</w:t>
            </w:r>
            <w:r w:rsidRPr="00E22F01">
              <w:rPr>
                <w:rFonts w:ascii="Arial" w:hAnsi="Arial" w:cs="Arial"/>
                <w:noProof/>
                <w:webHidden/>
                <w:sz w:val="28"/>
                <w:szCs w:val="28"/>
              </w:rPr>
              <w:fldChar w:fldCharType="end"/>
            </w:r>
          </w:hyperlink>
        </w:p>
        <w:p w14:paraId="01F3A394" w14:textId="1577FD0E" w:rsidR="00E22F01" w:rsidRPr="00E22F01" w:rsidRDefault="00E22F01">
          <w:pPr>
            <w:pStyle w:val="TOC2"/>
            <w:tabs>
              <w:tab w:val="left" w:pos="660"/>
              <w:tab w:val="right" w:leader="dot" w:pos="20921"/>
            </w:tabs>
            <w:rPr>
              <w:rFonts w:ascii="Arial" w:hAnsi="Arial" w:cs="Arial"/>
              <w:noProof/>
              <w:kern w:val="2"/>
              <w:sz w:val="28"/>
              <w:szCs w:val="28"/>
              <w:lang w:val="en-GB" w:eastAsia="en-GB"/>
              <w14:ligatures w14:val="standardContextual"/>
            </w:rPr>
          </w:pPr>
          <w:hyperlink w:anchor="_Toc228468818" w:history="1">
            <w:r w:rsidRPr="00E22F01">
              <w:rPr>
                <w:rStyle w:val="Hyperlink"/>
                <w:rFonts w:ascii="Arial" w:hAnsi="Arial" w:cs="Arial"/>
                <w:b/>
                <w:bCs/>
                <w:noProof/>
                <w:sz w:val="28"/>
                <w:szCs w:val="28"/>
              </w:rPr>
              <w:t>6.</w:t>
            </w:r>
            <w:r w:rsidRPr="00E22F01">
              <w:rPr>
                <w:rFonts w:ascii="Arial" w:hAnsi="Arial" w:cs="Arial"/>
                <w:noProof/>
                <w:kern w:val="2"/>
                <w:sz w:val="28"/>
                <w:szCs w:val="28"/>
                <w:lang w:val="en-GB" w:eastAsia="en-GB"/>
                <w14:ligatures w14:val="standardContextual"/>
              </w:rPr>
              <w:tab/>
            </w:r>
            <w:r w:rsidRPr="00E22F01">
              <w:rPr>
                <w:rStyle w:val="Hyperlink"/>
                <w:rFonts w:ascii="Arial" w:hAnsi="Arial" w:cs="Arial"/>
                <w:b/>
                <w:bCs/>
                <w:noProof/>
                <w:sz w:val="28"/>
                <w:szCs w:val="28"/>
              </w:rPr>
              <w:t>Bank Staff</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_Toc228468818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68</w:t>
            </w:r>
            <w:r w:rsidRPr="00E22F01">
              <w:rPr>
                <w:rFonts w:ascii="Arial" w:hAnsi="Arial" w:cs="Arial"/>
                <w:noProof/>
                <w:webHidden/>
                <w:sz w:val="28"/>
                <w:szCs w:val="28"/>
              </w:rPr>
              <w:fldChar w:fldCharType="end"/>
            </w:r>
          </w:hyperlink>
        </w:p>
        <w:p w14:paraId="7AD71D09" w14:textId="65E8DF4F" w:rsidR="00E22F01" w:rsidRPr="00E22F01" w:rsidRDefault="00E22F01">
          <w:pPr>
            <w:pStyle w:val="TOC3"/>
            <w:tabs>
              <w:tab w:val="right" w:leader="dot" w:pos="20921"/>
            </w:tabs>
            <w:rPr>
              <w:rFonts w:ascii="Arial" w:hAnsi="Arial" w:cs="Arial"/>
              <w:noProof/>
              <w:kern w:val="2"/>
              <w:sz w:val="28"/>
              <w:szCs w:val="28"/>
              <w:lang w:val="en-GB" w:eastAsia="en-GB"/>
              <w14:ligatures w14:val="standardContextual"/>
            </w:rPr>
          </w:pPr>
          <w:hyperlink w:anchor="_Toc228468819" w:history="1">
            <w:r w:rsidRPr="00E22F01">
              <w:rPr>
                <w:rStyle w:val="Hyperlink"/>
                <w:rFonts w:ascii="Arial" w:hAnsi="Arial" w:cs="Arial"/>
                <w:noProof/>
                <w:sz w:val="28"/>
                <w:szCs w:val="28"/>
              </w:rPr>
              <w:t>6.1 Bank Staff</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_Toc228468819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68</w:t>
            </w:r>
            <w:r w:rsidRPr="00E22F01">
              <w:rPr>
                <w:rFonts w:ascii="Arial" w:hAnsi="Arial" w:cs="Arial"/>
                <w:noProof/>
                <w:webHidden/>
                <w:sz w:val="28"/>
                <w:szCs w:val="28"/>
              </w:rPr>
              <w:fldChar w:fldCharType="end"/>
            </w:r>
          </w:hyperlink>
        </w:p>
        <w:p w14:paraId="2981CBEC" w14:textId="19765710" w:rsidR="00E22F01" w:rsidRPr="00E22F01" w:rsidRDefault="00E22F01">
          <w:pPr>
            <w:pStyle w:val="TOC2"/>
            <w:tabs>
              <w:tab w:val="left" w:pos="660"/>
              <w:tab w:val="right" w:leader="dot" w:pos="20921"/>
            </w:tabs>
            <w:rPr>
              <w:rFonts w:ascii="Arial" w:hAnsi="Arial" w:cs="Arial"/>
              <w:noProof/>
              <w:kern w:val="2"/>
              <w:sz w:val="28"/>
              <w:szCs w:val="28"/>
              <w:lang w:val="en-GB" w:eastAsia="en-GB"/>
              <w14:ligatures w14:val="standardContextual"/>
            </w:rPr>
          </w:pPr>
          <w:hyperlink w:anchor="_Toc228468820" w:history="1">
            <w:r w:rsidRPr="00E22F01">
              <w:rPr>
                <w:rStyle w:val="Hyperlink"/>
                <w:rFonts w:ascii="Arial" w:hAnsi="Arial" w:cs="Arial"/>
                <w:b/>
                <w:bCs/>
                <w:noProof/>
                <w:sz w:val="28"/>
                <w:szCs w:val="28"/>
              </w:rPr>
              <w:t>7.</w:t>
            </w:r>
            <w:r w:rsidRPr="00E22F01">
              <w:rPr>
                <w:rFonts w:ascii="Arial" w:hAnsi="Arial" w:cs="Arial"/>
                <w:noProof/>
                <w:kern w:val="2"/>
                <w:sz w:val="28"/>
                <w:szCs w:val="28"/>
                <w:lang w:val="en-GB" w:eastAsia="en-GB"/>
                <w14:ligatures w14:val="standardContextual"/>
              </w:rPr>
              <w:tab/>
            </w:r>
            <w:r w:rsidRPr="00E22F01">
              <w:rPr>
                <w:rStyle w:val="Hyperlink"/>
                <w:rFonts w:ascii="Arial" w:hAnsi="Arial" w:cs="Arial"/>
                <w:b/>
                <w:bCs/>
                <w:noProof/>
                <w:sz w:val="28"/>
                <w:szCs w:val="28"/>
              </w:rPr>
              <w:t>Actions</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_Toc228468820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76</w:t>
            </w:r>
            <w:r w:rsidRPr="00E22F01">
              <w:rPr>
                <w:rFonts w:ascii="Arial" w:hAnsi="Arial" w:cs="Arial"/>
                <w:noProof/>
                <w:webHidden/>
                <w:sz w:val="28"/>
                <w:szCs w:val="28"/>
              </w:rPr>
              <w:fldChar w:fldCharType="end"/>
            </w:r>
          </w:hyperlink>
        </w:p>
        <w:p w14:paraId="7378EBA2" w14:textId="63DA6001" w:rsidR="00E22F01" w:rsidRPr="00E22F01" w:rsidRDefault="00E22F01">
          <w:pPr>
            <w:pStyle w:val="TOC2"/>
            <w:tabs>
              <w:tab w:val="left" w:pos="660"/>
              <w:tab w:val="right" w:leader="dot" w:pos="20921"/>
            </w:tabs>
            <w:rPr>
              <w:rFonts w:ascii="Arial" w:hAnsi="Arial" w:cs="Arial"/>
              <w:noProof/>
              <w:kern w:val="2"/>
              <w:sz w:val="28"/>
              <w:szCs w:val="28"/>
              <w:lang w:val="en-GB" w:eastAsia="en-GB"/>
              <w14:ligatures w14:val="standardContextual"/>
            </w:rPr>
          </w:pPr>
          <w:hyperlink w:anchor="_Toc228468821" w:history="1">
            <w:r w:rsidRPr="00E22F01">
              <w:rPr>
                <w:rStyle w:val="Hyperlink"/>
                <w:rFonts w:ascii="Arial" w:hAnsi="Arial" w:cs="Arial"/>
                <w:b/>
                <w:bCs/>
                <w:noProof/>
                <w:sz w:val="28"/>
                <w:szCs w:val="28"/>
              </w:rPr>
              <w:t>8.</w:t>
            </w:r>
            <w:r w:rsidRPr="00E22F01">
              <w:rPr>
                <w:rFonts w:ascii="Arial" w:hAnsi="Arial" w:cs="Arial"/>
                <w:noProof/>
                <w:kern w:val="2"/>
                <w:sz w:val="28"/>
                <w:szCs w:val="28"/>
                <w:lang w:val="en-GB" w:eastAsia="en-GB"/>
                <w14:ligatures w14:val="standardContextual"/>
              </w:rPr>
              <w:tab/>
            </w:r>
            <w:r w:rsidRPr="00E22F01">
              <w:rPr>
                <w:rStyle w:val="Hyperlink"/>
                <w:rFonts w:ascii="Arial" w:hAnsi="Arial" w:cs="Arial"/>
                <w:b/>
                <w:bCs/>
                <w:noProof/>
                <w:sz w:val="28"/>
                <w:szCs w:val="28"/>
              </w:rPr>
              <w:t>Terminology</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_Toc228468821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77</w:t>
            </w:r>
            <w:r w:rsidRPr="00E22F01">
              <w:rPr>
                <w:rFonts w:ascii="Arial" w:hAnsi="Arial" w:cs="Arial"/>
                <w:noProof/>
                <w:webHidden/>
                <w:sz w:val="28"/>
                <w:szCs w:val="28"/>
              </w:rPr>
              <w:fldChar w:fldCharType="end"/>
            </w:r>
          </w:hyperlink>
        </w:p>
        <w:p w14:paraId="00F489F6" w14:textId="36419C95" w:rsidR="00E22F01" w:rsidRPr="00E22F01" w:rsidRDefault="00E22F01">
          <w:pPr>
            <w:pStyle w:val="TOC2"/>
            <w:tabs>
              <w:tab w:val="left" w:pos="660"/>
              <w:tab w:val="right" w:leader="dot" w:pos="20921"/>
            </w:tabs>
            <w:rPr>
              <w:rFonts w:ascii="Arial" w:hAnsi="Arial" w:cs="Arial"/>
              <w:noProof/>
              <w:kern w:val="2"/>
              <w:sz w:val="28"/>
              <w:szCs w:val="28"/>
              <w:lang w:val="en-GB" w:eastAsia="en-GB"/>
              <w14:ligatures w14:val="standardContextual"/>
            </w:rPr>
          </w:pPr>
          <w:hyperlink w:anchor="_Toc228468822" w:history="1">
            <w:r w:rsidRPr="00E22F01">
              <w:rPr>
                <w:rStyle w:val="Hyperlink"/>
                <w:rFonts w:ascii="Arial" w:hAnsi="Arial" w:cs="Arial"/>
                <w:b/>
                <w:bCs/>
                <w:noProof/>
                <w:sz w:val="28"/>
                <w:szCs w:val="28"/>
              </w:rPr>
              <w:t>9.</w:t>
            </w:r>
            <w:r w:rsidRPr="00E22F01">
              <w:rPr>
                <w:rFonts w:ascii="Arial" w:hAnsi="Arial" w:cs="Arial"/>
                <w:noProof/>
                <w:kern w:val="2"/>
                <w:sz w:val="28"/>
                <w:szCs w:val="28"/>
                <w:lang w:val="en-GB" w:eastAsia="en-GB"/>
                <w14:ligatures w14:val="standardContextual"/>
              </w:rPr>
              <w:tab/>
            </w:r>
            <w:r w:rsidRPr="00E22F01">
              <w:rPr>
                <w:rStyle w:val="Hyperlink"/>
                <w:rFonts w:ascii="Arial" w:hAnsi="Arial" w:cs="Arial"/>
                <w:b/>
                <w:bCs/>
                <w:noProof/>
                <w:sz w:val="28"/>
                <w:szCs w:val="28"/>
              </w:rPr>
              <w:t>Notes</w:t>
            </w:r>
            <w:r w:rsidRPr="00E22F01">
              <w:rPr>
                <w:rFonts w:ascii="Arial" w:hAnsi="Arial" w:cs="Arial"/>
                <w:noProof/>
                <w:webHidden/>
                <w:sz w:val="28"/>
                <w:szCs w:val="28"/>
              </w:rPr>
              <w:tab/>
            </w:r>
            <w:r w:rsidRPr="00E22F01">
              <w:rPr>
                <w:rFonts w:ascii="Arial" w:hAnsi="Arial" w:cs="Arial"/>
                <w:noProof/>
                <w:webHidden/>
                <w:sz w:val="28"/>
                <w:szCs w:val="28"/>
              </w:rPr>
              <w:fldChar w:fldCharType="begin"/>
            </w:r>
            <w:r w:rsidRPr="00E22F01">
              <w:rPr>
                <w:rFonts w:ascii="Arial" w:hAnsi="Arial" w:cs="Arial"/>
                <w:noProof/>
                <w:webHidden/>
                <w:sz w:val="28"/>
                <w:szCs w:val="28"/>
              </w:rPr>
              <w:instrText xml:space="preserve"> PAGEREF _Toc228468822 \h </w:instrText>
            </w:r>
            <w:r w:rsidRPr="00E22F01">
              <w:rPr>
                <w:rFonts w:ascii="Arial" w:hAnsi="Arial" w:cs="Arial"/>
                <w:noProof/>
                <w:webHidden/>
                <w:sz w:val="28"/>
                <w:szCs w:val="28"/>
              </w:rPr>
            </w:r>
            <w:r w:rsidRPr="00E22F01">
              <w:rPr>
                <w:rFonts w:ascii="Arial" w:hAnsi="Arial" w:cs="Arial"/>
                <w:noProof/>
                <w:webHidden/>
                <w:sz w:val="28"/>
                <w:szCs w:val="28"/>
              </w:rPr>
              <w:fldChar w:fldCharType="separate"/>
            </w:r>
            <w:r w:rsidRPr="00E22F01">
              <w:rPr>
                <w:rFonts w:ascii="Arial" w:hAnsi="Arial" w:cs="Arial"/>
                <w:noProof/>
                <w:webHidden/>
                <w:sz w:val="28"/>
                <w:szCs w:val="28"/>
              </w:rPr>
              <w:t>79</w:t>
            </w:r>
            <w:r w:rsidRPr="00E22F01">
              <w:rPr>
                <w:rFonts w:ascii="Arial" w:hAnsi="Arial" w:cs="Arial"/>
                <w:noProof/>
                <w:webHidden/>
                <w:sz w:val="28"/>
                <w:szCs w:val="28"/>
              </w:rPr>
              <w:fldChar w:fldCharType="end"/>
            </w:r>
          </w:hyperlink>
        </w:p>
        <w:p w14:paraId="55A883AC" w14:textId="405D4941" w:rsidR="00301ECF" w:rsidRPr="00C41FB5" w:rsidRDefault="00301ECF" w:rsidP="00C868DB">
          <w:pPr>
            <w:spacing w:after="160" w:line="259" w:lineRule="auto"/>
            <w:rPr>
              <w:rFonts w:asciiTheme="minorHAnsi" w:hAnsiTheme="minorHAnsi" w:cstheme="minorHAnsi"/>
              <w:color w:val="FF0000"/>
              <w:sz w:val="20"/>
              <w:szCs w:val="20"/>
            </w:rPr>
          </w:pPr>
          <w:r w:rsidRPr="00E22F01">
            <w:rPr>
              <w:color w:val="FF0000"/>
              <w:sz w:val="28"/>
              <w:szCs w:val="28"/>
            </w:rPr>
            <w:fldChar w:fldCharType="end"/>
          </w:r>
        </w:p>
      </w:sdtContent>
    </w:sdt>
    <w:p w14:paraId="3CD037A0" w14:textId="77777777" w:rsidR="00301ECF" w:rsidRPr="00C41FB5" w:rsidRDefault="00301ECF" w:rsidP="00C868DB">
      <w:pPr>
        <w:spacing w:after="160" w:line="259" w:lineRule="auto"/>
        <w:rPr>
          <w:rFonts w:asciiTheme="minorHAnsi" w:hAnsiTheme="minorHAnsi" w:cstheme="minorHAnsi"/>
          <w:color w:val="FF0000"/>
          <w:sz w:val="20"/>
          <w:szCs w:val="20"/>
        </w:rPr>
      </w:pPr>
    </w:p>
    <w:p w14:paraId="1AF2BC4F" w14:textId="77777777" w:rsidR="00301ECF" w:rsidRPr="00E22F01" w:rsidRDefault="00301ECF" w:rsidP="00C868DB">
      <w:pPr>
        <w:spacing w:after="160" w:line="259" w:lineRule="auto"/>
        <w:rPr>
          <w:rFonts w:asciiTheme="minorHAnsi" w:hAnsiTheme="minorHAnsi" w:cstheme="minorHAnsi"/>
          <w:color w:val="FF0000"/>
          <w:szCs w:val="22"/>
        </w:rPr>
      </w:pPr>
      <w:r>
        <w:rPr>
          <w:rFonts w:asciiTheme="minorHAnsi" w:hAnsiTheme="minorHAnsi" w:cstheme="minorHAnsi"/>
          <w:color w:val="FF0000"/>
          <w:sz w:val="20"/>
          <w:szCs w:val="20"/>
        </w:rPr>
        <w:br w:type="page"/>
      </w:r>
    </w:p>
    <w:p w14:paraId="6D2EEB9A" w14:textId="0A0C33E7" w:rsidR="00301ECF" w:rsidRPr="004B4115" w:rsidRDefault="518B768C" w:rsidP="39624BF5">
      <w:pPr>
        <w:pStyle w:val="Heading2"/>
        <w:numPr>
          <w:ilvl w:val="0"/>
          <w:numId w:val="31"/>
        </w:numPr>
        <w:spacing w:before="0" w:after="160" w:line="259" w:lineRule="auto"/>
        <w:rPr>
          <w:rFonts w:ascii="Arial" w:eastAsia="Arial" w:hAnsi="Arial" w:cs="Arial"/>
          <w:b/>
          <w:bCs/>
          <w:color w:val="000000" w:themeColor="text1"/>
          <w:lang w:eastAsia="en-GB"/>
        </w:rPr>
      </w:pPr>
      <w:bookmarkStart w:id="0" w:name="_Toc228468807"/>
      <w:r w:rsidRPr="4BD06F05">
        <w:rPr>
          <w:rFonts w:ascii="Arial" w:eastAsia="Arial" w:hAnsi="Arial" w:cs="Arial"/>
          <w:b/>
          <w:bCs/>
          <w:color w:val="auto"/>
        </w:rPr>
        <w:lastRenderedPageBreak/>
        <w:t>Introduction</w:t>
      </w:r>
      <w:bookmarkEnd w:id="0"/>
    </w:p>
    <w:p w14:paraId="19823FE7" w14:textId="6B996AE9" w:rsidR="008A25E2" w:rsidRPr="00C868DB" w:rsidRDefault="008A25E2" w:rsidP="2516E51A">
      <w:pPr>
        <w:shd w:val="clear" w:color="auto" w:fill="FFFFFF" w:themeFill="background1"/>
        <w:spacing w:after="160" w:line="259" w:lineRule="auto"/>
        <w:rPr>
          <w:sz w:val="28"/>
          <w:szCs w:val="28"/>
          <w:lang w:eastAsia="en-GB"/>
        </w:rPr>
      </w:pPr>
      <w:r w:rsidRPr="2516E51A">
        <w:rPr>
          <w:sz w:val="28"/>
          <w:szCs w:val="28"/>
          <w:lang w:eastAsia="en-GB"/>
        </w:rPr>
        <w:t xml:space="preserve">NHS Lothian is committed to eliminating discrimination and </w:t>
      </w:r>
      <w:r w:rsidR="46DD8F67" w:rsidRPr="2516E51A">
        <w:rPr>
          <w:sz w:val="28"/>
          <w:szCs w:val="28"/>
          <w:lang w:eastAsia="en-GB"/>
        </w:rPr>
        <w:t>advanc</w:t>
      </w:r>
      <w:r w:rsidRPr="2516E51A">
        <w:rPr>
          <w:sz w:val="28"/>
          <w:szCs w:val="28"/>
          <w:lang w:eastAsia="en-GB"/>
        </w:rPr>
        <w:t>ing equality of opportunity</w:t>
      </w:r>
      <w:r w:rsidR="3B881578" w:rsidRPr="2516E51A">
        <w:rPr>
          <w:sz w:val="28"/>
          <w:szCs w:val="28"/>
          <w:lang w:eastAsia="en-GB"/>
        </w:rPr>
        <w:t xml:space="preserve"> and good relations between protected groups</w:t>
      </w:r>
      <w:r w:rsidRPr="2516E51A">
        <w:rPr>
          <w:sz w:val="28"/>
          <w:szCs w:val="28"/>
          <w:lang w:eastAsia="en-GB"/>
        </w:rPr>
        <w:t>. This means improving the way we deliver our services and the way we employ our staff. We want to be at the level of Scotland’s best NHS Boards in our work to address health inequalities and as a welcoming, inclusive and caring employer.</w:t>
      </w:r>
    </w:p>
    <w:p w14:paraId="34DA4717" w14:textId="72674482" w:rsidR="008A25E2" w:rsidRPr="00C868DB" w:rsidRDefault="008A25E2" w:rsidP="00C868DB">
      <w:pPr>
        <w:shd w:val="clear" w:color="auto" w:fill="FFFFFF"/>
        <w:spacing w:after="160" w:line="259" w:lineRule="auto"/>
        <w:rPr>
          <w:sz w:val="28"/>
          <w:szCs w:val="28"/>
        </w:rPr>
      </w:pPr>
      <w:r w:rsidRPr="00C868DB">
        <w:rPr>
          <w:sz w:val="28"/>
          <w:szCs w:val="32"/>
        </w:rPr>
        <w:t xml:space="preserve">The Scottish specific equality duties made under the Equality Act 2010 require listed bodies, such as NHS Boards, to </w:t>
      </w:r>
      <w:r w:rsidRPr="00C868DB">
        <w:rPr>
          <w:sz w:val="28"/>
          <w:szCs w:val="28"/>
        </w:rPr>
        <w:t xml:space="preserve">gather, publish and use information about: </w:t>
      </w:r>
    </w:p>
    <w:p w14:paraId="77D174E4" w14:textId="5A22891C" w:rsidR="008A25E2" w:rsidRPr="00C868DB" w:rsidRDefault="008A25E2" w:rsidP="00C868DB">
      <w:pPr>
        <w:pStyle w:val="ListParagraph"/>
        <w:numPr>
          <w:ilvl w:val="0"/>
          <w:numId w:val="37"/>
        </w:numPr>
        <w:spacing w:after="160" w:line="259" w:lineRule="auto"/>
        <w:rPr>
          <w:sz w:val="28"/>
          <w:szCs w:val="28"/>
        </w:rPr>
      </w:pPr>
      <w:r w:rsidRPr="00C868DB">
        <w:rPr>
          <w:sz w:val="28"/>
          <w:szCs w:val="28"/>
        </w:rPr>
        <w:t xml:space="preserve">the composition of the authority’s employees (if any); and </w:t>
      </w:r>
    </w:p>
    <w:p w14:paraId="397E542A" w14:textId="3C177E5B" w:rsidR="008A25E2" w:rsidRPr="00C868DB" w:rsidRDefault="008A25E2" w:rsidP="00C868DB">
      <w:pPr>
        <w:pStyle w:val="ListParagraph"/>
        <w:numPr>
          <w:ilvl w:val="0"/>
          <w:numId w:val="37"/>
        </w:numPr>
        <w:spacing w:after="160" w:line="259" w:lineRule="auto"/>
        <w:rPr>
          <w:sz w:val="28"/>
          <w:szCs w:val="28"/>
        </w:rPr>
      </w:pPr>
      <w:r w:rsidRPr="00C868DB">
        <w:rPr>
          <w:sz w:val="28"/>
          <w:szCs w:val="28"/>
        </w:rPr>
        <w:t>the recruitment, development and retention of persons as employees of the authority, with respect to, in each year, the number and relevant protected characteristics of such persons.</w:t>
      </w:r>
    </w:p>
    <w:p w14:paraId="5B2A4799" w14:textId="25C7FED0" w:rsidR="008A25E2" w:rsidRPr="00C868DB" w:rsidRDefault="008A25E2" w:rsidP="00C868DB">
      <w:pPr>
        <w:spacing w:after="160" w:line="259" w:lineRule="auto"/>
        <w:rPr>
          <w:sz w:val="28"/>
          <w:szCs w:val="28"/>
        </w:rPr>
      </w:pPr>
      <w:r w:rsidRPr="2516E51A">
        <w:rPr>
          <w:sz w:val="28"/>
          <w:szCs w:val="28"/>
        </w:rPr>
        <w:t xml:space="preserve">The relevant protected characteristics are age, disability, gender reassignment, marriage &amp; civil partnership, pregnancy &amp; maternity, race, religion or belief, sex and sexual orientation. </w:t>
      </w:r>
    </w:p>
    <w:p w14:paraId="44D44FA5" w14:textId="36BB3100" w:rsidR="00C868DB" w:rsidRDefault="00C868DB" w:rsidP="2516E51A">
      <w:pPr>
        <w:spacing w:after="160" w:line="259" w:lineRule="auto"/>
        <w:rPr>
          <w:sz w:val="28"/>
          <w:szCs w:val="28"/>
        </w:rPr>
      </w:pPr>
      <w:r w:rsidRPr="2516E51A">
        <w:rPr>
          <w:sz w:val="28"/>
          <w:szCs w:val="28"/>
        </w:rPr>
        <w:t>The NHS Lothian equality data in this report i</w:t>
      </w:r>
      <w:r w:rsidR="091E1B1A" w:rsidRPr="2516E51A">
        <w:rPr>
          <w:sz w:val="28"/>
          <w:szCs w:val="28"/>
        </w:rPr>
        <w:t>s</w:t>
      </w:r>
      <w:r w:rsidRPr="2516E51A">
        <w:rPr>
          <w:sz w:val="28"/>
          <w:szCs w:val="28"/>
        </w:rPr>
        <w:t xml:space="preserve"> taken from </w:t>
      </w:r>
      <w:r w:rsidR="008A25E2" w:rsidRPr="2516E51A">
        <w:rPr>
          <w:sz w:val="28"/>
          <w:szCs w:val="28"/>
        </w:rPr>
        <w:t>February 2026</w:t>
      </w:r>
      <w:r w:rsidRPr="2516E51A">
        <w:rPr>
          <w:sz w:val="28"/>
          <w:szCs w:val="28"/>
        </w:rPr>
        <w:t xml:space="preserve">. </w:t>
      </w:r>
    </w:p>
    <w:p w14:paraId="0EEED51C" w14:textId="1F8A3967" w:rsidR="008A25E2" w:rsidRPr="00C868DB" w:rsidRDefault="00C868DB" w:rsidP="2516E51A">
      <w:pPr>
        <w:spacing w:after="160" w:line="259" w:lineRule="auto"/>
        <w:rPr>
          <w:sz w:val="28"/>
          <w:szCs w:val="28"/>
        </w:rPr>
      </w:pPr>
      <w:r w:rsidRPr="2516E51A">
        <w:rPr>
          <w:sz w:val="28"/>
          <w:szCs w:val="28"/>
        </w:rPr>
        <w:t xml:space="preserve">There were </w:t>
      </w:r>
      <w:r w:rsidR="008A25E2" w:rsidRPr="2516E51A">
        <w:rPr>
          <w:sz w:val="28"/>
          <w:szCs w:val="28"/>
        </w:rPr>
        <w:t xml:space="preserve">28,971 NHS Lothian staff and 2,070 bank only staff (presented separately in section 6) covered by the equality monitoring process. </w:t>
      </w:r>
    </w:p>
    <w:p w14:paraId="6BC7D9B7" w14:textId="78E4B2C8" w:rsidR="008A25E2" w:rsidRPr="00C868DB" w:rsidRDefault="008A25E2" w:rsidP="2516E51A">
      <w:pPr>
        <w:spacing w:after="160" w:line="259" w:lineRule="auto"/>
      </w:pPr>
      <w:r w:rsidRPr="2516E51A">
        <w:rPr>
          <w:sz w:val="28"/>
          <w:szCs w:val="28"/>
        </w:rPr>
        <w:t>This year’s report has a new structure, with sections about the overall staff in post, recruitment, staff development, and retention.</w:t>
      </w:r>
      <w:r w:rsidR="1AEE2420" w:rsidRPr="2516E51A">
        <w:rPr>
          <w:rFonts w:ascii="Segoe UI" w:eastAsia="Segoe UI" w:hAnsi="Segoe UI" w:cs="Segoe UI"/>
          <w:sz w:val="21"/>
          <w:szCs w:val="21"/>
        </w:rPr>
        <w:t xml:space="preserve"> </w:t>
      </w:r>
      <w:r w:rsidR="1AEE2420" w:rsidRPr="2516E51A">
        <w:rPr>
          <w:rFonts w:eastAsia="Arial"/>
          <w:sz w:val="28"/>
          <w:szCs w:val="28"/>
        </w:rPr>
        <w:t>Data on trans staff and staff who are pregnan</w:t>
      </w:r>
      <w:r w:rsidR="280267A7" w:rsidRPr="2516E51A">
        <w:rPr>
          <w:rFonts w:eastAsia="Arial"/>
          <w:sz w:val="28"/>
          <w:szCs w:val="28"/>
        </w:rPr>
        <w:t>cy</w:t>
      </w:r>
      <w:r w:rsidR="1AEE2420" w:rsidRPr="2516E51A">
        <w:rPr>
          <w:rFonts w:eastAsia="Arial"/>
          <w:sz w:val="28"/>
          <w:szCs w:val="28"/>
        </w:rPr>
        <w:t xml:space="preserve"> or </w:t>
      </w:r>
      <w:r w:rsidR="3B65797E" w:rsidRPr="2516E51A">
        <w:rPr>
          <w:rFonts w:eastAsia="Arial"/>
          <w:sz w:val="28"/>
          <w:szCs w:val="28"/>
        </w:rPr>
        <w:t xml:space="preserve">on </w:t>
      </w:r>
      <w:r w:rsidR="1AEE2420" w:rsidRPr="2516E51A">
        <w:rPr>
          <w:rFonts w:eastAsia="Arial"/>
          <w:sz w:val="28"/>
          <w:szCs w:val="28"/>
        </w:rPr>
        <w:t xml:space="preserve">maternity leave is included only in the sections covering staff in post and data completion. This is to protect confidentiality where numbers are very small and because pregnancy and maternity are temporary statuses that are best reflected in snapshot data rather than across recruitment, retention and development processes. </w:t>
      </w:r>
      <w:r w:rsidRPr="2516E51A">
        <w:rPr>
          <w:sz w:val="28"/>
          <w:szCs w:val="28"/>
        </w:rPr>
        <w:t>There is a separate section with data about bank staff. The figures given throughout the report are about headcount. We have also included sections about terminology and for notes.</w:t>
      </w:r>
    </w:p>
    <w:p w14:paraId="06F796A0" w14:textId="36CEF2F6" w:rsidR="008A25E2" w:rsidRPr="00C868DB" w:rsidRDefault="008A25E2" w:rsidP="2516E51A">
      <w:pPr>
        <w:spacing w:after="160" w:line="259" w:lineRule="auto"/>
        <w:rPr>
          <w:sz w:val="28"/>
          <w:szCs w:val="28"/>
        </w:rPr>
      </w:pPr>
      <w:r w:rsidRPr="2516E51A">
        <w:rPr>
          <w:sz w:val="28"/>
          <w:szCs w:val="28"/>
        </w:rPr>
        <w:t xml:space="preserve">In reports prior to 2024, ‘Prefer not to say’ was included in the ‘incomplete’ category. In this report it is presented in its own category, as the person has actively chosen not to share this information. ‘Incomplete’ category includes people who </w:t>
      </w:r>
      <w:r w:rsidR="0066191C" w:rsidRPr="2516E51A">
        <w:rPr>
          <w:sz w:val="28"/>
          <w:szCs w:val="28"/>
        </w:rPr>
        <w:t xml:space="preserve">we </w:t>
      </w:r>
      <w:r w:rsidRPr="2516E51A">
        <w:rPr>
          <w:sz w:val="28"/>
          <w:szCs w:val="28"/>
        </w:rPr>
        <w:t xml:space="preserve">‘don’t know’ </w:t>
      </w:r>
      <w:r w:rsidR="0066191C" w:rsidRPr="2516E51A">
        <w:rPr>
          <w:sz w:val="28"/>
          <w:szCs w:val="28"/>
        </w:rPr>
        <w:t xml:space="preserve">their protected characteristics </w:t>
      </w:r>
      <w:r w:rsidRPr="2516E51A">
        <w:rPr>
          <w:sz w:val="28"/>
          <w:szCs w:val="28"/>
        </w:rPr>
        <w:t xml:space="preserve">or </w:t>
      </w:r>
      <w:r w:rsidR="0066191C" w:rsidRPr="2516E51A">
        <w:rPr>
          <w:sz w:val="28"/>
          <w:szCs w:val="28"/>
        </w:rPr>
        <w:t xml:space="preserve">this is </w:t>
      </w:r>
      <w:r w:rsidRPr="2516E51A">
        <w:rPr>
          <w:sz w:val="28"/>
          <w:szCs w:val="28"/>
        </w:rPr>
        <w:t>‘unknown’.</w:t>
      </w:r>
    </w:p>
    <w:p w14:paraId="13255D31" w14:textId="5F61E231" w:rsidR="008A25E2" w:rsidRPr="00C868DB" w:rsidRDefault="008A25E2" w:rsidP="2516E51A">
      <w:pPr>
        <w:spacing w:after="160" w:line="259" w:lineRule="auto"/>
        <w:rPr>
          <w:sz w:val="28"/>
          <w:szCs w:val="28"/>
        </w:rPr>
      </w:pPr>
      <w:r w:rsidRPr="2516E51A">
        <w:rPr>
          <w:sz w:val="28"/>
          <w:szCs w:val="28"/>
        </w:rPr>
        <w:t xml:space="preserve">Throughout the report comparisons </w:t>
      </w:r>
      <w:r w:rsidR="00165B66" w:rsidRPr="2516E51A">
        <w:rPr>
          <w:sz w:val="28"/>
          <w:szCs w:val="28"/>
        </w:rPr>
        <w:t xml:space="preserve">to the </w:t>
      </w:r>
      <w:r w:rsidRPr="2516E51A">
        <w:rPr>
          <w:sz w:val="28"/>
          <w:szCs w:val="28"/>
        </w:rPr>
        <w:t>to the population living in the Lothian health board area</w:t>
      </w:r>
      <w:r w:rsidR="00165B66" w:rsidRPr="2516E51A">
        <w:rPr>
          <w:sz w:val="28"/>
          <w:szCs w:val="28"/>
        </w:rPr>
        <w:t xml:space="preserve"> and staff in post</w:t>
      </w:r>
      <w:r w:rsidRPr="2516E51A">
        <w:rPr>
          <w:sz w:val="28"/>
          <w:szCs w:val="28"/>
        </w:rPr>
        <w:t xml:space="preserve"> are made. </w:t>
      </w:r>
      <w:r w:rsidR="00165B66" w:rsidRPr="2516E51A">
        <w:rPr>
          <w:sz w:val="28"/>
          <w:szCs w:val="28"/>
        </w:rPr>
        <w:t>In the applications section there is also a comparison to the Scotland’s population. The Lothian and Scotland population data</w:t>
      </w:r>
      <w:r w:rsidRPr="2516E51A">
        <w:rPr>
          <w:sz w:val="28"/>
          <w:szCs w:val="28"/>
        </w:rPr>
        <w:t xml:space="preserve"> is from the latest Census in 2022.</w:t>
      </w:r>
    </w:p>
    <w:p w14:paraId="6E4ADF14" w14:textId="6FFE1F75" w:rsidR="008A25E2" w:rsidRPr="00C868DB" w:rsidRDefault="008A25E2" w:rsidP="00C868DB">
      <w:pPr>
        <w:spacing w:after="160" w:line="259" w:lineRule="auto"/>
        <w:rPr>
          <w:sz w:val="28"/>
          <w:szCs w:val="32"/>
        </w:rPr>
      </w:pPr>
      <w:r w:rsidRPr="00C868DB">
        <w:rPr>
          <w:sz w:val="28"/>
          <w:szCs w:val="32"/>
        </w:rPr>
        <w:t>While equality monitoring for all new staff recruited to the organisation is in place, there remains a proportion of the workforce for wh</w:t>
      </w:r>
      <w:r w:rsidR="0066191C" w:rsidRPr="00C868DB">
        <w:rPr>
          <w:sz w:val="28"/>
          <w:szCs w:val="32"/>
        </w:rPr>
        <w:t>o</w:t>
      </w:r>
      <w:r w:rsidRPr="00C868DB">
        <w:rPr>
          <w:sz w:val="28"/>
          <w:szCs w:val="32"/>
        </w:rPr>
        <w:t xml:space="preserve"> no such record exists because they have been employed by NHS Lothian for many years and prior to this data being collected on a routine basis. Also, only partial information is held on some staff, for example we may hold data on ethnicity but not sexual orientation.  Staff have therefore been included where data is available, but it means that the number of staff covered within different sections may vary depending on the metric. </w:t>
      </w:r>
    </w:p>
    <w:p w14:paraId="59A2466B" w14:textId="0C96C954" w:rsidR="00301ECF" w:rsidRPr="00C41FB5" w:rsidRDefault="008A25E2" w:rsidP="00C868DB">
      <w:pPr>
        <w:spacing w:after="160" w:line="259" w:lineRule="auto"/>
      </w:pPr>
      <w:r w:rsidRPr="01ACBFC2">
        <w:rPr>
          <w:sz w:val="28"/>
          <w:szCs w:val="28"/>
        </w:rPr>
        <w:t>The report highlights some of the actions that we undertook during 202</w:t>
      </w:r>
      <w:r w:rsidR="0066191C" w:rsidRPr="01ACBFC2">
        <w:rPr>
          <w:sz w:val="28"/>
          <w:szCs w:val="28"/>
        </w:rPr>
        <w:t>5-</w:t>
      </w:r>
      <w:r w:rsidRPr="01ACBFC2">
        <w:rPr>
          <w:sz w:val="28"/>
          <w:szCs w:val="28"/>
        </w:rPr>
        <w:t>202</w:t>
      </w:r>
      <w:r w:rsidR="0066191C" w:rsidRPr="01ACBFC2">
        <w:rPr>
          <w:sz w:val="28"/>
          <w:szCs w:val="28"/>
        </w:rPr>
        <w:t>6</w:t>
      </w:r>
      <w:r w:rsidRPr="01ACBFC2">
        <w:rPr>
          <w:sz w:val="28"/>
          <w:szCs w:val="28"/>
        </w:rPr>
        <w:t xml:space="preserve"> to advance equality of opportunity and good relations between different protected groups and to eliminate unlawful discrimination and harassment, as well as further actions that we are planning to take in the coming years. </w:t>
      </w:r>
    </w:p>
    <w:p w14:paraId="68011A6A" w14:textId="14404CF4" w:rsidR="01ACBFC2" w:rsidRDefault="01ACBFC2" w:rsidP="01ACBFC2">
      <w:pPr>
        <w:spacing w:after="160" w:line="259" w:lineRule="auto"/>
        <w:rPr>
          <w:sz w:val="28"/>
          <w:szCs w:val="28"/>
        </w:rPr>
      </w:pPr>
    </w:p>
    <w:p w14:paraId="2A398F99" w14:textId="1AF680EC" w:rsidR="01ACBFC2" w:rsidRDefault="01ACBFC2" w:rsidP="01ACBFC2">
      <w:pPr>
        <w:spacing w:after="160" w:line="259" w:lineRule="auto"/>
        <w:rPr>
          <w:sz w:val="28"/>
          <w:szCs w:val="28"/>
        </w:rPr>
      </w:pPr>
    </w:p>
    <w:p w14:paraId="1FC2808A" w14:textId="28CF0916" w:rsidR="01ACBFC2" w:rsidRDefault="01ACBFC2">
      <w:r>
        <w:br w:type="page"/>
      </w:r>
    </w:p>
    <w:p w14:paraId="4CBD15BB" w14:textId="27B71BBD" w:rsidR="00301ECF" w:rsidRDefault="11FAF57E" w:rsidP="00C868DB">
      <w:pPr>
        <w:pStyle w:val="Heading2"/>
        <w:numPr>
          <w:ilvl w:val="0"/>
          <w:numId w:val="30"/>
        </w:numPr>
        <w:spacing w:before="0" w:after="160" w:line="259" w:lineRule="auto"/>
        <w:rPr>
          <w:rFonts w:ascii="Arial" w:eastAsia="Arial" w:hAnsi="Arial" w:cs="Arial"/>
          <w:b/>
          <w:bCs/>
          <w:color w:val="000000" w:themeColor="text1"/>
        </w:rPr>
      </w:pPr>
      <w:bookmarkStart w:id="1" w:name="_Toc228468808"/>
      <w:r w:rsidRPr="4BD06F05">
        <w:rPr>
          <w:rFonts w:ascii="Arial" w:eastAsia="Arial" w:hAnsi="Arial" w:cs="Arial"/>
          <w:b/>
          <w:bCs/>
          <w:color w:val="000000" w:themeColor="text1"/>
        </w:rPr>
        <w:lastRenderedPageBreak/>
        <w:t>Overall</w:t>
      </w:r>
      <w:bookmarkEnd w:id="1"/>
    </w:p>
    <w:p w14:paraId="60BE2339" w14:textId="489DF62A" w:rsidR="00301ECF" w:rsidRPr="005A2412" w:rsidRDefault="75ACB43D" w:rsidP="00C868DB">
      <w:pPr>
        <w:pStyle w:val="Heading3"/>
        <w:spacing w:before="0" w:after="160" w:line="259" w:lineRule="auto"/>
        <w:rPr>
          <w:color w:val="auto"/>
          <w:sz w:val="32"/>
          <w:szCs w:val="32"/>
        </w:rPr>
      </w:pPr>
      <w:bookmarkStart w:id="2" w:name="_Toc228468809"/>
      <w:r w:rsidRPr="4BD06F05">
        <w:rPr>
          <w:color w:val="auto"/>
          <w:sz w:val="32"/>
          <w:szCs w:val="32"/>
        </w:rPr>
        <w:t>2</w:t>
      </w:r>
      <w:r w:rsidR="67EBA90E" w:rsidRPr="4BD06F05">
        <w:rPr>
          <w:color w:val="auto"/>
          <w:sz w:val="32"/>
          <w:szCs w:val="32"/>
        </w:rPr>
        <w:t xml:space="preserve">.1 </w:t>
      </w:r>
      <w:r w:rsidR="11FAF57E" w:rsidRPr="4BD06F05">
        <w:rPr>
          <w:color w:val="auto"/>
          <w:sz w:val="32"/>
          <w:szCs w:val="32"/>
        </w:rPr>
        <w:t>Completion</w:t>
      </w:r>
      <w:r w:rsidR="011AD0F2" w:rsidRPr="4BD06F05">
        <w:rPr>
          <w:color w:val="auto"/>
          <w:sz w:val="32"/>
          <w:szCs w:val="32"/>
        </w:rPr>
        <w:t xml:space="preserve"> rate</w:t>
      </w:r>
      <w:bookmarkEnd w:id="2"/>
    </w:p>
    <w:p w14:paraId="5FF00DE1" w14:textId="25927869" w:rsidR="00142725" w:rsidRPr="0066191C" w:rsidRDefault="00200B45" w:rsidP="00C868DB">
      <w:pPr>
        <w:spacing w:after="160" w:line="259" w:lineRule="auto"/>
        <w:rPr>
          <w:sz w:val="28"/>
          <w:szCs w:val="32"/>
        </w:rPr>
      </w:pPr>
      <w:r w:rsidRPr="0066191C">
        <w:rPr>
          <w:sz w:val="28"/>
          <w:szCs w:val="32"/>
        </w:rPr>
        <w:t xml:space="preserve">The following chart </w:t>
      </w:r>
      <w:r w:rsidR="0066191C">
        <w:rPr>
          <w:sz w:val="28"/>
          <w:szCs w:val="32"/>
        </w:rPr>
        <w:t>shows</w:t>
      </w:r>
      <w:r w:rsidRPr="0066191C">
        <w:rPr>
          <w:sz w:val="28"/>
          <w:szCs w:val="32"/>
        </w:rPr>
        <w:t xml:space="preserve"> the completion rate for each of the protected characteristics. </w:t>
      </w:r>
      <w:r w:rsidR="0066191C">
        <w:rPr>
          <w:sz w:val="28"/>
          <w:szCs w:val="32"/>
        </w:rPr>
        <w:t>T</w:t>
      </w:r>
      <w:r w:rsidRPr="0066191C">
        <w:rPr>
          <w:sz w:val="28"/>
          <w:szCs w:val="32"/>
        </w:rPr>
        <w:t xml:space="preserve">he completion rate has increased for </w:t>
      </w:r>
      <w:r w:rsidR="00453543" w:rsidRPr="0066191C">
        <w:rPr>
          <w:sz w:val="28"/>
          <w:szCs w:val="32"/>
        </w:rPr>
        <w:t>d</w:t>
      </w:r>
      <w:r w:rsidRPr="0066191C">
        <w:rPr>
          <w:sz w:val="28"/>
          <w:szCs w:val="32"/>
        </w:rPr>
        <w:t xml:space="preserve">isability, </w:t>
      </w:r>
      <w:r w:rsidR="00453543" w:rsidRPr="0066191C">
        <w:rPr>
          <w:sz w:val="28"/>
          <w:szCs w:val="32"/>
        </w:rPr>
        <w:t>e</w:t>
      </w:r>
      <w:r w:rsidRPr="0066191C">
        <w:rPr>
          <w:sz w:val="28"/>
          <w:szCs w:val="32"/>
        </w:rPr>
        <w:t>thnic</w:t>
      </w:r>
      <w:r w:rsidR="0066191C">
        <w:rPr>
          <w:sz w:val="28"/>
          <w:szCs w:val="32"/>
        </w:rPr>
        <w:t>ity</w:t>
      </w:r>
      <w:r w:rsidRPr="0066191C">
        <w:rPr>
          <w:sz w:val="28"/>
          <w:szCs w:val="32"/>
        </w:rPr>
        <w:t xml:space="preserve">, </w:t>
      </w:r>
      <w:r w:rsidR="00453543" w:rsidRPr="0066191C">
        <w:rPr>
          <w:sz w:val="28"/>
          <w:szCs w:val="32"/>
        </w:rPr>
        <w:t>r</w:t>
      </w:r>
      <w:r w:rsidRPr="0066191C">
        <w:rPr>
          <w:sz w:val="28"/>
          <w:szCs w:val="32"/>
        </w:rPr>
        <w:t xml:space="preserve">eligion </w:t>
      </w:r>
      <w:r w:rsidR="00453543" w:rsidRPr="0066191C">
        <w:rPr>
          <w:sz w:val="28"/>
          <w:szCs w:val="32"/>
        </w:rPr>
        <w:t xml:space="preserve">or belief </w:t>
      </w:r>
      <w:r w:rsidRPr="0066191C">
        <w:rPr>
          <w:sz w:val="28"/>
          <w:szCs w:val="32"/>
        </w:rPr>
        <w:t xml:space="preserve">and </w:t>
      </w:r>
      <w:r w:rsidR="00453543" w:rsidRPr="0066191C">
        <w:rPr>
          <w:sz w:val="28"/>
          <w:szCs w:val="32"/>
        </w:rPr>
        <w:t xml:space="preserve">sexual orientation since </w:t>
      </w:r>
      <w:r w:rsidRPr="0066191C">
        <w:rPr>
          <w:sz w:val="28"/>
          <w:szCs w:val="32"/>
        </w:rPr>
        <w:t xml:space="preserve">last year’s report. Age and </w:t>
      </w:r>
      <w:r w:rsidR="00453543" w:rsidRPr="0066191C">
        <w:rPr>
          <w:sz w:val="28"/>
          <w:szCs w:val="32"/>
        </w:rPr>
        <w:t>s</w:t>
      </w:r>
      <w:r w:rsidRPr="0066191C">
        <w:rPr>
          <w:sz w:val="28"/>
          <w:szCs w:val="32"/>
        </w:rPr>
        <w:t>ex have 100% completion rate.</w:t>
      </w:r>
    </w:p>
    <w:p w14:paraId="2CCE5286" w14:textId="085AA663" w:rsidR="00142725" w:rsidRPr="00C868DB" w:rsidRDefault="008F5777" w:rsidP="00C868DB">
      <w:pPr>
        <w:pStyle w:val="Heading4"/>
        <w:spacing w:before="0" w:after="160" w:line="259" w:lineRule="auto"/>
        <w:rPr>
          <w:b/>
          <w:bCs/>
          <w:i w:val="0"/>
          <w:iCs w:val="0"/>
          <w:color w:val="auto"/>
          <w:sz w:val="28"/>
          <w:szCs w:val="32"/>
        </w:rPr>
      </w:pPr>
      <w:r w:rsidRPr="00C868DB">
        <w:rPr>
          <w:b/>
          <w:bCs/>
          <w:i w:val="0"/>
          <w:iCs w:val="0"/>
          <w:color w:val="auto"/>
          <w:sz w:val="28"/>
          <w:szCs w:val="32"/>
        </w:rPr>
        <w:t xml:space="preserve">2.1.1 </w:t>
      </w:r>
      <w:r w:rsidR="00142725" w:rsidRPr="00C868DB">
        <w:rPr>
          <w:b/>
          <w:bCs/>
          <w:i w:val="0"/>
          <w:iCs w:val="0"/>
          <w:color w:val="auto"/>
          <w:sz w:val="28"/>
          <w:szCs w:val="32"/>
        </w:rPr>
        <w:t xml:space="preserve">Completion rate by </w:t>
      </w:r>
      <w:r w:rsidR="001A3A33" w:rsidRPr="00C868DB">
        <w:rPr>
          <w:b/>
          <w:bCs/>
          <w:i w:val="0"/>
          <w:iCs w:val="0"/>
          <w:color w:val="auto"/>
          <w:sz w:val="28"/>
          <w:szCs w:val="32"/>
        </w:rPr>
        <w:t>Protected Characteristics</w:t>
      </w:r>
      <w:r w:rsidR="00142725" w:rsidRPr="00C868DB">
        <w:rPr>
          <w:b/>
          <w:bCs/>
          <w:i w:val="0"/>
          <w:iCs w:val="0"/>
          <w:color w:val="auto"/>
          <w:sz w:val="28"/>
          <w:szCs w:val="32"/>
        </w:rPr>
        <w:t xml:space="preserve"> and Financial Year</w:t>
      </w:r>
    </w:p>
    <w:p w14:paraId="55005521" w14:textId="3CB0B1F6" w:rsidR="00200B45" w:rsidRDefault="00B33033" w:rsidP="00C868DB">
      <w:pPr>
        <w:spacing w:after="160" w:line="259" w:lineRule="auto"/>
      </w:pPr>
      <w:r>
        <w:rPr>
          <w:noProof/>
        </w:rPr>
        <w:drawing>
          <wp:inline distT="0" distB="0" distL="0" distR="0" wp14:anchorId="395D35EE" wp14:editId="1328228E">
            <wp:extent cx="13061482" cy="4127092"/>
            <wp:effectExtent l="0" t="0" r="6985" b="6985"/>
            <wp:docPr id="258245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76554" cy="4131854"/>
                    </a:xfrm>
                    <a:prstGeom prst="rect">
                      <a:avLst/>
                    </a:prstGeom>
                    <a:noFill/>
                  </pic:spPr>
                </pic:pic>
              </a:graphicData>
            </a:graphic>
          </wp:inline>
        </w:drawing>
      </w:r>
    </w:p>
    <w:p w14:paraId="3C251FEB" w14:textId="73E5363C" w:rsidR="004B4115" w:rsidRPr="0066191C" w:rsidRDefault="75ACB43D" w:rsidP="00C868DB">
      <w:pPr>
        <w:pStyle w:val="Heading3"/>
        <w:spacing w:before="0" w:after="160" w:line="259" w:lineRule="auto"/>
        <w:rPr>
          <w:color w:val="auto"/>
          <w:sz w:val="32"/>
          <w:szCs w:val="32"/>
        </w:rPr>
      </w:pPr>
      <w:bookmarkStart w:id="3" w:name="_Toc228468810"/>
      <w:r w:rsidRPr="4BD06F05">
        <w:rPr>
          <w:color w:val="auto"/>
          <w:sz w:val="32"/>
          <w:szCs w:val="32"/>
        </w:rPr>
        <w:t>2</w:t>
      </w:r>
      <w:r w:rsidR="67EBA90E" w:rsidRPr="4BD06F05">
        <w:rPr>
          <w:color w:val="auto"/>
          <w:sz w:val="32"/>
          <w:szCs w:val="32"/>
        </w:rPr>
        <w:t xml:space="preserve">.2 </w:t>
      </w:r>
      <w:r w:rsidR="11FAF57E" w:rsidRPr="4BD06F05">
        <w:rPr>
          <w:color w:val="auto"/>
          <w:sz w:val="32"/>
          <w:szCs w:val="32"/>
        </w:rPr>
        <w:t>Staff in Post</w:t>
      </w:r>
      <w:bookmarkEnd w:id="3"/>
    </w:p>
    <w:p w14:paraId="49BD9628" w14:textId="37B5FC32" w:rsidR="00301ECF" w:rsidRPr="0066191C" w:rsidRDefault="009927A2" w:rsidP="00C868DB">
      <w:pPr>
        <w:pStyle w:val="Heading4"/>
        <w:spacing w:before="0" w:after="160" w:line="259" w:lineRule="auto"/>
        <w:rPr>
          <w:b/>
          <w:bCs/>
          <w:i w:val="0"/>
          <w:iCs w:val="0"/>
          <w:color w:val="000000" w:themeColor="text1"/>
          <w:sz w:val="28"/>
          <w:szCs w:val="28"/>
        </w:rPr>
      </w:pPr>
      <w:r w:rsidRPr="0066191C">
        <w:rPr>
          <w:b/>
          <w:bCs/>
          <w:i w:val="0"/>
          <w:iCs w:val="0"/>
          <w:color w:val="000000" w:themeColor="text1"/>
          <w:sz w:val="28"/>
          <w:szCs w:val="28"/>
        </w:rPr>
        <w:t>2</w:t>
      </w:r>
      <w:r w:rsidR="005D7B43" w:rsidRPr="0066191C">
        <w:rPr>
          <w:b/>
          <w:bCs/>
          <w:i w:val="0"/>
          <w:iCs w:val="0"/>
          <w:color w:val="000000" w:themeColor="text1"/>
          <w:sz w:val="28"/>
          <w:szCs w:val="28"/>
        </w:rPr>
        <w:t>.2.</w:t>
      </w:r>
      <w:r w:rsidR="00F3770C" w:rsidRPr="0066191C">
        <w:rPr>
          <w:b/>
          <w:bCs/>
          <w:i w:val="0"/>
          <w:iCs w:val="0"/>
          <w:color w:val="000000" w:themeColor="text1"/>
          <w:sz w:val="28"/>
          <w:szCs w:val="28"/>
        </w:rPr>
        <w:t>1</w:t>
      </w:r>
      <w:r w:rsidR="005D7B43" w:rsidRPr="0066191C">
        <w:rPr>
          <w:b/>
          <w:bCs/>
          <w:i w:val="0"/>
          <w:iCs w:val="0"/>
          <w:color w:val="000000" w:themeColor="text1"/>
          <w:sz w:val="28"/>
          <w:szCs w:val="28"/>
        </w:rPr>
        <w:t xml:space="preserve"> </w:t>
      </w:r>
      <w:r w:rsidR="00756E1F" w:rsidRPr="0066191C">
        <w:rPr>
          <w:b/>
          <w:bCs/>
          <w:i w:val="0"/>
          <w:iCs w:val="0"/>
          <w:color w:val="000000" w:themeColor="text1"/>
          <w:sz w:val="28"/>
          <w:szCs w:val="28"/>
        </w:rPr>
        <w:t xml:space="preserve">Staff in Post - </w:t>
      </w:r>
      <w:r w:rsidR="00301ECF" w:rsidRPr="0066191C">
        <w:rPr>
          <w:b/>
          <w:bCs/>
          <w:i w:val="0"/>
          <w:iCs w:val="0"/>
          <w:color w:val="000000" w:themeColor="text1"/>
          <w:sz w:val="28"/>
          <w:szCs w:val="28"/>
        </w:rPr>
        <w:t>Age</w:t>
      </w:r>
    </w:p>
    <w:p w14:paraId="267D8A19" w14:textId="7612B41A" w:rsidR="00200B45" w:rsidRPr="0066191C" w:rsidRDefault="00200B45" w:rsidP="00C868DB">
      <w:pPr>
        <w:spacing w:after="160" w:line="259" w:lineRule="auto"/>
        <w:rPr>
          <w:sz w:val="28"/>
          <w:szCs w:val="28"/>
        </w:rPr>
      </w:pPr>
      <w:r w:rsidRPr="0066191C">
        <w:rPr>
          <w:sz w:val="28"/>
          <w:szCs w:val="28"/>
        </w:rPr>
        <w:t xml:space="preserve">The table </w:t>
      </w:r>
      <w:r w:rsidR="00663D36" w:rsidRPr="0066191C">
        <w:rPr>
          <w:sz w:val="28"/>
          <w:szCs w:val="28"/>
        </w:rPr>
        <w:t xml:space="preserve">and chart </w:t>
      </w:r>
      <w:r w:rsidR="00C868DB">
        <w:rPr>
          <w:sz w:val="28"/>
          <w:szCs w:val="28"/>
        </w:rPr>
        <w:t xml:space="preserve">below </w:t>
      </w:r>
      <w:r w:rsidR="00663D36" w:rsidRPr="0066191C">
        <w:rPr>
          <w:sz w:val="28"/>
          <w:szCs w:val="28"/>
        </w:rPr>
        <w:t>show</w:t>
      </w:r>
      <w:r w:rsidRPr="0066191C">
        <w:rPr>
          <w:sz w:val="28"/>
          <w:szCs w:val="28"/>
        </w:rPr>
        <w:t xml:space="preserve"> </w:t>
      </w:r>
      <w:r w:rsidR="00663D36" w:rsidRPr="0066191C">
        <w:rPr>
          <w:sz w:val="28"/>
          <w:szCs w:val="28"/>
        </w:rPr>
        <w:t xml:space="preserve">the distribution of staff </w:t>
      </w:r>
      <w:r w:rsidR="00453543" w:rsidRPr="0066191C">
        <w:rPr>
          <w:sz w:val="28"/>
          <w:szCs w:val="28"/>
        </w:rPr>
        <w:t>in</w:t>
      </w:r>
      <w:r w:rsidR="00663D36" w:rsidRPr="0066191C">
        <w:rPr>
          <w:sz w:val="28"/>
          <w:szCs w:val="28"/>
        </w:rPr>
        <w:t xml:space="preserve"> </w:t>
      </w:r>
      <w:r w:rsidR="00453543" w:rsidRPr="0066191C">
        <w:rPr>
          <w:sz w:val="28"/>
          <w:szCs w:val="28"/>
        </w:rPr>
        <w:t xml:space="preserve">the different </w:t>
      </w:r>
      <w:r w:rsidR="00663D36" w:rsidRPr="0066191C">
        <w:rPr>
          <w:sz w:val="28"/>
          <w:szCs w:val="28"/>
        </w:rPr>
        <w:t>age categories. In 2026</w:t>
      </w:r>
      <w:r w:rsidR="00C868DB">
        <w:rPr>
          <w:sz w:val="28"/>
          <w:szCs w:val="28"/>
        </w:rPr>
        <w:t>,</w:t>
      </w:r>
      <w:r w:rsidR="00663D36" w:rsidRPr="0066191C">
        <w:rPr>
          <w:sz w:val="28"/>
          <w:szCs w:val="28"/>
        </w:rPr>
        <w:t xml:space="preserve"> 34.2% of the workforce were aged over 50, a slight decrease from 2025 and 2024 when this was 34.8% of the workforce. </w:t>
      </w:r>
      <w:r w:rsidRPr="0066191C">
        <w:rPr>
          <w:sz w:val="28"/>
          <w:szCs w:val="28"/>
        </w:rPr>
        <w:t>The proportion of our workforce over the age of 50 is still a significant part of our workforce</w:t>
      </w:r>
      <w:r w:rsidR="00C868DB">
        <w:rPr>
          <w:sz w:val="28"/>
          <w:szCs w:val="28"/>
        </w:rPr>
        <w:t xml:space="preserve">, which </w:t>
      </w:r>
      <w:r w:rsidRPr="0066191C">
        <w:rPr>
          <w:sz w:val="28"/>
          <w:szCs w:val="28"/>
        </w:rPr>
        <w:t>can be seen as an ageing workforce</w:t>
      </w:r>
      <w:r w:rsidR="00453543" w:rsidRPr="0066191C">
        <w:rPr>
          <w:sz w:val="28"/>
          <w:szCs w:val="28"/>
        </w:rPr>
        <w:t xml:space="preserve">. </w:t>
      </w:r>
      <w:r w:rsidR="00453543" w:rsidRPr="00C868DB">
        <w:rPr>
          <w:sz w:val="28"/>
          <w:szCs w:val="28"/>
        </w:rPr>
        <w:t>T</w:t>
      </w:r>
      <w:r w:rsidRPr="00C868DB">
        <w:rPr>
          <w:sz w:val="28"/>
          <w:szCs w:val="28"/>
        </w:rPr>
        <w:t xml:space="preserve">his is something we </w:t>
      </w:r>
      <w:r w:rsidR="00663D36" w:rsidRPr="00C868DB">
        <w:rPr>
          <w:sz w:val="28"/>
          <w:szCs w:val="28"/>
        </w:rPr>
        <w:t xml:space="preserve">continue to </w:t>
      </w:r>
      <w:r w:rsidRPr="00C868DB">
        <w:rPr>
          <w:sz w:val="28"/>
          <w:szCs w:val="28"/>
        </w:rPr>
        <w:t xml:space="preserve">take account of in our workforce and service planning. </w:t>
      </w:r>
    </w:p>
    <w:p w14:paraId="7E2339A6" w14:textId="293799E6" w:rsidR="0024023E" w:rsidRPr="00C868DB" w:rsidRDefault="0024023E" w:rsidP="00C868DB">
      <w:pPr>
        <w:spacing w:after="160" w:line="259" w:lineRule="auto"/>
        <w:rPr>
          <w:sz w:val="28"/>
          <w:szCs w:val="28"/>
        </w:rPr>
      </w:pPr>
      <w:r w:rsidRPr="00C868DB">
        <w:rPr>
          <w:sz w:val="28"/>
          <w:szCs w:val="28"/>
        </w:rPr>
        <w:t>Over the last three years there is a slight trend of the workforce ageing. The proportion of staff under 30 decreases slightly each year</w:t>
      </w:r>
      <w:r w:rsidR="008E4F43" w:rsidRPr="00C868DB">
        <w:rPr>
          <w:sz w:val="28"/>
          <w:szCs w:val="28"/>
        </w:rPr>
        <w:t xml:space="preserve">, and the proportion of staff under 25 </w:t>
      </w:r>
      <w:r w:rsidR="00080161" w:rsidRPr="00C868DB">
        <w:rPr>
          <w:sz w:val="28"/>
          <w:szCs w:val="28"/>
        </w:rPr>
        <w:t xml:space="preserve">(5.1%) </w:t>
      </w:r>
      <w:r w:rsidR="008E4F43" w:rsidRPr="00C868DB">
        <w:rPr>
          <w:sz w:val="28"/>
          <w:szCs w:val="28"/>
        </w:rPr>
        <w:t>is lower than the Lothian working population of that age group</w:t>
      </w:r>
      <w:r w:rsidR="00080161" w:rsidRPr="00C868DB">
        <w:rPr>
          <w:sz w:val="28"/>
          <w:szCs w:val="28"/>
        </w:rPr>
        <w:t xml:space="preserve"> (17.3%)</w:t>
      </w:r>
      <w:r w:rsidR="008E4F43" w:rsidRPr="00C868DB">
        <w:rPr>
          <w:sz w:val="28"/>
          <w:szCs w:val="28"/>
        </w:rPr>
        <w:t xml:space="preserve">. </w:t>
      </w:r>
      <w:r w:rsidR="00080161" w:rsidRPr="00C868DB">
        <w:rPr>
          <w:sz w:val="28"/>
          <w:szCs w:val="28"/>
        </w:rPr>
        <w:t>T</w:t>
      </w:r>
      <w:r w:rsidRPr="00C868DB">
        <w:rPr>
          <w:sz w:val="28"/>
          <w:szCs w:val="28"/>
        </w:rPr>
        <w:t>here is a steady increase in the 35–39 and older age groups, particularly those aged 60</w:t>
      </w:r>
      <w:r w:rsidR="00D04274">
        <w:rPr>
          <w:sz w:val="28"/>
          <w:szCs w:val="28"/>
        </w:rPr>
        <w:t xml:space="preserve"> and over</w:t>
      </w:r>
      <w:r w:rsidR="00080161" w:rsidRPr="00C868DB">
        <w:rPr>
          <w:sz w:val="28"/>
          <w:szCs w:val="28"/>
        </w:rPr>
        <w:t>,</w:t>
      </w:r>
      <w:r w:rsidRPr="00C868DB">
        <w:rPr>
          <w:sz w:val="28"/>
          <w:szCs w:val="28"/>
        </w:rPr>
        <w:t xml:space="preserve"> </w:t>
      </w:r>
      <w:r w:rsidR="00080161" w:rsidRPr="00C868DB">
        <w:rPr>
          <w:sz w:val="28"/>
          <w:szCs w:val="28"/>
        </w:rPr>
        <w:t xml:space="preserve">while the </w:t>
      </w:r>
      <w:r w:rsidRPr="00C868DB">
        <w:rPr>
          <w:sz w:val="28"/>
          <w:szCs w:val="28"/>
        </w:rPr>
        <w:t>core mid</w:t>
      </w:r>
      <w:r w:rsidRPr="00C868DB">
        <w:rPr>
          <w:sz w:val="28"/>
          <w:szCs w:val="28"/>
        </w:rPr>
        <w:noBreakHyphen/>
        <w:t>career groups (around 30–54) remain broadly stable overall.</w:t>
      </w:r>
      <w:r w:rsidR="00843F77" w:rsidRPr="00843F77">
        <w:rPr>
          <w:sz w:val="28"/>
          <w:szCs w:val="28"/>
        </w:rPr>
        <w:t xml:space="preserve"> </w:t>
      </w:r>
      <w:r w:rsidR="00843F77" w:rsidRPr="00C868DB">
        <w:rPr>
          <w:sz w:val="28"/>
          <w:szCs w:val="28"/>
        </w:rPr>
        <w:t xml:space="preserve">This is </w:t>
      </w:r>
      <w:proofErr w:type="gramStart"/>
      <w:r w:rsidR="00843F77" w:rsidRPr="00C868DB">
        <w:rPr>
          <w:sz w:val="28"/>
          <w:szCs w:val="28"/>
        </w:rPr>
        <w:t>similar to</w:t>
      </w:r>
      <w:proofErr w:type="gramEnd"/>
      <w:r w:rsidR="00843F77" w:rsidRPr="00C868DB">
        <w:rPr>
          <w:sz w:val="28"/>
          <w:szCs w:val="28"/>
        </w:rPr>
        <w:t xml:space="preserve"> the working age population in the Lothian health board area, where 34.1% are over the age of 50 (Census, 2022).</w:t>
      </w:r>
    </w:p>
    <w:p w14:paraId="583F2308" w14:textId="12C073ED" w:rsidR="00301ECF" w:rsidRPr="00C868DB" w:rsidRDefault="009927A2" w:rsidP="00C868DB">
      <w:pPr>
        <w:pStyle w:val="Heading5"/>
        <w:spacing w:before="0" w:after="160" w:line="259" w:lineRule="auto"/>
        <w:rPr>
          <w:b/>
          <w:bCs/>
          <w:color w:val="auto"/>
          <w:sz w:val="28"/>
          <w:szCs w:val="28"/>
        </w:rPr>
      </w:pPr>
      <w:r w:rsidRPr="00C868DB">
        <w:rPr>
          <w:b/>
          <w:bCs/>
          <w:color w:val="auto"/>
          <w:sz w:val="28"/>
          <w:szCs w:val="28"/>
        </w:rPr>
        <w:lastRenderedPageBreak/>
        <w:t>2</w:t>
      </w:r>
      <w:r w:rsidR="00EF6DAA" w:rsidRPr="00C868DB">
        <w:rPr>
          <w:b/>
          <w:bCs/>
          <w:color w:val="auto"/>
          <w:sz w:val="28"/>
          <w:szCs w:val="28"/>
        </w:rPr>
        <w:t>.2.</w:t>
      </w:r>
      <w:r w:rsidR="00F3770C" w:rsidRPr="00C868DB">
        <w:rPr>
          <w:b/>
          <w:bCs/>
          <w:color w:val="auto"/>
          <w:sz w:val="28"/>
          <w:szCs w:val="28"/>
        </w:rPr>
        <w:t>1</w:t>
      </w:r>
      <w:r w:rsidR="00EF6DAA" w:rsidRPr="00C868DB">
        <w:rPr>
          <w:b/>
          <w:bCs/>
          <w:color w:val="auto"/>
          <w:sz w:val="28"/>
          <w:szCs w:val="28"/>
        </w:rPr>
        <w:t xml:space="preserve">.1 </w:t>
      </w:r>
      <w:r w:rsidR="00756E1F" w:rsidRPr="00C868DB">
        <w:rPr>
          <w:b/>
          <w:bCs/>
          <w:color w:val="auto"/>
          <w:sz w:val="28"/>
          <w:szCs w:val="28"/>
        </w:rPr>
        <w:t xml:space="preserve">Staff in Post - </w:t>
      </w:r>
      <w:r w:rsidR="00301ECF" w:rsidRPr="00C868DB">
        <w:rPr>
          <w:b/>
          <w:bCs/>
          <w:color w:val="auto"/>
          <w:sz w:val="28"/>
          <w:szCs w:val="28"/>
        </w:rPr>
        <w:t>Age by Job Family</w:t>
      </w:r>
    </w:p>
    <w:tbl>
      <w:tblPr>
        <w:tblW w:w="0" w:type="auto"/>
        <w:tblLayout w:type="fixed"/>
        <w:tblLook w:val="04A0" w:firstRow="1" w:lastRow="0" w:firstColumn="1" w:lastColumn="0" w:noHBand="0" w:noVBand="1"/>
      </w:tblPr>
      <w:tblGrid>
        <w:gridCol w:w="4154"/>
        <w:gridCol w:w="1266"/>
        <w:gridCol w:w="1266"/>
        <w:gridCol w:w="1268"/>
        <w:gridCol w:w="1266"/>
        <w:gridCol w:w="1268"/>
        <w:gridCol w:w="1266"/>
        <w:gridCol w:w="1268"/>
        <w:gridCol w:w="1266"/>
        <w:gridCol w:w="1268"/>
        <w:gridCol w:w="1266"/>
        <w:gridCol w:w="1268"/>
        <w:gridCol w:w="1073"/>
        <w:gridCol w:w="6"/>
        <w:gridCol w:w="1299"/>
        <w:gridCol w:w="6"/>
      </w:tblGrid>
      <w:tr w:rsidR="00503E5D" w:rsidRPr="00503E5D" w14:paraId="5654D999" w14:textId="77777777" w:rsidTr="4BD06F05">
        <w:trPr>
          <w:trHeight w:val="662"/>
        </w:trPr>
        <w:tc>
          <w:tcPr>
            <w:tcW w:w="4154" w:type="dxa"/>
            <w:tcBorders>
              <w:top w:val="single" w:sz="4" w:space="0" w:color="auto"/>
              <w:left w:val="single" w:sz="4" w:space="0" w:color="auto"/>
              <w:bottom w:val="nil"/>
              <w:right w:val="single" w:sz="4" w:space="0" w:color="auto"/>
            </w:tcBorders>
            <w:shd w:val="clear" w:color="auto" w:fill="A6C9EC"/>
            <w:noWrap/>
            <w:vAlign w:val="bottom"/>
            <w:hideMark/>
          </w:tcPr>
          <w:p w14:paraId="673A3892"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w:t>
            </w:r>
          </w:p>
        </w:tc>
        <w:tc>
          <w:tcPr>
            <w:tcW w:w="15015" w:type="dxa"/>
            <w:gridSpan w:val="13"/>
            <w:tcBorders>
              <w:top w:val="single" w:sz="4" w:space="0" w:color="auto"/>
              <w:left w:val="nil"/>
              <w:bottom w:val="single" w:sz="4" w:space="0" w:color="auto"/>
              <w:right w:val="single" w:sz="4" w:space="0" w:color="000000" w:themeColor="text1"/>
            </w:tcBorders>
            <w:shd w:val="clear" w:color="auto" w:fill="A6C9EC"/>
            <w:noWrap/>
            <w:vAlign w:val="center"/>
            <w:hideMark/>
          </w:tcPr>
          <w:p w14:paraId="3F991A5F"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Age category</w:t>
            </w:r>
          </w:p>
        </w:tc>
        <w:tc>
          <w:tcPr>
            <w:tcW w:w="1305" w:type="dxa"/>
            <w:gridSpan w:val="2"/>
            <w:tcBorders>
              <w:top w:val="single" w:sz="4" w:space="0" w:color="auto"/>
              <w:left w:val="nil"/>
              <w:bottom w:val="nil"/>
              <w:right w:val="single" w:sz="4" w:space="0" w:color="auto"/>
            </w:tcBorders>
            <w:shd w:val="clear" w:color="auto" w:fill="A6C9EC"/>
            <w:noWrap/>
            <w:vAlign w:val="center"/>
            <w:hideMark/>
          </w:tcPr>
          <w:p w14:paraId="6F95867A" w14:textId="77777777" w:rsidR="00503E5D" w:rsidRPr="00503E5D" w:rsidRDefault="00503E5D" w:rsidP="00C868DB">
            <w:pPr>
              <w:spacing w:after="160" w:line="259" w:lineRule="auto"/>
              <w:jc w:val="center"/>
              <w:rPr>
                <w:rFonts w:ascii="Aptos Narrow" w:hAnsi="Aptos Narrow" w:cs="Times New Roman"/>
                <w:color w:val="000000"/>
                <w:lang w:eastAsia="en-GB"/>
              </w:rPr>
            </w:pPr>
            <w:r w:rsidRPr="32E66B6A">
              <w:rPr>
                <w:rFonts w:ascii="Aptos Narrow" w:hAnsi="Aptos Narrow" w:cs="Times New Roman"/>
                <w:color w:val="000000" w:themeColor="text1"/>
                <w:lang w:eastAsia="en-GB"/>
              </w:rPr>
              <w:t> </w:t>
            </w:r>
          </w:p>
        </w:tc>
      </w:tr>
      <w:tr w:rsidR="00D72099" w:rsidRPr="00503E5D" w14:paraId="1EB1782E" w14:textId="77777777" w:rsidTr="4BD06F05">
        <w:trPr>
          <w:gridAfter w:val="1"/>
          <w:wAfter w:w="6" w:type="dxa"/>
          <w:trHeight w:val="662"/>
        </w:trPr>
        <w:tc>
          <w:tcPr>
            <w:tcW w:w="4154" w:type="dxa"/>
            <w:tcBorders>
              <w:top w:val="nil"/>
              <w:left w:val="single" w:sz="4" w:space="0" w:color="auto"/>
              <w:bottom w:val="single" w:sz="4" w:space="0" w:color="auto"/>
              <w:right w:val="single" w:sz="4" w:space="0" w:color="auto"/>
            </w:tcBorders>
            <w:shd w:val="clear" w:color="auto" w:fill="A6C9EC"/>
            <w:noWrap/>
            <w:vAlign w:val="bottom"/>
            <w:hideMark/>
          </w:tcPr>
          <w:p w14:paraId="102CB659" w14:textId="77777777" w:rsidR="00503E5D" w:rsidRPr="00503E5D" w:rsidRDefault="00503E5D" w:rsidP="00C868DB">
            <w:pPr>
              <w:spacing w:after="160" w:line="259" w:lineRule="auto"/>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w:t>
            </w:r>
          </w:p>
        </w:tc>
        <w:tc>
          <w:tcPr>
            <w:tcW w:w="1266" w:type="dxa"/>
            <w:tcBorders>
              <w:top w:val="nil"/>
              <w:left w:val="nil"/>
              <w:bottom w:val="single" w:sz="4" w:space="0" w:color="auto"/>
              <w:right w:val="nil"/>
            </w:tcBorders>
            <w:shd w:val="clear" w:color="auto" w:fill="A6C9EC"/>
            <w:noWrap/>
            <w:vAlign w:val="center"/>
            <w:hideMark/>
          </w:tcPr>
          <w:p w14:paraId="1E5C4029"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Under 20</w:t>
            </w:r>
          </w:p>
        </w:tc>
        <w:tc>
          <w:tcPr>
            <w:tcW w:w="1266" w:type="dxa"/>
            <w:tcBorders>
              <w:top w:val="nil"/>
              <w:left w:val="single" w:sz="4" w:space="0" w:color="auto"/>
              <w:bottom w:val="single" w:sz="4" w:space="0" w:color="auto"/>
              <w:right w:val="single" w:sz="4" w:space="0" w:color="auto"/>
            </w:tcBorders>
            <w:shd w:val="clear" w:color="auto" w:fill="A6C9EC"/>
            <w:noWrap/>
            <w:vAlign w:val="center"/>
            <w:hideMark/>
          </w:tcPr>
          <w:p w14:paraId="541637D7"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20-24</w:t>
            </w:r>
          </w:p>
        </w:tc>
        <w:tc>
          <w:tcPr>
            <w:tcW w:w="1268" w:type="dxa"/>
            <w:tcBorders>
              <w:top w:val="nil"/>
              <w:left w:val="nil"/>
              <w:bottom w:val="single" w:sz="4" w:space="0" w:color="auto"/>
              <w:right w:val="nil"/>
            </w:tcBorders>
            <w:shd w:val="clear" w:color="auto" w:fill="A6C9EC"/>
            <w:noWrap/>
            <w:vAlign w:val="center"/>
            <w:hideMark/>
          </w:tcPr>
          <w:p w14:paraId="73690FDD"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25-29</w:t>
            </w:r>
          </w:p>
        </w:tc>
        <w:tc>
          <w:tcPr>
            <w:tcW w:w="1266" w:type="dxa"/>
            <w:tcBorders>
              <w:top w:val="nil"/>
              <w:left w:val="single" w:sz="4" w:space="0" w:color="auto"/>
              <w:bottom w:val="single" w:sz="4" w:space="0" w:color="auto"/>
              <w:right w:val="single" w:sz="4" w:space="0" w:color="auto"/>
            </w:tcBorders>
            <w:shd w:val="clear" w:color="auto" w:fill="A6C9EC"/>
            <w:noWrap/>
            <w:vAlign w:val="center"/>
            <w:hideMark/>
          </w:tcPr>
          <w:p w14:paraId="20928C8B"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30-34</w:t>
            </w:r>
          </w:p>
        </w:tc>
        <w:tc>
          <w:tcPr>
            <w:tcW w:w="1268" w:type="dxa"/>
            <w:tcBorders>
              <w:top w:val="nil"/>
              <w:left w:val="nil"/>
              <w:bottom w:val="single" w:sz="4" w:space="0" w:color="auto"/>
              <w:right w:val="nil"/>
            </w:tcBorders>
            <w:shd w:val="clear" w:color="auto" w:fill="A6C9EC"/>
            <w:noWrap/>
            <w:vAlign w:val="center"/>
            <w:hideMark/>
          </w:tcPr>
          <w:p w14:paraId="312682B2"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35-39</w:t>
            </w:r>
          </w:p>
        </w:tc>
        <w:tc>
          <w:tcPr>
            <w:tcW w:w="1266" w:type="dxa"/>
            <w:tcBorders>
              <w:top w:val="nil"/>
              <w:left w:val="single" w:sz="4" w:space="0" w:color="auto"/>
              <w:bottom w:val="single" w:sz="4" w:space="0" w:color="auto"/>
              <w:right w:val="single" w:sz="4" w:space="0" w:color="auto"/>
            </w:tcBorders>
            <w:shd w:val="clear" w:color="auto" w:fill="A6C9EC"/>
            <w:noWrap/>
            <w:vAlign w:val="center"/>
            <w:hideMark/>
          </w:tcPr>
          <w:p w14:paraId="2D70A41B"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40-44</w:t>
            </w:r>
          </w:p>
        </w:tc>
        <w:tc>
          <w:tcPr>
            <w:tcW w:w="1268" w:type="dxa"/>
            <w:tcBorders>
              <w:top w:val="nil"/>
              <w:left w:val="nil"/>
              <w:bottom w:val="single" w:sz="4" w:space="0" w:color="auto"/>
              <w:right w:val="nil"/>
            </w:tcBorders>
            <w:shd w:val="clear" w:color="auto" w:fill="A6C9EC"/>
            <w:noWrap/>
            <w:vAlign w:val="center"/>
            <w:hideMark/>
          </w:tcPr>
          <w:p w14:paraId="5554778C"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45-49</w:t>
            </w:r>
          </w:p>
        </w:tc>
        <w:tc>
          <w:tcPr>
            <w:tcW w:w="1266" w:type="dxa"/>
            <w:tcBorders>
              <w:top w:val="nil"/>
              <w:left w:val="single" w:sz="4" w:space="0" w:color="auto"/>
              <w:bottom w:val="single" w:sz="4" w:space="0" w:color="auto"/>
              <w:right w:val="single" w:sz="4" w:space="0" w:color="auto"/>
            </w:tcBorders>
            <w:shd w:val="clear" w:color="auto" w:fill="A6C9EC"/>
            <w:noWrap/>
            <w:vAlign w:val="center"/>
            <w:hideMark/>
          </w:tcPr>
          <w:p w14:paraId="247B2A9A"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50-54</w:t>
            </w:r>
          </w:p>
        </w:tc>
        <w:tc>
          <w:tcPr>
            <w:tcW w:w="1268" w:type="dxa"/>
            <w:tcBorders>
              <w:top w:val="nil"/>
              <w:left w:val="nil"/>
              <w:bottom w:val="single" w:sz="4" w:space="0" w:color="auto"/>
              <w:right w:val="nil"/>
            </w:tcBorders>
            <w:shd w:val="clear" w:color="auto" w:fill="A6C9EC"/>
            <w:noWrap/>
            <w:vAlign w:val="center"/>
            <w:hideMark/>
          </w:tcPr>
          <w:p w14:paraId="241E0946"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55-59</w:t>
            </w:r>
          </w:p>
        </w:tc>
        <w:tc>
          <w:tcPr>
            <w:tcW w:w="1266" w:type="dxa"/>
            <w:tcBorders>
              <w:top w:val="nil"/>
              <w:left w:val="single" w:sz="4" w:space="0" w:color="auto"/>
              <w:bottom w:val="single" w:sz="4" w:space="0" w:color="auto"/>
              <w:right w:val="single" w:sz="4" w:space="0" w:color="auto"/>
            </w:tcBorders>
            <w:shd w:val="clear" w:color="auto" w:fill="A6C9EC"/>
            <w:noWrap/>
            <w:vAlign w:val="center"/>
            <w:hideMark/>
          </w:tcPr>
          <w:p w14:paraId="2F56862B"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60-64</w:t>
            </w:r>
          </w:p>
        </w:tc>
        <w:tc>
          <w:tcPr>
            <w:tcW w:w="1268" w:type="dxa"/>
            <w:tcBorders>
              <w:top w:val="nil"/>
              <w:left w:val="nil"/>
              <w:bottom w:val="single" w:sz="4" w:space="0" w:color="auto"/>
              <w:right w:val="single" w:sz="4" w:space="0" w:color="auto"/>
            </w:tcBorders>
            <w:shd w:val="clear" w:color="auto" w:fill="A6C9EC"/>
            <w:noWrap/>
            <w:vAlign w:val="center"/>
            <w:hideMark/>
          </w:tcPr>
          <w:p w14:paraId="2565DAE4"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65-69</w:t>
            </w:r>
          </w:p>
        </w:tc>
        <w:tc>
          <w:tcPr>
            <w:tcW w:w="1073" w:type="dxa"/>
            <w:tcBorders>
              <w:top w:val="nil"/>
              <w:left w:val="nil"/>
              <w:bottom w:val="single" w:sz="4" w:space="0" w:color="auto"/>
              <w:right w:val="single" w:sz="4" w:space="0" w:color="auto"/>
            </w:tcBorders>
            <w:shd w:val="clear" w:color="auto" w:fill="A6C9EC"/>
            <w:noWrap/>
            <w:vAlign w:val="center"/>
            <w:hideMark/>
          </w:tcPr>
          <w:p w14:paraId="4F8B2A4E"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70+</w:t>
            </w:r>
          </w:p>
        </w:tc>
        <w:tc>
          <w:tcPr>
            <w:tcW w:w="1305" w:type="dxa"/>
            <w:gridSpan w:val="2"/>
            <w:tcBorders>
              <w:top w:val="nil"/>
              <w:left w:val="nil"/>
              <w:bottom w:val="single" w:sz="4" w:space="0" w:color="auto"/>
              <w:right w:val="single" w:sz="4" w:space="0" w:color="auto"/>
            </w:tcBorders>
            <w:shd w:val="clear" w:color="auto" w:fill="A6C9EC"/>
            <w:noWrap/>
            <w:vAlign w:val="center"/>
            <w:hideMark/>
          </w:tcPr>
          <w:p w14:paraId="28E2C522" w14:textId="77777777" w:rsidR="00503E5D" w:rsidRPr="00503E5D" w:rsidRDefault="00503E5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Grand Total</w:t>
            </w:r>
          </w:p>
        </w:tc>
      </w:tr>
      <w:tr w:rsidR="00D72099" w:rsidRPr="00503E5D" w14:paraId="1F503071" w14:textId="77777777" w:rsidTr="4BD06F05">
        <w:trPr>
          <w:gridAfter w:val="1"/>
          <w:wAfter w:w="6" w:type="dxa"/>
          <w:trHeight w:val="662"/>
        </w:trPr>
        <w:tc>
          <w:tcPr>
            <w:tcW w:w="4154" w:type="dxa"/>
            <w:tcBorders>
              <w:top w:val="nil"/>
              <w:left w:val="single" w:sz="4" w:space="0" w:color="auto"/>
              <w:bottom w:val="single" w:sz="4" w:space="0" w:color="E8E8E8" w:themeColor="background2"/>
              <w:right w:val="single" w:sz="4" w:space="0" w:color="auto"/>
            </w:tcBorders>
            <w:noWrap/>
            <w:vAlign w:val="bottom"/>
            <w:hideMark/>
          </w:tcPr>
          <w:p w14:paraId="195C337C"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Admin Services</w:t>
            </w:r>
          </w:p>
        </w:tc>
        <w:tc>
          <w:tcPr>
            <w:tcW w:w="1266" w:type="dxa"/>
            <w:tcBorders>
              <w:top w:val="nil"/>
              <w:left w:val="nil"/>
              <w:bottom w:val="single" w:sz="4" w:space="0" w:color="E8E8E8" w:themeColor="background2"/>
              <w:right w:val="nil"/>
            </w:tcBorders>
            <w:noWrap/>
            <w:vAlign w:val="bottom"/>
            <w:hideMark/>
          </w:tcPr>
          <w:p w14:paraId="012FED6C"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14 </w:t>
            </w:r>
          </w:p>
        </w:tc>
        <w:tc>
          <w:tcPr>
            <w:tcW w:w="1266" w:type="dxa"/>
            <w:tcBorders>
              <w:top w:val="nil"/>
              <w:left w:val="single" w:sz="4" w:space="0" w:color="auto"/>
              <w:bottom w:val="single" w:sz="4" w:space="0" w:color="E8E8E8" w:themeColor="background2"/>
              <w:right w:val="single" w:sz="4" w:space="0" w:color="auto"/>
            </w:tcBorders>
            <w:noWrap/>
            <w:vAlign w:val="bottom"/>
            <w:hideMark/>
          </w:tcPr>
          <w:p w14:paraId="26B405C1"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91 </w:t>
            </w:r>
          </w:p>
        </w:tc>
        <w:tc>
          <w:tcPr>
            <w:tcW w:w="1268" w:type="dxa"/>
            <w:tcBorders>
              <w:top w:val="nil"/>
              <w:left w:val="nil"/>
              <w:bottom w:val="single" w:sz="4" w:space="0" w:color="E8E8E8" w:themeColor="background2"/>
              <w:right w:val="nil"/>
            </w:tcBorders>
            <w:noWrap/>
            <w:vAlign w:val="bottom"/>
            <w:hideMark/>
          </w:tcPr>
          <w:p w14:paraId="634D7575"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341 </w:t>
            </w:r>
          </w:p>
        </w:tc>
        <w:tc>
          <w:tcPr>
            <w:tcW w:w="1266" w:type="dxa"/>
            <w:tcBorders>
              <w:top w:val="nil"/>
              <w:left w:val="single" w:sz="4" w:space="0" w:color="auto"/>
              <w:bottom w:val="single" w:sz="4" w:space="0" w:color="E8E8E8" w:themeColor="background2"/>
              <w:right w:val="single" w:sz="4" w:space="0" w:color="auto"/>
            </w:tcBorders>
            <w:noWrap/>
            <w:vAlign w:val="bottom"/>
            <w:hideMark/>
          </w:tcPr>
          <w:p w14:paraId="2DA005A0"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463 </w:t>
            </w:r>
          </w:p>
        </w:tc>
        <w:tc>
          <w:tcPr>
            <w:tcW w:w="1268" w:type="dxa"/>
            <w:tcBorders>
              <w:top w:val="nil"/>
              <w:left w:val="nil"/>
              <w:bottom w:val="single" w:sz="4" w:space="0" w:color="E8E8E8" w:themeColor="background2"/>
              <w:right w:val="nil"/>
            </w:tcBorders>
            <w:noWrap/>
            <w:vAlign w:val="bottom"/>
            <w:hideMark/>
          </w:tcPr>
          <w:p w14:paraId="6F048D8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497 </w:t>
            </w:r>
          </w:p>
        </w:tc>
        <w:tc>
          <w:tcPr>
            <w:tcW w:w="1266" w:type="dxa"/>
            <w:tcBorders>
              <w:top w:val="nil"/>
              <w:left w:val="single" w:sz="4" w:space="0" w:color="auto"/>
              <w:bottom w:val="single" w:sz="4" w:space="0" w:color="E8E8E8" w:themeColor="background2"/>
              <w:right w:val="single" w:sz="4" w:space="0" w:color="auto"/>
            </w:tcBorders>
            <w:noWrap/>
            <w:vAlign w:val="bottom"/>
            <w:hideMark/>
          </w:tcPr>
          <w:p w14:paraId="1CB5B1E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486 </w:t>
            </w:r>
          </w:p>
        </w:tc>
        <w:tc>
          <w:tcPr>
            <w:tcW w:w="1268" w:type="dxa"/>
            <w:tcBorders>
              <w:top w:val="nil"/>
              <w:left w:val="nil"/>
              <w:bottom w:val="single" w:sz="4" w:space="0" w:color="E8E8E8" w:themeColor="background2"/>
              <w:right w:val="nil"/>
            </w:tcBorders>
            <w:noWrap/>
            <w:vAlign w:val="bottom"/>
            <w:hideMark/>
          </w:tcPr>
          <w:p w14:paraId="0175F61C"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497 </w:t>
            </w:r>
          </w:p>
        </w:tc>
        <w:tc>
          <w:tcPr>
            <w:tcW w:w="1266" w:type="dxa"/>
            <w:tcBorders>
              <w:top w:val="nil"/>
              <w:left w:val="single" w:sz="4" w:space="0" w:color="auto"/>
              <w:bottom w:val="single" w:sz="4" w:space="0" w:color="E8E8E8" w:themeColor="background2"/>
              <w:right w:val="single" w:sz="4" w:space="0" w:color="auto"/>
            </w:tcBorders>
            <w:noWrap/>
            <w:vAlign w:val="bottom"/>
            <w:hideMark/>
          </w:tcPr>
          <w:p w14:paraId="256F3CD5"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583 </w:t>
            </w:r>
          </w:p>
        </w:tc>
        <w:tc>
          <w:tcPr>
            <w:tcW w:w="1268" w:type="dxa"/>
            <w:tcBorders>
              <w:top w:val="nil"/>
              <w:left w:val="nil"/>
              <w:bottom w:val="single" w:sz="4" w:space="0" w:color="E8E8E8" w:themeColor="background2"/>
              <w:right w:val="nil"/>
            </w:tcBorders>
            <w:noWrap/>
            <w:vAlign w:val="bottom"/>
            <w:hideMark/>
          </w:tcPr>
          <w:p w14:paraId="377D74BF"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625 </w:t>
            </w:r>
          </w:p>
        </w:tc>
        <w:tc>
          <w:tcPr>
            <w:tcW w:w="1266" w:type="dxa"/>
            <w:tcBorders>
              <w:top w:val="nil"/>
              <w:left w:val="single" w:sz="4" w:space="0" w:color="auto"/>
              <w:bottom w:val="single" w:sz="4" w:space="0" w:color="E8E8E8" w:themeColor="background2"/>
              <w:right w:val="single" w:sz="4" w:space="0" w:color="auto"/>
            </w:tcBorders>
            <w:noWrap/>
            <w:vAlign w:val="bottom"/>
            <w:hideMark/>
          </w:tcPr>
          <w:p w14:paraId="62F49FA9"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602 </w:t>
            </w:r>
          </w:p>
        </w:tc>
        <w:tc>
          <w:tcPr>
            <w:tcW w:w="1268" w:type="dxa"/>
            <w:tcBorders>
              <w:top w:val="nil"/>
              <w:left w:val="nil"/>
              <w:bottom w:val="single" w:sz="4" w:space="0" w:color="E8E8E8" w:themeColor="background2"/>
              <w:right w:val="single" w:sz="4" w:space="0" w:color="auto"/>
            </w:tcBorders>
            <w:noWrap/>
            <w:vAlign w:val="bottom"/>
            <w:hideMark/>
          </w:tcPr>
          <w:p w14:paraId="5D9DF780"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200 </w:t>
            </w:r>
          </w:p>
        </w:tc>
        <w:tc>
          <w:tcPr>
            <w:tcW w:w="1073" w:type="dxa"/>
            <w:tcBorders>
              <w:top w:val="nil"/>
              <w:left w:val="nil"/>
              <w:bottom w:val="single" w:sz="4" w:space="0" w:color="E8E8E8" w:themeColor="background2"/>
              <w:right w:val="nil"/>
            </w:tcBorders>
            <w:noWrap/>
            <w:vAlign w:val="bottom"/>
            <w:hideMark/>
          </w:tcPr>
          <w:p w14:paraId="102CD2ED"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33 </w:t>
            </w:r>
          </w:p>
        </w:tc>
        <w:tc>
          <w:tcPr>
            <w:tcW w:w="1305" w:type="dxa"/>
            <w:gridSpan w:val="2"/>
            <w:tcBorders>
              <w:top w:val="nil"/>
              <w:left w:val="single" w:sz="4" w:space="0" w:color="auto"/>
              <w:bottom w:val="single" w:sz="4" w:space="0" w:color="E8E8E8" w:themeColor="background2"/>
              <w:right w:val="single" w:sz="4" w:space="0" w:color="auto"/>
            </w:tcBorders>
            <w:noWrap/>
            <w:vAlign w:val="bottom"/>
            <w:hideMark/>
          </w:tcPr>
          <w:p w14:paraId="22A49761"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4,432 </w:t>
            </w:r>
          </w:p>
        </w:tc>
      </w:tr>
      <w:tr w:rsidR="00503E5D" w:rsidRPr="00503E5D" w14:paraId="2AFBE7A9" w14:textId="77777777" w:rsidTr="4BD06F05">
        <w:trPr>
          <w:gridAfter w:val="1"/>
          <w:wAfter w:w="6" w:type="dxa"/>
          <w:trHeight w:val="662"/>
        </w:trPr>
        <w:tc>
          <w:tcPr>
            <w:tcW w:w="41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5F2E79"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Allied Health Professionals</w:t>
            </w:r>
          </w:p>
        </w:tc>
        <w:tc>
          <w:tcPr>
            <w:tcW w:w="1266" w:type="dxa"/>
            <w:tcBorders>
              <w:top w:val="single" w:sz="4" w:space="0" w:color="E8E8E8" w:themeColor="background2"/>
              <w:left w:val="nil"/>
              <w:bottom w:val="single" w:sz="4" w:space="0" w:color="E8E8E8" w:themeColor="background2"/>
              <w:right w:val="nil"/>
            </w:tcBorders>
            <w:noWrap/>
            <w:vAlign w:val="bottom"/>
            <w:hideMark/>
          </w:tcPr>
          <w:p w14:paraId="7886C679" w14:textId="77777777" w:rsidR="00503E5D" w:rsidRPr="00503E5D" w:rsidRDefault="00503E5D" w:rsidP="00C868DB">
            <w:pPr>
              <w:spacing w:after="160" w:line="259" w:lineRule="auto"/>
              <w:rPr>
                <w:rFonts w:ascii="Aptos Narrow" w:hAnsi="Aptos Narrow" w:cs="Times New Roman"/>
                <w:color w:val="000000"/>
                <w:szCs w:val="22"/>
                <w:lang w:eastAsia="en-GB"/>
              </w:rPr>
            </w:pP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790D16"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102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6FF7EC0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339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264C4B"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450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7949900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396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26E131"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321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6C99D277"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338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2C0BE0"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261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08D078E7"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220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BAF84E"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112 </w:t>
            </w:r>
          </w:p>
        </w:tc>
        <w:tc>
          <w:tcPr>
            <w:tcW w:w="1268" w:type="dxa"/>
            <w:tcBorders>
              <w:top w:val="single" w:sz="4" w:space="0" w:color="E8E8E8" w:themeColor="background2"/>
              <w:left w:val="nil"/>
              <w:bottom w:val="single" w:sz="4" w:space="0" w:color="E8E8E8" w:themeColor="background2"/>
              <w:right w:val="single" w:sz="4" w:space="0" w:color="auto"/>
            </w:tcBorders>
            <w:noWrap/>
            <w:vAlign w:val="bottom"/>
            <w:hideMark/>
          </w:tcPr>
          <w:p w14:paraId="5FD49FA0"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20 </w:t>
            </w:r>
          </w:p>
        </w:tc>
        <w:tc>
          <w:tcPr>
            <w:tcW w:w="1073" w:type="dxa"/>
            <w:tcBorders>
              <w:top w:val="single" w:sz="4" w:space="0" w:color="E8E8E8" w:themeColor="background2"/>
              <w:left w:val="nil"/>
              <w:bottom w:val="single" w:sz="4" w:space="0" w:color="E8E8E8" w:themeColor="background2"/>
              <w:right w:val="nil"/>
            </w:tcBorders>
            <w:noWrap/>
            <w:vAlign w:val="bottom"/>
            <w:hideMark/>
          </w:tcPr>
          <w:p w14:paraId="7AFCAE6A" w14:textId="39E34108" w:rsidR="00503E5D" w:rsidRPr="00503E5D" w:rsidRDefault="650EF60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7989039F" w:rsidRPr="4BD06F05">
              <w:rPr>
                <w:rFonts w:ascii="Aptos Narrow" w:hAnsi="Aptos Narrow" w:cs="Times New Roman"/>
                <w:color w:val="000000" w:themeColor="text1"/>
                <w:lang w:eastAsia="en-GB"/>
              </w:rPr>
              <w:t xml:space="preserve"> </w:t>
            </w:r>
          </w:p>
        </w:tc>
        <w:tc>
          <w:tcPr>
            <w:tcW w:w="1305" w:type="dxa"/>
            <w:gridSpan w:val="2"/>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BC0AEC"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2,563 </w:t>
            </w:r>
          </w:p>
        </w:tc>
      </w:tr>
      <w:tr w:rsidR="00503E5D" w:rsidRPr="00503E5D" w14:paraId="76DBB0CA" w14:textId="77777777" w:rsidTr="4BD06F05">
        <w:trPr>
          <w:gridAfter w:val="1"/>
          <w:wAfter w:w="6" w:type="dxa"/>
          <w:trHeight w:val="662"/>
        </w:trPr>
        <w:tc>
          <w:tcPr>
            <w:tcW w:w="41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F315C3"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Healthcare Sciences</w:t>
            </w:r>
          </w:p>
        </w:tc>
        <w:tc>
          <w:tcPr>
            <w:tcW w:w="1266" w:type="dxa"/>
            <w:tcBorders>
              <w:top w:val="single" w:sz="4" w:space="0" w:color="E8E8E8" w:themeColor="background2"/>
              <w:left w:val="nil"/>
              <w:bottom w:val="single" w:sz="4" w:space="0" w:color="E8E8E8" w:themeColor="background2"/>
              <w:right w:val="nil"/>
            </w:tcBorders>
            <w:noWrap/>
            <w:vAlign w:val="bottom"/>
            <w:hideMark/>
          </w:tcPr>
          <w:p w14:paraId="3496ABBD" w14:textId="20052756" w:rsidR="00503E5D" w:rsidRPr="00503E5D" w:rsidRDefault="29FD3746" w:rsidP="00C868DB">
            <w:pPr>
              <w:spacing w:after="160" w:line="259" w:lineRule="auto"/>
              <w:jc w:val="center"/>
            </w:pPr>
            <w:r w:rsidRPr="4BD06F05">
              <w:rPr>
                <w:rFonts w:ascii="Aptos Narrow" w:hAnsi="Aptos Narrow" w:cs="Times New Roman"/>
                <w:color w:val="000000" w:themeColor="text1"/>
                <w:lang w:eastAsia="en-GB"/>
              </w:rPr>
              <w:t>&lt;5</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473998"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28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2E793E15"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108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4F7881"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180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0FCED4A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177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C06116"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136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4B5943BC"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156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886CB9"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104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1EBFBE7D"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136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FB8D9D"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87 </w:t>
            </w:r>
          </w:p>
        </w:tc>
        <w:tc>
          <w:tcPr>
            <w:tcW w:w="1268" w:type="dxa"/>
            <w:tcBorders>
              <w:top w:val="single" w:sz="4" w:space="0" w:color="E8E8E8" w:themeColor="background2"/>
              <w:left w:val="nil"/>
              <w:bottom w:val="single" w:sz="4" w:space="0" w:color="E8E8E8" w:themeColor="background2"/>
              <w:right w:val="single" w:sz="4" w:space="0" w:color="auto"/>
            </w:tcBorders>
            <w:noWrap/>
            <w:vAlign w:val="bottom"/>
            <w:hideMark/>
          </w:tcPr>
          <w:p w14:paraId="19748F76"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26 </w:t>
            </w:r>
          </w:p>
        </w:tc>
        <w:tc>
          <w:tcPr>
            <w:tcW w:w="1073" w:type="dxa"/>
            <w:tcBorders>
              <w:top w:val="single" w:sz="4" w:space="0" w:color="E8E8E8" w:themeColor="background2"/>
              <w:left w:val="nil"/>
              <w:bottom w:val="single" w:sz="4" w:space="0" w:color="E8E8E8" w:themeColor="background2"/>
              <w:right w:val="nil"/>
            </w:tcBorders>
            <w:noWrap/>
            <w:vAlign w:val="bottom"/>
            <w:hideMark/>
          </w:tcPr>
          <w:p w14:paraId="27B06A06"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6 </w:t>
            </w:r>
          </w:p>
        </w:tc>
        <w:tc>
          <w:tcPr>
            <w:tcW w:w="1305" w:type="dxa"/>
            <w:gridSpan w:val="2"/>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E03EF3"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1,147 </w:t>
            </w:r>
          </w:p>
        </w:tc>
      </w:tr>
      <w:tr w:rsidR="00503E5D" w:rsidRPr="00503E5D" w14:paraId="679DB25C" w14:textId="77777777" w:rsidTr="4BD06F05">
        <w:trPr>
          <w:gridAfter w:val="1"/>
          <w:wAfter w:w="6" w:type="dxa"/>
          <w:trHeight w:val="662"/>
        </w:trPr>
        <w:tc>
          <w:tcPr>
            <w:tcW w:w="41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1A1E48"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Medical</w:t>
            </w:r>
          </w:p>
        </w:tc>
        <w:tc>
          <w:tcPr>
            <w:tcW w:w="1266" w:type="dxa"/>
            <w:tcBorders>
              <w:top w:val="single" w:sz="4" w:space="0" w:color="E8E8E8" w:themeColor="background2"/>
              <w:left w:val="nil"/>
              <w:bottom w:val="single" w:sz="4" w:space="0" w:color="E8E8E8" w:themeColor="background2"/>
              <w:right w:val="nil"/>
            </w:tcBorders>
            <w:noWrap/>
            <w:vAlign w:val="bottom"/>
            <w:hideMark/>
          </w:tcPr>
          <w:p w14:paraId="36089563" w14:textId="77777777" w:rsidR="00503E5D" w:rsidRPr="00503E5D" w:rsidRDefault="00503E5D" w:rsidP="00C868DB">
            <w:pPr>
              <w:spacing w:after="160" w:line="259" w:lineRule="auto"/>
              <w:rPr>
                <w:rFonts w:ascii="Aptos Narrow" w:hAnsi="Aptos Narrow" w:cs="Times New Roman"/>
                <w:color w:val="000000"/>
                <w:szCs w:val="22"/>
                <w:lang w:eastAsia="en-GB"/>
              </w:rPr>
            </w:pP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57B9A8"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87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7A7A0877"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431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A3C468"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444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43B2880C"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450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1A0C07"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401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094C2FF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389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D85B16"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337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692B44B7"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244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F805A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124 </w:t>
            </w:r>
          </w:p>
        </w:tc>
        <w:tc>
          <w:tcPr>
            <w:tcW w:w="1268" w:type="dxa"/>
            <w:tcBorders>
              <w:top w:val="single" w:sz="4" w:space="0" w:color="E8E8E8" w:themeColor="background2"/>
              <w:left w:val="nil"/>
              <w:bottom w:val="single" w:sz="4" w:space="0" w:color="E8E8E8" w:themeColor="background2"/>
              <w:right w:val="single" w:sz="4" w:space="0" w:color="auto"/>
            </w:tcBorders>
            <w:noWrap/>
            <w:vAlign w:val="bottom"/>
            <w:hideMark/>
          </w:tcPr>
          <w:p w14:paraId="34FCF9EF"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31 </w:t>
            </w:r>
          </w:p>
        </w:tc>
        <w:tc>
          <w:tcPr>
            <w:tcW w:w="1073" w:type="dxa"/>
            <w:tcBorders>
              <w:top w:val="single" w:sz="4" w:space="0" w:color="E8E8E8" w:themeColor="background2"/>
              <w:left w:val="nil"/>
              <w:bottom w:val="single" w:sz="4" w:space="0" w:color="E8E8E8" w:themeColor="background2"/>
              <w:right w:val="nil"/>
            </w:tcBorders>
            <w:noWrap/>
            <w:vAlign w:val="bottom"/>
            <w:hideMark/>
          </w:tcPr>
          <w:p w14:paraId="680D16BF"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13 </w:t>
            </w:r>
          </w:p>
        </w:tc>
        <w:tc>
          <w:tcPr>
            <w:tcW w:w="1305" w:type="dxa"/>
            <w:gridSpan w:val="2"/>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2E7DD1"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2,951 </w:t>
            </w:r>
          </w:p>
        </w:tc>
      </w:tr>
      <w:tr w:rsidR="00503E5D" w:rsidRPr="00503E5D" w14:paraId="1D0C8CB1" w14:textId="77777777" w:rsidTr="4BD06F05">
        <w:trPr>
          <w:gridAfter w:val="1"/>
          <w:wAfter w:w="6" w:type="dxa"/>
          <w:trHeight w:val="662"/>
        </w:trPr>
        <w:tc>
          <w:tcPr>
            <w:tcW w:w="41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D061CB"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Medical &amp; Dental Support</w:t>
            </w:r>
          </w:p>
        </w:tc>
        <w:tc>
          <w:tcPr>
            <w:tcW w:w="1266" w:type="dxa"/>
            <w:tcBorders>
              <w:top w:val="single" w:sz="4" w:space="0" w:color="E8E8E8" w:themeColor="background2"/>
              <w:left w:val="nil"/>
              <w:bottom w:val="single" w:sz="4" w:space="0" w:color="E8E8E8" w:themeColor="background2"/>
              <w:right w:val="nil"/>
            </w:tcBorders>
            <w:noWrap/>
            <w:vAlign w:val="bottom"/>
            <w:hideMark/>
          </w:tcPr>
          <w:p w14:paraId="00447195" w14:textId="77777777" w:rsidR="00503E5D" w:rsidRPr="00503E5D" w:rsidRDefault="00503E5D" w:rsidP="00C868DB">
            <w:pPr>
              <w:spacing w:after="160" w:line="259" w:lineRule="auto"/>
              <w:rPr>
                <w:rFonts w:ascii="Aptos Narrow" w:hAnsi="Aptos Narrow" w:cs="Times New Roman"/>
                <w:color w:val="000000"/>
                <w:szCs w:val="22"/>
                <w:lang w:eastAsia="en-GB"/>
              </w:rPr>
            </w:pP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C60385"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9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3381ED78"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46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7FE8E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59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38163391"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74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C5191E"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51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12616CC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39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965F03"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60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29C7DEB1"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45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B6F5A7"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33 </w:t>
            </w:r>
          </w:p>
        </w:tc>
        <w:tc>
          <w:tcPr>
            <w:tcW w:w="1268" w:type="dxa"/>
            <w:tcBorders>
              <w:top w:val="single" w:sz="4" w:space="0" w:color="E8E8E8" w:themeColor="background2"/>
              <w:left w:val="nil"/>
              <w:bottom w:val="single" w:sz="4" w:space="0" w:color="E8E8E8" w:themeColor="background2"/>
              <w:right w:val="single" w:sz="4" w:space="0" w:color="auto"/>
            </w:tcBorders>
            <w:noWrap/>
            <w:vAlign w:val="bottom"/>
            <w:hideMark/>
          </w:tcPr>
          <w:p w14:paraId="4CFB013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9 </w:t>
            </w:r>
          </w:p>
        </w:tc>
        <w:tc>
          <w:tcPr>
            <w:tcW w:w="1073" w:type="dxa"/>
            <w:tcBorders>
              <w:top w:val="single" w:sz="4" w:space="0" w:color="E8E8E8" w:themeColor="background2"/>
              <w:left w:val="nil"/>
              <w:bottom w:val="single" w:sz="4" w:space="0" w:color="E8E8E8" w:themeColor="background2"/>
              <w:right w:val="nil"/>
            </w:tcBorders>
            <w:noWrap/>
            <w:vAlign w:val="bottom"/>
            <w:hideMark/>
          </w:tcPr>
          <w:p w14:paraId="5469F358" w14:textId="6E7D510E" w:rsidR="00503E5D" w:rsidRPr="00503E5D" w:rsidRDefault="129E25CB" w:rsidP="00C868DB">
            <w:pPr>
              <w:spacing w:after="160" w:line="259" w:lineRule="auto"/>
              <w:jc w:val="center"/>
            </w:pPr>
            <w:r w:rsidRPr="4BD06F05">
              <w:rPr>
                <w:rFonts w:ascii="Aptos Narrow" w:hAnsi="Aptos Narrow" w:cs="Times New Roman"/>
                <w:color w:val="000000" w:themeColor="text1"/>
                <w:lang w:eastAsia="en-GB"/>
              </w:rPr>
              <w:t>&lt;5</w:t>
            </w:r>
          </w:p>
        </w:tc>
        <w:tc>
          <w:tcPr>
            <w:tcW w:w="1305" w:type="dxa"/>
            <w:gridSpan w:val="2"/>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A94D6F"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426 </w:t>
            </w:r>
          </w:p>
        </w:tc>
      </w:tr>
      <w:tr w:rsidR="00503E5D" w:rsidRPr="00503E5D" w14:paraId="32CF0D06" w14:textId="77777777" w:rsidTr="4BD06F05">
        <w:trPr>
          <w:gridAfter w:val="1"/>
          <w:wAfter w:w="6" w:type="dxa"/>
          <w:trHeight w:val="662"/>
        </w:trPr>
        <w:tc>
          <w:tcPr>
            <w:tcW w:w="41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7E3566"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Nursing/Midwifery Band 1-4</w:t>
            </w:r>
          </w:p>
        </w:tc>
        <w:tc>
          <w:tcPr>
            <w:tcW w:w="1266" w:type="dxa"/>
            <w:tcBorders>
              <w:top w:val="single" w:sz="4" w:space="0" w:color="E8E8E8" w:themeColor="background2"/>
              <w:left w:val="nil"/>
              <w:bottom w:val="single" w:sz="4" w:space="0" w:color="E8E8E8" w:themeColor="background2"/>
              <w:right w:val="nil"/>
            </w:tcBorders>
            <w:noWrap/>
            <w:vAlign w:val="bottom"/>
            <w:hideMark/>
          </w:tcPr>
          <w:p w14:paraId="55D34E63"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63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6731EFB"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240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2978560E"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334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8A2CE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441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37E88CC1"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440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6C99DC"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413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34576D48"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328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082D6A"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367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69C2EF35"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444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5FAAD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393 </w:t>
            </w:r>
          </w:p>
        </w:tc>
        <w:tc>
          <w:tcPr>
            <w:tcW w:w="1268" w:type="dxa"/>
            <w:tcBorders>
              <w:top w:val="single" w:sz="4" w:space="0" w:color="E8E8E8" w:themeColor="background2"/>
              <w:left w:val="nil"/>
              <w:bottom w:val="single" w:sz="4" w:space="0" w:color="E8E8E8" w:themeColor="background2"/>
              <w:right w:val="single" w:sz="4" w:space="0" w:color="auto"/>
            </w:tcBorders>
            <w:noWrap/>
            <w:vAlign w:val="bottom"/>
            <w:hideMark/>
          </w:tcPr>
          <w:p w14:paraId="4F297A68"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109 </w:t>
            </w:r>
          </w:p>
        </w:tc>
        <w:tc>
          <w:tcPr>
            <w:tcW w:w="1073" w:type="dxa"/>
            <w:tcBorders>
              <w:top w:val="single" w:sz="4" w:space="0" w:color="E8E8E8" w:themeColor="background2"/>
              <w:left w:val="nil"/>
              <w:bottom w:val="single" w:sz="4" w:space="0" w:color="E8E8E8" w:themeColor="background2"/>
              <w:right w:val="nil"/>
            </w:tcBorders>
            <w:noWrap/>
            <w:vAlign w:val="bottom"/>
            <w:hideMark/>
          </w:tcPr>
          <w:p w14:paraId="0549B72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23 </w:t>
            </w:r>
          </w:p>
        </w:tc>
        <w:tc>
          <w:tcPr>
            <w:tcW w:w="1305" w:type="dxa"/>
            <w:gridSpan w:val="2"/>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035489"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3,595 </w:t>
            </w:r>
          </w:p>
        </w:tc>
      </w:tr>
      <w:tr w:rsidR="00503E5D" w:rsidRPr="00503E5D" w14:paraId="1617D91E" w14:textId="77777777" w:rsidTr="4BD06F05">
        <w:trPr>
          <w:gridAfter w:val="1"/>
          <w:wAfter w:w="6" w:type="dxa"/>
          <w:trHeight w:val="662"/>
        </w:trPr>
        <w:tc>
          <w:tcPr>
            <w:tcW w:w="41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335F65"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Nursing/Midwifery Band 5+</w:t>
            </w:r>
          </w:p>
        </w:tc>
        <w:tc>
          <w:tcPr>
            <w:tcW w:w="1266" w:type="dxa"/>
            <w:tcBorders>
              <w:top w:val="single" w:sz="4" w:space="0" w:color="E8E8E8" w:themeColor="background2"/>
              <w:left w:val="nil"/>
              <w:bottom w:val="single" w:sz="4" w:space="0" w:color="E8E8E8" w:themeColor="background2"/>
              <w:right w:val="nil"/>
            </w:tcBorders>
            <w:noWrap/>
            <w:vAlign w:val="bottom"/>
            <w:hideMark/>
          </w:tcPr>
          <w:p w14:paraId="69DF72B7" w14:textId="77777777" w:rsidR="00503E5D" w:rsidRPr="00503E5D" w:rsidRDefault="00503E5D" w:rsidP="00C868DB">
            <w:pPr>
              <w:spacing w:after="160" w:line="259" w:lineRule="auto"/>
              <w:rPr>
                <w:rFonts w:ascii="Aptos Narrow" w:hAnsi="Aptos Narrow" w:cs="Times New Roman"/>
                <w:color w:val="000000"/>
                <w:szCs w:val="22"/>
                <w:lang w:eastAsia="en-GB"/>
              </w:rPr>
            </w:pP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40CC3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616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1CE65B5B"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1,151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4B6695"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1,329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03AB48A3"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1,392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0E34E8"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1,171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0510A21E"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1,048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2819B6"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1,118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1F6F3987"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912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FEC4CA"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586 </w:t>
            </w:r>
          </w:p>
        </w:tc>
        <w:tc>
          <w:tcPr>
            <w:tcW w:w="1268" w:type="dxa"/>
            <w:tcBorders>
              <w:top w:val="single" w:sz="4" w:space="0" w:color="E8E8E8" w:themeColor="background2"/>
              <w:left w:val="nil"/>
              <w:bottom w:val="single" w:sz="4" w:space="0" w:color="E8E8E8" w:themeColor="background2"/>
              <w:right w:val="single" w:sz="4" w:space="0" w:color="auto"/>
            </w:tcBorders>
            <w:noWrap/>
            <w:vAlign w:val="bottom"/>
            <w:hideMark/>
          </w:tcPr>
          <w:p w14:paraId="30D03D9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129 </w:t>
            </w:r>
          </w:p>
        </w:tc>
        <w:tc>
          <w:tcPr>
            <w:tcW w:w="1073" w:type="dxa"/>
            <w:tcBorders>
              <w:top w:val="single" w:sz="4" w:space="0" w:color="E8E8E8" w:themeColor="background2"/>
              <w:left w:val="nil"/>
              <w:bottom w:val="single" w:sz="4" w:space="0" w:color="E8E8E8" w:themeColor="background2"/>
              <w:right w:val="nil"/>
            </w:tcBorders>
            <w:noWrap/>
            <w:vAlign w:val="bottom"/>
            <w:hideMark/>
          </w:tcPr>
          <w:p w14:paraId="3FD6C8C1"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17 </w:t>
            </w:r>
          </w:p>
        </w:tc>
        <w:tc>
          <w:tcPr>
            <w:tcW w:w="1305" w:type="dxa"/>
            <w:gridSpan w:val="2"/>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E06F3A"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9,469 </w:t>
            </w:r>
          </w:p>
        </w:tc>
      </w:tr>
      <w:tr w:rsidR="00503E5D" w:rsidRPr="00503E5D" w14:paraId="751C2255" w14:textId="77777777" w:rsidTr="4BD06F05">
        <w:trPr>
          <w:gridAfter w:val="1"/>
          <w:wAfter w:w="6" w:type="dxa"/>
          <w:trHeight w:val="662"/>
        </w:trPr>
        <w:tc>
          <w:tcPr>
            <w:tcW w:w="41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F10D98"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Other Therapeutic</w:t>
            </w:r>
          </w:p>
        </w:tc>
        <w:tc>
          <w:tcPr>
            <w:tcW w:w="1266" w:type="dxa"/>
            <w:tcBorders>
              <w:top w:val="single" w:sz="4" w:space="0" w:color="E8E8E8" w:themeColor="background2"/>
              <w:left w:val="nil"/>
              <w:bottom w:val="single" w:sz="4" w:space="0" w:color="E8E8E8" w:themeColor="background2"/>
              <w:right w:val="nil"/>
            </w:tcBorders>
            <w:noWrap/>
            <w:vAlign w:val="bottom"/>
            <w:hideMark/>
          </w:tcPr>
          <w:p w14:paraId="59A354D0" w14:textId="19D64848" w:rsidR="00503E5D" w:rsidRPr="00503E5D" w:rsidRDefault="674CD3B0" w:rsidP="00C868DB">
            <w:pPr>
              <w:spacing w:after="160" w:line="259" w:lineRule="auto"/>
              <w:jc w:val="center"/>
            </w:pPr>
            <w:r w:rsidRPr="4BD06F05">
              <w:rPr>
                <w:rFonts w:ascii="Aptos Narrow" w:hAnsi="Aptos Narrow" w:cs="Times New Roman"/>
                <w:color w:val="000000" w:themeColor="text1"/>
                <w:lang w:eastAsia="en-GB"/>
              </w:rPr>
              <w:t>&lt;5</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F98C2C"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61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2583614F"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185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38C7B3"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243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6951FA1D"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206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F50D7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194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3C1178E6"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169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57E906"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125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18933A03"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83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254CB8"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46 </w:t>
            </w:r>
          </w:p>
        </w:tc>
        <w:tc>
          <w:tcPr>
            <w:tcW w:w="1268" w:type="dxa"/>
            <w:tcBorders>
              <w:top w:val="single" w:sz="4" w:space="0" w:color="E8E8E8" w:themeColor="background2"/>
              <w:left w:val="nil"/>
              <w:bottom w:val="single" w:sz="4" w:space="0" w:color="E8E8E8" w:themeColor="background2"/>
              <w:right w:val="single" w:sz="4" w:space="0" w:color="auto"/>
            </w:tcBorders>
            <w:noWrap/>
            <w:vAlign w:val="bottom"/>
            <w:hideMark/>
          </w:tcPr>
          <w:p w14:paraId="28FD2190"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10 </w:t>
            </w:r>
          </w:p>
        </w:tc>
        <w:tc>
          <w:tcPr>
            <w:tcW w:w="1073" w:type="dxa"/>
            <w:tcBorders>
              <w:top w:val="single" w:sz="4" w:space="0" w:color="E8E8E8" w:themeColor="background2"/>
              <w:left w:val="nil"/>
              <w:bottom w:val="single" w:sz="4" w:space="0" w:color="E8E8E8" w:themeColor="background2"/>
              <w:right w:val="nil"/>
            </w:tcBorders>
            <w:noWrap/>
            <w:vAlign w:val="bottom"/>
            <w:hideMark/>
          </w:tcPr>
          <w:p w14:paraId="11FD4850" w14:textId="0ECE0980" w:rsidR="00503E5D" w:rsidRPr="00503E5D" w:rsidRDefault="4304529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7989039F" w:rsidRPr="4BD06F05">
              <w:rPr>
                <w:rFonts w:ascii="Aptos Narrow" w:hAnsi="Aptos Narrow" w:cs="Times New Roman"/>
                <w:color w:val="000000" w:themeColor="text1"/>
                <w:lang w:eastAsia="en-GB"/>
              </w:rPr>
              <w:t xml:space="preserve"> </w:t>
            </w:r>
          </w:p>
        </w:tc>
        <w:tc>
          <w:tcPr>
            <w:tcW w:w="1305" w:type="dxa"/>
            <w:gridSpan w:val="2"/>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CBE4FA"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1,329 </w:t>
            </w:r>
          </w:p>
        </w:tc>
      </w:tr>
      <w:tr w:rsidR="00503E5D" w:rsidRPr="00503E5D" w14:paraId="2446AB55" w14:textId="77777777" w:rsidTr="4BD06F05">
        <w:trPr>
          <w:gridAfter w:val="1"/>
          <w:wAfter w:w="6" w:type="dxa"/>
          <w:trHeight w:val="662"/>
        </w:trPr>
        <w:tc>
          <w:tcPr>
            <w:tcW w:w="41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5E1D13"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Personal &amp; Social Care</w:t>
            </w:r>
          </w:p>
        </w:tc>
        <w:tc>
          <w:tcPr>
            <w:tcW w:w="1266" w:type="dxa"/>
            <w:tcBorders>
              <w:top w:val="single" w:sz="4" w:space="0" w:color="E8E8E8" w:themeColor="background2"/>
              <w:left w:val="nil"/>
              <w:bottom w:val="single" w:sz="4" w:space="0" w:color="E8E8E8" w:themeColor="background2"/>
              <w:right w:val="nil"/>
            </w:tcBorders>
            <w:noWrap/>
            <w:vAlign w:val="bottom"/>
            <w:hideMark/>
          </w:tcPr>
          <w:p w14:paraId="5C8E4807" w14:textId="77777777" w:rsidR="00503E5D" w:rsidRPr="00503E5D" w:rsidRDefault="00503E5D" w:rsidP="00C868DB">
            <w:pPr>
              <w:spacing w:after="160" w:line="259" w:lineRule="auto"/>
              <w:rPr>
                <w:rFonts w:ascii="Aptos Narrow" w:hAnsi="Aptos Narrow" w:cs="Times New Roman"/>
                <w:color w:val="000000"/>
                <w:szCs w:val="22"/>
                <w:lang w:eastAsia="en-GB"/>
              </w:rPr>
            </w:pP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6E247C"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717A911F" w14:textId="62FCB8F6" w:rsidR="00503E5D" w:rsidRPr="00503E5D" w:rsidRDefault="6CCD2866" w:rsidP="00C868DB">
            <w:pPr>
              <w:spacing w:after="160" w:line="259" w:lineRule="auto"/>
              <w:jc w:val="center"/>
            </w:pPr>
            <w:r w:rsidRPr="4BD06F05">
              <w:rPr>
                <w:rFonts w:ascii="Aptos Narrow" w:hAnsi="Aptos Narrow" w:cs="Times New Roman"/>
                <w:color w:val="000000" w:themeColor="text1"/>
                <w:lang w:eastAsia="en-GB"/>
              </w:rPr>
              <w:t>&lt;5</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1E379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5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50467F5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11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8FA88F"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7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1142572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8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157D62" w14:textId="05EECBB9" w:rsidR="00503E5D" w:rsidRPr="00503E5D" w:rsidRDefault="62884A51"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7989039F" w:rsidRPr="4BD06F05">
              <w:rPr>
                <w:rFonts w:ascii="Aptos Narrow" w:hAnsi="Aptos Narrow" w:cs="Times New Roman"/>
                <w:color w:val="000000" w:themeColor="text1"/>
                <w:lang w:eastAsia="en-GB"/>
              </w:rPr>
              <w:t xml:space="preserve">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0877DDC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9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834E6A"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12 </w:t>
            </w:r>
          </w:p>
        </w:tc>
        <w:tc>
          <w:tcPr>
            <w:tcW w:w="1268" w:type="dxa"/>
            <w:tcBorders>
              <w:top w:val="single" w:sz="4" w:space="0" w:color="E8E8E8" w:themeColor="background2"/>
              <w:left w:val="nil"/>
              <w:bottom w:val="single" w:sz="4" w:space="0" w:color="E8E8E8" w:themeColor="background2"/>
              <w:right w:val="single" w:sz="4" w:space="0" w:color="auto"/>
            </w:tcBorders>
            <w:noWrap/>
            <w:vAlign w:val="bottom"/>
            <w:hideMark/>
          </w:tcPr>
          <w:p w14:paraId="3D642AC6" w14:textId="4696A3CC" w:rsidR="00503E5D" w:rsidRPr="00503E5D" w:rsidRDefault="13D7E0F4"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7989039F" w:rsidRPr="4BD06F05">
              <w:rPr>
                <w:rFonts w:ascii="Aptos Narrow" w:hAnsi="Aptos Narrow" w:cs="Times New Roman"/>
                <w:color w:val="000000" w:themeColor="text1"/>
                <w:lang w:eastAsia="en-GB"/>
              </w:rPr>
              <w:t xml:space="preserve"> </w:t>
            </w:r>
          </w:p>
        </w:tc>
        <w:tc>
          <w:tcPr>
            <w:tcW w:w="1073" w:type="dxa"/>
            <w:tcBorders>
              <w:top w:val="single" w:sz="4" w:space="0" w:color="E8E8E8" w:themeColor="background2"/>
              <w:left w:val="nil"/>
              <w:bottom w:val="single" w:sz="4" w:space="0" w:color="E8E8E8" w:themeColor="background2"/>
              <w:right w:val="nil"/>
            </w:tcBorders>
            <w:noWrap/>
            <w:vAlign w:val="bottom"/>
            <w:hideMark/>
          </w:tcPr>
          <w:p w14:paraId="46C9C7EB" w14:textId="5DD3F2E5" w:rsidR="00503E5D" w:rsidRPr="00503E5D" w:rsidRDefault="72C44CD4"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7989039F" w:rsidRPr="4BD06F05">
              <w:rPr>
                <w:rFonts w:ascii="Aptos Narrow" w:hAnsi="Aptos Narrow" w:cs="Times New Roman"/>
                <w:color w:val="000000" w:themeColor="text1"/>
                <w:lang w:eastAsia="en-GB"/>
              </w:rPr>
              <w:t xml:space="preserve"> </w:t>
            </w:r>
          </w:p>
        </w:tc>
        <w:tc>
          <w:tcPr>
            <w:tcW w:w="1305" w:type="dxa"/>
            <w:gridSpan w:val="2"/>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0761FB"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62 </w:t>
            </w:r>
          </w:p>
        </w:tc>
      </w:tr>
      <w:tr w:rsidR="00503E5D" w:rsidRPr="00503E5D" w14:paraId="64F008C8" w14:textId="77777777" w:rsidTr="4BD06F05">
        <w:trPr>
          <w:gridAfter w:val="1"/>
          <w:wAfter w:w="6" w:type="dxa"/>
          <w:trHeight w:val="662"/>
        </w:trPr>
        <w:tc>
          <w:tcPr>
            <w:tcW w:w="41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27AADA"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Senior Management</w:t>
            </w:r>
          </w:p>
        </w:tc>
        <w:tc>
          <w:tcPr>
            <w:tcW w:w="1266" w:type="dxa"/>
            <w:tcBorders>
              <w:top w:val="single" w:sz="4" w:space="0" w:color="E8E8E8" w:themeColor="background2"/>
              <w:left w:val="nil"/>
              <w:bottom w:val="single" w:sz="4" w:space="0" w:color="E8E8E8" w:themeColor="background2"/>
              <w:right w:val="nil"/>
            </w:tcBorders>
            <w:noWrap/>
            <w:vAlign w:val="bottom"/>
            <w:hideMark/>
          </w:tcPr>
          <w:p w14:paraId="7AD25844" w14:textId="77777777" w:rsidR="00503E5D" w:rsidRPr="00503E5D" w:rsidRDefault="00503E5D" w:rsidP="00C868DB">
            <w:pPr>
              <w:spacing w:after="160" w:line="259" w:lineRule="auto"/>
              <w:rPr>
                <w:rFonts w:ascii="Aptos Narrow" w:hAnsi="Aptos Narrow" w:cs="Times New Roman"/>
                <w:color w:val="000000"/>
                <w:szCs w:val="22"/>
                <w:lang w:eastAsia="en-GB"/>
              </w:rPr>
            </w:pP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91183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435A1ACB"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C2B57C"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32B94AC9" w14:textId="7008F3A9" w:rsidR="00503E5D" w:rsidRPr="00503E5D" w:rsidRDefault="545AAFFA"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7989039F" w:rsidRPr="4BD06F05">
              <w:rPr>
                <w:rFonts w:ascii="Aptos Narrow" w:hAnsi="Aptos Narrow" w:cs="Times New Roman"/>
                <w:color w:val="000000" w:themeColor="text1"/>
                <w:lang w:eastAsia="en-GB"/>
              </w:rPr>
              <w:t xml:space="preserve">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76DADD" w14:textId="612FB228" w:rsidR="00503E5D" w:rsidRPr="00503E5D" w:rsidRDefault="11973499"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7989039F" w:rsidRPr="4BD06F05">
              <w:rPr>
                <w:rFonts w:ascii="Aptos Narrow" w:hAnsi="Aptos Narrow" w:cs="Times New Roman"/>
                <w:color w:val="000000" w:themeColor="text1"/>
                <w:lang w:eastAsia="en-GB"/>
              </w:rPr>
              <w:t xml:space="preserve">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2FB6FB98" w14:textId="28ECD6E9" w:rsidR="00503E5D" w:rsidRPr="00503E5D" w:rsidRDefault="43D0A9C1"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7989039F" w:rsidRPr="4BD06F05">
              <w:rPr>
                <w:rFonts w:ascii="Aptos Narrow" w:hAnsi="Aptos Narrow" w:cs="Times New Roman"/>
                <w:color w:val="000000" w:themeColor="text1"/>
                <w:lang w:eastAsia="en-GB"/>
              </w:rPr>
              <w:t xml:space="preserve">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DECF9C"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5 </w:t>
            </w:r>
          </w:p>
        </w:tc>
        <w:tc>
          <w:tcPr>
            <w:tcW w:w="1268" w:type="dxa"/>
            <w:tcBorders>
              <w:top w:val="single" w:sz="4" w:space="0" w:color="E8E8E8" w:themeColor="background2"/>
              <w:left w:val="nil"/>
              <w:bottom w:val="single" w:sz="4" w:space="0" w:color="E8E8E8" w:themeColor="background2"/>
              <w:right w:val="nil"/>
            </w:tcBorders>
            <w:noWrap/>
            <w:vAlign w:val="bottom"/>
            <w:hideMark/>
          </w:tcPr>
          <w:p w14:paraId="13CF61E6"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18 </w:t>
            </w:r>
          </w:p>
        </w:tc>
        <w:tc>
          <w:tcPr>
            <w:tcW w:w="12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EB804F"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8 </w:t>
            </w:r>
          </w:p>
        </w:tc>
        <w:tc>
          <w:tcPr>
            <w:tcW w:w="1268" w:type="dxa"/>
            <w:tcBorders>
              <w:top w:val="single" w:sz="4" w:space="0" w:color="E8E8E8" w:themeColor="background2"/>
              <w:left w:val="nil"/>
              <w:bottom w:val="single" w:sz="4" w:space="0" w:color="E8E8E8" w:themeColor="background2"/>
              <w:right w:val="single" w:sz="4" w:space="0" w:color="auto"/>
            </w:tcBorders>
            <w:noWrap/>
            <w:vAlign w:val="bottom"/>
            <w:hideMark/>
          </w:tcPr>
          <w:p w14:paraId="06A622AE" w14:textId="4470065B" w:rsidR="00503E5D" w:rsidRPr="00503E5D" w:rsidRDefault="66486ECA" w:rsidP="00C868DB">
            <w:pPr>
              <w:spacing w:after="160" w:line="259" w:lineRule="auto"/>
              <w:jc w:val="center"/>
            </w:pPr>
            <w:r w:rsidRPr="4BD06F05">
              <w:rPr>
                <w:rFonts w:ascii="Aptos Narrow" w:hAnsi="Aptos Narrow" w:cs="Times New Roman"/>
                <w:color w:val="000000" w:themeColor="text1"/>
                <w:lang w:eastAsia="en-GB"/>
              </w:rPr>
              <w:t xml:space="preserve">&lt;5 </w:t>
            </w:r>
          </w:p>
        </w:tc>
        <w:tc>
          <w:tcPr>
            <w:tcW w:w="1073" w:type="dxa"/>
            <w:tcBorders>
              <w:top w:val="single" w:sz="4" w:space="0" w:color="E8E8E8" w:themeColor="background2"/>
              <w:left w:val="nil"/>
              <w:bottom w:val="single" w:sz="4" w:space="0" w:color="E8E8E8" w:themeColor="background2"/>
              <w:right w:val="nil"/>
            </w:tcBorders>
            <w:noWrap/>
            <w:vAlign w:val="bottom"/>
            <w:hideMark/>
          </w:tcPr>
          <w:p w14:paraId="2E8D27BB"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p>
        </w:tc>
        <w:tc>
          <w:tcPr>
            <w:tcW w:w="1305" w:type="dxa"/>
            <w:gridSpan w:val="2"/>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3A0573"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39 </w:t>
            </w:r>
          </w:p>
        </w:tc>
      </w:tr>
      <w:tr w:rsidR="00C23A8E" w:rsidRPr="00503E5D" w14:paraId="0F6B9C5D" w14:textId="77777777" w:rsidTr="4BD06F05">
        <w:trPr>
          <w:gridAfter w:val="1"/>
          <w:wAfter w:w="6" w:type="dxa"/>
          <w:trHeight w:val="662"/>
        </w:trPr>
        <w:tc>
          <w:tcPr>
            <w:tcW w:w="4154" w:type="dxa"/>
            <w:tcBorders>
              <w:top w:val="single" w:sz="4" w:space="0" w:color="E8E8E8" w:themeColor="background2"/>
              <w:left w:val="single" w:sz="4" w:space="0" w:color="auto"/>
              <w:bottom w:val="single" w:sz="12" w:space="0" w:color="000000" w:themeColor="text1"/>
              <w:right w:val="single" w:sz="4" w:space="0" w:color="auto"/>
            </w:tcBorders>
            <w:noWrap/>
            <w:vAlign w:val="bottom"/>
            <w:hideMark/>
          </w:tcPr>
          <w:p w14:paraId="678DD22C" w14:textId="77777777" w:rsidR="00503E5D" w:rsidRPr="00503E5D" w:rsidRDefault="00503E5D" w:rsidP="00C868DB">
            <w:pPr>
              <w:spacing w:after="160" w:line="259" w:lineRule="auto"/>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Support Services</w:t>
            </w:r>
          </w:p>
        </w:tc>
        <w:tc>
          <w:tcPr>
            <w:tcW w:w="1266" w:type="dxa"/>
            <w:tcBorders>
              <w:top w:val="single" w:sz="4" w:space="0" w:color="E8E8E8" w:themeColor="background2"/>
              <w:left w:val="nil"/>
              <w:bottom w:val="single" w:sz="12" w:space="0" w:color="000000" w:themeColor="text1"/>
              <w:right w:val="nil"/>
            </w:tcBorders>
            <w:noWrap/>
            <w:vAlign w:val="bottom"/>
            <w:hideMark/>
          </w:tcPr>
          <w:p w14:paraId="46C4C2F1"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55 </w:t>
            </w:r>
          </w:p>
        </w:tc>
        <w:tc>
          <w:tcPr>
            <w:tcW w:w="1266" w:type="dxa"/>
            <w:tcBorders>
              <w:top w:val="single" w:sz="4" w:space="0" w:color="E8E8E8" w:themeColor="background2"/>
              <w:left w:val="single" w:sz="4" w:space="0" w:color="auto"/>
              <w:bottom w:val="single" w:sz="12" w:space="0" w:color="000000" w:themeColor="text1"/>
              <w:right w:val="single" w:sz="4" w:space="0" w:color="auto"/>
            </w:tcBorders>
            <w:noWrap/>
            <w:vAlign w:val="bottom"/>
            <w:hideMark/>
          </w:tcPr>
          <w:p w14:paraId="0577730B"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89 </w:t>
            </w:r>
          </w:p>
        </w:tc>
        <w:tc>
          <w:tcPr>
            <w:tcW w:w="1268" w:type="dxa"/>
            <w:tcBorders>
              <w:top w:val="single" w:sz="4" w:space="0" w:color="E8E8E8" w:themeColor="background2"/>
              <w:left w:val="nil"/>
              <w:bottom w:val="single" w:sz="12" w:space="0" w:color="000000" w:themeColor="text1"/>
              <w:right w:val="nil"/>
            </w:tcBorders>
            <w:noWrap/>
            <w:vAlign w:val="bottom"/>
            <w:hideMark/>
          </w:tcPr>
          <w:p w14:paraId="52851827"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158 </w:t>
            </w:r>
          </w:p>
        </w:tc>
        <w:tc>
          <w:tcPr>
            <w:tcW w:w="1266" w:type="dxa"/>
            <w:tcBorders>
              <w:top w:val="single" w:sz="4" w:space="0" w:color="E8E8E8" w:themeColor="background2"/>
              <w:left w:val="single" w:sz="4" w:space="0" w:color="auto"/>
              <w:bottom w:val="single" w:sz="12" w:space="0" w:color="000000" w:themeColor="text1"/>
              <w:right w:val="single" w:sz="4" w:space="0" w:color="auto"/>
            </w:tcBorders>
            <w:noWrap/>
            <w:vAlign w:val="bottom"/>
            <w:hideMark/>
          </w:tcPr>
          <w:p w14:paraId="56FC81FC"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186 </w:t>
            </w:r>
          </w:p>
        </w:tc>
        <w:tc>
          <w:tcPr>
            <w:tcW w:w="1268" w:type="dxa"/>
            <w:tcBorders>
              <w:top w:val="single" w:sz="4" w:space="0" w:color="E8E8E8" w:themeColor="background2"/>
              <w:left w:val="nil"/>
              <w:bottom w:val="single" w:sz="12" w:space="0" w:color="000000" w:themeColor="text1"/>
              <w:right w:val="nil"/>
            </w:tcBorders>
            <w:noWrap/>
            <w:vAlign w:val="bottom"/>
            <w:hideMark/>
          </w:tcPr>
          <w:p w14:paraId="3013770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269 </w:t>
            </w:r>
          </w:p>
        </w:tc>
        <w:tc>
          <w:tcPr>
            <w:tcW w:w="1266" w:type="dxa"/>
            <w:tcBorders>
              <w:top w:val="single" w:sz="4" w:space="0" w:color="E8E8E8" w:themeColor="background2"/>
              <w:left w:val="single" w:sz="4" w:space="0" w:color="auto"/>
              <w:bottom w:val="single" w:sz="12" w:space="0" w:color="000000" w:themeColor="text1"/>
              <w:right w:val="single" w:sz="4" w:space="0" w:color="auto"/>
            </w:tcBorders>
            <w:noWrap/>
            <w:vAlign w:val="bottom"/>
            <w:hideMark/>
          </w:tcPr>
          <w:p w14:paraId="75C99F7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320 </w:t>
            </w:r>
          </w:p>
        </w:tc>
        <w:tc>
          <w:tcPr>
            <w:tcW w:w="1268" w:type="dxa"/>
            <w:tcBorders>
              <w:top w:val="single" w:sz="4" w:space="0" w:color="E8E8E8" w:themeColor="background2"/>
              <w:left w:val="nil"/>
              <w:bottom w:val="single" w:sz="12" w:space="0" w:color="000000" w:themeColor="text1"/>
              <w:right w:val="nil"/>
            </w:tcBorders>
            <w:noWrap/>
            <w:vAlign w:val="bottom"/>
            <w:hideMark/>
          </w:tcPr>
          <w:p w14:paraId="52F71E86"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268 </w:t>
            </w:r>
          </w:p>
        </w:tc>
        <w:tc>
          <w:tcPr>
            <w:tcW w:w="1266" w:type="dxa"/>
            <w:tcBorders>
              <w:top w:val="single" w:sz="4" w:space="0" w:color="E8E8E8" w:themeColor="background2"/>
              <w:left w:val="single" w:sz="4" w:space="0" w:color="auto"/>
              <w:bottom w:val="single" w:sz="12" w:space="0" w:color="000000" w:themeColor="text1"/>
              <w:right w:val="single" w:sz="4" w:space="0" w:color="auto"/>
            </w:tcBorders>
            <w:noWrap/>
            <w:vAlign w:val="bottom"/>
            <w:hideMark/>
          </w:tcPr>
          <w:p w14:paraId="6D5ADE68"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365 </w:t>
            </w:r>
          </w:p>
        </w:tc>
        <w:tc>
          <w:tcPr>
            <w:tcW w:w="1268" w:type="dxa"/>
            <w:tcBorders>
              <w:top w:val="single" w:sz="4" w:space="0" w:color="E8E8E8" w:themeColor="background2"/>
              <w:left w:val="nil"/>
              <w:bottom w:val="single" w:sz="12" w:space="0" w:color="000000" w:themeColor="text1"/>
              <w:right w:val="nil"/>
            </w:tcBorders>
            <w:noWrap/>
            <w:vAlign w:val="bottom"/>
            <w:hideMark/>
          </w:tcPr>
          <w:p w14:paraId="521332EB"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451 </w:t>
            </w:r>
          </w:p>
        </w:tc>
        <w:tc>
          <w:tcPr>
            <w:tcW w:w="1266" w:type="dxa"/>
            <w:tcBorders>
              <w:top w:val="single" w:sz="4" w:space="0" w:color="E8E8E8" w:themeColor="background2"/>
              <w:left w:val="single" w:sz="4" w:space="0" w:color="auto"/>
              <w:bottom w:val="single" w:sz="12" w:space="0" w:color="000000" w:themeColor="text1"/>
              <w:right w:val="single" w:sz="4" w:space="0" w:color="auto"/>
            </w:tcBorders>
            <w:noWrap/>
            <w:vAlign w:val="bottom"/>
            <w:hideMark/>
          </w:tcPr>
          <w:p w14:paraId="45953404"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529 </w:t>
            </w:r>
          </w:p>
        </w:tc>
        <w:tc>
          <w:tcPr>
            <w:tcW w:w="1268" w:type="dxa"/>
            <w:tcBorders>
              <w:top w:val="single" w:sz="4" w:space="0" w:color="E8E8E8" w:themeColor="background2"/>
              <w:left w:val="nil"/>
              <w:bottom w:val="single" w:sz="12" w:space="0" w:color="000000" w:themeColor="text1"/>
              <w:right w:val="single" w:sz="4" w:space="0" w:color="auto"/>
            </w:tcBorders>
            <w:noWrap/>
            <w:vAlign w:val="bottom"/>
            <w:hideMark/>
          </w:tcPr>
          <w:p w14:paraId="07F964B5"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205 </w:t>
            </w:r>
          </w:p>
        </w:tc>
        <w:tc>
          <w:tcPr>
            <w:tcW w:w="1073" w:type="dxa"/>
            <w:tcBorders>
              <w:top w:val="single" w:sz="4" w:space="0" w:color="E8E8E8" w:themeColor="background2"/>
              <w:left w:val="nil"/>
              <w:bottom w:val="single" w:sz="12" w:space="0" w:color="000000" w:themeColor="text1"/>
              <w:right w:val="nil"/>
            </w:tcBorders>
            <w:noWrap/>
            <w:vAlign w:val="bottom"/>
            <w:hideMark/>
          </w:tcPr>
          <w:p w14:paraId="059932C6"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63 </w:t>
            </w:r>
          </w:p>
        </w:tc>
        <w:tc>
          <w:tcPr>
            <w:tcW w:w="1305" w:type="dxa"/>
            <w:gridSpan w:val="2"/>
            <w:tcBorders>
              <w:top w:val="single" w:sz="4" w:space="0" w:color="E8E8E8" w:themeColor="background2"/>
              <w:left w:val="single" w:sz="4" w:space="0" w:color="auto"/>
              <w:bottom w:val="single" w:sz="12" w:space="0" w:color="000000" w:themeColor="text1"/>
              <w:right w:val="single" w:sz="4" w:space="0" w:color="auto"/>
            </w:tcBorders>
            <w:noWrap/>
            <w:vAlign w:val="bottom"/>
            <w:hideMark/>
          </w:tcPr>
          <w:p w14:paraId="613D8030"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xml:space="preserve">2,958 </w:t>
            </w:r>
          </w:p>
        </w:tc>
      </w:tr>
      <w:tr w:rsidR="00503E5D" w:rsidRPr="00503E5D" w14:paraId="66330EA9" w14:textId="77777777" w:rsidTr="4BD06F05">
        <w:trPr>
          <w:gridAfter w:val="1"/>
          <w:wAfter w:w="6" w:type="dxa"/>
          <w:trHeight w:val="662"/>
        </w:trPr>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2E5A56FB" w14:textId="77777777" w:rsidR="00503E5D" w:rsidRPr="00503E5D" w:rsidRDefault="00503E5D" w:rsidP="00C868DB">
            <w:pPr>
              <w:spacing w:after="160" w:line="259" w:lineRule="auto"/>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Grand Total</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5AC7A1B1"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138 </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3792DA38"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1,323 </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17CA64CC"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3,096 </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4A89A067"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3,800 </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1CDB7566"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3,913 </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2A3385B3"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3,503 </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159CEDFC"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3,243 </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40629ABD"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3,329 </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21D7155C"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3,187 </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535B35F3"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2,532 </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6D3188B6"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742 </w:t>
            </w:r>
          </w:p>
        </w:tc>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20569B5D"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165 </w:t>
            </w:r>
          </w:p>
        </w:tc>
        <w:tc>
          <w:tcPr>
            <w:tcW w:w="130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35931255"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28,971 </w:t>
            </w:r>
          </w:p>
        </w:tc>
      </w:tr>
      <w:tr w:rsidR="00503E5D" w:rsidRPr="00503E5D" w14:paraId="24E517C5" w14:textId="77777777" w:rsidTr="4BD06F05">
        <w:trPr>
          <w:gridAfter w:val="1"/>
          <w:wAfter w:w="6" w:type="dxa"/>
          <w:trHeight w:val="662"/>
        </w:trPr>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4FC643AF" w14:textId="77777777" w:rsidR="00503E5D" w:rsidRPr="00503E5D" w:rsidRDefault="00503E5D" w:rsidP="00C868DB">
            <w:pPr>
              <w:spacing w:after="160" w:line="259" w:lineRule="auto"/>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of Total Headcount</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041F65B2"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0.5%</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438D1E54"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4.6%</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17D14CFE"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10.7%</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538362E5"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13.1%</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7275D4FD"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13.5%</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2D78DA08"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12.1%</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105142F2"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11.2%</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1881EFD2"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11.5%</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4BD9FDB7"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11.0%</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04E738B1"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8.7%</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35767E4C"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2.6%</w:t>
            </w:r>
          </w:p>
        </w:tc>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1DD7F298"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0.6%</w:t>
            </w:r>
          </w:p>
        </w:tc>
        <w:tc>
          <w:tcPr>
            <w:tcW w:w="130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0082618D"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100.0%</w:t>
            </w:r>
          </w:p>
        </w:tc>
      </w:tr>
      <w:tr w:rsidR="00C23A8E" w:rsidRPr="00503E5D" w14:paraId="6A3DAC7A" w14:textId="77777777" w:rsidTr="4BD06F05">
        <w:trPr>
          <w:gridAfter w:val="1"/>
          <w:wAfter w:w="6" w:type="dxa"/>
          <w:trHeight w:val="415"/>
        </w:trPr>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03CDA73B" w14:textId="3C90E476" w:rsidR="00503E5D" w:rsidRPr="00503E5D" w:rsidRDefault="00503E5D" w:rsidP="00C868DB">
            <w:pPr>
              <w:spacing w:after="160" w:line="259" w:lineRule="auto"/>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 xml:space="preserve">% of Lothian Population </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bottom"/>
            <w:hideMark/>
          </w:tcPr>
          <w:p w14:paraId="03952611"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6.5%</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bottom"/>
            <w:hideMark/>
          </w:tcPr>
          <w:p w14:paraId="0BE208AC"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10.8%</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bottom"/>
            <w:hideMark/>
          </w:tcPr>
          <w:p w14:paraId="797369F0"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10.2%</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bottom"/>
            <w:hideMark/>
          </w:tcPr>
          <w:p w14:paraId="5BB40E44"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10.6%</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bottom"/>
            <w:hideMark/>
          </w:tcPr>
          <w:p w14:paraId="2594227E"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10.0%</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bottom"/>
            <w:hideMark/>
          </w:tcPr>
          <w:p w14:paraId="3EFC02CE"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9.2%</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bottom"/>
            <w:hideMark/>
          </w:tcPr>
          <w:p w14:paraId="65047A2A"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8.6%</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bottom"/>
            <w:hideMark/>
          </w:tcPr>
          <w:p w14:paraId="77CF9B95"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9.5%</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bottom"/>
            <w:hideMark/>
          </w:tcPr>
          <w:p w14:paraId="7290ACC5"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9.4%</w:t>
            </w:r>
          </w:p>
        </w:tc>
        <w:tc>
          <w:tcPr>
            <w:tcW w:w="12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bottom"/>
            <w:hideMark/>
          </w:tcPr>
          <w:p w14:paraId="3340F555"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8.4%</w:t>
            </w:r>
          </w:p>
        </w:tc>
        <w:tc>
          <w:tcPr>
            <w:tcW w:w="1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noWrap/>
            <w:vAlign w:val="bottom"/>
            <w:hideMark/>
          </w:tcPr>
          <w:p w14:paraId="5E1089C8"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6.8%</w:t>
            </w:r>
          </w:p>
        </w:tc>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3B829792" w14:textId="77777777" w:rsidR="00503E5D" w:rsidRPr="00503E5D" w:rsidRDefault="00503E5D" w:rsidP="00C868DB">
            <w:pPr>
              <w:spacing w:after="160" w:line="259" w:lineRule="auto"/>
              <w:jc w:val="center"/>
              <w:rPr>
                <w:rFonts w:ascii="Aptos Narrow" w:hAnsi="Aptos Narrow" w:cs="Times New Roman"/>
                <w:color w:val="000000"/>
                <w:szCs w:val="22"/>
                <w:lang w:eastAsia="en-GB"/>
              </w:rPr>
            </w:pPr>
            <w:r w:rsidRPr="00503E5D">
              <w:rPr>
                <w:rFonts w:ascii="Aptos Narrow" w:hAnsi="Aptos Narrow" w:cs="Times New Roman"/>
                <w:color w:val="000000"/>
                <w:szCs w:val="22"/>
                <w:lang w:eastAsia="en-GB"/>
              </w:rPr>
              <w:t> </w:t>
            </w:r>
          </w:p>
        </w:tc>
        <w:tc>
          <w:tcPr>
            <w:tcW w:w="130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noWrap/>
            <w:vAlign w:val="bottom"/>
            <w:hideMark/>
          </w:tcPr>
          <w:p w14:paraId="1BFD94AF" w14:textId="77777777" w:rsidR="00503E5D" w:rsidRPr="00503E5D" w:rsidRDefault="00503E5D" w:rsidP="00C868DB">
            <w:pPr>
              <w:spacing w:after="160" w:line="259" w:lineRule="auto"/>
              <w:jc w:val="center"/>
              <w:rPr>
                <w:rFonts w:ascii="Aptos Narrow" w:hAnsi="Aptos Narrow" w:cs="Times New Roman"/>
                <w:b/>
                <w:bCs/>
                <w:color w:val="000000"/>
                <w:szCs w:val="22"/>
                <w:lang w:eastAsia="en-GB"/>
              </w:rPr>
            </w:pPr>
            <w:r w:rsidRPr="00503E5D">
              <w:rPr>
                <w:rFonts w:ascii="Aptos Narrow" w:hAnsi="Aptos Narrow" w:cs="Times New Roman"/>
                <w:b/>
                <w:bCs/>
                <w:color w:val="000000"/>
                <w:szCs w:val="22"/>
                <w:lang w:eastAsia="en-GB"/>
              </w:rPr>
              <w:t>100.0%</w:t>
            </w:r>
          </w:p>
        </w:tc>
      </w:tr>
    </w:tbl>
    <w:p w14:paraId="7D9BB727" w14:textId="77777777" w:rsidR="00836595" w:rsidRDefault="00836595" w:rsidP="00C868DB">
      <w:pPr>
        <w:spacing w:after="160" w:line="259" w:lineRule="auto"/>
      </w:pPr>
    </w:p>
    <w:p w14:paraId="63D0D0CD" w14:textId="67467C17" w:rsidR="005D7B43" w:rsidRPr="00D04274" w:rsidRDefault="005D7B43" w:rsidP="01ACBFC2">
      <w:pPr>
        <w:pStyle w:val="Heading5"/>
        <w:spacing w:before="0" w:after="160" w:line="259" w:lineRule="auto"/>
        <w:rPr>
          <w:b/>
          <w:bCs/>
          <w:color w:val="auto"/>
          <w:sz w:val="28"/>
          <w:szCs w:val="28"/>
        </w:rPr>
      </w:pPr>
    </w:p>
    <w:p w14:paraId="35DC505D" w14:textId="50323974" w:rsidR="005D7B43" w:rsidRPr="00D04274" w:rsidRDefault="008F5777" w:rsidP="01ACBFC2">
      <w:pPr>
        <w:spacing w:after="160" w:line="259" w:lineRule="auto"/>
      </w:pPr>
      <w:r>
        <w:br w:type="page"/>
      </w:r>
    </w:p>
    <w:p w14:paraId="75F3F009" w14:textId="09097096" w:rsidR="005D7B43" w:rsidRPr="00D04274" w:rsidRDefault="008F5777" w:rsidP="00C868DB">
      <w:pPr>
        <w:pStyle w:val="Heading5"/>
        <w:spacing w:before="0" w:after="160" w:line="259" w:lineRule="auto"/>
        <w:rPr>
          <w:b/>
          <w:bCs/>
          <w:color w:val="auto"/>
          <w:sz w:val="28"/>
          <w:szCs w:val="28"/>
        </w:rPr>
      </w:pPr>
      <w:r w:rsidRPr="4867AF89">
        <w:rPr>
          <w:b/>
          <w:bCs/>
          <w:color w:val="auto"/>
          <w:sz w:val="28"/>
          <w:szCs w:val="28"/>
        </w:rPr>
        <w:lastRenderedPageBreak/>
        <w:t>2</w:t>
      </w:r>
      <w:r w:rsidR="00EF6DAA" w:rsidRPr="4867AF89">
        <w:rPr>
          <w:b/>
          <w:bCs/>
          <w:color w:val="auto"/>
          <w:sz w:val="28"/>
          <w:szCs w:val="28"/>
        </w:rPr>
        <w:t>.2.</w:t>
      </w:r>
      <w:r w:rsidR="00F3770C" w:rsidRPr="4867AF89">
        <w:rPr>
          <w:b/>
          <w:bCs/>
          <w:color w:val="auto"/>
          <w:sz w:val="28"/>
          <w:szCs w:val="28"/>
        </w:rPr>
        <w:t>1</w:t>
      </w:r>
      <w:r w:rsidR="00EF6DAA" w:rsidRPr="4867AF89">
        <w:rPr>
          <w:b/>
          <w:bCs/>
          <w:color w:val="auto"/>
          <w:sz w:val="28"/>
          <w:szCs w:val="28"/>
        </w:rPr>
        <w:t>.</w:t>
      </w:r>
      <w:r w:rsidRPr="4867AF89">
        <w:rPr>
          <w:b/>
          <w:bCs/>
          <w:color w:val="auto"/>
          <w:sz w:val="28"/>
          <w:szCs w:val="28"/>
        </w:rPr>
        <w:t>2</w:t>
      </w:r>
      <w:r w:rsidR="00EF6DAA" w:rsidRPr="4867AF89">
        <w:rPr>
          <w:b/>
          <w:bCs/>
          <w:color w:val="auto"/>
          <w:sz w:val="28"/>
          <w:szCs w:val="28"/>
        </w:rPr>
        <w:t xml:space="preserve"> </w:t>
      </w:r>
      <w:r w:rsidR="00756E1F" w:rsidRPr="4867AF89">
        <w:rPr>
          <w:b/>
          <w:bCs/>
          <w:color w:val="auto"/>
          <w:sz w:val="28"/>
          <w:szCs w:val="28"/>
        </w:rPr>
        <w:t xml:space="preserve">Staff in Post - </w:t>
      </w:r>
      <w:r w:rsidR="005D7B43" w:rsidRPr="4867AF89">
        <w:rPr>
          <w:b/>
          <w:bCs/>
          <w:color w:val="auto"/>
          <w:sz w:val="28"/>
          <w:szCs w:val="28"/>
        </w:rPr>
        <w:t>Age by Financial Year</w:t>
      </w:r>
    </w:p>
    <w:p w14:paraId="11014252" w14:textId="0882BE1A" w:rsidR="000C2EF9" w:rsidRPr="005D7B43" w:rsidRDefault="00836595" w:rsidP="00C868DB">
      <w:pPr>
        <w:spacing w:after="160" w:line="259" w:lineRule="auto"/>
      </w:pPr>
      <w:r>
        <w:rPr>
          <w:noProof/>
        </w:rPr>
        <w:drawing>
          <wp:inline distT="0" distB="0" distL="0" distR="0" wp14:anchorId="747C2EC4" wp14:editId="0A13E7A8">
            <wp:extent cx="13022981" cy="3983068"/>
            <wp:effectExtent l="0" t="0" r="7620" b="0"/>
            <wp:docPr id="15034140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59839" cy="3994341"/>
                    </a:xfrm>
                    <a:prstGeom prst="rect">
                      <a:avLst/>
                    </a:prstGeom>
                    <a:noFill/>
                  </pic:spPr>
                </pic:pic>
              </a:graphicData>
            </a:graphic>
          </wp:inline>
        </w:drawing>
      </w:r>
    </w:p>
    <w:p w14:paraId="105FA636" w14:textId="1B1CECC9" w:rsidR="001E6105" w:rsidRPr="00D04274" w:rsidRDefault="008F5777" w:rsidP="00C868DB">
      <w:pPr>
        <w:pStyle w:val="Heading4"/>
        <w:spacing w:before="0" w:after="160" w:line="259" w:lineRule="auto"/>
        <w:rPr>
          <w:b/>
          <w:bCs/>
          <w:i w:val="0"/>
          <w:iCs w:val="0"/>
          <w:color w:val="000000" w:themeColor="text1"/>
          <w:sz w:val="28"/>
          <w:szCs w:val="32"/>
        </w:rPr>
      </w:pPr>
      <w:r w:rsidRPr="00D04274">
        <w:rPr>
          <w:b/>
          <w:bCs/>
          <w:i w:val="0"/>
          <w:iCs w:val="0"/>
          <w:color w:val="000000" w:themeColor="text1"/>
          <w:sz w:val="28"/>
          <w:szCs w:val="32"/>
        </w:rPr>
        <w:t>2</w:t>
      </w:r>
      <w:r w:rsidR="001E6105" w:rsidRPr="00D04274">
        <w:rPr>
          <w:b/>
          <w:bCs/>
          <w:i w:val="0"/>
          <w:iCs w:val="0"/>
          <w:color w:val="000000" w:themeColor="text1"/>
          <w:sz w:val="28"/>
          <w:szCs w:val="32"/>
        </w:rPr>
        <w:t>.2.</w:t>
      </w:r>
      <w:r w:rsidR="00F3770C" w:rsidRPr="00D04274">
        <w:rPr>
          <w:b/>
          <w:bCs/>
          <w:i w:val="0"/>
          <w:iCs w:val="0"/>
          <w:color w:val="000000" w:themeColor="text1"/>
          <w:sz w:val="28"/>
          <w:szCs w:val="32"/>
        </w:rPr>
        <w:t>2</w:t>
      </w:r>
      <w:r w:rsidR="001E6105" w:rsidRPr="00D04274">
        <w:rPr>
          <w:b/>
          <w:bCs/>
          <w:i w:val="0"/>
          <w:iCs w:val="0"/>
          <w:color w:val="000000" w:themeColor="text1"/>
          <w:sz w:val="28"/>
          <w:szCs w:val="32"/>
        </w:rPr>
        <w:t xml:space="preserve"> Staff in Post - Disability</w:t>
      </w:r>
    </w:p>
    <w:p w14:paraId="45E22AF4" w14:textId="7851A9A1" w:rsidR="00D04274" w:rsidRPr="00D04274" w:rsidRDefault="00836595" w:rsidP="00D04274">
      <w:pPr>
        <w:spacing w:after="160" w:line="259" w:lineRule="auto"/>
        <w:rPr>
          <w:sz w:val="28"/>
          <w:szCs w:val="32"/>
        </w:rPr>
      </w:pPr>
      <w:r w:rsidRPr="00D04274">
        <w:rPr>
          <w:sz w:val="28"/>
          <w:szCs w:val="32"/>
        </w:rPr>
        <w:t>The table below shows those members of staff who, during the recruitment process or when updating their staff record, declared</w:t>
      </w:r>
      <w:r w:rsidR="009371D2" w:rsidRPr="00D04274">
        <w:rPr>
          <w:sz w:val="28"/>
          <w:szCs w:val="32"/>
        </w:rPr>
        <w:t xml:space="preserve"> that they are</w:t>
      </w:r>
      <w:r w:rsidRPr="00D04274">
        <w:rPr>
          <w:sz w:val="28"/>
          <w:szCs w:val="32"/>
        </w:rPr>
        <w:t xml:space="preserve"> disabled, neurodivergent, or </w:t>
      </w:r>
      <w:r w:rsidR="009371D2" w:rsidRPr="00D04274">
        <w:rPr>
          <w:sz w:val="28"/>
          <w:szCs w:val="32"/>
        </w:rPr>
        <w:t xml:space="preserve">have </w:t>
      </w:r>
      <w:r w:rsidRPr="00D04274">
        <w:rPr>
          <w:sz w:val="28"/>
          <w:szCs w:val="32"/>
        </w:rPr>
        <w:t>a long-term health condition</w:t>
      </w:r>
      <w:r w:rsidR="009371D2" w:rsidRPr="00D04274">
        <w:rPr>
          <w:sz w:val="28"/>
          <w:szCs w:val="32"/>
        </w:rPr>
        <w:t>.</w:t>
      </w:r>
      <w:r w:rsidR="009371D2" w:rsidRPr="00D04274">
        <w:rPr>
          <w:sz w:val="32"/>
          <w:szCs w:val="32"/>
        </w:rPr>
        <w:t xml:space="preserve"> </w:t>
      </w:r>
      <w:r w:rsidR="009371D2" w:rsidRPr="00D04274">
        <w:rPr>
          <w:sz w:val="28"/>
          <w:szCs w:val="32"/>
        </w:rPr>
        <w:t>A total of 1,035 individuals (3.6% of the workforce) declared themselves disabled. There is a pattern of a year-on-year increase from 726 (2.6%) in 2025 and 616 (2.2%) in 2024.</w:t>
      </w:r>
      <w:r w:rsidR="00D04274" w:rsidRPr="00D04274">
        <w:t xml:space="preserve"> </w:t>
      </w:r>
    </w:p>
    <w:p w14:paraId="046FB8E0" w14:textId="3668C9A3" w:rsidR="00836595" w:rsidRPr="00D04274" w:rsidRDefault="00836595" w:rsidP="00D04274">
      <w:pPr>
        <w:spacing w:after="160" w:line="259" w:lineRule="auto"/>
        <w:rPr>
          <w:sz w:val="28"/>
          <w:szCs w:val="32"/>
        </w:rPr>
      </w:pPr>
      <w:r w:rsidRPr="00D04274">
        <w:rPr>
          <w:sz w:val="28"/>
          <w:szCs w:val="32"/>
        </w:rPr>
        <w:t>Looking at the proportion of staff that has declared a disability by job family</w:t>
      </w:r>
      <w:r w:rsidR="00D04274">
        <w:rPr>
          <w:sz w:val="28"/>
          <w:szCs w:val="32"/>
        </w:rPr>
        <w:t>,</w:t>
      </w:r>
      <w:r w:rsidRPr="00D04274">
        <w:rPr>
          <w:sz w:val="28"/>
          <w:szCs w:val="32"/>
        </w:rPr>
        <w:t xml:space="preserve"> the highest rates can be found in Personal &amp; Social Care (16.</w:t>
      </w:r>
      <w:r w:rsidR="00663D36" w:rsidRPr="00D04274">
        <w:rPr>
          <w:sz w:val="28"/>
          <w:szCs w:val="32"/>
        </w:rPr>
        <w:t>1</w:t>
      </w:r>
      <w:r w:rsidRPr="00D04274">
        <w:rPr>
          <w:sz w:val="28"/>
          <w:szCs w:val="32"/>
        </w:rPr>
        <w:t>%)</w:t>
      </w:r>
      <w:r w:rsidR="00663D36" w:rsidRPr="00D04274">
        <w:rPr>
          <w:sz w:val="28"/>
          <w:szCs w:val="32"/>
        </w:rPr>
        <w:t xml:space="preserve"> and</w:t>
      </w:r>
      <w:r w:rsidRPr="00D04274">
        <w:rPr>
          <w:sz w:val="28"/>
          <w:szCs w:val="32"/>
        </w:rPr>
        <w:t xml:space="preserve"> Admin Services (</w:t>
      </w:r>
      <w:r w:rsidR="00663D36" w:rsidRPr="00D04274">
        <w:rPr>
          <w:sz w:val="28"/>
          <w:szCs w:val="32"/>
        </w:rPr>
        <w:t>6.2</w:t>
      </w:r>
      <w:r w:rsidRPr="00D04274">
        <w:rPr>
          <w:sz w:val="28"/>
          <w:szCs w:val="32"/>
        </w:rPr>
        <w:t>%)</w:t>
      </w:r>
      <w:r w:rsidR="00663D36" w:rsidRPr="00D04274">
        <w:rPr>
          <w:sz w:val="28"/>
          <w:szCs w:val="32"/>
        </w:rPr>
        <w:t xml:space="preserve">. </w:t>
      </w:r>
      <w:r w:rsidRPr="00D04274">
        <w:rPr>
          <w:sz w:val="28"/>
          <w:szCs w:val="32"/>
        </w:rPr>
        <w:t>However, when you look at the distribution of those that have declared a disability the majority work in Nursing/Midwifery Band 5+ (</w:t>
      </w:r>
      <w:r w:rsidR="00663D36" w:rsidRPr="00D04274">
        <w:rPr>
          <w:sz w:val="28"/>
          <w:szCs w:val="32"/>
        </w:rPr>
        <w:t>30.2</w:t>
      </w:r>
      <w:r w:rsidRPr="00D04274">
        <w:rPr>
          <w:sz w:val="28"/>
          <w:szCs w:val="32"/>
        </w:rPr>
        <w:t>%) or Admin Services (2</w:t>
      </w:r>
      <w:r w:rsidR="00663D36" w:rsidRPr="00D04274">
        <w:rPr>
          <w:sz w:val="28"/>
          <w:szCs w:val="32"/>
        </w:rPr>
        <w:t>6.6</w:t>
      </w:r>
      <w:r w:rsidRPr="00D04274">
        <w:rPr>
          <w:sz w:val="28"/>
          <w:szCs w:val="32"/>
        </w:rPr>
        <w:t>%).</w:t>
      </w:r>
    </w:p>
    <w:p w14:paraId="7E0DE4D6" w14:textId="70E226AC" w:rsidR="00843F77" w:rsidRDefault="00836595" w:rsidP="00C868DB">
      <w:pPr>
        <w:spacing w:after="160" w:line="259" w:lineRule="auto"/>
        <w:rPr>
          <w:sz w:val="28"/>
          <w:szCs w:val="28"/>
        </w:rPr>
      </w:pPr>
      <w:r w:rsidRPr="2516E51A">
        <w:rPr>
          <w:sz w:val="28"/>
          <w:szCs w:val="28"/>
        </w:rPr>
        <w:t xml:space="preserve">NHS Lothian continues to work with the Disabled Employee Network (DEN) to understand and address any barriers disabled staff may have in terms of their employment and what additional support/processes we may need to put in place so that we can create an inclusive environment for all staff. </w:t>
      </w:r>
      <w:r w:rsidR="00D04274" w:rsidRPr="2516E51A">
        <w:rPr>
          <w:sz w:val="28"/>
          <w:szCs w:val="28"/>
        </w:rPr>
        <w:t xml:space="preserve">Since 2024 staff have been able to use a </w:t>
      </w:r>
      <w:r w:rsidRPr="2516E51A">
        <w:rPr>
          <w:sz w:val="28"/>
          <w:szCs w:val="28"/>
        </w:rPr>
        <w:t xml:space="preserve">Disability Passport to support conversations </w:t>
      </w:r>
      <w:r w:rsidR="00D04274" w:rsidRPr="2516E51A">
        <w:rPr>
          <w:sz w:val="28"/>
          <w:szCs w:val="28"/>
        </w:rPr>
        <w:t>with</w:t>
      </w:r>
      <w:r w:rsidRPr="2516E51A">
        <w:rPr>
          <w:sz w:val="28"/>
          <w:szCs w:val="28"/>
        </w:rPr>
        <w:t xml:space="preserve"> their line managers to implement reasonable adjustments. </w:t>
      </w:r>
      <w:r w:rsidR="00D04274" w:rsidRPr="2516E51A">
        <w:rPr>
          <w:sz w:val="28"/>
          <w:szCs w:val="28"/>
        </w:rPr>
        <w:t xml:space="preserve">We continue to be part of Edinburgh Project Search providing employment and development opportunities </w:t>
      </w:r>
      <w:r w:rsidR="006E2D56" w:rsidRPr="2516E51A">
        <w:rPr>
          <w:sz w:val="28"/>
          <w:szCs w:val="28"/>
        </w:rPr>
        <w:t>for young disabled people. In 2025-2026, w</w:t>
      </w:r>
      <w:r w:rsidRPr="2516E51A">
        <w:rPr>
          <w:sz w:val="28"/>
          <w:szCs w:val="28"/>
        </w:rPr>
        <w:t xml:space="preserve">e </w:t>
      </w:r>
      <w:r w:rsidR="00B2419D" w:rsidRPr="2516E51A">
        <w:rPr>
          <w:sz w:val="28"/>
          <w:szCs w:val="28"/>
        </w:rPr>
        <w:t xml:space="preserve">achieved Level 3 – Disability Confident Leader status and </w:t>
      </w:r>
      <w:r w:rsidRPr="2516E51A">
        <w:rPr>
          <w:sz w:val="28"/>
          <w:szCs w:val="28"/>
        </w:rPr>
        <w:t xml:space="preserve">have </w:t>
      </w:r>
      <w:r w:rsidR="006E2D56" w:rsidRPr="2516E51A">
        <w:rPr>
          <w:sz w:val="28"/>
          <w:szCs w:val="28"/>
        </w:rPr>
        <w:t xml:space="preserve">invested in </w:t>
      </w:r>
      <w:r w:rsidRPr="2516E51A">
        <w:rPr>
          <w:sz w:val="28"/>
          <w:szCs w:val="28"/>
        </w:rPr>
        <w:t>improv</w:t>
      </w:r>
      <w:r w:rsidR="006E2D56" w:rsidRPr="2516E51A">
        <w:rPr>
          <w:sz w:val="28"/>
          <w:szCs w:val="28"/>
        </w:rPr>
        <w:t>ing</w:t>
      </w:r>
      <w:r w:rsidRPr="2516E51A">
        <w:rPr>
          <w:sz w:val="28"/>
          <w:szCs w:val="28"/>
        </w:rPr>
        <w:t xml:space="preserve"> </w:t>
      </w:r>
      <w:r w:rsidR="00F44D52" w:rsidRPr="2516E51A">
        <w:rPr>
          <w:sz w:val="28"/>
          <w:szCs w:val="28"/>
        </w:rPr>
        <w:t xml:space="preserve">education and awareness-raising </w:t>
      </w:r>
      <w:r w:rsidRPr="2516E51A">
        <w:rPr>
          <w:sz w:val="28"/>
          <w:szCs w:val="28"/>
        </w:rPr>
        <w:t xml:space="preserve">resources on disability and particularly neurodivergence, and we have improved information </w:t>
      </w:r>
      <w:r w:rsidR="00F44D52" w:rsidRPr="2516E51A">
        <w:rPr>
          <w:sz w:val="28"/>
          <w:szCs w:val="28"/>
        </w:rPr>
        <w:t>about</w:t>
      </w:r>
      <w:r w:rsidRPr="2516E51A">
        <w:rPr>
          <w:sz w:val="28"/>
          <w:szCs w:val="28"/>
        </w:rPr>
        <w:t xml:space="preserve"> disability</w:t>
      </w:r>
      <w:r w:rsidR="00F44D52" w:rsidRPr="2516E51A">
        <w:rPr>
          <w:sz w:val="28"/>
          <w:szCs w:val="28"/>
        </w:rPr>
        <w:t xml:space="preserve">-inclusive </w:t>
      </w:r>
      <w:r w:rsidRPr="2516E51A">
        <w:rPr>
          <w:sz w:val="28"/>
          <w:szCs w:val="28"/>
        </w:rPr>
        <w:t>recruitment</w:t>
      </w:r>
      <w:r w:rsidR="00F44D52" w:rsidRPr="2516E51A">
        <w:rPr>
          <w:sz w:val="28"/>
          <w:szCs w:val="28"/>
        </w:rPr>
        <w:t xml:space="preserve"> practices</w:t>
      </w:r>
      <w:r w:rsidRPr="2516E51A">
        <w:rPr>
          <w:sz w:val="28"/>
          <w:szCs w:val="28"/>
        </w:rPr>
        <w:t xml:space="preserve"> for both recruiting managers and applicants. </w:t>
      </w:r>
    </w:p>
    <w:p w14:paraId="5890195E" w14:textId="54633C51" w:rsidR="00836595" w:rsidRPr="00D04274" w:rsidRDefault="00843F77" w:rsidP="00C868DB">
      <w:pPr>
        <w:spacing w:after="160" w:line="259" w:lineRule="auto"/>
        <w:rPr>
          <w:sz w:val="28"/>
          <w:szCs w:val="28"/>
        </w:rPr>
      </w:pPr>
      <w:r w:rsidRPr="00D04274">
        <w:rPr>
          <w:sz w:val="28"/>
          <w:szCs w:val="32"/>
        </w:rPr>
        <w:t xml:space="preserve">In terms of the Lothian population, </w:t>
      </w:r>
      <w:r>
        <w:rPr>
          <w:sz w:val="28"/>
          <w:szCs w:val="32"/>
        </w:rPr>
        <w:t>17.6</w:t>
      </w:r>
      <w:r w:rsidRPr="00D04274">
        <w:rPr>
          <w:sz w:val="28"/>
          <w:szCs w:val="32"/>
        </w:rPr>
        <w:t xml:space="preserve">% of </w:t>
      </w:r>
      <w:r>
        <w:rPr>
          <w:sz w:val="28"/>
          <w:szCs w:val="32"/>
        </w:rPr>
        <w:t xml:space="preserve">working age </w:t>
      </w:r>
      <w:r w:rsidRPr="00D04274">
        <w:rPr>
          <w:sz w:val="28"/>
          <w:szCs w:val="32"/>
        </w:rPr>
        <w:t xml:space="preserve">adults reported </w:t>
      </w:r>
      <w:r>
        <w:rPr>
          <w:sz w:val="28"/>
          <w:szCs w:val="32"/>
        </w:rPr>
        <w:t xml:space="preserve">having </w:t>
      </w:r>
      <w:r w:rsidRPr="00D04274">
        <w:rPr>
          <w:sz w:val="28"/>
          <w:szCs w:val="32"/>
        </w:rPr>
        <w:t>a long-term health problem or disability that limits a person’s day-to-day activity, and has lasted, or is expected to last, at least 12 months (Census, 2022).</w:t>
      </w:r>
    </w:p>
    <w:p w14:paraId="160D722B" w14:textId="67F02AC9" w:rsidR="001E6105" w:rsidRPr="00D30A8A" w:rsidRDefault="001E6105" w:rsidP="01ACBFC2">
      <w:pPr>
        <w:pStyle w:val="Heading5"/>
        <w:spacing w:before="0" w:after="160" w:line="259" w:lineRule="auto"/>
        <w:rPr>
          <w:b/>
          <w:bCs/>
          <w:color w:val="auto"/>
          <w:sz w:val="28"/>
          <w:szCs w:val="28"/>
        </w:rPr>
      </w:pPr>
    </w:p>
    <w:p w14:paraId="4F500B05" w14:textId="47457431" w:rsidR="001E6105" w:rsidRPr="00D30A8A" w:rsidRDefault="008F5777" w:rsidP="01ACBFC2">
      <w:pPr>
        <w:spacing w:after="160" w:line="259" w:lineRule="auto"/>
      </w:pPr>
      <w:r>
        <w:br w:type="page"/>
      </w:r>
    </w:p>
    <w:p w14:paraId="728887F9" w14:textId="0CF0EC7B" w:rsidR="001E6105" w:rsidRPr="00D30A8A" w:rsidRDefault="008F5777" w:rsidP="00C868DB">
      <w:pPr>
        <w:pStyle w:val="Heading5"/>
        <w:spacing w:before="0" w:after="160" w:line="259" w:lineRule="auto"/>
        <w:rPr>
          <w:b/>
          <w:bCs/>
          <w:color w:val="auto"/>
          <w:sz w:val="28"/>
          <w:szCs w:val="28"/>
        </w:rPr>
      </w:pPr>
      <w:r w:rsidRPr="4867AF89">
        <w:rPr>
          <w:b/>
          <w:bCs/>
          <w:color w:val="auto"/>
          <w:sz w:val="28"/>
          <w:szCs w:val="28"/>
        </w:rPr>
        <w:lastRenderedPageBreak/>
        <w:t>2</w:t>
      </w:r>
      <w:r w:rsidR="001E6105" w:rsidRPr="4867AF89">
        <w:rPr>
          <w:b/>
          <w:bCs/>
          <w:color w:val="auto"/>
          <w:sz w:val="28"/>
          <w:szCs w:val="28"/>
        </w:rPr>
        <w:t>.2.</w:t>
      </w:r>
      <w:r w:rsidR="00F3770C" w:rsidRPr="4867AF89">
        <w:rPr>
          <w:b/>
          <w:bCs/>
          <w:color w:val="auto"/>
          <w:sz w:val="28"/>
          <w:szCs w:val="28"/>
        </w:rPr>
        <w:t>2</w:t>
      </w:r>
      <w:r w:rsidR="001E6105" w:rsidRPr="4867AF89">
        <w:rPr>
          <w:b/>
          <w:bCs/>
          <w:color w:val="auto"/>
          <w:sz w:val="28"/>
          <w:szCs w:val="28"/>
        </w:rPr>
        <w:t>.1 Staff in Post - Disability by Job Family</w:t>
      </w:r>
    </w:p>
    <w:tbl>
      <w:tblPr>
        <w:tblW w:w="0" w:type="auto"/>
        <w:tblLayout w:type="fixed"/>
        <w:tblLook w:val="04A0" w:firstRow="1" w:lastRow="0" w:firstColumn="1" w:lastColumn="0" w:noHBand="0" w:noVBand="1"/>
      </w:tblPr>
      <w:tblGrid>
        <w:gridCol w:w="3859"/>
        <w:gridCol w:w="1821"/>
        <w:gridCol w:w="1821"/>
        <w:gridCol w:w="1821"/>
        <w:gridCol w:w="1821"/>
        <w:gridCol w:w="1821"/>
        <w:gridCol w:w="1821"/>
        <w:gridCol w:w="1823"/>
        <w:gridCol w:w="3830"/>
      </w:tblGrid>
      <w:tr w:rsidR="00C23A8E" w:rsidRPr="00DB6F41" w14:paraId="45DEA4EA" w14:textId="77777777" w:rsidTr="00991F84">
        <w:trPr>
          <w:trHeight w:val="261"/>
        </w:trPr>
        <w:tc>
          <w:tcPr>
            <w:tcW w:w="3859" w:type="dxa"/>
            <w:tcBorders>
              <w:top w:val="single" w:sz="4" w:space="0" w:color="auto"/>
              <w:left w:val="single" w:sz="4" w:space="0" w:color="auto"/>
              <w:bottom w:val="single" w:sz="4" w:space="0" w:color="auto"/>
              <w:right w:val="nil"/>
            </w:tcBorders>
            <w:shd w:val="clear" w:color="auto" w:fill="A6C9EC"/>
            <w:noWrap/>
            <w:vAlign w:val="bottom"/>
            <w:hideMark/>
          </w:tcPr>
          <w:p w14:paraId="4FB9DF59" w14:textId="77777777" w:rsidR="00DB6F41" w:rsidRPr="00DB6F41" w:rsidRDefault="00DB6F41" w:rsidP="00C868DB">
            <w:pPr>
              <w:spacing w:after="160" w:line="259" w:lineRule="auto"/>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 </w:t>
            </w:r>
          </w:p>
        </w:tc>
        <w:tc>
          <w:tcPr>
            <w:tcW w:w="1821"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8BA4741"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Yes</w:t>
            </w:r>
          </w:p>
        </w:tc>
        <w:tc>
          <w:tcPr>
            <w:tcW w:w="1821" w:type="dxa"/>
            <w:tcBorders>
              <w:top w:val="single" w:sz="4" w:space="0" w:color="auto"/>
              <w:left w:val="nil"/>
              <w:bottom w:val="single" w:sz="4" w:space="0" w:color="auto"/>
              <w:right w:val="nil"/>
            </w:tcBorders>
            <w:shd w:val="clear" w:color="auto" w:fill="A6C9EC"/>
            <w:vAlign w:val="bottom"/>
            <w:hideMark/>
          </w:tcPr>
          <w:p w14:paraId="0D4C4E00"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No</w:t>
            </w:r>
          </w:p>
        </w:tc>
        <w:tc>
          <w:tcPr>
            <w:tcW w:w="1821"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4359111E"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Prefer not to say</w:t>
            </w:r>
          </w:p>
        </w:tc>
        <w:tc>
          <w:tcPr>
            <w:tcW w:w="1821" w:type="dxa"/>
            <w:tcBorders>
              <w:top w:val="single" w:sz="4" w:space="0" w:color="auto"/>
              <w:left w:val="nil"/>
              <w:bottom w:val="single" w:sz="4" w:space="0" w:color="auto"/>
              <w:right w:val="nil"/>
            </w:tcBorders>
            <w:shd w:val="clear" w:color="auto" w:fill="A6C9EC"/>
            <w:vAlign w:val="bottom"/>
            <w:hideMark/>
          </w:tcPr>
          <w:p w14:paraId="4AF291CD"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Don't Know</w:t>
            </w:r>
          </w:p>
        </w:tc>
        <w:tc>
          <w:tcPr>
            <w:tcW w:w="1821"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56D04082"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Unknown</w:t>
            </w:r>
          </w:p>
        </w:tc>
        <w:tc>
          <w:tcPr>
            <w:tcW w:w="1821" w:type="dxa"/>
            <w:tcBorders>
              <w:top w:val="single" w:sz="4" w:space="0" w:color="auto"/>
              <w:left w:val="nil"/>
              <w:bottom w:val="single" w:sz="4" w:space="0" w:color="auto"/>
              <w:right w:val="nil"/>
            </w:tcBorders>
            <w:shd w:val="clear" w:color="auto" w:fill="A6C9EC"/>
            <w:vAlign w:val="bottom"/>
            <w:hideMark/>
          </w:tcPr>
          <w:p w14:paraId="0E47AFAB"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Grand Total</w:t>
            </w:r>
          </w:p>
        </w:tc>
        <w:tc>
          <w:tcPr>
            <w:tcW w:w="1823"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6F2AF0EF"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 Declared Disability</w:t>
            </w:r>
          </w:p>
        </w:tc>
        <w:tc>
          <w:tcPr>
            <w:tcW w:w="3830" w:type="dxa"/>
            <w:tcBorders>
              <w:top w:val="single" w:sz="4" w:space="0" w:color="auto"/>
              <w:left w:val="nil"/>
              <w:bottom w:val="single" w:sz="4" w:space="0" w:color="auto"/>
              <w:right w:val="single" w:sz="4" w:space="0" w:color="auto"/>
            </w:tcBorders>
            <w:shd w:val="clear" w:color="auto" w:fill="A6C9EC"/>
            <w:vAlign w:val="bottom"/>
            <w:hideMark/>
          </w:tcPr>
          <w:p w14:paraId="5D69FB68" w14:textId="77777777" w:rsidR="00DB6F41" w:rsidRPr="00DB6F41" w:rsidRDefault="00DB6F41" w:rsidP="00C868DB">
            <w:pPr>
              <w:spacing w:after="160" w:line="259" w:lineRule="auto"/>
              <w:jc w:val="center"/>
              <w:rPr>
                <w:rFonts w:ascii="Calibri" w:hAnsi="Calibri" w:cs="Calibri"/>
                <w:b/>
                <w:bCs/>
                <w:color w:val="000000"/>
                <w:szCs w:val="22"/>
                <w:lang w:eastAsia="en-GB"/>
              </w:rPr>
            </w:pPr>
            <w:r w:rsidRPr="00DB6F41">
              <w:rPr>
                <w:rFonts w:ascii="Calibri" w:hAnsi="Calibri" w:cs="Calibri"/>
                <w:b/>
                <w:bCs/>
                <w:color w:val="000000"/>
                <w:szCs w:val="22"/>
                <w:lang w:eastAsia="en-GB"/>
              </w:rPr>
              <w:t>Distribution of declared disability between Job Families</w:t>
            </w:r>
          </w:p>
        </w:tc>
      </w:tr>
      <w:tr w:rsidR="00D72099" w:rsidRPr="00DB6F41" w14:paraId="1A527A96" w14:textId="77777777" w:rsidTr="00991F84">
        <w:trPr>
          <w:trHeight w:val="261"/>
        </w:trPr>
        <w:tc>
          <w:tcPr>
            <w:tcW w:w="3859" w:type="dxa"/>
            <w:tcBorders>
              <w:top w:val="nil"/>
              <w:left w:val="single" w:sz="4" w:space="0" w:color="auto"/>
              <w:bottom w:val="single" w:sz="4" w:space="0" w:color="E8E8E8" w:themeColor="background2"/>
              <w:right w:val="single" w:sz="4" w:space="0" w:color="auto"/>
            </w:tcBorders>
            <w:noWrap/>
            <w:vAlign w:val="bottom"/>
            <w:hideMark/>
          </w:tcPr>
          <w:p w14:paraId="09698093" w14:textId="77777777" w:rsidR="00DB6F41" w:rsidRPr="00DB6F41" w:rsidRDefault="00DB6F41" w:rsidP="00C868DB">
            <w:pPr>
              <w:spacing w:after="160" w:line="259" w:lineRule="auto"/>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Admin Services</w:t>
            </w:r>
          </w:p>
        </w:tc>
        <w:tc>
          <w:tcPr>
            <w:tcW w:w="1821" w:type="dxa"/>
            <w:tcBorders>
              <w:top w:val="nil"/>
              <w:left w:val="nil"/>
              <w:bottom w:val="single" w:sz="4" w:space="0" w:color="E8E8E8" w:themeColor="background2"/>
              <w:right w:val="nil"/>
            </w:tcBorders>
            <w:noWrap/>
            <w:vAlign w:val="bottom"/>
            <w:hideMark/>
          </w:tcPr>
          <w:p w14:paraId="2F763988"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275 </w:t>
            </w:r>
          </w:p>
        </w:tc>
        <w:tc>
          <w:tcPr>
            <w:tcW w:w="1821" w:type="dxa"/>
            <w:tcBorders>
              <w:top w:val="nil"/>
              <w:left w:val="single" w:sz="4" w:space="0" w:color="auto"/>
              <w:bottom w:val="single" w:sz="4" w:space="0" w:color="E8E8E8" w:themeColor="background2"/>
              <w:right w:val="single" w:sz="4" w:space="0" w:color="auto"/>
            </w:tcBorders>
            <w:noWrap/>
            <w:vAlign w:val="bottom"/>
            <w:hideMark/>
          </w:tcPr>
          <w:p w14:paraId="6589DDBC"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3,544 </w:t>
            </w:r>
          </w:p>
        </w:tc>
        <w:tc>
          <w:tcPr>
            <w:tcW w:w="1821" w:type="dxa"/>
            <w:tcBorders>
              <w:top w:val="nil"/>
              <w:left w:val="nil"/>
              <w:bottom w:val="single" w:sz="4" w:space="0" w:color="E8E8E8" w:themeColor="background2"/>
              <w:right w:val="nil"/>
            </w:tcBorders>
            <w:noWrap/>
            <w:vAlign w:val="bottom"/>
            <w:hideMark/>
          </w:tcPr>
          <w:p w14:paraId="750C7280"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86 </w:t>
            </w:r>
          </w:p>
        </w:tc>
        <w:tc>
          <w:tcPr>
            <w:tcW w:w="1821" w:type="dxa"/>
            <w:tcBorders>
              <w:top w:val="nil"/>
              <w:left w:val="single" w:sz="4" w:space="0" w:color="auto"/>
              <w:bottom w:val="single" w:sz="4" w:space="0" w:color="E8E8E8" w:themeColor="background2"/>
              <w:right w:val="single" w:sz="4" w:space="0" w:color="auto"/>
            </w:tcBorders>
            <w:noWrap/>
            <w:vAlign w:val="bottom"/>
            <w:hideMark/>
          </w:tcPr>
          <w:p w14:paraId="79918657"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506 </w:t>
            </w:r>
          </w:p>
        </w:tc>
        <w:tc>
          <w:tcPr>
            <w:tcW w:w="1821" w:type="dxa"/>
            <w:tcBorders>
              <w:top w:val="nil"/>
              <w:left w:val="nil"/>
              <w:bottom w:val="single" w:sz="4" w:space="0" w:color="E8E8E8" w:themeColor="background2"/>
              <w:right w:val="nil"/>
            </w:tcBorders>
            <w:noWrap/>
            <w:vAlign w:val="bottom"/>
            <w:hideMark/>
          </w:tcPr>
          <w:p w14:paraId="5EDBC2E5"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21 </w:t>
            </w:r>
          </w:p>
        </w:tc>
        <w:tc>
          <w:tcPr>
            <w:tcW w:w="1821" w:type="dxa"/>
            <w:tcBorders>
              <w:top w:val="nil"/>
              <w:left w:val="single" w:sz="4" w:space="0" w:color="auto"/>
              <w:bottom w:val="single" w:sz="4" w:space="0" w:color="E8E8E8" w:themeColor="background2"/>
              <w:right w:val="single" w:sz="4" w:space="0" w:color="auto"/>
            </w:tcBorders>
            <w:noWrap/>
            <w:vAlign w:val="bottom"/>
            <w:hideMark/>
          </w:tcPr>
          <w:p w14:paraId="2FD0BECF"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4,432 </w:t>
            </w:r>
          </w:p>
        </w:tc>
        <w:tc>
          <w:tcPr>
            <w:tcW w:w="1823" w:type="dxa"/>
            <w:tcBorders>
              <w:top w:val="nil"/>
              <w:left w:val="nil"/>
              <w:bottom w:val="single" w:sz="4" w:space="0" w:color="E8E8E8" w:themeColor="background2"/>
              <w:right w:val="single" w:sz="4" w:space="0" w:color="auto"/>
            </w:tcBorders>
            <w:noWrap/>
            <w:vAlign w:val="bottom"/>
            <w:hideMark/>
          </w:tcPr>
          <w:p w14:paraId="7634C916"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6.2%</w:t>
            </w:r>
          </w:p>
        </w:tc>
        <w:tc>
          <w:tcPr>
            <w:tcW w:w="3830" w:type="dxa"/>
            <w:tcBorders>
              <w:top w:val="nil"/>
              <w:left w:val="nil"/>
              <w:bottom w:val="single" w:sz="4" w:space="0" w:color="E8E8E8" w:themeColor="background2"/>
              <w:right w:val="single" w:sz="4" w:space="0" w:color="auto"/>
            </w:tcBorders>
            <w:noWrap/>
            <w:vAlign w:val="bottom"/>
            <w:hideMark/>
          </w:tcPr>
          <w:p w14:paraId="6213528B"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26.6%</w:t>
            </w:r>
          </w:p>
        </w:tc>
      </w:tr>
      <w:tr w:rsidR="00DB6F41" w:rsidRPr="00DB6F41" w14:paraId="75C4B64B" w14:textId="77777777" w:rsidTr="00991F84">
        <w:trPr>
          <w:trHeight w:val="261"/>
        </w:trPr>
        <w:tc>
          <w:tcPr>
            <w:tcW w:w="385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358908" w14:textId="77777777" w:rsidR="00DB6F41" w:rsidRPr="00DB6F41" w:rsidRDefault="00DB6F41" w:rsidP="00C868DB">
            <w:pPr>
              <w:spacing w:after="160" w:line="259" w:lineRule="auto"/>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Allied Health Professionals</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45D6EF1E"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87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A02B5C"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2,170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58AC63FA"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27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845BD0"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265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38C32D47"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14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ACDA28"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2,563 </w:t>
            </w:r>
          </w:p>
        </w:tc>
        <w:tc>
          <w:tcPr>
            <w:tcW w:w="1823" w:type="dxa"/>
            <w:tcBorders>
              <w:top w:val="single" w:sz="4" w:space="0" w:color="E8E8E8" w:themeColor="background2"/>
              <w:left w:val="nil"/>
              <w:bottom w:val="single" w:sz="4" w:space="0" w:color="E8E8E8" w:themeColor="background2"/>
              <w:right w:val="single" w:sz="4" w:space="0" w:color="auto"/>
            </w:tcBorders>
            <w:noWrap/>
            <w:vAlign w:val="bottom"/>
            <w:hideMark/>
          </w:tcPr>
          <w:p w14:paraId="2C39F072"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3.4%</w:t>
            </w:r>
          </w:p>
        </w:tc>
        <w:tc>
          <w:tcPr>
            <w:tcW w:w="3830" w:type="dxa"/>
            <w:tcBorders>
              <w:top w:val="single" w:sz="4" w:space="0" w:color="E8E8E8" w:themeColor="background2"/>
              <w:left w:val="nil"/>
              <w:bottom w:val="single" w:sz="4" w:space="0" w:color="E8E8E8" w:themeColor="background2"/>
              <w:right w:val="single" w:sz="4" w:space="0" w:color="auto"/>
            </w:tcBorders>
            <w:noWrap/>
            <w:vAlign w:val="bottom"/>
            <w:hideMark/>
          </w:tcPr>
          <w:p w14:paraId="45CA1CEE"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8.4%</w:t>
            </w:r>
          </w:p>
        </w:tc>
      </w:tr>
      <w:tr w:rsidR="00DB6F41" w:rsidRPr="00DB6F41" w14:paraId="63B32149" w14:textId="77777777" w:rsidTr="00991F84">
        <w:trPr>
          <w:trHeight w:val="261"/>
        </w:trPr>
        <w:tc>
          <w:tcPr>
            <w:tcW w:w="385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92414D" w14:textId="77777777" w:rsidR="00DB6F41" w:rsidRPr="00DB6F41" w:rsidRDefault="00DB6F41" w:rsidP="00C868DB">
            <w:pPr>
              <w:spacing w:after="160" w:line="259" w:lineRule="auto"/>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Healthcare Sciences</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03DFE9BD"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45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16A511"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930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3FC759DD"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18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CF4136"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151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73058ADB" w14:textId="7BA27AB6" w:rsidR="00DB6F41" w:rsidRPr="00DB6F41" w:rsidRDefault="5F0CE7E9" w:rsidP="00C868DB">
            <w:pPr>
              <w:spacing w:after="160" w:line="259" w:lineRule="auto"/>
              <w:jc w:val="center"/>
            </w:pPr>
            <w:r w:rsidRPr="4BD06F05">
              <w:rPr>
                <w:rFonts w:ascii="Aptos Narrow" w:hAnsi="Aptos Narrow" w:cs="Times New Roman"/>
                <w:color w:val="000000" w:themeColor="text1"/>
                <w:lang w:eastAsia="en-GB"/>
              </w:rPr>
              <w:t>3</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ACF662"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1,147 </w:t>
            </w:r>
          </w:p>
        </w:tc>
        <w:tc>
          <w:tcPr>
            <w:tcW w:w="1823" w:type="dxa"/>
            <w:tcBorders>
              <w:top w:val="single" w:sz="4" w:space="0" w:color="E8E8E8" w:themeColor="background2"/>
              <w:left w:val="nil"/>
              <w:bottom w:val="single" w:sz="4" w:space="0" w:color="E8E8E8" w:themeColor="background2"/>
              <w:right w:val="single" w:sz="4" w:space="0" w:color="auto"/>
            </w:tcBorders>
            <w:noWrap/>
            <w:vAlign w:val="bottom"/>
            <w:hideMark/>
          </w:tcPr>
          <w:p w14:paraId="2474ED23"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3.9%</w:t>
            </w:r>
          </w:p>
        </w:tc>
        <w:tc>
          <w:tcPr>
            <w:tcW w:w="3830" w:type="dxa"/>
            <w:tcBorders>
              <w:top w:val="single" w:sz="4" w:space="0" w:color="E8E8E8" w:themeColor="background2"/>
              <w:left w:val="nil"/>
              <w:bottom w:val="single" w:sz="4" w:space="0" w:color="E8E8E8" w:themeColor="background2"/>
              <w:right w:val="single" w:sz="4" w:space="0" w:color="auto"/>
            </w:tcBorders>
            <w:noWrap/>
            <w:vAlign w:val="bottom"/>
            <w:hideMark/>
          </w:tcPr>
          <w:p w14:paraId="34BA21E5"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4.3%</w:t>
            </w:r>
          </w:p>
        </w:tc>
      </w:tr>
      <w:tr w:rsidR="00DB6F41" w:rsidRPr="00DB6F41" w14:paraId="4D374679" w14:textId="77777777" w:rsidTr="00991F84">
        <w:trPr>
          <w:trHeight w:val="261"/>
        </w:trPr>
        <w:tc>
          <w:tcPr>
            <w:tcW w:w="385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10D837" w14:textId="77777777" w:rsidR="00DB6F41" w:rsidRPr="00DB6F41" w:rsidRDefault="00DB6F41" w:rsidP="00C868DB">
            <w:pPr>
              <w:spacing w:after="160" w:line="259" w:lineRule="auto"/>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Medical</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2343A8FF"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33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B71181"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1,781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0B277E06"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534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1A5EE9"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485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5FB7C2FF"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118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C08CE0"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2,951 </w:t>
            </w:r>
          </w:p>
        </w:tc>
        <w:tc>
          <w:tcPr>
            <w:tcW w:w="1823" w:type="dxa"/>
            <w:tcBorders>
              <w:top w:val="single" w:sz="4" w:space="0" w:color="E8E8E8" w:themeColor="background2"/>
              <w:left w:val="nil"/>
              <w:bottom w:val="single" w:sz="4" w:space="0" w:color="E8E8E8" w:themeColor="background2"/>
              <w:right w:val="single" w:sz="4" w:space="0" w:color="auto"/>
            </w:tcBorders>
            <w:noWrap/>
            <w:vAlign w:val="bottom"/>
            <w:hideMark/>
          </w:tcPr>
          <w:p w14:paraId="20E937DB"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1.1%</w:t>
            </w:r>
          </w:p>
        </w:tc>
        <w:tc>
          <w:tcPr>
            <w:tcW w:w="3830" w:type="dxa"/>
            <w:tcBorders>
              <w:top w:val="single" w:sz="4" w:space="0" w:color="E8E8E8" w:themeColor="background2"/>
              <w:left w:val="nil"/>
              <w:bottom w:val="single" w:sz="4" w:space="0" w:color="E8E8E8" w:themeColor="background2"/>
              <w:right w:val="single" w:sz="4" w:space="0" w:color="auto"/>
            </w:tcBorders>
            <w:noWrap/>
            <w:vAlign w:val="bottom"/>
            <w:hideMark/>
          </w:tcPr>
          <w:p w14:paraId="2E10952A"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3.2%</w:t>
            </w:r>
          </w:p>
        </w:tc>
      </w:tr>
      <w:tr w:rsidR="00DB6F41" w:rsidRPr="00DB6F41" w14:paraId="41B1831F" w14:textId="77777777" w:rsidTr="00991F84">
        <w:trPr>
          <w:trHeight w:val="261"/>
        </w:trPr>
        <w:tc>
          <w:tcPr>
            <w:tcW w:w="385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975E1B" w14:textId="77777777" w:rsidR="00DB6F41" w:rsidRPr="00DB6F41" w:rsidRDefault="00DB6F41" w:rsidP="00C868DB">
            <w:pPr>
              <w:spacing w:after="160" w:line="259" w:lineRule="auto"/>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Medical &amp; Dental Support</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36021CF5"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11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A1DB31B"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337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306CCCF4"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6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FF84AE"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71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5D91F175" w14:textId="43D4C176" w:rsidR="00DB6F41" w:rsidRPr="00DB6F41" w:rsidRDefault="0FA392C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1</w:t>
            </w:r>
            <w:r w:rsidR="012BF35B" w:rsidRPr="4BD06F05">
              <w:rPr>
                <w:rFonts w:ascii="Aptos Narrow" w:hAnsi="Aptos Narrow" w:cs="Times New Roman"/>
                <w:color w:val="000000" w:themeColor="text1"/>
                <w:lang w:eastAsia="en-GB"/>
              </w:rPr>
              <w:t xml:space="preserve">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E90513"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426 </w:t>
            </w:r>
          </w:p>
        </w:tc>
        <w:tc>
          <w:tcPr>
            <w:tcW w:w="1823" w:type="dxa"/>
            <w:tcBorders>
              <w:top w:val="single" w:sz="4" w:space="0" w:color="E8E8E8" w:themeColor="background2"/>
              <w:left w:val="nil"/>
              <w:bottom w:val="single" w:sz="4" w:space="0" w:color="E8E8E8" w:themeColor="background2"/>
              <w:right w:val="single" w:sz="4" w:space="0" w:color="auto"/>
            </w:tcBorders>
            <w:noWrap/>
            <w:vAlign w:val="bottom"/>
            <w:hideMark/>
          </w:tcPr>
          <w:p w14:paraId="00746F24"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2.6%</w:t>
            </w:r>
          </w:p>
        </w:tc>
        <w:tc>
          <w:tcPr>
            <w:tcW w:w="3830" w:type="dxa"/>
            <w:tcBorders>
              <w:top w:val="single" w:sz="4" w:space="0" w:color="E8E8E8" w:themeColor="background2"/>
              <w:left w:val="nil"/>
              <w:bottom w:val="single" w:sz="4" w:space="0" w:color="E8E8E8" w:themeColor="background2"/>
              <w:right w:val="single" w:sz="4" w:space="0" w:color="auto"/>
            </w:tcBorders>
            <w:noWrap/>
            <w:vAlign w:val="bottom"/>
            <w:hideMark/>
          </w:tcPr>
          <w:p w14:paraId="0DD86543"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1.1%</w:t>
            </w:r>
          </w:p>
        </w:tc>
      </w:tr>
      <w:tr w:rsidR="00DB6F41" w:rsidRPr="00DB6F41" w14:paraId="50F44547" w14:textId="77777777" w:rsidTr="00991F84">
        <w:trPr>
          <w:trHeight w:val="261"/>
        </w:trPr>
        <w:tc>
          <w:tcPr>
            <w:tcW w:w="385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200220D" w14:textId="77777777" w:rsidR="00DB6F41" w:rsidRPr="00DB6F41" w:rsidRDefault="00DB6F41" w:rsidP="00C868DB">
            <w:pPr>
              <w:spacing w:after="160" w:line="259" w:lineRule="auto"/>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Nursing/Midwifery Band 1-4</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6A273086"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111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7D82C8"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3,030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760F2764"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69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672788"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367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16645E28"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18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7CDE87"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3,595 </w:t>
            </w:r>
          </w:p>
        </w:tc>
        <w:tc>
          <w:tcPr>
            <w:tcW w:w="1823" w:type="dxa"/>
            <w:tcBorders>
              <w:top w:val="single" w:sz="4" w:space="0" w:color="E8E8E8" w:themeColor="background2"/>
              <w:left w:val="nil"/>
              <w:bottom w:val="single" w:sz="4" w:space="0" w:color="E8E8E8" w:themeColor="background2"/>
              <w:right w:val="single" w:sz="4" w:space="0" w:color="auto"/>
            </w:tcBorders>
            <w:noWrap/>
            <w:vAlign w:val="bottom"/>
            <w:hideMark/>
          </w:tcPr>
          <w:p w14:paraId="0871AB27"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3.1%</w:t>
            </w:r>
          </w:p>
        </w:tc>
        <w:tc>
          <w:tcPr>
            <w:tcW w:w="3830" w:type="dxa"/>
            <w:tcBorders>
              <w:top w:val="single" w:sz="4" w:space="0" w:color="E8E8E8" w:themeColor="background2"/>
              <w:left w:val="nil"/>
              <w:bottom w:val="single" w:sz="4" w:space="0" w:color="E8E8E8" w:themeColor="background2"/>
              <w:right w:val="single" w:sz="4" w:space="0" w:color="auto"/>
            </w:tcBorders>
            <w:noWrap/>
            <w:vAlign w:val="bottom"/>
            <w:hideMark/>
          </w:tcPr>
          <w:p w14:paraId="0BBF9CEF"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10.7%</w:t>
            </w:r>
          </w:p>
        </w:tc>
      </w:tr>
      <w:tr w:rsidR="00DB6F41" w:rsidRPr="00DB6F41" w14:paraId="73886B02" w14:textId="77777777" w:rsidTr="00991F84">
        <w:trPr>
          <w:trHeight w:val="261"/>
        </w:trPr>
        <w:tc>
          <w:tcPr>
            <w:tcW w:w="385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12A76F" w14:textId="77777777" w:rsidR="00DB6F41" w:rsidRPr="00DB6F41" w:rsidRDefault="00DB6F41" w:rsidP="00C868DB">
            <w:pPr>
              <w:spacing w:after="160" w:line="259" w:lineRule="auto"/>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Nursing/Midwifery Band 5+</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54AE23B7"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313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9D0DE1"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7,984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1F2A47E2"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121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146618"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1,013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0D9D7B04"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38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850930"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9,469 </w:t>
            </w:r>
          </w:p>
        </w:tc>
        <w:tc>
          <w:tcPr>
            <w:tcW w:w="1823" w:type="dxa"/>
            <w:tcBorders>
              <w:top w:val="single" w:sz="4" w:space="0" w:color="E8E8E8" w:themeColor="background2"/>
              <w:left w:val="nil"/>
              <w:bottom w:val="single" w:sz="4" w:space="0" w:color="E8E8E8" w:themeColor="background2"/>
              <w:right w:val="single" w:sz="4" w:space="0" w:color="auto"/>
            </w:tcBorders>
            <w:noWrap/>
            <w:vAlign w:val="bottom"/>
            <w:hideMark/>
          </w:tcPr>
          <w:p w14:paraId="23BE743F"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3.3%</w:t>
            </w:r>
          </w:p>
        </w:tc>
        <w:tc>
          <w:tcPr>
            <w:tcW w:w="3830" w:type="dxa"/>
            <w:tcBorders>
              <w:top w:val="single" w:sz="4" w:space="0" w:color="E8E8E8" w:themeColor="background2"/>
              <w:left w:val="nil"/>
              <w:bottom w:val="single" w:sz="4" w:space="0" w:color="E8E8E8" w:themeColor="background2"/>
              <w:right w:val="single" w:sz="4" w:space="0" w:color="auto"/>
            </w:tcBorders>
            <w:noWrap/>
            <w:vAlign w:val="bottom"/>
            <w:hideMark/>
          </w:tcPr>
          <w:p w14:paraId="5C7E4776"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30.2%</w:t>
            </w:r>
          </w:p>
        </w:tc>
      </w:tr>
      <w:tr w:rsidR="00DB6F41" w:rsidRPr="00DB6F41" w14:paraId="753875C8" w14:textId="77777777" w:rsidTr="00991F84">
        <w:trPr>
          <w:trHeight w:val="261"/>
        </w:trPr>
        <w:tc>
          <w:tcPr>
            <w:tcW w:w="385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7E1034" w14:textId="77777777" w:rsidR="00DB6F41" w:rsidRPr="00DB6F41" w:rsidRDefault="00DB6F41" w:rsidP="00C868DB">
            <w:pPr>
              <w:spacing w:after="160" w:line="259" w:lineRule="auto"/>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Other Therapeutic</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26408B0F"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68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239512"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1,147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111A861E"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12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97F7AD"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95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7E058C53"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7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E53C3F"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1,329 </w:t>
            </w:r>
          </w:p>
        </w:tc>
        <w:tc>
          <w:tcPr>
            <w:tcW w:w="1823" w:type="dxa"/>
            <w:tcBorders>
              <w:top w:val="single" w:sz="4" w:space="0" w:color="E8E8E8" w:themeColor="background2"/>
              <w:left w:val="nil"/>
              <w:bottom w:val="single" w:sz="4" w:space="0" w:color="E8E8E8" w:themeColor="background2"/>
              <w:right w:val="single" w:sz="4" w:space="0" w:color="auto"/>
            </w:tcBorders>
            <w:noWrap/>
            <w:vAlign w:val="bottom"/>
            <w:hideMark/>
          </w:tcPr>
          <w:p w14:paraId="36450C89"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5.1%</w:t>
            </w:r>
          </w:p>
        </w:tc>
        <w:tc>
          <w:tcPr>
            <w:tcW w:w="3830" w:type="dxa"/>
            <w:tcBorders>
              <w:top w:val="single" w:sz="4" w:space="0" w:color="E8E8E8" w:themeColor="background2"/>
              <w:left w:val="nil"/>
              <w:bottom w:val="single" w:sz="4" w:space="0" w:color="E8E8E8" w:themeColor="background2"/>
              <w:right w:val="single" w:sz="4" w:space="0" w:color="auto"/>
            </w:tcBorders>
            <w:noWrap/>
            <w:vAlign w:val="bottom"/>
            <w:hideMark/>
          </w:tcPr>
          <w:p w14:paraId="11FEC0D5"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6.6%</w:t>
            </w:r>
          </w:p>
        </w:tc>
      </w:tr>
      <w:tr w:rsidR="00DB6F41" w:rsidRPr="00DB6F41" w14:paraId="2D34778B" w14:textId="77777777" w:rsidTr="00991F84">
        <w:trPr>
          <w:trHeight w:val="261"/>
        </w:trPr>
        <w:tc>
          <w:tcPr>
            <w:tcW w:w="385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0B61A9" w14:textId="77777777" w:rsidR="00DB6F41" w:rsidRPr="00DB6F41" w:rsidRDefault="00DB6F41" w:rsidP="00C868DB">
            <w:pPr>
              <w:spacing w:after="160" w:line="259" w:lineRule="auto"/>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Personal &amp; Social Care</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59AE485D"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10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1B0BED"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43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3EA54B67" w14:textId="3C4E0B24" w:rsidR="00DB6F41" w:rsidRPr="00DB6F41" w:rsidRDefault="5830BAA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1</w:t>
            </w:r>
            <w:r w:rsidR="012BF35B" w:rsidRPr="4BD06F05">
              <w:rPr>
                <w:rFonts w:ascii="Aptos Narrow" w:hAnsi="Aptos Narrow" w:cs="Times New Roman"/>
                <w:color w:val="000000" w:themeColor="text1"/>
                <w:lang w:eastAsia="en-GB"/>
              </w:rPr>
              <w:t xml:space="preserve">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4A931F"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8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55FAEAE5"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123CD8"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62 </w:t>
            </w:r>
          </w:p>
        </w:tc>
        <w:tc>
          <w:tcPr>
            <w:tcW w:w="1823" w:type="dxa"/>
            <w:tcBorders>
              <w:top w:val="single" w:sz="4" w:space="0" w:color="E8E8E8" w:themeColor="background2"/>
              <w:left w:val="nil"/>
              <w:bottom w:val="single" w:sz="4" w:space="0" w:color="E8E8E8" w:themeColor="background2"/>
              <w:right w:val="single" w:sz="4" w:space="0" w:color="auto"/>
            </w:tcBorders>
            <w:noWrap/>
            <w:vAlign w:val="bottom"/>
            <w:hideMark/>
          </w:tcPr>
          <w:p w14:paraId="54B4E24A"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16.1%</w:t>
            </w:r>
          </w:p>
        </w:tc>
        <w:tc>
          <w:tcPr>
            <w:tcW w:w="3830" w:type="dxa"/>
            <w:tcBorders>
              <w:top w:val="single" w:sz="4" w:space="0" w:color="E8E8E8" w:themeColor="background2"/>
              <w:left w:val="nil"/>
              <w:bottom w:val="single" w:sz="4" w:space="0" w:color="E8E8E8" w:themeColor="background2"/>
              <w:right w:val="single" w:sz="4" w:space="0" w:color="auto"/>
            </w:tcBorders>
            <w:noWrap/>
            <w:vAlign w:val="bottom"/>
            <w:hideMark/>
          </w:tcPr>
          <w:p w14:paraId="3A5A1716"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1.0%</w:t>
            </w:r>
          </w:p>
        </w:tc>
      </w:tr>
      <w:tr w:rsidR="00DB6F41" w:rsidRPr="00DB6F41" w14:paraId="0F53C30D" w14:textId="77777777" w:rsidTr="00991F84">
        <w:trPr>
          <w:trHeight w:val="261"/>
        </w:trPr>
        <w:tc>
          <w:tcPr>
            <w:tcW w:w="385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DACD16" w14:textId="77777777" w:rsidR="00DB6F41" w:rsidRPr="00DB6F41" w:rsidRDefault="00DB6F41" w:rsidP="00C868DB">
            <w:pPr>
              <w:spacing w:after="160" w:line="259" w:lineRule="auto"/>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Senior Management</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74FAAAAB" w14:textId="6C755252" w:rsidR="00DB6F41" w:rsidRPr="00DB6F41" w:rsidRDefault="15E659E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012BF35B" w:rsidRPr="4BD06F05">
              <w:rPr>
                <w:rFonts w:ascii="Aptos Narrow" w:hAnsi="Aptos Narrow" w:cs="Times New Roman"/>
                <w:color w:val="000000" w:themeColor="text1"/>
                <w:lang w:eastAsia="en-GB"/>
              </w:rPr>
              <w:t xml:space="preserve">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724E9E"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26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6F3EDDD6" w14:textId="6EA06778" w:rsidR="00DB6F41" w:rsidRPr="00DB6F41" w:rsidRDefault="7A05FA38"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1</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D13DCC"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7 </w:t>
            </w:r>
          </w:p>
        </w:tc>
        <w:tc>
          <w:tcPr>
            <w:tcW w:w="1821" w:type="dxa"/>
            <w:tcBorders>
              <w:top w:val="single" w:sz="4" w:space="0" w:color="E8E8E8" w:themeColor="background2"/>
              <w:left w:val="nil"/>
              <w:bottom w:val="single" w:sz="4" w:space="0" w:color="E8E8E8" w:themeColor="background2"/>
              <w:right w:val="nil"/>
            </w:tcBorders>
            <w:noWrap/>
            <w:vAlign w:val="bottom"/>
            <w:hideMark/>
          </w:tcPr>
          <w:p w14:paraId="4B3C9A0B" w14:textId="5D26B625" w:rsidR="00DB6F41" w:rsidRPr="00DB6F41" w:rsidRDefault="5DBE78F4"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3</w:t>
            </w:r>
            <w:r w:rsidR="012BF35B" w:rsidRPr="4BD06F05">
              <w:rPr>
                <w:rFonts w:ascii="Aptos Narrow" w:hAnsi="Aptos Narrow" w:cs="Times New Roman"/>
                <w:color w:val="000000" w:themeColor="text1"/>
                <w:lang w:eastAsia="en-GB"/>
              </w:rPr>
              <w:t xml:space="preserve"> </w:t>
            </w:r>
          </w:p>
        </w:tc>
        <w:tc>
          <w:tcPr>
            <w:tcW w:w="182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EE7727"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39 </w:t>
            </w:r>
          </w:p>
        </w:tc>
        <w:tc>
          <w:tcPr>
            <w:tcW w:w="1823" w:type="dxa"/>
            <w:tcBorders>
              <w:top w:val="single" w:sz="4" w:space="0" w:color="E8E8E8" w:themeColor="background2"/>
              <w:left w:val="nil"/>
              <w:bottom w:val="single" w:sz="4" w:space="0" w:color="E8E8E8" w:themeColor="background2"/>
              <w:right w:val="single" w:sz="4" w:space="0" w:color="auto"/>
            </w:tcBorders>
            <w:noWrap/>
            <w:vAlign w:val="bottom"/>
            <w:hideMark/>
          </w:tcPr>
          <w:p w14:paraId="4D5E073B"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5.1%</w:t>
            </w:r>
          </w:p>
        </w:tc>
        <w:tc>
          <w:tcPr>
            <w:tcW w:w="3830" w:type="dxa"/>
            <w:tcBorders>
              <w:top w:val="single" w:sz="4" w:space="0" w:color="E8E8E8" w:themeColor="background2"/>
              <w:left w:val="nil"/>
              <w:bottom w:val="single" w:sz="4" w:space="0" w:color="E8E8E8" w:themeColor="background2"/>
              <w:right w:val="single" w:sz="4" w:space="0" w:color="auto"/>
            </w:tcBorders>
            <w:noWrap/>
            <w:vAlign w:val="bottom"/>
            <w:hideMark/>
          </w:tcPr>
          <w:p w14:paraId="2B484A36"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0.2%</w:t>
            </w:r>
          </w:p>
        </w:tc>
      </w:tr>
      <w:tr w:rsidR="00D72099" w:rsidRPr="00DB6F41" w14:paraId="5DCF28EE" w14:textId="77777777" w:rsidTr="00991F84">
        <w:trPr>
          <w:trHeight w:val="261"/>
        </w:trPr>
        <w:tc>
          <w:tcPr>
            <w:tcW w:w="3859" w:type="dxa"/>
            <w:tcBorders>
              <w:top w:val="single" w:sz="4" w:space="0" w:color="E8E8E8" w:themeColor="background2"/>
              <w:left w:val="single" w:sz="4" w:space="0" w:color="auto"/>
              <w:bottom w:val="nil"/>
              <w:right w:val="single" w:sz="4" w:space="0" w:color="auto"/>
            </w:tcBorders>
            <w:noWrap/>
            <w:vAlign w:val="bottom"/>
            <w:hideMark/>
          </w:tcPr>
          <w:p w14:paraId="1B6E7D80" w14:textId="77777777" w:rsidR="00DB6F41" w:rsidRPr="00DB6F41" w:rsidRDefault="00DB6F41" w:rsidP="00C868DB">
            <w:pPr>
              <w:spacing w:after="160" w:line="259" w:lineRule="auto"/>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Support Services</w:t>
            </w:r>
          </w:p>
        </w:tc>
        <w:tc>
          <w:tcPr>
            <w:tcW w:w="1821" w:type="dxa"/>
            <w:tcBorders>
              <w:top w:val="single" w:sz="4" w:space="0" w:color="E8E8E8" w:themeColor="background2"/>
              <w:left w:val="nil"/>
              <w:bottom w:val="nil"/>
              <w:right w:val="nil"/>
            </w:tcBorders>
            <w:noWrap/>
            <w:vAlign w:val="bottom"/>
            <w:hideMark/>
          </w:tcPr>
          <w:p w14:paraId="78D15EAE"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80 </w:t>
            </w:r>
          </w:p>
        </w:tc>
        <w:tc>
          <w:tcPr>
            <w:tcW w:w="1821" w:type="dxa"/>
            <w:tcBorders>
              <w:top w:val="single" w:sz="4" w:space="0" w:color="E8E8E8" w:themeColor="background2"/>
              <w:left w:val="single" w:sz="4" w:space="0" w:color="auto"/>
              <w:bottom w:val="nil"/>
              <w:right w:val="single" w:sz="4" w:space="0" w:color="auto"/>
            </w:tcBorders>
            <w:noWrap/>
            <w:vAlign w:val="bottom"/>
            <w:hideMark/>
          </w:tcPr>
          <w:p w14:paraId="132A287C"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2,147 </w:t>
            </w:r>
          </w:p>
        </w:tc>
        <w:tc>
          <w:tcPr>
            <w:tcW w:w="1821" w:type="dxa"/>
            <w:tcBorders>
              <w:top w:val="single" w:sz="4" w:space="0" w:color="E8E8E8" w:themeColor="background2"/>
              <w:left w:val="nil"/>
              <w:bottom w:val="nil"/>
              <w:right w:val="nil"/>
            </w:tcBorders>
            <w:noWrap/>
            <w:vAlign w:val="bottom"/>
            <w:hideMark/>
          </w:tcPr>
          <w:p w14:paraId="535FC67B"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50 </w:t>
            </w:r>
          </w:p>
        </w:tc>
        <w:tc>
          <w:tcPr>
            <w:tcW w:w="1821" w:type="dxa"/>
            <w:tcBorders>
              <w:top w:val="single" w:sz="4" w:space="0" w:color="E8E8E8" w:themeColor="background2"/>
              <w:left w:val="single" w:sz="4" w:space="0" w:color="auto"/>
              <w:bottom w:val="nil"/>
              <w:right w:val="single" w:sz="4" w:space="0" w:color="auto"/>
            </w:tcBorders>
            <w:noWrap/>
            <w:vAlign w:val="bottom"/>
            <w:hideMark/>
          </w:tcPr>
          <w:p w14:paraId="1C4E47AF"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656 </w:t>
            </w:r>
          </w:p>
        </w:tc>
        <w:tc>
          <w:tcPr>
            <w:tcW w:w="1821" w:type="dxa"/>
            <w:tcBorders>
              <w:top w:val="single" w:sz="4" w:space="0" w:color="E8E8E8" w:themeColor="background2"/>
              <w:left w:val="nil"/>
              <w:bottom w:val="nil"/>
              <w:right w:val="nil"/>
            </w:tcBorders>
            <w:noWrap/>
            <w:vAlign w:val="bottom"/>
            <w:hideMark/>
          </w:tcPr>
          <w:p w14:paraId="0220C6BD"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25 </w:t>
            </w:r>
          </w:p>
        </w:tc>
        <w:tc>
          <w:tcPr>
            <w:tcW w:w="1821" w:type="dxa"/>
            <w:tcBorders>
              <w:top w:val="single" w:sz="4" w:space="0" w:color="E8E8E8" w:themeColor="background2"/>
              <w:left w:val="single" w:sz="4" w:space="0" w:color="auto"/>
              <w:bottom w:val="nil"/>
              <w:right w:val="single" w:sz="4" w:space="0" w:color="auto"/>
            </w:tcBorders>
            <w:noWrap/>
            <w:vAlign w:val="bottom"/>
            <w:hideMark/>
          </w:tcPr>
          <w:p w14:paraId="3E75030C"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 xml:space="preserve">2,958 </w:t>
            </w:r>
          </w:p>
        </w:tc>
        <w:tc>
          <w:tcPr>
            <w:tcW w:w="1823" w:type="dxa"/>
            <w:tcBorders>
              <w:top w:val="single" w:sz="4" w:space="0" w:color="E8E8E8" w:themeColor="background2"/>
              <w:left w:val="nil"/>
              <w:bottom w:val="nil"/>
              <w:right w:val="single" w:sz="4" w:space="0" w:color="auto"/>
            </w:tcBorders>
            <w:noWrap/>
            <w:vAlign w:val="bottom"/>
            <w:hideMark/>
          </w:tcPr>
          <w:p w14:paraId="2A02BAA8"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2.7%</w:t>
            </w:r>
          </w:p>
        </w:tc>
        <w:tc>
          <w:tcPr>
            <w:tcW w:w="3830" w:type="dxa"/>
            <w:tcBorders>
              <w:top w:val="single" w:sz="4" w:space="0" w:color="E8E8E8" w:themeColor="background2"/>
              <w:left w:val="nil"/>
              <w:bottom w:val="nil"/>
              <w:right w:val="single" w:sz="4" w:space="0" w:color="auto"/>
            </w:tcBorders>
            <w:noWrap/>
            <w:vAlign w:val="bottom"/>
            <w:hideMark/>
          </w:tcPr>
          <w:p w14:paraId="45BF7A99" w14:textId="77777777" w:rsidR="00DB6F41" w:rsidRPr="00DB6F41" w:rsidRDefault="00DB6F41" w:rsidP="00C868DB">
            <w:pPr>
              <w:spacing w:after="160" w:line="259" w:lineRule="auto"/>
              <w:jc w:val="center"/>
              <w:rPr>
                <w:rFonts w:ascii="Aptos Narrow" w:hAnsi="Aptos Narrow" w:cs="Times New Roman"/>
                <w:color w:val="000000"/>
                <w:szCs w:val="22"/>
                <w:lang w:eastAsia="en-GB"/>
              </w:rPr>
            </w:pPr>
            <w:r w:rsidRPr="00DB6F41">
              <w:rPr>
                <w:rFonts w:ascii="Aptos Narrow" w:hAnsi="Aptos Narrow" w:cs="Times New Roman"/>
                <w:color w:val="000000"/>
                <w:szCs w:val="22"/>
                <w:lang w:eastAsia="en-GB"/>
              </w:rPr>
              <w:t>7.7%</w:t>
            </w:r>
          </w:p>
        </w:tc>
      </w:tr>
      <w:tr w:rsidR="00DB6F41" w:rsidRPr="00DB6F41" w14:paraId="6A5B3467" w14:textId="77777777" w:rsidTr="00991F84">
        <w:trPr>
          <w:trHeight w:val="261"/>
        </w:trPr>
        <w:tc>
          <w:tcPr>
            <w:tcW w:w="3859" w:type="dxa"/>
            <w:tcBorders>
              <w:top w:val="single" w:sz="4" w:space="0" w:color="auto"/>
              <w:left w:val="single" w:sz="4" w:space="0" w:color="auto"/>
              <w:bottom w:val="single" w:sz="4" w:space="0" w:color="auto"/>
              <w:right w:val="single" w:sz="4" w:space="0" w:color="auto"/>
            </w:tcBorders>
            <w:noWrap/>
            <w:vAlign w:val="bottom"/>
            <w:hideMark/>
          </w:tcPr>
          <w:p w14:paraId="6F621B22" w14:textId="77777777" w:rsidR="00DB6F41" w:rsidRPr="00DB6F41" w:rsidRDefault="00DB6F41" w:rsidP="00C868DB">
            <w:pPr>
              <w:spacing w:after="160" w:line="259" w:lineRule="auto"/>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Grand Total</w:t>
            </w:r>
          </w:p>
        </w:tc>
        <w:tc>
          <w:tcPr>
            <w:tcW w:w="1821" w:type="dxa"/>
            <w:tcBorders>
              <w:top w:val="single" w:sz="4" w:space="0" w:color="auto"/>
              <w:left w:val="nil"/>
              <w:bottom w:val="single" w:sz="4" w:space="0" w:color="auto"/>
              <w:right w:val="nil"/>
            </w:tcBorders>
            <w:noWrap/>
            <w:vAlign w:val="bottom"/>
            <w:hideMark/>
          </w:tcPr>
          <w:p w14:paraId="21B7DE0A"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 xml:space="preserve">1,035 </w:t>
            </w:r>
          </w:p>
        </w:tc>
        <w:tc>
          <w:tcPr>
            <w:tcW w:w="1821" w:type="dxa"/>
            <w:tcBorders>
              <w:top w:val="single" w:sz="4" w:space="0" w:color="auto"/>
              <w:left w:val="single" w:sz="4" w:space="0" w:color="auto"/>
              <w:bottom w:val="single" w:sz="4" w:space="0" w:color="auto"/>
              <w:right w:val="single" w:sz="4" w:space="0" w:color="auto"/>
            </w:tcBorders>
            <w:noWrap/>
            <w:vAlign w:val="bottom"/>
            <w:hideMark/>
          </w:tcPr>
          <w:p w14:paraId="25CDF4AF"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 xml:space="preserve">23,139 </w:t>
            </w:r>
          </w:p>
        </w:tc>
        <w:tc>
          <w:tcPr>
            <w:tcW w:w="1821" w:type="dxa"/>
            <w:tcBorders>
              <w:top w:val="single" w:sz="4" w:space="0" w:color="auto"/>
              <w:left w:val="nil"/>
              <w:bottom w:val="single" w:sz="4" w:space="0" w:color="auto"/>
              <w:right w:val="nil"/>
            </w:tcBorders>
            <w:noWrap/>
            <w:vAlign w:val="bottom"/>
            <w:hideMark/>
          </w:tcPr>
          <w:p w14:paraId="6930A940"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 xml:space="preserve">925 </w:t>
            </w:r>
          </w:p>
        </w:tc>
        <w:tc>
          <w:tcPr>
            <w:tcW w:w="1821" w:type="dxa"/>
            <w:tcBorders>
              <w:top w:val="single" w:sz="4" w:space="0" w:color="auto"/>
              <w:left w:val="single" w:sz="4" w:space="0" w:color="auto"/>
              <w:bottom w:val="single" w:sz="4" w:space="0" w:color="auto"/>
              <w:right w:val="single" w:sz="4" w:space="0" w:color="auto"/>
            </w:tcBorders>
            <w:noWrap/>
            <w:vAlign w:val="bottom"/>
            <w:hideMark/>
          </w:tcPr>
          <w:p w14:paraId="0AD9E7A0"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 xml:space="preserve">3,624 </w:t>
            </w:r>
          </w:p>
        </w:tc>
        <w:tc>
          <w:tcPr>
            <w:tcW w:w="1821" w:type="dxa"/>
            <w:tcBorders>
              <w:top w:val="single" w:sz="4" w:space="0" w:color="auto"/>
              <w:left w:val="nil"/>
              <w:bottom w:val="single" w:sz="4" w:space="0" w:color="auto"/>
              <w:right w:val="nil"/>
            </w:tcBorders>
            <w:noWrap/>
            <w:vAlign w:val="bottom"/>
            <w:hideMark/>
          </w:tcPr>
          <w:p w14:paraId="6497A3C3"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 xml:space="preserve">248 </w:t>
            </w:r>
          </w:p>
        </w:tc>
        <w:tc>
          <w:tcPr>
            <w:tcW w:w="1821" w:type="dxa"/>
            <w:tcBorders>
              <w:top w:val="single" w:sz="4" w:space="0" w:color="auto"/>
              <w:left w:val="single" w:sz="4" w:space="0" w:color="auto"/>
              <w:bottom w:val="single" w:sz="4" w:space="0" w:color="auto"/>
              <w:right w:val="single" w:sz="4" w:space="0" w:color="auto"/>
            </w:tcBorders>
            <w:noWrap/>
            <w:vAlign w:val="bottom"/>
            <w:hideMark/>
          </w:tcPr>
          <w:p w14:paraId="28726A59"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 xml:space="preserve">28,971 </w:t>
            </w:r>
          </w:p>
        </w:tc>
        <w:tc>
          <w:tcPr>
            <w:tcW w:w="1823" w:type="dxa"/>
            <w:tcBorders>
              <w:top w:val="single" w:sz="4" w:space="0" w:color="auto"/>
              <w:left w:val="nil"/>
              <w:bottom w:val="single" w:sz="4" w:space="0" w:color="auto"/>
              <w:right w:val="single" w:sz="4" w:space="0" w:color="auto"/>
            </w:tcBorders>
            <w:noWrap/>
            <w:vAlign w:val="bottom"/>
            <w:hideMark/>
          </w:tcPr>
          <w:p w14:paraId="4866B17F"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3.6%</w:t>
            </w:r>
          </w:p>
        </w:tc>
        <w:tc>
          <w:tcPr>
            <w:tcW w:w="3830" w:type="dxa"/>
            <w:tcBorders>
              <w:top w:val="single" w:sz="4" w:space="0" w:color="auto"/>
              <w:left w:val="nil"/>
              <w:bottom w:val="single" w:sz="4" w:space="0" w:color="auto"/>
              <w:right w:val="single" w:sz="4" w:space="0" w:color="auto"/>
            </w:tcBorders>
            <w:noWrap/>
            <w:vAlign w:val="bottom"/>
            <w:hideMark/>
          </w:tcPr>
          <w:p w14:paraId="26B434D2" w14:textId="77777777" w:rsidR="00DB6F41" w:rsidRPr="00DB6F41" w:rsidRDefault="00DB6F41" w:rsidP="00C868DB">
            <w:pPr>
              <w:spacing w:after="160" w:line="259" w:lineRule="auto"/>
              <w:jc w:val="center"/>
              <w:rPr>
                <w:rFonts w:ascii="Aptos Narrow" w:hAnsi="Aptos Narrow" w:cs="Times New Roman"/>
                <w:b/>
                <w:bCs/>
                <w:color w:val="000000"/>
                <w:szCs w:val="22"/>
                <w:lang w:eastAsia="en-GB"/>
              </w:rPr>
            </w:pPr>
            <w:r w:rsidRPr="00DB6F41">
              <w:rPr>
                <w:rFonts w:ascii="Aptos Narrow" w:hAnsi="Aptos Narrow" w:cs="Times New Roman"/>
                <w:b/>
                <w:bCs/>
                <w:color w:val="000000"/>
                <w:szCs w:val="22"/>
                <w:lang w:eastAsia="en-GB"/>
              </w:rPr>
              <w:t>100.0%</w:t>
            </w:r>
          </w:p>
        </w:tc>
      </w:tr>
      <w:tr w:rsidR="2516E51A" w14:paraId="0E298B7B" w14:textId="77777777" w:rsidTr="00991F84">
        <w:trPr>
          <w:trHeight w:val="261"/>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602F3C25" w14:textId="4ADC926F" w:rsidR="460C6919" w:rsidRDefault="460C6919" w:rsidP="00991F84">
            <w:pPr>
              <w:spacing w:after="160" w:line="259" w:lineRule="auto"/>
              <w:jc w:val="center"/>
              <w:rPr>
                <w:rFonts w:ascii="Aptos" w:hAnsi="Aptos" w:cs="Times New Roman"/>
                <w:b/>
                <w:bCs/>
                <w:color w:val="000000" w:themeColor="text1"/>
                <w:lang w:eastAsia="en-GB"/>
              </w:rPr>
            </w:pPr>
            <w:r w:rsidRPr="2516E51A">
              <w:rPr>
                <w:rFonts w:ascii="Aptos" w:hAnsi="Aptos" w:cs="Times New Roman"/>
                <w:b/>
                <w:bCs/>
                <w:color w:val="000000" w:themeColor="text1"/>
                <w:lang w:eastAsia="en-GB"/>
              </w:rPr>
              <w:t>% of Lothian working age population</w:t>
            </w:r>
          </w:p>
          <w:p w14:paraId="5ED5C2A2" w14:textId="0FF74998" w:rsidR="2516E51A" w:rsidRDefault="2516E51A" w:rsidP="00991F84">
            <w:pPr>
              <w:spacing w:line="259" w:lineRule="auto"/>
              <w:jc w:val="center"/>
              <w:rPr>
                <w:rFonts w:ascii="Aptos Narrow" w:hAnsi="Aptos Narrow" w:cs="Times New Roman"/>
                <w:b/>
                <w:bCs/>
                <w:color w:val="000000" w:themeColor="text1"/>
                <w:lang w:eastAsia="en-GB"/>
              </w:rPr>
            </w:pPr>
          </w:p>
        </w:tc>
        <w:tc>
          <w:tcPr>
            <w:tcW w:w="1821" w:type="dxa"/>
            <w:tcBorders>
              <w:top w:val="single" w:sz="4" w:space="0" w:color="auto"/>
              <w:left w:val="nil"/>
              <w:bottom w:val="single" w:sz="4" w:space="0" w:color="auto"/>
              <w:right w:val="nil"/>
            </w:tcBorders>
            <w:noWrap/>
            <w:vAlign w:val="center"/>
            <w:hideMark/>
          </w:tcPr>
          <w:p w14:paraId="33A2EFF7" w14:textId="1C017F33" w:rsidR="2516E51A" w:rsidRDefault="2516E51A" w:rsidP="00991F84">
            <w:pPr>
              <w:spacing w:line="259" w:lineRule="auto"/>
              <w:jc w:val="center"/>
              <w:rPr>
                <w:rFonts w:ascii="Aptos Narrow" w:hAnsi="Aptos Narrow" w:cs="Times New Roman"/>
                <w:b/>
                <w:bCs/>
                <w:color w:val="000000" w:themeColor="text1"/>
                <w:lang w:eastAsia="en-GB"/>
              </w:rPr>
            </w:pPr>
          </w:p>
        </w:tc>
        <w:tc>
          <w:tcPr>
            <w:tcW w:w="1821" w:type="dxa"/>
            <w:tcBorders>
              <w:top w:val="single" w:sz="4" w:space="0" w:color="auto"/>
              <w:left w:val="single" w:sz="4" w:space="0" w:color="auto"/>
              <w:bottom w:val="single" w:sz="4" w:space="0" w:color="auto"/>
              <w:right w:val="single" w:sz="4" w:space="0" w:color="auto"/>
            </w:tcBorders>
            <w:noWrap/>
            <w:vAlign w:val="center"/>
            <w:hideMark/>
          </w:tcPr>
          <w:p w14:paraId="5AB9C6CD" w14:textId="66B39742" w:rsidR="2516E51A" w:rsidRDefault="2516E51A" w:rsidP="00991F84">
            <w:pPr>
              <w:spacing w:line="259" w:lineRule="auto"/>
              <w:jc w:val="center"/>
              <w:rPr>
                <w:rFonts w:ascii="Aptos Narrow" w:hAnsi="Aptos Narrow" w:cs="Times New Roman"/>
                <w:b/>
                <w:bCs/>
                <w:color w:val="000000" w:themeColor="text1"/>
                <w:lang w:eastAsia="en-GB"/>
              </w:rPr>
            </w:pPr>
          </w:p>
        </w:tc>
        <w:tc>
          <w:tcPr>
            <w:tcW w:w="1821" w:type="dxa"/>
            <w:tcBorders>
              <w:top w:val="single" w:sz="4" w:space="0" w:color="auto"/>
              <w:left w:val="nil"/>
              <w:bottom w:val="single" w:sz="4" w:space="0" w:color="auto"/>
              <w:right w:val="nil"/>
            </w:tcBorders>
            <w:noWrap/>
            <w:vAlign w:val="center"/>
            <w:hideMark/>
          </w:tcPr>
          <w:p w14:paraId="37E955FB" w14:textId="2109F66C" w:rsidR="2516E51A" w:rsidRDefault="2516E51A" w:rsidP="00991F84">
            <w:pPr>
              <w:spacing w:line="259" w:lineRule="auto"/>
              <w:jc w:val="center"/>
              <w:rPr>
                <w:rFonts w:ascii="Aptos Narrow" w:hAnsi="Aptos Narrow" w:cs="Times New Roman"/>
                <w:b/>
                <w:bCs/>
                <w:color w:val="000000" w:themeColor="text1"/>
                <w:lang w:eastAsia="en-GB"/>
              </w:rPr>
            </w:pPr>
          </w:p>
        </w:tc>
        <w:tc>
          <w:tcPr>
            <w:tcW w:w="1821" w:type="dxa"/>
            <w:tcBorders>
              <w:top w:val="single" w:sz="4" w:space="0" w:color="auto"/>
              <w:left w:val="single" w:sz="4" w:space="0" w:color="auto"/>
              <w:bottom w:val="single" w:sz="4" w:space="0" w:color="auto"/>
              <w:right w:val="single" w:sz="4" w:space="0" w:color="auto"/>
            </w:tcBorders>
            <w:noWrap/>
            <w:vAlign w:val="center"/>
            <w:hideMark/>
          </w:tcPr>
          <w:p w14:paraId="104AE9EB" w14:textId="1E977FF1" w:rsidR="2516E51A" w:rsidRDefault="2516E51A" w:rsidP="00991F84">
            <w:pPr>
              <w:spacing w:line="259" w:lineRule="auto"/>
              <w:jc w:val="center"/>
              <w:rPr>
                <w:rFonts w:ascii="Aptos Narrow" w:hAnsi="Aptos Narrow" w:cs="Times New Roman"/>
                <w:b/>
                <w:bCs/>
                <w:color w:val="000000" w:themeColor="text1"/>
                <w:lang w:eastAsia="en-GB"/>
              </w:rPr>
            </w:pPr>
          </w:p>
        </w:tc>
        <w:tc>
          <w:tcPr>
            <w:tcW w:w="1821" w:type="dxa"/>
            <w:tcBorders>
              <w:top w:val="single" w:sz="4" w:space="0" w:color="auto"/>
              <w:left w:val="nil"/>
              <w:bottom w:val="single" w:sz="4" w:space="0" w:color="auto"/>
              <w:right w:val="nil"/>
            </w:tcBorders>
            <w:noWrap/>
            <w:vAlign w:val="center"/>
            <w:hideMark/>
          </w:tcPr>
          <w:p w14:paraId="3D2AC3A9" w14:textId="194F28A7" w:rsidR="2516E51A" w:rsidRDefault="2516E51A" w:rsidP="00991F84">
            <w:pPr>
              <w:spacing w:line="259" w:lineRule="auto"/>
              <w:jc w:val="center"/>
              <w:rPr>
                <w:rFonts w:ascii="Aptos Narrow" w:hAnsi="Aptos Narrow" w:cs="Times New Roman"/>
                <w:b/>
                <w:bCs/>
                <w:color w:val="000000" w:themeColor="text1"/>
                <w:lang w:eastAsia="en-GB"/>
              </w:rPr>
            </w:pPr>
          </w:p>
        </w:tc>
        <w:tc>
          <w:tcPr>
            <w:tcW w:w="1821" w:type="dxa"/>
            <w:tcBorders>
              <w:top w:val="single" w:sz="4" w:space="0" w:color="auto"/>
              <w:left w:val="single" w:sz="4" w:space="0" w:color="auto"/>
              <w:bottom w:val="single" w:sz="4" w:space="0" w:color="auto"/>
              <w:right w:val="single" w:sz="4" w:space="0" w:color="auto"/>
            </w:tcBorders>
            <w:noWrap/>
            <w:vAlign w:val="center"/>
            <w:hideMark/>
          </w:tcPr>
          <w:p w14:paraId="09142815" w14:textId="4CB9D300" w:rsidR="2516E51A" w:rsidRDefault="2516E51A" w:rsidP="00991F84">
            <w:pPr>
              <w:spacing w:line="259" w:lineRule="auto"/>
              <w:jc w:val="center"/>
              <w:rPr>
                <w:rFonts w:ascii="Aptos Narrow" w:hAnsi="Aptos Narrow" w:cs="Times New Roman"/>
                <w:b/>
                <w:bCs/>
                <w:color w:val="000000" w:themeColor="text1"/>
                <w:lang w:eastAsia="en-GB"/>
              </w:rPr>
            </w:pPr>
          </w:p>
        </w:tc>
        <w:tc>
          <w:tcPr>
            <w:tcW w:w="1823" w:type="dxa"/>
            <w:tcBorders>
              <w:top w:val="single" w:sz="4" w:space="0" w:color="auto"/>
              <w:left w:val="nil"/>
              <w:bottom w:val="single" w:sz="4" w:space="0" w:color="auto"/>
              <w:right w:val="single" w:sz="4" w:space="0" w:color="auto"/>
            </w:tcBorders>
            <w:noWrap/>
            <w:vAlign w:val="center"/>
            <w:hideMark/>
          </w:tcPr>
          <w:p w14:paraId="6855B6A1" w14:textId="1D995045" w:rsidR="460C6919" w:rsidRDefault="460C6919" w:rsidP="00991F84">
            <w:pPr>
              <w:spacing w:after="160" w:line="259" w:lineRule="auto"/>
              <w:jc w:val="center"/>
              <w:rPr>
                <w:rFonts w:ascii="Aptos Narrow" w:hAnsi="Aptos Narrow" w:cs="Times New Roman"/>
                <w:b/>
                <w:bCs/>
                <w:color w:val="000000" w:themeColor="text1"/>
                <w:lang w:eastAsia="en-GB"/>
              </w:rPr>
            </w:pPr>
            <w:r w:rsidRPr="2516E51A">
              <w:rPr>
                <w:rFonts w:ascii="Aptos Narrow" w:hAnsi="Aptos Narrow" w:cs="Times New Roman"/>
                <w:b/>
                <w:bCs/>
                <w:color w:val="000000" w:themeColor="text1"/>
                <w:lang w:eastAsia="en-GB"/>
              </w:rPr>
              <w:t>17.6%</w:t>
            </w:r>
          </w:p>
          <w:p w14:paraId="144A8CBB" w14:textId="0608BAD9" w:rsidR="2516E51A" w:rsidRDefault="2516E51A" w:rsidP="00991F84">
            <w:pPr>
              <w:spacing w:line="259" w:lineRule="auto"/>
              <w:jc w:val="center"/>
              <w:rPr>
                <w:rFonts w:ascii="Aptos Narrow" w:hAnsi="Aptos Narrow" w:cs="Times New Roman"/>
                <w:b/>
                <w:bCs/>
                <w:color w:val="000000" w:themeColor="text1"/>
                <w:lang w:eastAsia="en-GB"/>
              </w:rPr>
            </w:pPr>
          </w:p>
        </w:tc>
        <w:tc>
          <w:tcPr>
            <w:tcW w:w="3830" w:type="dxa"/>
            <w:tcBorders>
              <w:top w:val="single" w:sz="4" w:space="0" w:color="auto"/>
              <w:left w:val="nil"/>
              <w:bottom w:val="single" w:sz="4" w:space="0" w:color="auto"/>
              <w:right w:val="single" w:sz="4" w:space="0" w:color="auto"/>
            </w:tcBorders>
            <w:noWrap/>
            <w:vAlign w:val="center"/>
            <w:hideMark/>
          </w:tcPr>
          <w:p w14:paraId="56664597" w14:textId="6B1D99B3" w:rsidR="2516E51A" w:rsidRDefault="2516E51A" w:rsidP="00991F84">
            <w:pPr>
              <w:spacing w:line="259" w:lineRule="auto"/>
              <w:jc w:val="center"/>
              <w:rPr>
                <w:rFonts w:ascii="Aptos Narrow" w:hAnsi="Aptos Narrow" w:cs="Times New Roman"/>
                <w:b/>
                <w:bCs/>
                <w:color w:val="000000" w:themeColor="text1"/>
                <w:lang w:eastAsia="en-GB"/>
              </w:rPr>
            </w:pPr>
          </w:p>
        </w:tc>
      </w:tr>
    </w:tbl>
    <w:p w14:paraId="3CB0D0E7" w14:textId="134F8DBF" w:rsidR="2516E51A" w:rsidRDefault="2516E51A"/>
    <w:p w14:paraId="22C07A15" w14:textId="1E354DFC" w:rsidR="001E6105" w:rsidRPr="00D30A8A" w:rsidRDefault="00991F84" w:rsidP="00C868DB">
      <w:pPr>
        <w:pStyle w:val="Heading5"/>
        <w:spacing w:before="0" w:after="160" w:line="259" w:lineRule="auto"/>
        <w:rPr>
          <w:b/>
          <w:bCs/>
          <w:color w:val="auto"/>
          <w:sz w:val="28"/>
          <w:szCs w:val="28"/>
        </w:rPr>
      </w:pPr>
      <w:r>
        <w:rPr>
          <w:b/>
          <w:bCs/>
          <w:color w:val="auto"/>
          <w:sz w:val="28"/>
          <w:szCs w:val="28"/>
        </w:rPr>
        <w:lastRenderedPageBreak/>
        <w:t>2</w:t>
      </w:r>
      <w:r w:rsidR="001E6105" w:rsidRPr="4867AF89">
        <w:rPr>
          <w:b/>
          <w:bCs/>
          <w:color w:val="auto"/>
          <w:sz w:val="28"/>
          <w:szCs w:val="28"/>
        </w:rPr>
        <w:t>.2.</w:t>
      </w:r>
      <w:r w:rsidR="00F3770C" w:rsidRPr="4867AF89">
        <w:rPr>
          <w:b/>
          <w:bCs/>
          <w:color w:val="auto"/>
          <w:sz w:val="28"/>
          <w:szCs w:val="28"/>
        </w:rPr>
        <w:t>2</w:t>
      </w:r>
      <w:r w:rsidR="001E6105" w:rsidRPr="4867AF89">
        <w:rPr>
          <w:b/>
          <w:bCs/>
          <w:color w:val="auto"/>
          <w:sz w:val="28"/>
          <w:szCs w:val="28"/>
        </w:rPr>
        <w:t>.</w:t>
      </w:r>
      <w:r w:rsidR="008F5777" w:rsidRPr="4867AF89">
        <w:rPr>
          <w:b/>
          <w:bCs/>
          <w:color w:val="auto"/>
          <w:sz w:val="28"/>
          <w:szCs w:val="28"/>
        </w:rPr>
        <w:t>2</w:t>
      </w:r>
      <w:r w:rsidR="001E6105" w:rsidRPr="4867AF89">
        <w:rPr>
          <w:b/>
          <w:bCs/>
          <w:color w:val="auto"/>
          <w:sz w:val="28"/>
          <w:szCs w:val="28"/>
        </w:rPr>
        <w:t xml:space="preserve"> Staff in Post - Disability by Financial Year</w:t>
      </w:r>
    </w:p>
    <w:p w14:paraId="36DAF2B6" w14:textId="4E695076" w:rsidR="001E6105" w:rsidRDefault="00663D36" w:rsidP="00C868DB">
      <w:pPr>
        <w:pStyle w:val="ListParagraph"/>
        <w:spacing w:after="160" w:line="259" w:lineRule="auto"/>
        <w:ind w:left="0"/>
      </w:pPr>
      <w:r>
        <w:rPr>
          <w:noProof/>
        </w:rPr>
        <w:drawing>
          <wp:inline distT="0" distB="0" distL="0" distR="0" wp14:anchorId="2C17DC2E" wp14:editId="0C9DBA36">
            <wp:extent cx="12915900" cy="4021963"/>
            <wp:effectExtent l="0" t="0" r="0" b="0"/>
            <wp:docPr id="16779042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19145" cy="4054113"/>
                    </a:xfrm>
                    <a:prstGeom prst="rect">
                      <a:avLst/>
                    </a:prstGeom>
                    <a:noFill/>
                  </pic:spPr>
                </pic:pic>
              </a:graphicData>
            </a:graphic>
          </wp:inline>
        </w:drawing>
      </w:r>
    </w:p>
    <w:p w14:paraId="2EE2513A" w14:textId="3E23F7A7" w:rsidR="00EF6DAA" w:rsidRPr="00D30A8A" w:rsidRDefault="008F5777" w:rsidP="00C868DB">
      <w:pPr>
        <w:pStyle w:val="Heading4"/>
        <w:spacing w:before="0" w:after="160" w:line="259" w:lineRule="auto"/>
        <w:rPr>
          <w:b/>
          <w:bCs/>
          <w:i w:val="0"/>
          <w:iCs w:val="0"/>
          <w:color w:val="auto"/>
          <w:sz w:val="28"/>
          <w:szCs w:val="32"/>
        </w:rPr>
      </w:pPr>
      <w:r w:rsidRPr="00D30A8A">
        <w:rPr>
          <w:b/>
          <w:bCs/>
          <w:i w:val="0"/>
          <w:iCs w:val="0"/>
          <w:color w:val="auto"/>
          <w:sz w:val="28"/>
          <w:szCs w:val="32"/>
        </w:rPr>
        <w:t xml:space="preserve">2.2.3 </w:t>
      </w:r>
      <w:r w:rsidR="00756E1F" w:rsidRPr="00D30A8A">
        <w:rPr>
          <w:b/>
          <w:bCs/>
          <w:i w:val="0"/>
          <w:iCs w:val="0"/>
          <w:color w:val="auto"/>
          <w:sz w:val="28"/>
          <w:szCs w:val="32"/>
        </w:rPr>
        <w:t xml:space="preserve">Staff in Post - </w:t>
      </w:r>
      <w:r w:rsidR="005A2412">
        <w:rPr>
          <w:b/>
          <w:bCs/>
          <w:i w:val="0"/>
          <w:iCs w:val="0"/>
          <w:color w:val="auto"/>
          <w:sz w:val="28"/>
          <w:szCs w:val="32"/>
        </w:rPr>
        <w:t>Ethnicity</w:t>
      </w:r>
    </w:p>
    <w:p w14:paraId="0CBF554F" w14:textId="740C1F20" w:rsidR="00722F3B" w:rsidRPr="00D30A8A" w:rsidRDefault="00722F3B" w:rsidP="00C868DB">
      <w:pPr>
        <w:spacing w:after="160" w:line="259" w:lineRule="auto"/>
        <w:rPr>
          <w:sz w:val="28"/>
          <w:szCs w:val="28"/>
        </w:rPr>
      </w:pPr>
      <w:r w:rsidRPr="00D30A8A">
        <w:rPr>
          <w:sz w:val="28"/>
          <w:szCs w:val="28"/>
        </w:rPr>
        <w:t xml:space="preserve">The tables in this section are broken down using the ethnic group categories used in </w:t>
      </w:r>
      <w:r w:rsidR="00F44D52" w:rsidRPr="00D30A8A">
        <w:rPr>
          <w:sz w:val="28"/>
          <w:szCs w:val="28"/>
        </w:rPr>
        <w:t xml:space="preserve">Scotland’s </w:t>
      </w:r>
      <w:r w:rsidRPr="00D30A8A">
        <w:rPr>
          <w:sz w:val="28"/>
          <w:szCs w:val="28"/>
        </w:rPr>
        <w:t>census. The following tables map the ethnicity within individual job families split into ‘B</w:t>
      </w:r>
      <w:r w:rsidR="00D30A8A">
        <w:rPr>
          <w:sz w:val="28"/>
          <w:szCs w:val="28"/>
        </w:rPr>
        <w:t xml:space="preserve">lack Minority </w:t>
      </w:r>
      <w:r w:rsidRPr="00D30A8A">
        <w:rPr>
          <w:sz w:val="28"/>
          <w:szCs w:val="28"/>
        </w:rPr>
        <w:t>E</w:t>
      </w:r>
      <w:r w:rsidR="00D30A8A">
        <w:rPr>
          <w:sz w:val="28"/>
          <w:szCs w:val="28"/>
        </w:rPr>
        <w:t>thnic (BME)</w:t>
      </w:r>
      <w:r w:rsidRPr="00D30A8A">
        <w:rPr>
          <w:sz w:val="28"/>
          <w:szCs w:val="28"/>
        </w:rPr>
        <w:t xml:space="preserve"> groups’, ‘White </w:t>
      </w:r>
      <w:r w:rsidR="00D30A8A">
        <w:rPr>
          <w:sz w:val="28"/>
          <w:szCs w:val="28"/>
        </w:rPr>
        <w:t>M</w:t>
      </w:r>
      <w:r w:rsidRPr="00D30A8A">
        <w:rPr>
          <w:sz w:val="28"/>
          <w:szCs w:val="28"/>
        </w:rPr>
        <w:t xml:space="preserve">inority </w:t>
      </w:r>
      <w:r w:rsidR="00D30A8A">
        <w:rPr>
          <w:sz w:val="28"/>
          <w:szCs w:val="28"/>
        </w:rPr>
        <w:t>E</w:t>
      </w:r>
      <w:r w:rsidRPr="00D30A8A">
        <w:rPr>
          <w:sz w:val="28"/>
          <w:szCs w:val="28"/>
        </w:rPr>
        <w:t>thnic groups’, ‘White British or Scottish</w:t>
      </w:r>
      <w:r w:rsidR="00B2419D">
        <w:rPr>
          <w:sz w:val="28"/>
          <w:szCs w:val="28"/>
        </w:rPr>
        <w:t>,</w:t>
      </w:r>
      <w:r w:rsidRPr="00D30A8A">
        <w:rPr>
          <w:sz w:val="28"/>
          <w:szCs w:val="28"/>
        </w:rPr>
        <w:t xml:space="preserve">’ ‘Prefer not to say’ and ‘Incomplete’ with a comparison between all five groups. A complete breakdown of </w:t>
      </w:r>
      <w:r w:rsidR="00F44D52" w:rsidRPr="00D30A8A">
        <w:rPr>
          <w:sz w:val="28"/>
          <w:szCs w:val="28"/>
        </w:rPr>
        <w:t xml:space="preserve">the </w:t>
      </w:r>
      <w:r w:rsidRPr="00D30A8A">
        <w:rPr>
          <w:sz w:val="28"/>
          <w:szCs w:val="28"/>
        </w:rPr>
        <w:t>ethnicities included in each group can be found in the terminology section (section 10).</w:t>
      </w:r>
    </w:p>
    <w:p w14:paraId="6D7AD3C4" w14:textId="0E9FE381" w:rsidR="00722F3B" w:rsidRPr="00D30A8A" w:rsidRDefault="00722F3B" w:rsidP="000529A6">
      <w:pPr>
        <w:spacing w:after="160" w:line="259" w:lineRule="auto"/>
        <w:rPr>
          <w:sz w:val="28"/>
          <w:szCs w:val="28"/>
        </w:rPr>
      </w:pPr>
      <w:r w:rsidRPr="00D30A8A">
        <w:rPr>
          <w:sz w:val="28"/>
          <w:szCs w:val="28"/>
        </w:rPr>
        <w:t>Chart 2.2.3.7 shows the</w:t>
      </w:r>
      <w:r w:rsidR="00B2419D">
        <w:rPr>
          <w:sz w:val="28"/>
          <w:szCs w:val="28"/>
        </w:rPr>
        <w:t>re have been slight</w:t>
      </w:r>
      <w:r w:rsidR="00F5325B" w:rsidRPr="00D30A8A">
        <w:rPr>
          <w:sz w:val="28"/>
          <w:szCs w:val="28"/>
        </w:rPr>
        <w:t xml:space="preserve"> year-on-year</w:t>
      </w:r>
      <w:r w:rsidRPr="00D30A8A">
        <w:rPr>
          <w:sz w:val="28"/>
          <w:szCs w:val="28"/>
        </w:rPr>
        <w:t xml:space="preserve"> </w:t>
      </w:r>
      <w:r w:rsidR="00B2419D">
        <w:rPr>
          <w:sz w:val="28"/>
          <w:szCs w:val="28"/>
        </w:rPr>
        <w:t>increases in</w:t>
      </w:r>
      <w:r w:rsidRPr="00D30A8A">
        <w:rPr>
          <w:sz w:val="28"/>
          <w:szCs w:val="28"/>
        </w:rPr>
        <w:t xml:space="preserve"> </w:t>
      </w:r>
      <w:r w:rsidR="00B2419D">
        <w:rPr>
          <w:sz w:val="28"/>
          <w:szCs w:val="28"/>
        </w:rPr>
        <w:t xml:space="preserve">the proportion of </w:t>
      </w:r>
      <w:r w:rsidRPr="00D30A8A">
        <w:rPr>
          <w:sz w:val="28"/>
          <w:szCs w:val="28"/>
        </w:rPr>
        <w:t xml:space="preserve">BME </w:t>
      </w:r>
      <w:r w:rsidR="00B2419D">
        <w:rPr>
          <w:sz w:val="28"/>
          <w:szCs w:val="28"/>
        </w:rPr>
        <w:t xml:space="preserve">and White Minority Ethnic </w:t>
      </w:r>
      <w:r w:rsidRPr="00D30A8A">
        <w:rPr>
          <w:sz w:val="28"/>
          <w:szCs w:val="28"/>
        </w:rPr>
        <w:t xml:space="preserve">groups. There has been a general increase in staff </w:t>
      </w:r>
      <w:r w:rsidR="00B2419D">
        <w:rPr>
          <w:sz w:val="28"/>
          <w:szCs w:val="28"/>
        </w:rPr>
        <w:t>from ethnic groups</w:t>
      </w:r>
      <w:r w:rsidRPr="00D30A8A">
        <w:rPr>
          <w:sz w:val="28"/>
          <w:szCs w:val="28"/>
        </w:rPr>
        <w:t xml:space="preserve"> with</w:t>
      </w:r>
      <w:r w:rsidR="00B2419D">
        <w:rPr>
          <w:sz w:val="28"/>
          <w:szCs w:val="28"/>
        </w:rPr>
        <w:t>in</w:t>
      </w:r>
      <w:r w:rsidRPr="00D30A8A">
        <w:rPr>
          <w:sz w:val="28"/>
          <w:szCs w:val="28"/>
        </w:rPr>
        <w:t xml:space="preserve"> the BME </w:t>
      </w:r>
      <w:r w:rsidR="00F5325B" w:rsidRPr="00D30A8A">
        <w:rPr>
          <w:sz w:val="28"/>
          <w:szCs w:val="28"/>
        </w:rPr>
        <w:t>g</w:t>
      </w:r>
      <w:r w:rsidRPr="00D30A8A">
        <w:rPr>
          <w:sz w:val="28"/>
          <w:szCs w:val="28"/>
        </w:rPr>
        <w:t>roup</w:t>
      </w:r>
      <w:r w:rsidR="00F5325B" w:rsidRPr="00D30A8A">
        <w:rPr>
          <w:sz w:val="28"/>
          <w:szCs w:val="28"/>
        </w:rPr>
        <w:t xml:space="preserve"> </w:t>
      </w:r>
      <w:r w:rsidRPr="00D30A8A">
        <w:rPr>
          <w:sz w:val="28"/>
          <w:szCs w:val="28"/>
        </w:rPr>
        <w:t>from 7.0% in 2024, and 8.1% in 2025</w:t>
      </w:r>
      <w:r w:rsidR="00F5325B" w:rsidRPr="00D30A8A">
        <w:rPr>
          <w:sz w:val="28"/>
          <w:szCs w:val="28"/>
        </w:rPr>
        <w:t xml:space="preserve"> to 9.5% in 2026</w:t>
      </w:r>
      <w:r w:rsidRPr="00D30A8A">
        <w:rPr>
          <w:sz w:val="28"/>
          <w:szCs w:val="28"/>
        </w:rPr>
        <w:t xml:space="preserve">. </w:t>
      </w:r>
      <w:r w:rsidR="00F5325B" w:rsidRPr="00D30A8A">
        <w:rPr>
          <w:sz w:val="28"/>
          <w:szCs w:val="28"/>
        </w:rPr>
        <w:t xml:space="preserve">The chart also shows an increase of staff </w:t>
      </w:r>
      <w:r w:rsidR="00B2419D">
        <w:rPr>
          <w:sz w:val="28"/>
          <w:szCs w:val="28"/>
        </w:rPr>
        <w:t>from ethnic groups within t</w:t>
      </w:r>
      <w:r w:rsidR="00F5325B" w:rsidRPr="00D30A8A">
        <w:rPr>
          <w:sz w:val="28"/>
          <w:szCs w:val="28"/>
        </w:rPr>
        <w:t xml:space="preserve">he </w:t>
      </w:r>
      <w:r w:rsidR="00B2419D">
        <w:rPr>
          <w:sz w:val="28"/>
          <w:szCs w:val="28"/>
        </w:rPr>
        <w:t>W</w:t>
      </w:r>
      <w:r w:rsidR="00F5325B" w:rsidRPr="00D30A8A">
        <w:rPr>
          <w:sz w:val="28"/>
          <w:szCs w:val="28"/>
        </w:rPr>
        <w:t xml:space="preserve">hite </w:t>
      </w:r>
      <w:r w:rsidR="00B2419D">
        <w:rPr>
          <w:sz w:val="28"/>
          <w:szCs w:val="28"/>
        </w:rPr>
        <w:t>M</w:t>
      </w:r>
      <w:r w:rsidR="00F5325B" w:rsidRPr="00D30A8A">
        <w:rPr>
          <w:sz w:val="28"/>
          <w:szCs w:val="28"/>
        </w:rPr>
        <w:t xml:space="preserve">inority </w:t>
      </w:r>
      <w:r w:rsidR="00B2419D">
        <w:rPr>
          <w:sz w:val="28"/>
          <w:szCs w:val="28"/>
        </w:rPr>
        <w:t>E</w:t>
      </w:r>
      <w:r w:rsidR="00F5325B" w:rsidRPr="00D30A8A">
        <w:rPr>
          <w:sz w:val="28"/>
          <w:szCs w:val="28"/>
        </w:rPr>
        <w:t>thnic groups, from 9.6% in 2024, and 9.8% in 2025 to 10.0% in 2026.</w:t>
      </w:r>
      <w:r w:rsidR="00B2419D">
        <w:rPr>
          <w:sz w:val="28"/>
          <w:szCs w:val="28"/>
        </w:rPr>
        <w:t xml:space="preserve"> </w:t>
      </w:r>
      <w:r w:rsidR="00B2419D" w:rsidRPr="00D30A8A">
        <w:rPr>
          <w:sz w:val="28"/>
          <w:szCs w:val="28"/>
        </w:rPr>
        <w:t xml:space="preserve">At the same time, the share of </w:t>
      </w:r>
      <w:r w:rsidR="00B2419D">
        <w:rPr>
          <w:sz w:val="28"/>
          <w:szCs w:val="28"/>
        </w:rPr>
        <w:t>W</w:t>
      </w:r>
      <w:r w:rsidR="00B2419D" w:rsidRPr="00D30A8A">
        <w:rPr>
          <w:sz w:val="28"/>
          <w:szCs w:val="28"/>
        </w:rPr>
        <w:t>hite - British or Scottish staff remains broadly stable, while the proportion selecting prefer not to say</w:t>
      </w:r>
      <w:r w:rsidR="00843F77">
        <w:rPr>
          <w:sz w:val="28"/>
          <w:szCs w:val="28"/>
        </w:rPr>
        <w:t xml:space="preserve">, although remaining high at 14.6%, </w:t>
      </w:r>
      <w:r w:rsidR="00B2419D" w:rsidRPr="00D30A8A">
        <w:rPr>
          <w:sz w:val="28"/>
          <w:szCs w:val="28"/>
        </w:rPr>
        <w:t>has reduced.</w:t>
      </w:r>
      <w:r w:rsidR="005A2412">
        <w:rPr>
          <w:sz w:val="28"/>
          <w:szCs w:val="28"/>
        </w:rPr>
        <w:t xml:space="preserve"> </w:t>
      </w:r>
    </w:p>
    <w:p w14:paraId="66AA4D73" w14:textId="77777777" w:rsidR="00843F77" w:rsidRDefault="005411B0" w:rsidP="000529A6">
      <w:pPr>
        <w:spacing w:after="160" w:line="259" w:lineRule="auto"/>
        <w:rPr>
          <w:sz w:val="28"/>
          <w:szCs w:val="28"/>
        </w:rPr>
      </w:pPr>
      <w:r w:rsidRPr="00D30A8A">
        <w:rPr>
          <w:sz w:val="28"/>
          <w:szCs w:val="28"/>
        </w:rPr>
        <w:t xml:space="preserve">The job families where BME groups are most represented are Medical (16.4%), Nursing/Midwifery band 1-4 (13.5%), and Healthcare Science (13.3%). The job families with highest representation of White </w:t>
      </w:r>
      <w:r w:rsidR="00B2419D">
        <w:rPr>
          <w:sz w:val="28"/>
          <w:szCs w:val="28"/>
        </w:rPr>
        <w:t>M</w:t>
      </w:r>
      <w:r w:rsidRPr="00D30A8A">
        <w:rPr>
          <w:sz w:val="28"/>
          <w:szCs w:val="28"/>
        </w:rPr>
        <w:t xml:space="preserve">inority </w:t>
      </w:r>
      <w:r w:rsidR="00B2419D">
        <w:rPr>
          <w:sz w:val="28"/>
          <w:szCs w:val="28"/>
        </w:rPr>
        <w:t>E</w:t>
      </w:r>
      <w:r w:rsidRPr="00D30A8A">
        <w:rPr>
          <w:sz w:val="28"/>
          <w:szCs w:val="28"/>
        </w:rPr>
        <w:t>thnic groups are Allied Health Professionals (16.4%), Personal</w:t>
      </w:r>
      <w:r w:rsidR="00C567E3" w:rsidRPr="00D30A8A">
        <w:rPr>
          <w:sz w:val="28"/>
          <w:szCs w:val="28"/>
        </w:rPr>
        <w:t xml:space="preserve"> </w:t>
      </w:r>
      <w:r w:rsidRPr="00D30A8A">
        <w:rPr>
          <w:sz w:val="28"/>
          <w:szCs w:val="28"/>
        </w:rPr>
        <w:t>&amp; Social Care (16.1%) and Other Therapeutic (16.0%).</w:t>
      </w:r>
      <w:r w:rsidR="006F3A70" w:rsidRPr="00D30A8A">
        <w:rPr>
          <w:sz w:val="28"/>
          <w:szCs w:val="28"/>
        </w:rPr>
        <w:t xml:space="preserve"> The job families where BME groups are least represented are Senior Management (0.0%) and </w:t>
      </w:r>
      <w:r w:rsidR="00B076EC" w:rsidRPr="00D30A8A">
        <w:rPr>
          <w:sz w:val="28"/>
          <w:szCs w:val="28"/>
        </w:rPr>
        <w:t xml:space="preserve">Admin Services (5.8%). </w:t>
      </w:r>
    </w:p>
    <w:p w14:paraId="17277262" w14:textId="43C8FD88" w:rsidR="00843F77" w:rsidRDefault="00843F77" w:rsidP="000529A6">
      <w:pPr>
        <w:spacing w:after="160" w:line="259" w:lineRule="auto"/>
        <w:rPr>
          <w:sz w:val="28"/>
          <w:szCs w:val="28"/>
        </w:rPr>
      </w:pPr>
      <w:r>
        <w:rPr>
          <w:sz w:val="28"/>
          <w:szCs w:val="28"/>
        </w:rPr>
        <w:t>In terms of the Lothian population, 10.5% are from BME groups, 10.1% are from White Minority Ethnic Groups and 79.4% are from White – British or Scottish ethnic groups.</w:t>
      </w:r>
    </w:p>
    <w:p w14:paraId="6B94BEA5" w14:textId="08252911" w:rsidR="00C604DA" w:rsidRPr="00B2419D" w:rsidRDefault="00C604DA" w:rsidP="000529A6">
      <w:pPr>
        <w:spacing w:after="160" w:line="259" w:lineRule="auto"/>
        <w:rPr>
          <w:sz w:val="28"/>
          <w:szCs w:val="28"/>
        </w:rPr>
      </w:pPr>
    </w:p>
    <w:p w14:paraId="003F96C6" w14:textId="0FAF67B7" w:rsidR="01ACBFC2" w:rsidRDefault="01ACBFC2" w:rsidP="01ACBFC2">
      <w:pPr>
        <w:spacing w:after="160" w:line="259" w:lineRule="auto"/>
        <w:rPr>
          <w:sz w:val="28"/>
          <w:szCs w:val="28"/>
        </w:rPr>
      </w:pPr>
    </w:p>
    <w:p w14:paraId="6EECF060" w14:textId="7627F26B" w:rsidR="00301ECF" w:rsidRPr="00B2419D" w:rsidRDefault="00301ECF" w:rsidP="01ACBFC2">
      <w:pPr>
        <w:pStyle w:val="Heading5"/>
        <w:spacing w:before="0" w:after="160" w:line="259" w:lineRule="auto"/>
        <w:rPr>
          <w:b/>
          <w:bCs/>
          <w:color w:val="000000" w:themeColor="text1"/>
          <w:sz w:val="28"/>
          <w:szCs w:val="28"/>
        </w:rPr>
      </w:pPr>
    </w:p>
    <w:p w14:paraId="563B9963" w14:textId="19FD6171" w:rsidR="00301ECF" w:rsidRPr="00B2419D" w:rsidRDefault="008F5777" w:rsidP="00991F84">
      <w:pPr>
        <w:spacing w:after="160" w:line="259" w:lineRule="auto"/>
        <w:rPr>
          <w:b/>
          <w:bCs/>
          <w:color w:val="000000" w:themeColor="text1"/>
          <w:sz w:val="28"/>
          <w:szCs w:val="28"/>
        </w:rPr>
      </w:pPr>
      <w:r>
        <w:br w:type="page"/>
      </w:r>
      <w:r w:rsidRPr="4867AF89">
        <w:rPr>
          <w:b/>
          <w:bCs/>
          <w:color w:val="000000" w:themeColor="text1"/>
          <w:sz w:val="28"/>
          <w:szCs w:val="28"/>
        </w:rPr>
        <w:lastRenderedPageBreak/>
        <w:t>2</w:t>
      </w:r>
      <w:r w:rsidR="00EF6DAA" w:rsidRPr="4867AF89">
        <w:rPr>
          <w:b/>
          <w:bCs/>
          <w:color w:val="000000" w:themeColor="text1"/>
          <w:sz w:val="28"/>
          <w:szCs w:val="28"/>
        </w:rPr>
        <w:t xml:space="preserve">.2.3.1 </w:t>
      </w:r>
      <w:r w:rsidR="00756E1F" w:rsidRPr="4867AF89">
        <w:rPr>
          <w:b/>
          <w:bCs/>
          <w:color w:val="000000" w:themeColor="text1"/>
          <w:sz w:val="28"/>
          <w:szCs w:val="28"/>
        </w:rPr>
        <w:t xml:space="preserve">Staff in Post - </w:t>
      </w:r>
      <w:r w:rsidR="00301ECF" w:rsidRPr="4867AF89">
        <w:rPr>
          <w:b/>
          <w:bCs/>
          <w:color w:val="000000" w:themeColor="text1"/>
          <w:sz w:val="28"/>
          <w:szCs w:val="28"/>
        </w:rPr>
        <w:t>Ethni</w:t>
      </w:r>
      <w:r w:rsidR="000529A6" w:rsidRPr="4867AF89">
        <w:rPr>
          <w:b/>
          <w:bCs/>
          <w:color w:val="000000" w:themeColor="text1"/>
          <w:sz w:val="28"/>
          <w:szCs w:val="28"/>
        </w:rPr>
        <w:t>city</w:t>
      </w:r>
      <w:r w:rsidR="00301ECF" w:rsidRPr="4867AF89">
        <w:rPr>
          <w:b/>
          <w:bCs/>
          <w:color w:val="000000" w:themeColor="text1"/>
          <w:sz w:val="28"/>
          <w:szCs w:val="28"/>
        </w:rPr>
        <w:t xml:space="preserve"> by Job Family – BME</w:t>
      </w:r>
      <w:r w:rsidR="005B5396" w:rsidRPr="4867AF89">
        <w:rPr>
          <w:b/>
          <w:bCs/>
          <w:color w:val="000000" w:themeColor="text1"/>
          <w:sz w:val="28"/>
          <w:szCs w:val="28"/>
        </w:rPr>
        <w:t xml:space="preserve"> groups</w:t>
      </w:r>
    </w:p>
    <w:tbl>
      <w:tblPr>
        <w:tblW w:w="20848" w:type="dxa"/>
        <w:tblLook w:val="04A0" w:firstRow="1" w:lastRow="0" w:firstColumn="1" w:lastColumn="0" w:noHBand="0" w:noVBand="1"/>
      </w:tblPr>
      <w:tblGrid>
        <w:gridCol w:w="2414"/>
        <w:gridCol w:w="1104"/>
        <w:gridCol w:w="844"/>
        <w:gridCol w:w="1532"/>
        <w:gridCol w:w="1156"/>
        <w:gridCol w:w="1082"/>
        <w:gridCol w:w="719"/>
        <w:gridCol w:w="1251"/>
        <w:gridCol w:w="1120"/>
        <w:gridCol w:w="1303"/>
        <w:gridCol w:w="1423"/>
        <w:gridCol w:w="1155"/>
        <w:gridCol w:w="1005"/>
        <w:gridCol w:w="1123"/>
        <w:gridCol w:w="1617"/>
        <w:gridCol w:w="2000"/>
      </w:tblGrid>
      <w:tr w:rsidR="00C604DA" w:rsidRPr="005A2412" w14:paraId="27CCF8D2" w14:textId="77777777" w:rsidTr="4BD06F05">
        <w:trPr>
          <w:trHeight w:val="306"/>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noWrap/>
            <w:vAlign w:val="bottom"/>
          </w:tcPr>
          <w:p w14:paraId="07BBDFBB" w14:textId="1889C9F6" w:rsidR="00C604DA" w:rsidRPr="005A2412" w:rsidRDefault="00C604DA" w:rsidP="00C868DB">
            <w:pPr>
              <w:spacing w:after="160" w:line="259" w:lineRule="auto"/>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w:t>
            </w:r>
          </w:p>
        </w:tc>
        <w:tc>
          <w:tcPr>
            <w:tcW w:w="1643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tcPr>
          <w:p w14:paraId="55D7B296" w14:textId="5B57B41A"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843F77">
              <w:rPr>
                <w:rFonts w:ascii="Aptos Narrow" w:hAnsi="Aptos Narrow" w:cs="Times New Roman"/>
                <w:b/>
                <w:bCs/>
                <w:color w:val="000000"/>
                <w:szCs w:val="22"/>
                <w:lang w:eastAsia="en-GB"/>
              </w:rPr>
              <w:t>BME groups</w:t>
            </w:r>
          </w:p>
        </w:tc>
        <w:tc>
          <w:tcPr>
            <w:tcW w:w="200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5C9EB" w:themeFill="text2" w:themeFillTint="40"/>
            <w:vAlign w:val="center"/>
          </w:tcPr>
          <w:p w14:paraId="4EEAFBDC" w14:textId="32056673" w:rsidR="00C604DA" w:rsidRPr="005A2412" w:rsidRDefault="00907654" w:rsidP="00C868DB">
            <w:pPr>
              <w:spacing w:after="160" w:line="259" w:lineRule="auto"/>
              <w:rPr>
                <w:rFonts w:ascii="Aptos Narrow" w:hAnsi="Aptos Narrow" w:cs="Times New Roman"/>
                <w:b/>
                <w:bCs/>
                <w:color w:val="000000"/>
                <w:sz w:val="20"/>
                <w:szCs w:val="20"/>
                <w:lang w:eastAsia="en-GB"/>
              </w:rPr>
            </w:pPr>
            <w:r>
              <w:rPr>
                <w:rFonts w:ascii="Aptos Narrow" w:hAnsi="Aptos Narrow" w:cs="Times New Roman"/>
                <w:b/>
                <w:bCs/>
                <w:color w:val="000000"/>
                <w:sz w:val="20"/>
                <w:szCs w:val="20"/>
                <w:lang w:eastAsia="en-GB"/>
              </w:rPr>
              <w:t>BM</w:t>
            </w:r>
            <w:r w:rsidR="00C604DA">
              <w:rPr>
                <w:rFonts w:ascii="Aptos Narrow" w:hAnsi="Aptos Narrow" w:cs="Times New Roman"/>
                <w:b/>
                <w:bCs/>
                <w:color w:val="000000"/>
                <w:sz w:val="20"/>
                <w:szCs w:val="20"/>
                <w:lang w:eastAsia="en-GB"/>
              </w:rPr>
              <w:t xml:space="preserve">E groups </w:t>
            </w:r>
            <w:r w:rsidR="00C604DA" w:rsidRPr="005A2412">
              <w:rPr>
                <w:rFonts w:ascii="Aptos Narrow" w:hAnsi="Aptos Narrow" w:cs="Times New Roman"/>
                <w:b/>
                <w:bCs/>
                <w:color w:val="000000"/>
                <w:sz w:val="20"/>
                <w:szCs w:val="20"/>
                <w:lang w:eastAsia="en-GB"/>
              </w:rPr>
              <w:t>Total</w:t>
            </w:r>
          </w:p>
        </w:tc>
      </w:tr>
      <w:tr w:rsidR="00C23A8E" w:rsidRPr="005A2412" w14:paraId="07545A39" w14:textId="77777777" w:rsidTr="4BD06F05">
        <w:trPr>
          <w:trHeight w:val="2301"/>
        </w:trPr>
        <w:tc>
          <w:tcPr>
            <w:tcW w:w="0" w:type="auto"/>
            <w:vMerge/>
            <w:noWrap/>
            <w:vAlign w:val="bottom"/>
            <w:hideMark/>
          </w:tcPr>
          <w:p w14:paraId="2179C24D" w14:textId="47801A9D" w:rsidR="00C604DA" w:rsidRPr="005A2412" w:rsidRDefault="00C604DA" w:rsidP="00C868DB">
            <w:pPr>
              <w:spacing w:after="160" w:line="259" w:lineRule="auto"/>
              <w:rPr>
                <w:rFonts w:ascii="Aptos Narrow" w:hAnsi="Aptos Narrow" w:cs="Times New Roman"/>
                <w:b/>
                <w:bCs/>
                <w:color w:val="000000"/>
                <w:sz w:val="20"/>
                <w:szCs w:val="20"/>
                <w:lang w:eastAsia="en-GB"/>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571FC994"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African - African, African Scottish or African British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79852926"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African - Other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048896B6"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Asian - Bangladeshi, Bangladeshi Scottish or Bangladeshi British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070A79FF"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Asian - Chinese, Chinese Scottish or Chinese British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37F6CFC1"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Asian - Indian, Indian Scottish or Indian British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128CE7B9"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Asian - Other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42A2580F"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Asian - Pakistani, Pakistani Scottish or Pakistani British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69190599"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Caribbean or Black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7FF8A9BA"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Caribbean or Black - Black, Black Scottish or Black British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01943B09"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Caribbean or Black - Caribbean, Caribbean Scottish or Caribbean British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2EA9827D"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Caribbean or Black - Other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37FFD46C"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Mixed or Multiple Ethnic Group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6C84FE7F"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Other Ethnic Group - Arab, Arab Scottish or Arab British</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C9EC"/>
            <w:vAlign w:val="bottom"/>
            <w:hideMark/>
          </w:tcPr>
          <w:p w14:paraId="45244CC4" w14:textId="77777777" w:rsidR="00C604DA" w:rsidRPr="005A2412" w:rsidRDefault="00C604DA"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Other Ethnic Group - Other</w:t>
            </w:r>
          </w:p>
        </w:tc>
        <w:tc>
          <w:tcPr>
            <w:tcW w:w="2000" w:type="dxa"/>
            <w:vMerge/>
            <w:vAlign w:val="center"/>
            <w:hideMark/>
          </w:tcPr>
          <w:p w14:paraId="1CA1D425" w14:textId="77777777" w:rsidR="00C604DA" w:rsidRPr="005A2412" w:rsidRDefault="00C604DA" w:rsidP="00C868DB">
            <w:pPr>
              <w:spacing w:after="160" w:line="259" w:lineRule="auto"/>
              <w:rPr>
                <w:rFonts w:ascii="Aptos Narrow" w:hAnsi="Aptos Narrow" w:cs="Times New Roman"/>
                <w:b/>
                <w:bCs/>
                <w:color w:val="000000"/>
                <w:sz w:val="20"/>
                <w:szCs w:val="20"/>
                <w:lang w:eastAsia="en-GB"/>
              </w:rPr>
            </w:pPr>
          </w:p>
        </w:tc>
      </w:tr>
      <w:tr w:rsidR="007D7F02" w:rsidRPr="005A2412" w14:paraId="62F26704" w14:textId="77777777" w:rsidTr="00991F84">
        <w:trPr>
          <w:trHeight w:val="261"/>
        </w:trPr>
        <w:tc>
          <w:tcPr>
            <w:tcW w:w="0" w:type="auto"/>
            <w:tcBorders>
              <w:top w:val="single" w:sz="4" w:space="0" w:color="000000" w:themeColor="text1"/>
              <w:left w:val="single" w:sz="4" w:space="0" w:color="auto"/>
              <w:bottom w:val="single" w:sz="4" w:space="0" w:color="E8E8E8" w:themeColor="background2"/>
              <w:right w:val="single" w:sz="4" w:space="0" w:color="auto"/>
            </w:tcBorders>
            <w:noWrap/>
            <w:vAlign w:val="bottom"/>
            <w:hideMark/>
          </w:tcPr>
          <w:p w14:paraId="4A15FAD3" w14:textId="77777777" w:rsidR="005D5E5B" w:rsidRPr="005A2412" w:rsidRDefault="005D5E5B" w:rsidP="00C868DB">
            <w:pPr>
              <w:spacing w:after="160" w:line="259" w:lineRule="auto"/>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Admin Services</w:t>
            </w:r>
          </w:p>
        </w:tc>
        <w:tc>
          <w:tcPr>
            <w:tcW w:w="0" w:type="auto"/>
            <w:tcBorders>
              <w:top w:val="single" w:sz="4" w:space="0" w:color="000000" w:themeColor="text1"/>
              <w:left w:val="nil"/>
              <w:bottom w:val="single" w:sz="4" w:space="0" w:color="E8E8E8" w:themeColor="background2"/>
              <w:right w:val="nil"/>
            </w:tcBorders>
            <w:noWrap/>
            <w:vAlign w:val="bottom"/>
            <w:hideMark/>
          </w:tcPr>
          <w:p w14:paraId="48443A62"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54 </w:t>
            </w:r>
          </w:p>
        </w:tc>
        <w:tc>
          <w:tcPr>
            <w:tcW w:w="0" w:type="auto"/>
            <w:tcBorders>
              <w:top w:val="single" w:sz="4" w:space="0" w:color="000000" w:themeColor="text1"/>
              <w:left w:val="single" w:sz="4" w:space="0" w:color="auto"/>
              <w:bottom w:val="single" w:sz="4" w:space="0" w:color="E8E8E8" w:themeColor="background2"/>
              <w:right w:val="single" w:sz="4" w:space="0" w:color="auto"/>
            </w:tcBorders>
            <w:noWrap/>
            <w:vAlign w:val="bottom"/>
            <w:hideMark/>
          </w:tcPr>
          <w:p w14:paraId="7C80913F" w14:textId="4D492206" w:rsidR="005D5E5B" w:rsidRPr="005A2412" w:rsidRDefault="17017C07"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000000" w:themeColor="text1"/>
              <w:left w:val="nil"/>
              <w:bottom w:val="single" w:sz="4" w:space="0" w:color="E8E8E8" w:themeColor="background2"/>
              <w:right w:val="nil"/>
            </w:tcBorders>
            <w:noWrap/>
            <w:vAlign w:val="bottom"/>
            <w:hideMark/>
          </w:tcPr>
          <w:p w14:paraId="6B51214F" w14:textId="1CB36A21" w:rsidR="005D5E5B" w:rsidRPr="005A2412" w:rsidRDefault="30FBB102"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000000" w:themeColor="text1"/>
              <w:left w:val="single" w:sz="4" w:space="0" w:color="auto"/>
              <w:bottom w:val="single" w:sz="4" w:space="0" w:color="E8E8E8" w:themeColor="background2"/>
              <w:right w:val="single" w:sz="4" w:space="0" w:color="auto"/>
            </w:tcBorders>
            <w:noWrap/>
            <w:vAlign w:val="bottom"/>
            <w:hideMark/>
          </w:tcPr>
          <w:p w14:paraId="2277C49E"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41 </w:t>
            </w:r>
          </w:p>
        </w:tc>
        <w:tc>
          <w:tcPr>
            <w:tcW w:w="0" w:type="auto"/>
            <w:tcBorders>
              <w:top w:val="single" w:sz="4" w:space="0" w:color="000000" w:themeColor="text1"/>
              <w:left w:val="nil"/>
              <w:bottom w:val="single" w:sz="4" w:space="0" w:color="E8E8E8" w:themeColor="background2"/>
              <w:right w:val="single" w:sz="4" w:space="0" w:color="auto"/>
            </w:tcBorders>
            <w:noWrap/>
            <w:vAlign w:val="bottom"/>
            <w:hideMark/>
          </w:tcPr>
          <w:p w14:paraId="67BEB10C"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60 </w:t>
            </w:r>
          </w:p>
        </w:tc>
        <w:tc>
          <w:tcPr>
            <w:tcW w:w="0" w:type="auto"/>
            <w:tcBorders>
              <w:top w:val="single" w:sz="4" w:space="0" w:color="000000" w:themeColor="text1"/>
              <w:left w:val="nil"/>
              <w:bottom w:val="single" w:sz="4" w:space="0" w:color="E8E8E8" w:themeColor="background2"/>
              <w:right w:val="nil"/>
            </w:tcBorders>
            <w:noWrap/>
            <w:vAlign w:val="bottom"/>
            <w:hideMark/>
          </w:tcPr>
          <w:p w14:paraId="199AF66C"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20 </w:t>
            </w:r>
          </w:p>
        </w:tc>
        <w:tc>
          <w:tcPr>
            <w:tcW w:w="0" w:type="auto"/>
            <w:tcBorders>
              <w:top w:val="single" w:sz="4" w:space="0" w:color="000000" w:themeColor="text1"/>
              <w:left w:val="single" w:sz="4" w:space="0" w:color="auto"/>
              <w:bottom w:val="single" w:sz="4" w:space="0" w:color="E8E8E8" w:themeColor="background2"/>
              <w:right w:val="single" w:sz="4" w:space="0" w:color="auto"/>
            </w:tcBorders>
            <w:noWrap/>
            <w:vAlign w:val="bottom"/>
            <w:hideMark/>
          </w:tcPr>
          <w:p w14:paraId="68EC57A3"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21 </w:t>
            </w:r>
          </w:p>
        </w:tc>
        <w:tc>
          <w:tcPr>
            <w:tcW w:w="0" w:type="auto"/>
            <w:tcBorders>
              <w:top w:val="single" w:sz="4" w:space="0" w:color="000000" w:themeColor="text1"/>
              <w:left w:val="nil"/>
              <w:bottom w:val="single" w:sz="4" w:space="0" w:color="E8E8E8" w:themeColor="background2"/>
              <w:right w:val="nil"/>
            </w:tcBorders>
            <w:noWrap/>
            <w:vAlign w:val="bottom"/>
            <w:hideMark/>
          </w:tcPr>
          <w:p w14:paraId="4DEAF037"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0" w:type="auto"/>
            <w:tcBorders>
              <w:top w:val="single" w:sz="4" w:space="0" w:color="000000" w:themeColor="text1"/>
              <w:left w:val="single" w:sz="4" w:space="0" w:color="auto"/>
              <w:bottom w:val="single" w:sz="4" w:space="0" w:color="E8E8E8" w:themeColor="background2"/>
              <w:right w:val="single" w:sz="4" w:space="0" w:color="auto"/>
            </w:tcBorders>
            <w:noWrap/>
            <w:vAlign w:val="bottom"/>
            <w:hideMark/>
          </w:tcPr>
          <w:p w14:paraId="490E4C51" w14:textId="42732D70" w:rsidR="005D5E5B" w:rsidRPr="005A2412" w:rsidRDefault="7814F07E"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000000" w:themeColor="text1"/>
              <w:left w:val="nil"/>
              <w:bottom w:val="single" w:sz="4" w:space="0" w:color="E8E8E8" w:themeColor="background2"/>
              <w:right w:val="single" w:sz="4" w:space="0" w:color="auto"/>
            </w:tcBorders>
            <w:noWrap/>
            <w:vAlign w:val="bottom"/>
            <w:hideMark/>
          </w:tcPr>
          <w:p w14:paraId="44928D34" w14:textId="04260B50" w:rsidR="005D5E5B" w:rsidRPr="005A2412" w:rsidRDefault="0CA56299"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000000" w:themeColor="text1"/>
              <w:left w:val="nil"/>
              <w:bottom w:val="single" w:sz="4" w:space="0" w:color="E8E8E8" w:themeColor="background2"/>
              <w:right w:val="nil"/>
            </w:tcBorders>
            <w:noWrap/>
            <w:vAlign w:val="bottom"/>
            <w:hideMark/>
          </w:tcPr>
          <w:p w14:paraId="453FCC32" w14:textId="04147C42" w:rsidR="005D5E5B" w:rsidRPr="005A2412" w:rsidRDefault="7A42E84A"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000000" w:themeColor="text1"/>
              <w:left w:val="single" w:sz="4" w:space="0" w:color="auto"/>
              <w:bottom w:val="single" w:sz="4" w:space="0" w:color="E8E8E8" w:themeColor="background2"/>
              <w:right w:val="single" w:sz="4" w:space="0" w:color="auto"/>
            </w:tcBorders>
            <w:noWrap/>
            <w:vAlign w:val="bottom"/>
            <w:hideMark/>
          </w:tcPr>
          <w:p w14:paraId="3B897EDE"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35 </w:t>
            </w:r>
          </w:p>
        </w:tc>
        <w:tc>
          <w:tcPr>
            <w:tcW w:w="0" w:type="auto"/>
            <w:tcBorders>
              <w:top w:val="single" w:sz="4" w:space="0" w:color="000000" w:themeColor="text1"/>
              <w:left w:val="nil"/>
              <w:bottom w:val="single" w:sz="4" w:space="0" w:color="E8E8E8" w:themeColor="background2"/>
              <w:right w:val="nil"/>
            </w:tcBorders>
            <w:noWrap/>
            <w:vAlign w:val="bottom"/>
            <w:hideMark/>
          </w:tcPr>
          <w:p w14:paraId="24D4E94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1617" w:type="dxa"/>
            <w:tcBorders>
              <w:top w:val="single" w:sz="4" w:space="0" w:color="000000" w:themeColor="text1"/>
              <w:left w:val="single" w:sz="4" w:space="0" w:color="auto"/>
              <w:bottom w:val="single" w:sz="4" w:space="0" w:color="E8E8E8" w:themeColor="background2"/>
              <w:right w:val="single" w:sz="4" w:space="0" w:color="auto"/>
            </w:tcBorders>
            <w:noWrap/>
            <w:vAlign w:val="bottom"/>
            <w:hideMark/>
          </w:tcPr>
          <w:p w14:paraId="170658CF"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13 </w:t>
            </w:r>
          </w:p>
        </w:tc>
        <w:tc>
          <w:tcPr>
            <w:tcW w:w="2000" w:type="dxa"/>
            <w:tcBorders>
              <w:top w:val="single" w:sz="4" w:space="0" w:color="000000" w:themeColor="text1"/>
              <w:left w:val="nil"/>
              <w:bottom w:val="single" w:sz="4" w:space="0" w:color="E8E8E8" w:themeColor="background2"/>
              <w:right w:val="single" w:sz="4" w:space="0" w:color="auto"/>
            </w:tcBorders>
            <w:noWrap/>
            <w:vAlign w:val="bottom"/>
            <w:hideMark/>
          </w:tcPr>
          <w:p w14:paraId="6989B505"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259 </w:t>
            </w:r>
          </w:p>
        </w:tc>
      </w:tr>
      <w:tr w:rsidR="00C23A8E" w:rsidRPr="005A2412" w14:paraId="1A19157F" w14:textId="77777777" w:rsidTr="00991F84">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66FB5E" w14:textId="77777777" w:rsidR="005D5E5B" w:rsidRPr="005A2412" w:rsidRDefault="005D5E5B" w:rsidP="00C868DB">
            <w:pPr>
              <w:spacing w:after="160" w:line="259" w:lineRule="auto"/>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Allied Health Professionals</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71C602BD"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34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63F256"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6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954B9D1" w14:textId="23C2457B" w:rsidR="005D5E5B" w:rsidRPr="005A2412" w:rsidRDefault="33F7CA6F"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6941F8"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20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7B14A606"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23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623239B3"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13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DC7C3E"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19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49725CD"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91E3B2"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8D8DC4F" w14:textId="4B0E7BCD" w:rsidR="005D5E5B" w:rsidRPr="005A2412" w:rsidRDefault="6446CA9C"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4288A8D4" w14:textId="4EB1CF3A" w:rsidR="005D5E5B" w:rsidRPr="005A2412" w:rsidRDefault="300812DC"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C1969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24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0BB2D4C"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16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C57B8C"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11 </w:t>
            </w:r>
          </w:p>
        </w:tc>
        <w:tc>
          <w:tcPr>
            <w:tcW w:w="2000" w:type="dxa"/>
            <w:tcBorders>
              <w:top w:val="single" w:sz="4" w:space="0" w:color="E8E8E8" w:themeColor="background2"/>
              <w:left w:val="nil"/>
              <w:bottom w:val="single" w:sz="4" w:space="0" w:color="E8E8E8" w:themeColor="background2"/>
              <w:right w:val="single" w:sz="4" w:space="0" w:color="auto"/>
            </w:tcBorders>
            <w:noWrap/>
            <w:vAlign w:val="bottom"/>
            <w:hideMark/>
          </w:tcPr>
          <w:p w14:paraId="6E2199E0"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154 </w:t>
            </w:r>
          </w:p>
        </w:tc>
      </w:tr>
      <w:tr w:rsidR="00C23A8E" w:rsidRPr="005A2412" w14:paraId="6F316901" w14:textId="77777777" w:rsidTr="00991F84">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5A6B00" w14:textId="77777777" w:rsidR="005D5E5B" w:rsidRPr="005A2412" w:rsidRDefault="005D5E5B" w:rsidP="00C868DB">
            <w:pPr>
              <w:spacing w:after="160" w:line="259" w:lineRule="auto"/>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Healthcare Sciences</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5AC7ABE0"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52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199827"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7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25EED99A"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1E9CB8"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13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C6F2C63"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29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6006C13B"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12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2FEA84"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18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0F44D45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9320B0" w14:textId="3A79DA3D" w:rsidR="005D5E5B" w:rsidRPr="005A2412" w:rsidRDefault="568F4343"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D59EF48" w14:textId="3BF2518B" w:rsidR="005D5E5B" w:rsidRPr="005A2412" w:rsidRDefault="7EADDC1D"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0E3D73DA" w14:textId="6EE57AE1" w:rsidR="005D5E5B" w:rsidRPr="005A2412" w:rsidRDefault="765431AB"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922BBD"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9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0A4DEAF" w14:textId="48659FF5" w:rsidR="005D5E5B" w:rsidRPr="005A2412" w:rsidRDefault="37241C48"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16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FF9E11"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6 </w:t>
            </w:r>
          </w:p>
        </w:tc>
        <w:tc>
          <w:tcPr>
            <w:tcW w:w="2000" w:type="dxa"/>
            <w:tcBorders>
              <w:top w:val="single" w:sz="4" w:space="0" w:color="E8E8E8" w:themeColor="background2"/>
              <w:left w:val="nil"/>
              <w:bottom w:val="single" w:sz="4" w:space="0" w:color="E8E8E8" w:themeColor="background2"/>
              <w:right w:val="single" w:sz="4" w:space="0" w:color="auto"/>
            </w:tcBorders>
            <w:noWrap/>
            <w:vAlign w:val="bottom"/>
            <w:hideMark/>
          </w:tcPr>
          <w:p w14:paraId="2C5FB863"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153 </w:t>
            </w:r>
          </w:p>
        </w:tc>
      </w:tr>
      <w:tr w:rsidR="00C23A8E" w:rsidRPr="005A2412" w14:paraId="08E8EEB2" w14:textId="77777777" w:rsidTr="00991F84">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9650A9" w14:textId="77777777" w:rsidR="005D5E5B" w:rsidRPr="005A2412" w:rsidRDefault="005D5E5B" w:rsidP="00C868DB">
            <w:pPr>
              <w:spacing w:after="160" w:line="259" w:lineRule="auto"/>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Medical</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02A142A2"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23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85EF27"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5034B51D"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7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14F361"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68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6BC97B8B"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142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2B958340"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54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D8FC8D"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54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C5D7FF2"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022EC5" w14:textId="0047C82A" w:rsidR="005D5E5B" w:rsidRPr="005A2412" w:rsidRDefault="1CFA2898"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0C91CD3" w14:textId="216D997E" w:rsidR="005D5E5B" w:rsidRPr="005A2412" w:rsidRDefault="3DB67CEB"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4E639BA6"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7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5716B4"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70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4E0EEAB4"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19 </w:t>
            </w:r>
          </w:p>
        </w:tc>
        <w:tc>
          <w:tcPr>
            <w:tcW w:w="16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4EEA23"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29 </w:t>
            </w:r>
          </w:p>
        </w:tc>
        <w:tc>
          <w:tcPr>
            <w:tcW w:w="2000" w:type="dxa"/>
            <w:tcBorders>
              <w:top w:val="single" w:sz="4" w:space="0" w:color="E8E8E8" w:themeColor="background2"/>
              <w:left w:val="nil"/>
              <w:bottom w:val="single" w:sz="4" w:space="0" w:color="E8E8E8" w:themeColor="background2"/>
              <w:right w:val="single" w:sz="4" w:space="0" w:color="auto"/>
            </w:tcBorders>
            <w:noWrap/>
            <w:vAlign w:val="bottom"/>
            <w:hideMark/>
          </w:tcPr>
          <w:p w14:paraId="47790606"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483 </w:t>
            </w:r>
          </w:p>
        </w:tc>
      </w:tr>
      <w:tr w:rsidR="00C23A8E" w:rsidRPr="005A2412" w14:paraId="0AB3CBA6" w14:textId="77777777" w:rsidTr="00991F84">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19E652" w14:textId="77777777" w:rsidR="005D5E5B" w:rsidRPr="005A2412" w:rsidRDefault="005D5E5B" w:rsidP="00C868DB">
            <w:pPr>
              <w:spacing w:after="160" w:line="259" w:lineRule="auto"/>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Medical &amp; Dental Support</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5BA5D8D0" w14:textId="0FBF21E6" w:rsidR="005D5E5B" w:rsidRPr="005A2412" w:rsidRDefault="17160AE3"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7B9BAD" w14:textId="42E03355" w:rsidR="005D5E5B" w:rsidRPr="005A2412" w:rsidRDefault="17160AE3"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50FF5D8" w14:textId="272E6B01" w:rsidR="005D5E5B" w:rsidRPr="005A2412" w:rsidRDefault="34DF9B3E"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572993" w14:textId="638A1899" w:rsidR="005D5E5B" w:rsidRPr="005A2412" w:rsidRDefault="2FE9968C"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AE2B887"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76CE01DC"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2A4790" w14:textId="64577F50" w:rsidR="005D5E5B" w:rsidRPr="005A2412" w:rsidRDefault="6F28FD41"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690835DA"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06E487"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27A044E" w14:textId="0FF74E97" w:rsidR="005D5E5B" w:rsidRPr="005A2412" w:rsidRDefault="6FFD4935"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2E040884" w14:textId="67B5DD1D" w:rsidR="005D5E5B" w:rsidRPr="005A2412" w:rsidRDefault="6FFD4935"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C7842C" w14:textId="35A785A3" w:rsidR="005D5E5B" w:rsidRPr="005A2412" w:rsidRDefault="7AF378C0"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60266C1E"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16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D0E968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6 </w:t>
            </w:r>
          </w:p>
        </w:tc>
        <w:tc>
          <w:tcPr>
            <w:tcW w:w="2000" w:type="dxa"/>
            <w:tcBorders>
              <w:top w:val="single" w:sz="4" w:space="0" w:color="E8E8E8" w:themeColor="background2"/>
              <w:left w:val="nil"/>
              <w:bottom w:val="single" w:sz="4" w:space="0" w:color="E8E8E8" w:themeColor="background2"/>
              <w:right w:val="single" w:sz="4" w:space="0" w:color="auto"/>
            </w:tcBorders>
            <w:noWrap/>
            <w:vAlign w:val="bottom"/>
            <w:hideMark/>
          </w:tcPr>
          <w:p w14:paraId="73B1E53A"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33 </w:t>
            </w:r>
          </w:p>
        </w:tc>
      </w:tr>
      <w:tr w:rsidR="007D7F02" w:rsidRPr="005A2412" w14:paraId="37A1CA05" w14:textId="77777777" w:rsidTr="00991F84">
        <w:trPr>
          <w:trHeight w:val="261"/>
        </w:trPr>
        <w:tc>
          <w:tcPr>
            <w:tcW w:w="0" w:type="auto"/>
            <w:tcBorders>
              <w:top w:val="single" w:sz="4" w:space="0" w:color="E8E8E8" w:themeColor="background2"/>
              <w:left w:val="single" w:sz="4" w:space="0" w:color="auto"/>
              <w:bottom w:val="nil"/>
              <w:right w:val="single" w:sz="4" w:space="0" w:color="auto"/>
            </w:tcBorders>
            <w:noWrap/>
            <w:vAlign w:val="bottom"/>
            <w:hideMark/>
          </w:tcPr>
          <w:p w14:paraId="2E98503C" w14:textId="77777777" w:rsidR="005D5E5B" w:rsidRPr="005A2412" w:rsidRDefault="005D5E5B" w:rsidP="00C868DB">
            <w:pPr>
              <w:spacing w:after="160" w:line="259" w:lineRule="auto"/>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Nursing/Midwifery Band 1-4</w:t>
            </w:r>
          </w:p>
        </w:tc>
        <w:tc>
          <w:tcPr>
            <w:tcW w:w="0" w:type="auto"/>
            <w:tcBorders>
              <w:top w:val="single" w:sz="4" w:space="0" w:color="E8E8E8" w:themeColor="background2"/>
              <w:left w:val="nil"/>
              <w:bottom w:val="nil"/>
              <w:right w:val="nil"/>
            </w:tcBorders>
            <w:noWrap/>
            <w:vAlign w:val="bottom"/>
            <w:hideMark/>
          </w:tcPr>
          <w:p w14:paraId="244AD8BA"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225 </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6669239F"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67 </w:t>
            </w:r>
          </w:p>
        </w:tc>
        <w:tc>
          <w:tcPr>
            <w:tcW w:w="0" w:type="auto"/>
            <w:tcBorders>
              <w:top w:val="single" w:sz="4" w:space="0" w:color="E8E8E8" w:themeColor="background2"/>
              <w:left w:val="nil"/>
              <w:bottom w:val="nil"/>
              <w:right w:val="nil"/>
            </w:tcBorders>
            <w:noWrap/>
            <w:vAlign w:val="bottom"/>
            <w:hideMark/>
          </w:tcPr>
          <w:p w14:paraId="6A88729C"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 </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0FA1C170"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20 </w:t>
            </w:r>
          </w:p>
        </w:tc>
        <w:tc>
          <w:tcPr>
            <w:tcW w:w="0" w:type="auto"/>
            <w:tcBorders>
              <w:top w:val="single" w:sz="4" w:space="0" w:color="E8E8E8" w:themeColor="background2"/>
              <w:left w:val="nil"/>
              <w:bottom w:val="nil"/>
              <w:right w:val="single" w:sz="4" w:space="0" w:color="auto"/>
            </w:tcBorders>
            <w:noWrap/>
            <w:vAlign w:val="bottom"/>
            <w:hideMark/>
          </w:tcPr>
          <w:p w14:paraId="4B869557"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44 </w:t>
            </w:r>
          </w:p>
        </w:tc>
        <w:tc>
          <w:tcPr>
            <w:tcW w:w="0" w:type="auto"/>
            <w:tcBorders>
              <w:top w:val="single" w:sz="4" w:space="0" w:color="E8E8E8" w:themeColor="background2"/>
              <w:left w:val="nil"/>
              <w:bottom w:val="nil"/>
              <w:right w:val="nil"/>
            </w:tcBorders>
            <w:noWrap/>
            <w:vAlign w:val="bottom"/>
            <w:hideMark/>
          </w:tcPr>
          <w:p w14:paraId="051C1887"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54 </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21E5B86E"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13 </w:t>
            </w:r>
          </w:p>
        </w:tc>
        <w:tc>
          <w:tcPr>
            <w:tcW w:w="0" w:type="auto"/>
            <w:tcBorders>
              <w:top w:val="single" w:sz="4" w:space="0" w:color="E8E8E8" w:themeColor="background2"/>
              <w:left w:val="nil"/>
              <w:bottom w:val="nil"/>
              <w:right w:val="nil"/>
            </w:tcBorders>
            <w:noWrap/>
            <w:vAlign w:val="bottom"/>
            <w:hideMark/>
          </w:tcPr>
          <w:p w14:paraId="04E10F15" w14:textId="36D6BFCF" w:rsidR="005D5E5B" w:rsidRPr="005A2412" w:rsidRDefault="3DC00ED6"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490C582B"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8 </w:t>
            </w:r>
          </w:p>
        </w:tc>
        <w:tc>
          <w:tcPr>
            <w:tcW w:w="0" w:type="auto"/>
            <w:tcBorders>
              <w:top w:val="single" w:sz="4" w:space="0" w:color="E8E8E8" w:themeColor="background2"/>
              <w:left w:val="nil"/>
              <w:bottom w:val="nil"/>
              <w:right w:val="single" w:sz="4" w:space="0" w:color="auto"/>
            </w:tcBorders>
            <w:noWrap/>
            <w:vAlign w:val="bottom"/>
            <w:hideMark/>
          </w:tcPr>
          <w:p w14:paraId="799F44A8" w14:textId="6A778381" w:rsidR="005D5E5B" w:rsidRPr="005A2412" w:rsidRDefault="40847F2E"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nil"/>
              <w:right w:val="nil"/>
            </w:tcBorders>
            <w:noWrap/>
            <w:vAlign w:val="bottom"/>
            <w:hideMark/>
          </w:tcPr>
          <w:p w14:paraId="6E19D578" w14:textId="4FBC908F" w:rsidR="005D5E5B" w:rsidRPr="005A2412" w:rsidRDefault="74F56193"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701F40EC"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20 </w:t>
            </w:r>
          </w:p>
        </w:tc>
        <w:tc>
          <w:tcPr>
            <w:tcW w:w="0" w:type="auto"/>
            <w:tcBorders>
              <w:top w:val="single" w:sz="4" w:space="0" w:color="E8E8E8" w:themeColor="background2"/>
              <w:left w:val="nil"/>
              <w:bottom w:val="nil"/>
              <w:right w:val="nil"/>
            </w:tcBorders>
            <w:noWrap/>
            <w:vAlign w:val="bottom"/>
            <w:hideMark/>
          </w:tcPr>
          <w:p w14:paraId="7A0A7FF6"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1617" w:type="dxa"/>
            <w:tcBorders>
              <w:top w:val="single" w:sz="4" w:space="0" w:color="E8E8E8" w:themeColor="background2"/>
              <w:left w:val="single" w:sz="4" w:space="0" w:color="auto"/>
              <w:bottom w:val="nil"/>
              <w:right w:val="single" w:sz="4" w:space="0" w:color="auto"/>
            </w:tcBorders>
            <w:noWrap/>
            <w:vAlign w:val="bottom"/>
            <w:hideMark/>
          </w:tcPr>
          <w:p w14:paraId="7FDC05A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21 </w:t>
            </w:r>
          </w:p>
        </w:tc>
        <w:tc>
          <w:tcPr>
            <w:tcW w:w="2000" w:type="dxa"/>
            <w:tcBorders>
              <w:top w:val="single" w:sz="4" w:space="0" w:color="E8E8E8" w:themeColor="background2"/>
              <w:left w:val="nil"/>
              <w:bottom w:val="nil"/>
              <w:right w:val="single" w:sz="4" w:space="0" w:color="auto"/>
            </w:tcBorders>
            <w:noWrap/>
            <w:vAlign w:val="bottom"/>
            <w:hideMark/>
          </w:tcPr>
          <w:p w14:paraId="36D229FE"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485 </w:t>
            </w:r>
          </w:p>
        </w:tc>
      </w:tr>
      <w:tr w:rsidR="00C23A8E" w:rsidRPr="005A2412" w14:paraId="0C758158" w14:textId="77777777" w:rsidTr="00991F84">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CFE600" w14:textId="77777777" w:rsidR="005D5E5B" w:rsidRPr="005A2412" w:rsidRDefault="005D5E5B" w:rsidP="00C868DB">
            <w:pPr>
              <w:spacing w:after="160" w:line="259" w:lineRule="auto"/>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Nursing/Midwifery Band 5+</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46B77314"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212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C6A162"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43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0D29DB4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CE3938"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57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1775C794"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152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C762F04"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187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F67368"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57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5B65D83" w14:textId="7C9765FE" w:rsidR="005D5E5B" w:rsidRPr="005A2412" w:rsidRDefault="2EDC0712"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2E2077"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6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4A03FB5"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8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22B8F1BA"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13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C1E206C"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67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ACE9D63" w14:textId="1E4F7CF2" w:rsidR="005D5E5B" w:rsidRPr="005A2412" w:rsidRDefault="58A0A842"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16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78A3C1"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45 </w:t>
            </w:r>
          </w:p>
        </w:tc>
        <w:tc>
          <w:tcPr>
            <w:tcW w:w="2000" w:type="dxa"/>
            <w:tcBorders>
              <w:top w:val="single" w:sz="4" w:space="0" w:color="E8E8E8" w:themeColor="background2"/>
              <w:left w:val="nil"/>
              <w:bottom w:val="single" w:sz="4" w:space="0" w:color="E8E8E8" w:themeColor="background2"/>
              <w:right w:val="single" w:sz="4" w:space="0" w:color="auto"/>
            </w:tcBorders>
            <w:noWrap/>
            <w:vAlign w:val="bottom"/>
            <w:hideMark/>
          </w:tcPr>
          <w:p w14:paraId="462ECCD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857 </w:t>
            </w:r>
          </w:p>
        </w:tc>
      </w:tr>
      <w:tr w:rsidR="00C23A8E" w:rsidRPr="005A2412" w14:paraId="3794E6CE" w14:textId="77777777" w:rsidTr="00991F84">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EFBEA6" w14:textId="77777777" w:rsidR="005D5E5B" w:rsidRPr="005A2412" w:rsidRDefault="005D5E5B" w:rsidP="00C868DB">
            <w:pPr>
              <w:spacing w:after="160" w:line="259" w:lineRule="auto"/>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Other Therapeutic</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271AA31"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14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9AE302" w14:textId="44DB6881" w:rsidR="005D5E5B" w:rsidRPr="005A2412" w:rsidRDefault="03367510"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2A0388F6" w14:textId="3D269076" w:rsidR="005D5E5B" w:rsidRPr="005A2412" w:rsidRDefault="3A994435"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AA18E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24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6C8A90C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23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AE16FAD"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14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85EEAD"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19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0E2250D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843AD2" w14:textId="07D09D20" w:rsidR="005D5E5B" w:rsidRPr="005A2412" w:rsidRDefault="7787E1F9"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CD167A6"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8823196" w14:textId="247478C0" w:rsidR="005D5E5B" w:rsidRPr="005A2412" w:rsidRDefault="7A1C903A"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B4F8A5"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23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1AB3B1C7" w14:textId="35180850" w:rsidR="005D5E5B" w:rsidRPr="005A2412" w:rsidRDefault="1DAE37D3"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16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B7DEFB"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11 </w:t>
            </w:r>
          </w:p>
        </w:tc>
        <w:tc>
          <w:tcPr>
            <w:tcW w:w="2000" w:type="dxa"/>
            <w:tcBorders>
              <w:top w:val="single" w:sz="4" w:space="0" w:color="E8E8E8" w:themeColor="background2"/>
              <w:left w:val="nil"/>
              <w:bottom w:val="single" w:sz="4" w:space="0" w:color="E8E8E8" w:themeColor="background2"/>
              <w:right w:val="single" w:sz="4" w:space="0" w:color="auto"/>
            </w:tcBorders>
            <w:noWrap/>
            <w:vAlign w:val="bottom"/>
            <w:hideMark/>
          </w:tcPr>
          <w:p w14:paraId="7AF22C28"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139 </w:t>
            </w:r>
          </w:p>
        </w:tc>
      </w:tr>
      <w:tr w:rsidR="00C23A8E" w:rsidRPr="005A2412" w14:paraId="2DAF436E" w14:textId="77777777" w:rsidTr="00991F84">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673271" w14:textId="77777777" w:rsidR="005D5E5B" w:rsidRPr="005A2412" w:rsidRDefault="005D5E5B" w:rsidP="00C868DB">
            <w:pPr>
              <w:spacing w:after="160" w:line="259" w:lineRule="auto"/>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Personal &amp; Social Care</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20070F71" w14:textId="0D7A66F1" w:rsidR="005D5E5B" w:rsidRPr="005A2412" w:rsidRDefault="2AA2599A"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E8153A"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67832E3B" w14:textId="178CA248" w:rsidR="005D5E5B" w:rsidRPr="005A2412" w:rsidRDefault="6F1A17C2"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91774F"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1D9ADE6E" w14:textId="11F9121B" w:rsidR="005D5E5B" w:rsidRPr="005A2412" w:rsidRDefault="71EBC073"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5953D56F" w14:textId="533F08AC" w:rsidR="005D5E5B" w:rsidRPr="005A2412" w:rsidRDefault="58CBDBC9"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2FFB5D" w14:textId="011C5F42" w:rsidR="005D5E5B" w:rsidRPr="005A2412" w:rsidRDefault="1D0B5919"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4BCAD1D0"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DFE6CA"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2EA5AD86"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24FEB4DD"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6D4B30"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w:t>
            </w:r>
          </w:p>
        </w:tc>
        <w:tc>
          <w:tcPr>
            <w:tcW w:w="0" w:type="auto"/>
            <w:tcBorders>
              <w:top w:val="single" w:sz="4" w:space="0" w:color="E8E8E8" w:themeColor="background2"/>
              <w:left w:val="nil"/>
              <w:bottom w:val="single" w:sz="4" w:space="0" w:color="E8E8E8" w:themeColor="background2"/>
              <w:right w:val="nil"/>
            </w:tcBorders>
            <w:noWrap/>
            <w:vAlign w:val="bottom"/>
            <w:hideMark/>
          </w:tcPr>
          <w:p w14:paraId="2DEA6687"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16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6C06B6" w14:textId="4EFC2362" w:rsidR="005D5E5B" w:rsidRPr="005A2412" w:rsidRDefault="6A70306D"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2000" w:type="dxa"/>
            <w:tcBorders>
              <w:top w:val="single" w:sz="4" w:space="0" w:color="E8E8E8" w:themeColor="background2"/>
              <w:left w:val="nil"/>
              <w:bottom w:val="single" w:sz="4" w:space="0" w:color="E8E8E8" w:themeColor="background2"/>
              <w:right w:val="single" w:sz="4" w:space="0" w:color="auto"/>
            </w:tcBorders>
            <w:noWrap/>
            <w:vAlign w:val="bottom"/>
            <w:hideMark/>
          </w:tcPr>
          <w:p w14:paraId="0F4A3A67"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7 </w:t>
            </w:r>
          </w:p>
        </w:tc>
      </w:tr>
      <w:tr w:rsidR="007D7F02" w:rsidRPr="005A2412" w14:paraId="4EFCFBFB" w14:textId="77777777" w:rsidTr="00991F84">
        <w:trPr>
          <w:trHeight w:val="261"/>
        </w:trPr>
        <w:tc>
          <w:tcPr>
            <w:tcW w:w="0" w:type="auto"/>
            <w:tcBorders>
              <w:top w:val="single" w:sz="4" w:space="0" w:color="E8E8E8" w:themeColor="background2"/>
              <w:left w:val="single" w:sz="4" w:space="0" w:color="auto"/>
              <w:bottom w:val="nil"/>
              <w:right w:val="single" w:sz="4" w:space="0" w:color="auto"/>
            </w:tcBorders>
            <w:noWrap/>
            <w:vAlign w:val="bottom"/>
            <w:hideMark/>
          </w:tcPr>
          <w:p w14:paraId="37BAADC6" w14:textId="77777777" w:rsidR="005D5E5B" w:rsidRPr="005A2412" w:rsidRDefault="005D5E5B" w:rsidP="00C868DB">
            <w:pPr>
              <w:spacing w:after="160" w:line="259" w:lineRule="auto"/>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Support Services</w:t>
            </w:r>
          </w:p>
        </w:tc>
        <w:tc>
          <w:tcPr>
            <w:tcW w:w="0" w:type="auto"/>
            <w:tcBorders>
              <w:top w:val="single" w:sz="4" w:space="0" w:color="E8E8E8" w:themeColor="background2"/>
              <w:left w:val="nil"/>
              <w:bottom w:val="nil"/>
              <w:right w:val="nil"/>
            </w:tcBorders>
            <w:noWrap/>
            <w:vAlign w:val="bottom"/>
            <w:hideMark/>
          </w:tcPr>
          <w:p w14:paraId="0FA96477"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38 </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707FF368"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10 </w:t>
            </w:r>
          </w:p>
        </w:tc>
        <w:tc>
          <w:tcPr>
            <w:tcW w:w="0" w:type="auto"/>
            <w:tcBorders>
              <w:top w:val="single" w:sz="4" w:space="0" w:color="E8E8E8" w:themeColor="background2"/>
              <w:left w:val="nil"/>
              <w:bottom w:val="nil"/>
              <w:right w:val="nil"/>
            </w:tcBorders>
            <w:noWrap/>
            <w:vAlign w:val="bottom"/>
            <w:hideMark/>
          </w:tcPr>
          <w:p w14:paraId="77A9D63D" w14:textId="031C1415" w:rsidR="005D5E5B" w:rsidRPr="005A2412" w:rsidRDefault="4A1197BC"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498CCCEF"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23 </w:t>
            </w:r>
          </w:p>
        </w:tc>
        <w:tc>
          <w:tcPr>
            <w:tcW w:w="0" w:type="auto"/>
            <w:tcBorders>
              <w:top w:val="single" w:sz="4" w:space="0" w:color="E8E8E8" w:themeColor="background2"/>
              <w:left w:val="nil"/>
              <w:bottom w:val="nil"/>
              <w:right w:val="single" w:sz="4" w:space="0" w:color="auto"/>
            </w:tcBorders>
            <w:noWrap/>
            <w:vAlign w:val="bottom"/>
            <w:hideMark/>
          </w:tcPr>
          <w:p w14:paraId="399EC085"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35 </w:t>
            </w:r>
          </w:p>
        </w:tc>
        <w:tc>
          <w:tcPr>
            <w:tcW w:w="0" w:type="auto"/>
            <w:tcBorders>
              <w:top w:val="single" w:sz="4" w:space="0" w:color="E8E8E8" w:themeColor="background2"/>
              <w:left w:val="nil"/>
              <w:bottom w:val="nil"/>
              <w:right w:val="nil"/>
            </w:tcBorders>
            <w:noWrap/>
            <w:vAlign w:val="bottom"/>
            <w:hideMark/>
          </w:tcPr>
          <w:p w14:paraId="1A4C840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32 </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04721F52"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5 </w:t>
            </w:r>
          </w:p>
        </w:tc>
        <w:tc>
          <w:tcPr>
            <w:tcW w:w="0" w:type="auto"/>
            <w:tcBorders>
              <w:top w:val="single" w:sz="4" w:space="0" w:color="E8E8E8" w:themeColor="background2"/>
              <w:left w:val="nil"/>
              <w:bottom w:val="nil"/>
              <w:right w:val="nil"/>
            </w:tcBorders>
            <w:noWrap/>
            <w:vAlign w:val="bottom"/>
            <w:hideMark/>
          </w:tcPr>
          <w:p w14:paraId="29283C4C"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0" w:type="auto"/>
            <w:tcBorders>
              <w:top w:val="single" w:sz="4" w:space="0" w:color="E8E8E8" w:themeColor="background2"/>
              <w:left w:val="single" w:sz="4" w:space="0" w:color="auto"/>
              <w:bottom w:val="nil"/>
              <w:right w:val="single" w:sz="4" w:space="0" w:color="auto"/>
            </w:tcBorders>
            <w:noWrap/>
            <w:vAlign w:val="bottom"/>
            <w:hideMark/>
          </w:tcPr>
          <w:p w14:paraId="079DE93C"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w:t>
            </w:r>
          </w:p>
        </w:tc>
        <w:tc>
          <w:tcPr>
            <w:tcW w:w="0" w:type="auto"/>
            <w:tcBorders>
              <w:top w:val="single" w:sz="4" w:space="0" w:color="E8E8E8" w:themeColor="background2"/>
              <w:left w:val="nil"/>
              <w:bottom w:val="nil"/>
              <w:right w:val="single" w:sz="4" w:space="0" w:color="auto"/>
            </w:tcBorders>
            <w:noWrap/>
            <w:vAlign w:val="bottom"/>
            <w:hideMark/>
          </w:tcPr>
          <w:p w14:paraId="50094A0F" w14:textId="113D8768" w:rsidR="005D5E5B" w:rsidRPr="005A2412" w:rsidRDefault="00CDDF64"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0" w:type="auto"/>
            <w:tcBorders>
              <w:top w:val="single" w:sz="4" w:space="0" w:color="E8E8E8" w:themeColor="background2"/>
              <w:left w:val="nil"/>
              <w:bottom w:val="nil"/>
              <w:right w:val="nil"/>
            </w:tcBorders>
            <w:noWrap/>
            <w:vAlign w:val="bottom"/>
            <w:hideMark/>
          </w:tcPr>
          <w:p w14:paraId="0F6B022F"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p>
        </w:tc>
        <w:tc>
          <w:tcPr>
            <w:tcW w:w="0" w:type="auto"/>
            <w:tcBorders>
              <w:top w:val="single" w:sz="4" w:space="0" w:color="E8E8E8" w:themeColor="background2"/>
              <w:left w:val="single" w:sz="4" w:space="0" w:color="auto"/>
              <w:bottom w:val="nil"/>
              <w:right w:val="single" w:sz="4" w:space="0" w:color="auto"/>
            </w:tcBorders>
            <w:noWrap/>
            <w:vAlign w:val="bottom"/>
            <w:hideMark/>
          </w:tcPr>
          <w:p w14:paraId="173F8BA9"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14 </w:t>
            </w:r>
          </w:p>
        </w:tc>
        <w:tc>
          <w:tcPr>
            <w:tcW w:w="0" w:type="auto"/>
            <w:tcBorders>
              <w:top w:val="single" w:sz="4" w:space="0" w:color="E8E8E8" w:themeColor="background2"/>
              <w:left w:val="nil"/>
              <w:bottom w:val="nil"/>
              <w:right w:val="nil"/>
            </w:tcBorders>
            <w:noWrap/>
            <w:vAlign w:val="bottom"/>
            <w:hideMark/>
          </w:tcPr>
          <w:p w14:paraId="7BDD89EA" w14:textId="3B4BAA8A" w:rsidR="005D5E5B" w:rsidRPr="005A2412" w:rsidRDefault="22C25A37"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2002FDE4" w:rsidRPr="4BD06F05">
              <w:rPr>
                <w:rFonts w:ascii="Aptos Narrow" w:hAnsi="Aptos Narrow" w:cs="Times New Roman"/>
                <w:color w:val="000000" w:themeColor="text1"/>
                <w:sz w:val="20"/>
                <w:szCs w:val="20"/>
                <w:lang w:eastAsia="en-GB"/>
              </w:rPr>
              <w:t xml:space="preserve"> </w:t>
            </w:r>
          </w:p>
        </w:tc>
        <w:tc>
          <w:tcPr>
            <w:tcW w:w="1617" w:type="dxa"/>
            <w:tcBorders>
              <w:top w:val="single" w:sz="4" w:space="0" w:color="E8E8E8" w:themeColor="background2"/>
              <w:left w:val="single" w:sz="4" w:space="0" w:color="auto"/>
              <w:bottom w:val="nil"/>
              <w:right w:val="single" w:sz="4" w:space="0" w:color="auto"/>
            </w:tcBorders>
            <w:noWrap/>
            <w:vAlign w:val="bottom"/>
            <w:hideMark/>
          </w:tcPr>
          <w:p w14:paraId="7D00C6B2"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14 </w:t>
            </w:r>
          </w:p>
        </w:tc>
        <w:tc>
          <w:tcPr>
            <w:tcW w:w="2000" w:type="dxa"/>
            <w:tcBorders>
              <w:top w:val="single" w:sz="4" w:space="0" w:color="E8E8E8" w:themeColor="background2"/>
              <w:left w:val="nil"/>
              <w:bottom w:val="nil"/>
              <w:right w:val="single" w:sz="4" w:space="0" w:color="auto"/>
            </w:tcBorders>
            <w:noWrap/>
            <w:vAlign w:val="bottom"/>
            <w:hideMark/>
          </w:tcPr>
          <w:p w14:paraId="21D3A210" w14:textId="77777777" w:rsidR="005D5E5B" w:rsidRPr="005A2412" w:rsidRDefault="005D5E5B" w:rsidP="00C868DB">
            <w:pPr>
              <w:spacing w:after="160" w:line="259" w:lineRule="auto"/>
              <w:jc w:val="center"/>
              <w:rPr>
                <w:rFonts w:ascii="Aptos Narrow" w:hAnsi="Aptos Narrow" w:cs="Times New Roman"/>
                <w:color w:val="000000"/>
                <w:sz w:val="20"/>
                <w:szCs w:val="20"/>
                <w:lang w:eastAsia="en-GB"/>
              </w:rPr>
            </w:pPr>
            <w:r w:rsidRPr="005A2412">
              <w:rPr>
                <w:rFonts w:ascii="Aptos Narrow" w:hAnsi="Aptos Narrow" w:cs="Times New Roman"/>
                <w:color w:val="000000"/>
                <w:sz w:val="20"/>
                <w:szCs w:val="20"/>
                <w:lang w:eastAsia="en-GB"/>
              </w:rPr>
              <w:t xml:space="preserve">177 </w:t>
            </w:r>
          </w:p>
        </w:tc>
      </w:tr>
      <w:tr w:rsidR="00C23A8E" w:rsidRPr="005A2412" w14:paraId="06836C2C" w14:textId="77777777" w:rsidTr="00991F84">
        <w:trPr>
          <w:trHeight w:val="261"/>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A5BA08D" w14:textId="77777777" w:rsidR="005D5E5B" w:rsidRPr="005A2412" w:rsidRDefault="005D5E5B" w:rsidP="00C868DB">
            <w:pPr>
              <w:spacing w:after="160" w:line="259" w:lineRule="auto"/>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Grand Total</w:t>
            </w:r>
          </w:p>
        </w:tc>
        <w:tc>
          <w:tcPr>
            <w:tcW w:w="0" w:type="auto"/>
            <w:tcBorders>
              <w:top w:val="single" w:sz="4" w:space="0" w:color="auto"/>
              <w:left w:val="nil"/>
              <w:bottom w:val="single" w:sz="4" w:space="0" w:color="auto"/>
              <w:right w:val="nil"/>
            </w:tcBorders>
            <w:noWrap/>
            <w:vAlign w:val="bottom"/>
            <w:hideMark/>
          </w:tcPr>
          <w:p w14:paraId="082B2F4C"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655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BC22390"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143 </w:t>
            </w:r>
          </w:p>
        </w:tc>
        <w:tc>
          <w:tcPr>
            <w:tcW w:w="0" w:type="auto"/>
            <w:tcBorders>
              <w:top w:val="single" w:sz="4" w:space="0" w:color="auto"/>
              <w:left w:val="nil"/>
              <w:bottom w:val="single" w:sz="4" w:space="0" w:color="auto"/>
              <w:right w:val="nil"/>
            </w:tcBorders>
            <w:noWrap/>
            <w:vAlign w:val="bottom"/>
            <w:hideMark/>
          </w:tcPr>
          <w:p w14:paraId="61DB4AEA"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30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4D5D9BC"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270 </w:t>
            </w:r>
          </w:p>
        </w:tc>
        <w:tc>
          <w:tcPr>
            <w:tcW w:w="0" w:type="auto"/>
            <w:tcBorders>
              <w:top w:val="single" w:sz="4" w:space="0" w:color="auto"/>
              <w:left w:val="nil"/>
              <w:bottom w:val="single" w:sz="4" w:space="0" w:color="auto"/>
              <w:right w:val="single" w:sz="4" w:space="0" w:color="auto"/>
            </w:tcBorders>
            <w:noWrap/>
            <w:vAlign w:val="bottom"/>
            <w:hideMark/>
          </w:tcPr>
          <w:p w14:paraId="0B0EDC43"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515 </w:t>
            </w:r>
          </w:p>
        </w:tc>
        <w:tc>
          <w:tcPr>
            <w:tcW w:w="0" w:type="auto"/>
            <w:tcBorders>
              <w:top w:val="single" w:sz="4" w:space="0" w:color="auto"/>
              <w:left w:val="nil"/>
              <w:bottom w:val="single" w:sz="4" w:space="0" w:color="auto"/>
              <w:right w:val="nil"/>
            </w:tcBorders>
            <w:noWrap/>
            <w:vAlign w:val="bottom"/>
            <w:hideMark/>
          </w:tcPr>
          <w:p w14:paraId="5424BD72"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392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084A6B7"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210 </w:t>
            </w:r>
          </w:p>
        </w:tc>
        <w:tc>
          <w:tcPr>
            <w:tcW w:w="0" w:type="auto"/>
            <w:tcBorders>
              <w:top w:val="single" w:sz="4" w:space="0" w:color="auto"/>
              <w:left w:val="nil"/>
              <w:bottom w:val="single" w:sz="4" w:space="0" w:color="auto"/>
              <w:right w:val="nil"/>
            </w:tcBorders>
            <w:noWrap/>
            <w:vAlign w:val="bottom"/>
            <w:hideMark/>
          </w:tcPr>
          <w:p w14:paraId="1BFC8E54" w14:textId="1E89C644" w:rsidR="005D5E5B" w:rsidRPr="005A2412" w:rsidRDefault="3D3FE294" w:rsidP="00C868DB">
            <w:pPr>
              <w:spacing w:after="160" w:line="259" w:lineRule="auto"/>
              <w:jc w:val="center"/>
              <w:rPr>
                <w:rFonts w:ascii="Aptos Narrow" w:hAnsi="Aptos Narrow" w:cs="Times New Roman"/>
                <w:b/>
                <w:bCs/>
                <w:color w:val="000000"/>
                <w:sz w:val="20"/>
                <w:szCs w:val="20"/>
                <w:lang w:eastAsia="en-GB"/>
              </w:rPr>
            </w:pPr>
            <w:r w:rsidRPr="4BD06F05">
              <w:rPr>
                <w:rFonts w:ascii="Aptos Narrow" w:hAnsi="Aptos Narrow" w:cs="Times New Roman"/>
                <w:b/>
                <w:bCs/>
                <w:color w:val="000000" w:themeColor="text1"/>
                <w:sz w:val="20"/>
                <w:szCs w:val="20"/>
                <w:lang w:eastAsia="en-GB"/>
              </w:rPr>
              <w:t>&lt;5</w:t>
            </w:r>
            <w:r w:rsidR="2002FDE4" w:rsidRPr="4BD06F05">
              <w:rPr>
                <w:rFonts w:ascii="Aptos Narrow" w:hAnsi="Aptos Narrow" w:cs="Times New Roman"/>
                <w:b/>
                <w:bCs/>
                <w:color w:val="000000" w:themeColor="text1"/>
                <w:sz w:val="20"/>
                <w:szCs w:val="20"/>
                <w:lang w:eastAsia="en-GB"/>
              </w:rPr>
              <w:t xml:space="preserve">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2ECE9CF"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23 </w:t>
            </w:r>
          </w:p>
        </w:tc>
        <w:tc>
          <w:tcPr>
            <w:tcW w:w="0" w:type="auto"/>
            <w:tcBorders>
              <w:top w:val="single" w:sz="4" w:space="0" w:color="auto"/>
              <w:left w:val="nil"/>
              <w:bottom w:val="single" w:sz="4" w:space="0" w:color="auto"/>
              <w:right w:val="single" w:sz="4" w:space="0" w:color="auto"/>
            </w:tcBorders>
            <w:noWrap/>
            <w:vAlign w:val="bottom"/>
            <w:hideMark/>
          </w:tcPr>
          <w:p w14:paraId="15D27402"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22 </w:t>
            </w:r>
          </w:p>
        </w:tc>
        <w:tc>
          <w:tcPr>
            <w:tcW w:w="0" w:type="auto"/>
            <w:tcBorders>
              <w:top w:val="single" w:sz="4" w:space="0" w:color="auto"/>
              <w:left w:val="nil"/>
              <w:bottom w:val="single" w:sz="4" w:space="0" w:color="auto"/>
              <w:right w:val="nil"/>
            </w:tcBorders>
            <w:noWrap/>
            <w:vAlign w:val="bottom"/>
            <w:hideMark/>
          </w:tcPr>
          <w:p w14:paraId="45B920FB"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33 </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A33161F"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265 </w:t>
            </w:r>
          </w:p>
        </w:tc>
        <w:tc>
          <w:tcPr>
            <w:tcW w:w="0" w:type="auto"/>
            <w:tcBorders>
              <w:top w:val="single" w:sz="4" w:space="0" w:color="auto"/>
              <w:left w:val="nil"/>
              <w:bottom w:val="single" w:sz="4" w:space="0" w:color="auto"/>
              <w:right w:val="nil"/>
            </w:tcBorders>
            <w:noWrap/>
            <w:vAlign w:val="bottom"/>
            <w:hideMark/>
          </w:tcPr>
          <w:p w14:paraId="44E49467"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29 </w:t>
            </w:r>
          </w:p>
        </w:tc>
        <w:tc>
          <w:tcPr>
            <w:tcW w:w="1617" w:type="dxa"/>
            <w:tcBorders>
              <w:top w:val="single" w:sz="4" w:space="0" w:color="auto"/>
              <w:left w:val="single" w:sz="4" w:space="0" w:color="auto"/>
              <w:bottom w:val="single" w:sz="4" w:space="0" w:color="auto"/>
              <w:right w:val="single" w:sz="4" w:space="0" w:color="auto"/>
            </w:tcBorders>
            <w:noWrap/>
            <w:vAlign w:val="bottom"/>
            <w:hideMark/>
          </w:tcPr>
          <w:p w14:paraId="101E17E6"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157 </w:t>
            </w:r>
          </w:p>
        </w:tc>
        <w:tc>
          <w:tcPr>
            <w:tcW w:w="2000" w:type="dxa"/>
            <w:tcBorders>
              <w:top w:val="single" w:sz="4" w:space="0" w:color="auto"/>
              <w:left w:val="nil"/>
              <w:bottom w:val="single" w:sz="4" w:space="0" w:color="auto"/>
              <w:right w:val="single" w:sz="4" w:space="0" w:color="auto"/>
            </w:tcBorders>
            <w:noWrap/>
            <w:vAlign w:val="bottom"/>
            <w:hideMark/>
          </w:tcPr>
          <w:p w14:paraId="6D879C48"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xml:space="preserve">2,747 </w:t>
            </w:r>
          </w:p>
        </w:tc>
      </w:tr>
      <w:tr w:rsidR="00C23A8E" w:rsidRPr="005A2412" w14:paraId="7948BE9A" w14:textId="77777777" w:rsidTr="00991F84">
        <w:trPr>
          <w:trHeight w:val="261"/>
        </w:trPr>
        <w:tc>
          <w:tcPr>
            <w:tcW w:w="0" w:type="auto"/>
            <w:tcBorders>
              <w:top w:val="nil"/>
              <w:left w:val="single" w:sz="4" w:space="0" w:color="auto"/>
              <w:bottom w:val="single" w:sz="4" w:space="0" w:color="auto"/>
              <w:right w:val="nil"/>
            </w:tcBorders>
            <w:noWrap/>
            <w:vAlign w:val="bottom"/>
            <w:hideMark/>
          </w:tcPr>
          <w:p w14:paraId="7AD98AC1" w14:textId="77777777" w:rsidR="005D5E5B" w:rsidRPr="005A2412" w:rsidRDefault="005D5E5B" w:rsidP="00C868DB">
            <w:pPr>
              <w:spacing w:after="160" w:line="259" w:lineRule="auto"/>
              <w:rPr>
                <w:rFonts w:ascii="Aptos" w:hAnsi="Aptos" w:cs="Times New Roman"/>
                <w:b/>
                <w:bCs/>
                <w:color w:val="000000"/>
                <w:sz w:val="20"/>
                <w:szCs w:val="20"/>
                <w:lang w:eastAsia="en-GB"/>
              </w:rPr>
            </w:pPr>
            <w:r w:rsidRPr="005A2412">
              <w:rPr>
                <w:rFonts w:ascii="Aptos" w:hAnsi="Aptos" w:cs="Times New Roman"/>
                <w:b/>
                <w:bCs/>
                <w:color w:val="000000"/>
                <w:sz w:val="20"/>
                <w:szCs w:val="20"/>
                <w:lang w:eastAsia="en-GB"/>
              </w:rPr>
              <w:t>% of Total Headcount</w:t>
            </w:r>
          </w:p>
        </w:tc>
        <w:tc>
          <w:tcPr>
            <w:tcW w:w="0" w:type="auto"/>
            <w:tcBorders>
              <w:top w:val="nil"/>
              <w:left w:val="single" w:sz="4" w:space="0" w:color="auto"/>
              <w:bottom w:val="single" w:sz="4" w:space="0" w:color="auto"/>
              <w:right w:val="single" w:sz="4" w:space="0" w:color="auto"/>
            </w:tcBorders>
            <w:noWrap/>
            <w:vAlign w:val="bottom"/>
            <w:hideMark/>
          </w:tcPr>
          <w:p w14:paraId="06AD05DA"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2.3%</w:t>
            </w:r>
          </w:p>
        </w:tc>
        <w:tc>
          <w:tcPr>
            <w:tcW w:w="0" w:type="auto"/>
            <w:tcBorders>
              <w:top w:val="nil"/>
              <w:left w:val="nil"/>
              <w:bottom w:val="single" w:sz="4" w:space="0" w:color="auto"/>
              <w:right w:val="single" w:sz="4" w:space="0" w:color="auto"/>
            </w:tcBorders>
            <w:noWrap/>
            <w:vAlign w:val="bottom"/>
            <w:hideMark/>
          </w:tcPr>
          <w:p w14:paraId="36C639DD"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0.5%</w:t>
            </w:r>
          </w:p>
        </w:tc>
        <w:tc>
          <w:tcPr>
            <w:tcW w:w="0" w:type="auto"/>
            <w:tcBorders>
              <w:top w:val="nil"/>
              <w:left w:val="nil"/>
              <w:bottom w:val="single" w:sz="4" w:space="0" w:color="auto"/>
              <w:right w:val="nil"/>
            </w:tcBorders>
            <w:noWrap/>
            <w:vAlign w:val="bottom"/>
            <w:hideMark/>
          </w:tcPr>
          <w:p w14:paraId="6DA69991"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0.1%</w:t>
            </w:r>
          </w:p>
        </w:tc>
        <w:tc>
          <w:tcPr>
            <w:tcW w:w="0" w:type="auto"/>
            <w:tcBorders>
              <w:top w:val="nil"/>
              <w:left w:val="single" w:sz="4" w:space="0" w:color="auto"/>
              <w:bottom w:val="single" w:sz="4" w:space="0" w:color="auto"/>
              <w:right w:val="single" w:sz="4" w:space="0" w:color="auto"/>
            </w:tcBorders>
            <w:noWrap/>
            <w:vAlign w:val="bottom"/>
            <w:hideMark/>
          </w:tcPr>
          <w:p w14:paraId="2B5E380D"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0.9%</w:t>
            </w:r>
          </w:p>
        </w:tc>
        <w:tc>
          <w:tcPr>
            <w:tcW w:w="0" w:type="auto"/>
            <w:tcBorders>
              <w:top w:val="nil"/>
              <w:left w:val="nil"/>
              <w:bottom w:val="single" w:sz="4" w:space="0" w:color="auto"/>
              <w:right w:val="nil"/>
            </w:tcBorders>
            <w:noWrap/>
            <w:vAlign w:val="bottom"/>
            <w:hideMark/>
          </w:tcPr>
          <w:p w14:paraId="5899259C"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1.8%</w:t>
            </w:r>
          </w:p>
        </w:tc>
        <w:tc>
          <w:tcPr>
            <w:tcW w:w="0" w:type="auto"/>
            <w:tcBorders>
              <w:top w:val="nil"/>
              <w:left w:val="single" w:sz="4" w:space="0" w:color="auto"/>
              <w:bottom w:val="single" w:sz="4" w:space="0" w:color="auto"/>
              <w:right w:val="single" w:sz="4" w:space="0" w:color="auto"/>
            </w:tcBorders>
            <w:noWrap/>
            <w:vAlign w:val="bottom"/>
            <w:hideMark/>
          </w:tcPr>
          <w:p w14:paraId="0644B82D"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1.4%</w:t>
            </w:r>
          </w:p>
        </w:tc>
        <w:tc>
          <w:tcPr>
            <w:tcW w:w="0" w:type="auto"/>
            <w:tcBorders>
              <w:top w:val="nil"/>
              <w:left w:val="nil"/>
              <w:bottom w:val="single" w:sz="4" w:space="0" w:color="auto"/>
              <w:right w:val="nil"/>
            </w:tcBorders>
            <w:noWrap/>
            <w:vAlign w:val="bottom"/>
            <w:hideMark/>
          </w:tcPr>
          <w:p w14:paraId="155A5C69"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0.7%</w:t>
            </w:r>
          </w:p>
        </w:tc>
        <w:tc>
          <w:tcPr>
            <w:tcW w:w="0" w:type="auto"/>
            <w:tcBorders>
              <w:top w:val="nil"/>
              <w:left w:val="single" w:sz="4" w:space="0" w:color="auto"/>
              <w:bottom w:val="single" w:sz="4" w:space="0" w:color="auto"/>
              <w:right w:val="single" w:sz="4" w:space="0" w:color="auto"/>
            </w:tcBorders>
            <w:noWrap/>
            <w:vAlign w:val="bottom"/>
            <w:hideMark/>
          </w:tcPr>
          <w:p w14:paraId="4697D540"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0.0%</w:t>
            </w:r>
          </w:p>
        </w:tc>
        <w:tc>
          <w:tcPr>
            <w:tcW w:w="0" w:type="auto"/>
            <w:tcBorders>
              <w:top w:val="nil"/>
              <w:left w:val="nil"/>
              <w:bottom w:val="single" w:sz="4" w:space="0" w:color="auto"/>
              <w:right w:val="nil"/>
            </w:tcBorders>
            <w:noWrap/>
            <w:vAlign w:val="bottom"/>
            <w:hideMark/>
          </w:tcPr>
          <w:p w14:paraId="49DCDF6D"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0.1%</w:t>
            </w:r>
          </w:p>
        </w:tc>
        <w:tc>
          <w:tcPr>
            <w:tcW w:w="0" w:type="auto"/>
            <w:tcBorders>
              <w:top w:val="nil"/>
              <w:left w:val="single" w:sz="4" w:space="0" w:color="auto"/>
              <w:bottom w:val="single" w:sz="4" w:space="0" w:color="auto"/>
              <w:right w:val="single" w:sz="4" w:space="0" w:color="auto"/>
            </w:tcBorders>
            <w:noWrap/>
            <w:vAlign w:val="bottom"/>
            <w:hideMark/>
          </w:tcPr>
          <w:p w14:paraId="39743702"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0.1%</w:t>
            </w:r>
          </w:p>
        </w:tc>
        <w:tc>
          <w:tcPr>
            <w:tcW w:w="0" w:type="auto"/>
            <w:tcBorders>
              <w:top w:val="nil"/>
              <w:left w:val="nil"/>
              <w:bottom w:val="single" w:sz="4" w:space="0" w:color="auto"/>
              <w:right w:val="nil"/>
            </w:tcBorders>
            <w:noWrap/>
            <w:vAlign w:val="bottom"/>
            <w:hideMark/>
          </w:tcPr>
          <w:p w14:paraId="3A6F1C79"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0.1%</w:t>
            </w:r>
          </w:p>
        </w:tc>
        <w:tc>
          <w:tcPr>
            <w:tcW w:w="0" w:type="auto"/>
            <w:tcBorders>
              <w:top w:val="nil"/>
              <w:left w:val="single" w:sz="4" w:space="0" w:color="auto"/>
              <w:bottom w:val="single" w:sz="4" w:space="0" w:color="auto"/>
              <w:right w:val="single" w:sz="4" w:space="0" w:color="auto"/>
            </w:tcBorders>
            <w:noWrap/>
            <w:vAlign w:val="bottom"/>
            <w:hideMark/>
          </w:tcPr>
          <w:p w14:paraId="53A41224"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0.9%</w:t>
            </w:r>
          </w:p>
        </w:tc>
        <w:tc>
          <w:tcPr>
            <w:tcW w:w="0" w:type="auto"/>
            <w:tcBorders>
              <w:top w:val="nil"/>
              <w:left w:val="nil"/>
              <w:bottom w:val="single" w:sz="4" w:space="0" w:color="auto"/>
              <w:right w:val="nil"/>
            </w:tcBorders>
            <w:noWrap/>
            <w:vAlign w:val="bottom"/>
            <w:hideMark/>
          </w:tcPr>
          <w:p w14:paraId="5858D428"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0.1%</w:t>
            </w:r>
          </w:p>
        </w:tc>
        <w:tc>
          <w:tcPr>
            <w:tcW w:w="1617" w:type="dxa"/>
            <w:tcBorders>
              <w:top w:val="nil"/>
              <w:left w:val="single" w:sz="4" w:space="0" w:color="auto"/>
              <w:bottom w:val="single" w:sz="4" w:space="0" w:color="auto"/>
              <w:right w:val="single" w:sz="4" w:space="0" w:color="auto"/>
            </w:tcBorders>
            <w:noWrap/>
            <w:vAlign w:val="bottom"/>
            <w:hideMark/>
          </w:tcPr>
          <w:p w14:paraId="62CFDDA4"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0.5%</w:t>
            </w:r>
          </w:p>
        </w:tc>
        <w:tc>
          <w:tcPr>
            <w:tcW w:w="2000" w:type="dxa"/>
            <w:tcBorders>
              <w:top w:val="nil"/>
              <w:left w:val="nil"/>
              <w:bottom w:val="single" w:sz="4" w:space="0" w:color="auto"/>
              <w:right w:val="single" w:sz="4" w:space="0" w:color="auto"/>
            </w:tcBorders>
            <w:noWrap/>
            <w:vAlign w:val="bottom"/>
            <w:hideMark/>
          </w:tcPr>
          <w:p w14:paraId="5B76D7FC"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9.5%</w:t>
            </w:r>
          </w:p>
        </w:tc>
      </w:tr>
      <w:tr w:rsidR="00C23A8E" w:rsidRPr="005A2412" w14:paraId="6766F755" w14:textId="77777777" w:rsidTr="00991F84">
        <w:trPr>
          <w:trHeight w:val="261"/>
        </w:trPr>
        <w:tc>
          <w:tcPr>
            <w:tcW w:w="0" w:type="auto"/>
            <w:tcBorders>
              <w:top w:val="nil"/>
              <w:left w:val="single" w:sz="4" w:space="0" w:color="auto"/>
              <w:bottom w:val="single" w:sz="4" w:space="0" w:color="auto"/>
              <w:right w:val="nil"/>
            </w:tcBorders>
            <w:noWrap/>
            <w:vAlign w:val="bottom"/>
            <w:hideMark/>
          </w:tcPr>
          <w:p w14:paraId="76C514E6" w14:textId="77777777" w:rsidR="005D5E5B" w:rsidRPr="005A2412" w:rsidRDefault="005D5E5B" w:rsidP="00C868DB">
            <w:pPr>
              <w:spacing w:after="160" w:line="259" w:lineRule="auto"/>
              <w:rPr>
                <w:rFonts w:ascii="Aptos" w:hAnsi="Aptos" w:cs="Times New Roman"/>
                <w:b/>
                <w:bCs/>
                <w:color w:val="000000"/>
                <w:sz w:val="20"/>
                <w:szCs w:val="20"/>
                <w:lang w:eastAsia="en-GB"/>
              </w:rPr>
            </w:pPr>
            <w:r w:rsidRPr="005A2412">
              <w:rPr>
                <w:rFonts w:ascii="Aptos" w:hAnsi="Aptos" w:cs="Times New Roman"/>
                <w:b/>
                <w:bCs/>
                <w:color w:val="000000"/>
                <w:sz w:val="20"/>
                <w:szCs w:val="20"/>
                <w:lang w:eastAsia="en-GB"/>
              </w:rPr>
              <w:t>% of Lothian Population</w:t>
            </w:r>
          </w:p>
        </w:tc>
        <w:tc>
          <w:tcPr>
            <w:tcW w:w="0" w:type="auto"/>
            <w:tcBorders>
              <w:top w:val="nil"/>
              <w:left w:val="single" w:sz="4" w:space="0" w:color="auto"/>
              <w:bottom w:val="single" w:sz="4" w:space="0" w:color="auto"/>
              <w:right w:val="single" w:sz="4" w:space="0" w:color="auto"/>
            </w:tcBorders>
            <w:noWrap/>
            <w:vAlign w:val="bottom"/>
            <w:hideMark/>
          </w:tcPr>
          <w:p w14:paraId="01BFBE9C"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0.1%</w:t>
            </w:r>
          </w:p>
        </w:tc>
        <w:tc>
          <w:tcPr>
            <w:tcW w:w="0" w:type="auto"/>
            <w:tcBorders>
              <w:top w:val="nil"/>
              <w:left w:val="nil"/>
              <w:bottom w:val="single" w:sz="4" w:space="0" w:color="auto"/>
              <w:right w:val="single" w:sz="4" w:space="0" w:color="auto"/>
            </w:tcBorders>
            <w:noWrap/>
            <w:vAlign w:val="bottom"/>
            <w:hideMark/>
          </w:tcPr>
          <w:p w14:paraId="34000E4F"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1.2%</w:t>
            </w:r>
          </w:p>
        </w:tc>
        <w:tc>
          <w:tcPr>
            <w:tcW w:w="0" w:type="auto"/>
            <w:tcBorders>
              <w:top w:val="nil"/>
              <w:left w:val="nil"/>
              <w:bottom w:val="single" w:sz="4" w:space="0" w:color="auto"/>
              <w:right w:val="nil"/>
            </w:tcBorders>
            <w:noWrap/>
            <w:vAlign w:val="bottom"/>
            <w:hideMark/>
          </w:tcPr>
          <w:p w14:paraId="0131C9EB"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0.3%</w:t>
            </w:r>
          </w:p>
        </w:tc>
        <w:tc>
          <w:tcPr>
            <w:tcW w:w="0" w:type="auto"/>
            <w:tcBorders>
              <w:top w:val="nil"/>
              <w:left w:val="single" w:sz="4" w:space="0" w:color="auto"/>
              <w:bottom w:val="single" w:sz="4" w:space="0" w:color="auto"/>
              <w:right w:val="single" w:sz="4" w:space="0" w:color="auto"/>
            </w:tcBorders>
            <w:noWrap/>
            <w:vAlign w:val="bottom"/>
            <w:hideMark/>
          </w:tcPr>
          <w:p w14:paraId="6E1BDEFC"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1.8%</w:t>
            </w:r>
          </w:p>
        </w:tc>
        <w:tc>
          <w:tcPr>
            <w:tcW w:w="0" w:type="auto"/>
            <w:tcBorders>
              <w:top w:val="nil"/>
              <w:left w:val="nil"/>
              <w:bottom w:val="single" w:sz="4" w:space="0" w:color="auto"/>
              <w:right w:val="nil"/>
            </w:tcBorders>
            <w:noWrap/>
            <w:vAlign w:val="bottom"/>
            <w:hideMark/>
          </w:tcPr>
          <w:p w14:paraId="3E46669B"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1.6%</w:t>
            </w:r>
          </w:p>
        </w:tc>
        <w:tc>
          <w:tcPr>
            <w:tcW w:w="0" w:type="auto"/>
            <w:tcBorders>
              <w:top w:val="nil"/>
              <w:left w:val="single" w:sz="4" w:space="0" w:color="auto"/>
              <w:bottom w:val="single" w:sz="4" w:space="0" w:color="auto"/>
              <w:right w:val="single" w:sz="4" w:space="0" w:color="auto"/>
            </w:tcBorders>
            <w:noWrap/>
            <w:vAlign w:val="bottom"/>
            <w:hideMark/>
          </w:tcPr>
          <w:p w14:paraId="2DDB0D78"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0.8%</w:t>
            </w:r>
          </w:p>
        </w:tc>
        <w:tc>
          <w:tcPr>
            <w:tcW w:w="0" w:type="auto"/>
            <w:tcBorders>
              <w:top w:val="nil"/>
              <w:left w:val="nil"/>
              <w:bottom w:val="single" w:sz="4" w:space="0" w:color="auto"/>
              <w:right w:val="nil"/>
            </w:tcBorders>
            <w:noWrap/>
            <w:vAlign w:val="bottom"/>
            <w:hideMark/>
          </w:tcPr>
          <w:p w14:paraId="47A0812C"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1.2%</w:t>
            </w:r>
          </w:p>
        </w:tc>
        <w:tc>
          <w:tcPr>
            <w:tcW w:w="0" w:type="auto"/>
            <w:tcBorders>
              <w:top w:val="nil"/>
              <w:left w:val="single" w:sz="4" w:space="0" w:color="auto"/>
              <w:bottom w:val="single" w:sz="4" w:space="0" w:color="auto"/>
              <w:right w:val="single" w:sz="4" w:space="0" w:color="auto"/>
            </w:tcBorders>
            <w:noWrap/>
            <w:vAlign w:val="bottom"/>
            <w:hideMark/>
          </w:tcPr>
          <w:p w14:paraId="738840E2" w14:textId="55923ABE"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 </w:t>
            </w:r>
            <w:r w:rsidR="004D76BA" w:rsidRPr="005A2412">
              <w:rPr>
                <w:rFonts w:ascii="Aptos Narrow" w:hAnsi="Aptos Narrow" w:cs="Times New Roman"/>
                <w:b/>
                <w:bCs/>
                <w:color w:val="000000"/>
                <w:sz w:val="20"/>
                <w:szCs w:val="20"/>
                <w:lang w:eastAsia="en-GB"/>
              </w:rPr>
              <w:t>0.0%</w:t>
            </w:r>
          </w:p>
        </w:tc>
        <w:tc>
          <w:tcPr>
            <w:tcW w:w="0" w:type="auto"/>
            <w:tcBorders>
              <w:top w:val="nil"/>
              <w:left w:val="nil"/>
              <w:bottom w:val="single" w:sz="4" w:space="0" w:color="auto"/>
              <w:right w:val="nil"/>
            </w:tcBorders>
            <w:noWrap/>
            <w:vAlign w:val="bottom"/>
            <w:hideMark/>
          </w:tcPr>
          <w:p w14:paraId="4D2E1E61"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0.0%</w:t>
            </w:r>
          </w:p>
        </w:tc>
        <w:tc>
          <w:tcPr>
            <w:tcW w:w="0" w:type="auto"/>
            <w:tcBorders>
              <w:top w:val="nil"/>
              <w:left w:val="single" w:sz="4" w:space="0" w:color="auto"/>
              <w:bottom w:val="single" w:sz="4" w:space="0" w:color="auto"/>
              <w:right w:val="single" w:sz="4" w:space="0" w:color="auto"/>
            </w:tcBorders>
            <w:noWrap/>
            <w:vAlign w:val="bottom"/>
            <w:hideMark/>
          </w:tcPr>
          <w:p w14:paraId="7D5047E0"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0.1%</w:t>
            </w:r>
          </w:p>
        </w:tc>
        <w:tc>
          <w:tcPr>
            <w:tcW w:w="0" w:type="auto"/>
            <w:tcBorders>
              <w:top w:val="nil"/>
              <w:left w:val="nil"/>
              <w:bottom w:val="single" w:sz="4" w:space="0" w:color="auto"/>
              <w:right w:val="nil"/>
            </w:tcBorders>
            <w:noWrap/>
            <w:vAlign w:val="bottom"/>
            <w:hideMark/>
          </w:tcPr>
          <w:p w14:paraId="0BE25803"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0.1%</w:t>
            </w:r>
          </w:p>
        </w:tc>
        <w:tc>
          <w:tcPr>
            <w:tcW w:w="0" w:type="auto"/>
            <w:tcBorders>
              <w:top w:val="nil"/>
              <w:left w:val="single" w:sz="4" w:space="0" w:color="auto"/>
              <w:bottom w:val="single" w:sz="4" w:space="0" w:color="auto"/>
              <w:right w:val="single" w:sz="4" w:space="0" w:color="auto"/>
            </w:tcBorders>
            <w:noWrap/>
            <w:vAlign w:val="bottom"/>
            <w:hideMark/>
          </w:tcPr>
          <w:p w14:paraId="0557137B"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1.9%</w:t>
            </w:r>
          </w:p>
        </w:tc>
        <w:tc>
          <w:tcPr>
            <w:tcW w:w="0" w:type="auto"/>
            <w:tcBorders>
              <w:top w:val="nil"/>
              <w:left w:val="nil"/>
              <w:bottom w:val="single" w:sz="4" w:space="0" w:color="auto"/>
              <w:right w:val="nil"/>
            </w:tcBorders>
            <w:noWrap/>
            <w:vAlign w:val="bottom"/>
            <w:hideMark/>
          </w:tcPr>
          <w:p w14:paraId="7893057C"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0.5%</w:t>
            </w:r>
          </w:p>
        </w:tc>
        <w:tc>
          <w:tcPr>
            <w:tcW w:w="1617" w:type="dxa"/>
            <w:tcBorders>
              <w:top w:val="nil"/>
              <w:left w:val="single" w:sz="4" w:space="0" w:color="auto"/>
              <w:bottom w:val="single" w:sz="4" w:space="0" w:color="auto"/>
              <w:right w:val="single" w:sz="4" w:space="0" w:color="auto"/>
            </w:tcBorders>
            <w:noWrap/>
            <w:vAlign w:val="bottom"/>
            <w:hideMark/>
          </w:tcPr>
          <w:p w14:paraId="3B4661E7"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0.8%</w:t>
            </w:r>
          </w:p>
        </w:tc>
        <w:tc>
          <w:tcPr>
            <w:tcW w:w="2000" w:type="dxa"/>
            <w:tcBorders>
              <w:top w:val="nil"/>
              <w:left w:val="nil"/>
              <w:bottom w:val="single" w:sz="4" w:space="0" w:color="auto"/>
              <w:right w:val="single" w:sz="4" w:space="0" w:color="auto"/>
            </w:tcBorders>
            <w:noWrap/>
            <w:vAlign w:val="bottom"/>
            <w:hideMark/>
          </w:tcPr>
          <w:p w14:paraId="1626BE80" w14:textId="77777777" w:rsidR="005D5E5B" w:rsidRPr="005A2412" w:rsidRDefault="005D5E5B" w:rsidP="00C868DB">
            <w:pPr>
              <w:spacing w:after="160" w:line="259" w:lineRule="auto"/>
              <w:jc w:val="center"/>
              <w:rPr>
                <w:rFonts w:ascii="Aptos Narrow" w:hAnsi="Aptos Narrow" w:cs="Times New Roman"/>
                <w:b/>
                <w:bCs/>
                <w:color w:val="000000"/>
                <w:sz w:val="20"/>
                <w:szCs w:val="20"/>
                <w:lang w:eastAsia="en-GB"/>
              </w:rPr>
            </w:pPr>
            <w:r w:rsidRPr="005A2412">
              <w:rPr>
                <w:rFonts w:ascii="Aptos Narrow" w:hAnsi="Aptos Narrow" w:cs="Times New Roman"/>
                <w:b/>
                <w:bCs/>
                <w:color w:val="000000"/>
                <w:sz w:val="20"/>
                <w:szCs w:val="20"/>
                <w:lang w:eastAsia="en-GB"/>
              </w:rPr>
              <w:t>10.5%</w:t>
            </w:r>
          </w:p>
        </w:tc>
      </w:tr>
    </w:tbl>
    <w:p w14:paraId="05E0A17B" w14:textId="77777777" w:rsidR="005D5E5B" w:rsidRDefault="005D5E5B" w:rsidP="00C868DB">
      <w:pPr>
        <w:spacing w:after="160" w:line="259" w:lineRule="auto"/>
      </w:pPr>
    </w:p>
    <w:p w14:paraId="729AFD11" w14:textId="0CC9397F" w:rsidR="00907654" w:rsidRDefault="00907654" w:rsidP="00C868DB">
      <w:pPr>
        <w:spacing w:after="160" w:line="259" w:lineRule="auto"/>
      </w:pPr>
    </w:p>
    <w:p w14:paraId="7CB69CFA" w14:textId="2A52193E" w:rsidR="005B5396" w:rsidRPr="000529A6" w:rsidRDefault="005B5396" w:rsidP="01ACBFC2">
      <w:pPr>
        <w:pStyle w:val="Heading5"/>
        <w:spacing w:before="0" w:after="160" w:line="259" w:lineRule="auto"/>
        <w:rPr>
          <w:b/>
          <w:bCs/>
          <w:color w:val="000000" w:themeColor="text1"/>
          <w:sz w:val="28"/>
          <w:szCs w:val="28"/>
        </w:rPr>
      </w:pPr>
    </w:p>
    <w:p w14:paraId="13A785CD" w14:textId="66CF02B1" w:rsidR="005B5396" w:rsidRPr="000529A6" w:rsidRDefault="005B5396" w:rsidP="01ACBFC2">
      <w:pPr>
        <w:spacing w:after="160" w:line="259" w:lineRule="auto"/>
      </w:pPr>
      <w:r>
        <w:br w:type="page"/>
      </w:r>
    </w:p>
    <w:p w14:paraId="05950536" w14:textId="6CA98547" w:rsidR="005B5396" w:rsidRPr="000529A6" w:rsidRDefault="005B5396" w:rsidP="00C868DB">
      <w:pPr>
        <w:pStyle w:val="Heading5"/>
        <w:spacing w:before="0" w:after="160" w:line="259" w:lineRule="auto"/>
        <w:rPr>
          <w:b/>
          <w:bCs/>
          <w:color w:val="000000" w:themeColor="text1"/>
          <w:sz w:val="28"/>
          <w:szCs w:val="28"/>
        </w:rPr>
      </w:pPr>
      <w:r w:rsidRPr="4867AF89">
        <w:rPr>
          <w:b/>
          <w:bCs/>
          <w:color w:val="000000" w:themeColor="text1"/>
          <w:sz w:val="28"/>
          <w:szCs w:val="28"/>
        </w:rPr>
        <w:lastRenderedPageBreak/>
        <w:t>2.2.3.2 Staff in Post - Ethnic</w:t>
      </w:r>
      <w:r w:rsidR="000529A6" w:rsidRPr="4867AF89">
        <w:rPr>
          <w:b/>
          <w:bCs/>
          <w:color w:val="000000" w:themeColor="text1"/>
          <w:sz w:val="28"/>
          <w:szCs w:val="28"/>
        </w:rPr>
        <w:t>ity</w:t>
      </w:r>
      <w:r w:rsidRPr="4867AF89">
        <w:rPr>
          <w:b/>
          <w:bCs/>
          <w:color w:val="000000" w:themeColor="text1"/>
          <w:sz w:val="28"/>
          <w:szCs w:val="28"/>
        </w:rPr>
        <w:t xml:space="preserve"> by Job Family – White </w:t>
      </w:r>
      <w:r w:rsidR="000529A6" w:rsidRPr="4867AF89">
        <w:rPr>
          <w:b/>
          <w:bCs/>
          <w:color w:val="000000" w:themeColor="text1"/>
          <w:sz w:val="28"/>
          <w:szCs w:val="28"/>
        </w:rPr>
        <w:t>M</w:t>
      </w:r>
      <w:r w:rsidRPr="4867AF89">
        <w:rPr>
          <w:b/>
          <w:bCs/>
          <w:color w:val="000000" w:themeColor="text1"/>
          <w:sz w:val="28"/>
          <w:szCs w:val="28"/>
        </w:rPr>
        <w:t xml:space="preserve">inority </w:t>
      </w:r>
      <w:r w:rsidR="000529A6" w:rsidRPr="4867AF89">
        <w:rPr>
          <w:b/>
          <w:bCs/>
          <w:color w:val="000000" w:themeColor="text1"/>
          <w:sz w:val="28"/>
          <w:szCs w:val="28"/>
        </w:rPr>
        <w:t>E</w:t>
      </w:r>
      <w:r w:rsidRPr="4867AF89">
        <w:rPr>
          <w:b/>
          <w:bCs/>
          <w:color w:val="000000" w:themeColor="text1"/>
          <w:sz w:val="28"/>
          <w:szCs w:val="28"/>
        </w:rPr>
        <w:t xml:space="preserve">thnic </w:t>
      </w:r>
      <w:r w:rsidR="000529A6" w:rsidRPr="4867AF89">
        <w:rPr>
          <w:b/>
          <w:bCs/>
          <w:color w:val="000000" w:themeColor="text1"/>
          <w:sz w:val="28"/>
          <w:szCs w:val="28"/>
        </w:rPr>
        <w:t>G</w:t>
      </w:r>
      <w:r w:rsidRPr="4867AF89">
        <w:rPr>
          <w:b/>
          <w:bCs/>
          <w:color w:val="000000" w:themeColor="text1"/>
          <w:sz w:val="28"/>
          <w:szCs w:val="28"/>
        </w:rPr>
        <w:t>roups</w:t>
      </w:r>
    </w:p>
    <w:tbl>
      <w:tblPr>
        <w:tblW w:w="20853" w:type="dxa"/>
        <w:tblLayout w:type="fixed"/>
        <w:tblLook w:val="04A0" w:firstRow="1" w:lastRow="0" w:firstColumn="1" w:lastColumn="0" w:noHBand="0" w:noVBand="1"/>
      </w:tblPr>
      <w:tblGrid>
        <w:gridCol w:w="4578"/>
        <w:gridCol w:w="3314"/>
        <w:gridCol w:w="3316"/>
        <w:gridCol w:w="3314"/>
        <w:gridCol w:w="3318"/>
        <w:gridCol w:w="3013"/>
      </w:tblGrid>
      <w:tr w:rsidR="005D5E5B" w:rsidRPr="005D5E5B" w14:paraId="57F70F6F" w14:textId="77777777" w:rsidTr="00991F84">
        <w:trPr>
          <w:trHeight w:val="261"/>
        </w:trPr>
        <w:tc>
          <w:tcPr>
            <w:tcW w:w="4578" w:type="dxa"/>
            <w:tcBorders>
              <w:top w:val="single" w:sz="4" w:space="0" w:color="auto"/>
              <w:left w:val="single" w:sz="4" w:space="0" w:color="auto"/>
              <w:bottom w:val="nil"/>
              <w:right w:val="single" w:sz="4" w:space="0" w:color="auto"/>
            </w:tcBorders>
            <w:shd w:val="clear" w:color="auto" w:fill="A6C9EC"/>
            <w:noWrap/>
            <w:vAlign w:val="center"/>
            <w:hideMark/>
          </w:tcPr>
          <w:p w14:paraId="535ED465" w14:textId="77777777" w:rsidR="005D5E5B" w:rsidRPr="005D5E5B" w:rsidRDefault="005D5E5B" w:rsidP="00C868DB">
            <w:pPr>
              <w:spacing w:after="160" w:line="259" w:lineRule="auto"/>
              <w:rPr>
                <w:color w:val="000000"/>
                <w:sz w:val="16"/>
                <w:szCs w:val="16"/>
                <w:lang w:eastAsia="en-GB"/>
              </w:rPr>
            </w:pPr>
            <w:r w:rsidRPr="005D5E5B">
              <w:rPr>
                <w:color w:val="000000"/>
                <w:sz w:val="16"/>
                <w:szCs w:val="16"/>
                <w:lang w:eastAsia="en-GB"/>
              </w:rPr>
              <w:t> </w:t>
            </w:r>
          </w:p>
        </w:tc>
        <w:tc>
          <w:tcPr>
            <w:tcW w:w="13262" w:type="dxa"/>
            <w:gridSpan w:val="4"/>
            <w:tcBorders>
              <w:top w:val="single" w:sz="4" w:space="0" w:color="auto"/>
              <w:left w:val="nil"/>
              <w:bottom w:val="single" w:sz="4" w:space="0" w:color="auto"/>
              <w:right w:val="single" w:sz="4" w:space="0" w:color="000000" w:themeColor="text1"/>
            </w:tcBorders>
            <w:shd w:val="clear" w:color="auto" w:fill="A6C9EC"/>
            <w:noWrap/>
            <w:vAlign w:val="bottom"/>
            <w:hideMark/>
          </w:tcPr>
          <w:p w14:paraId="7807021A"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White minority ethnic groups</w:t>
            </w:r>
          </w:p>
        </w:tc>
        <w:tc>
          <w:tcPr>
            <w:tcW w:w="3013"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3FE8905D"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White minority ethnic groups Total</w:t>
            </w:r>
          </w:p>
        </w:tc>
      </w:tr>
      <w:tr w:rsidR="005D5E5B" w:rsidRPr="005D5E5B" w14:paraId="501033E1" w14:textId="77777777" w:rsidTr="00991F84">
        <w:trPr>
          <w:trHeight w:val="261"/>
        </w:trPr>
        <w:tc>
          <w:tcPr>
            <w:tcW w:w="4578" w:type="dxa"/>
            <w:tcBorders>
              <w:top w:val="nil"/>
              <w:left w:val="single" w:sz="4" w:space="0" w:color="auto"/>
              <w:bottom w:val="single" w:sz="4" w:space="0" w:color="auto"/>
              <w:right w:val="single" w:sz="4" w:space="0" w:color="auto"/>
            </w:tcBorders>
            <w:shd w:val="clear" w:color="auto" w:fill="A6C9EC"/>
            <w:noWrap/>
            <w:vAlign w:val="bottom"/>
            <w:hideMark/>
          </w:tcPr>
          <w:p w14:paraId="3C17F263" w14:textId="77777777" w:rsidR="005D5E5B" w:rsidRPr="005D5E5B" w:rsidRDefault="005D5E5B" w:rsidP="00C868DB">
            <w:pPr>
              <w:spacing w:after="160" w:line="259" w:lineRule="auto"/>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 </w:t>
            </w:r>
          </w:p>
        </w:tc>
        <w:tc>
          <w:tcPr>
            <w:tcW w:w="3314" w:type="dxa"/>
            <w:tcBorders>
              <w:top w:val="nil"/>
              <w:left w:val="nil"/>
              <w:bottom w:val="single" w:sz="4" w:space="0" w:color="auto"/>
              <w:right w:val="nil"/>
            </w:tcBorders>
            <w:shd w:val="clear" w:color="auto" w:fill="A6C9EC"/>
            <w:vAlign w:val="bottom"/>
            <w:hideMark/>
          </w:tcPr>
          <w:p w14:paraId="7DBA8A5D"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 xml:space="preserve">White – Gypsy Traveller, Roma, </w:t>
            </w:r>
            <w:proofErr w:type="spellStart"/>
            <w:r w:rsidRPr="005D5E5B">
              <w:rPr>
                <w:rFonts w:ascii="Aptos Narrow" w:hAnsi="Aptos Narrow" w:cs="Times New Roman"/>
                <w:b/>
                <w:bCs/>
                <w:color w:val="000000"/>
                <w:szCs w:val="22"/>
                <w:lang w:eastAsia="en-GB"/>
              </w:rPr>
              <w:t>Showperson</w:t>
            </w:r>
            <w:proofErr w:type="spellEnd"/>
          </w:p>
        </w:tc>
        <w:tc>
          <w:tcPr>
            <w:tcW w:w="3316" w:type="dxa"/>
            <w:tcBorders>
              <w:top w:val="nil"/>
              <w:left w:val="single" w:sz="4" w:space="0" w:color="auto"/>
              <w:bottom w:val="single" w:sz="4" w:space="0" w:color="auto"/>
              <w:right w:val="single" w:sz="4" w:space="0" w:color="auto"/>
            </w:tcBorders>
            <w:shd w:val="clear" w:color="auto" w:fill="A6C9EC"/>
            <w:vAlign w:val="bottom"/>
            <w:hideMark/>
          </w:tcPr>
          <w:p w14:paraId="785B2025"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White - Irish</w:t>
            </w:r>
          </w:p>
        </w:tc>
        <w:tc>
          <w:tcPr>
            <w:tcW w:w="3314" w:type="dxa"/>
            <w:tcBorders>
              <w:top w:val="nil"/>
              <w:left w:val="nil"/>
              <w:bottom w:val="single" w:sz="4" w:space="0" w:color="auto"/>
              <w:right w:val="single" w:sz="4" w:space="0" w:color="auto"/>
            </w:tcBorders>
            <w:shd w:val="clear" w:color="auto" w:fill="A6C9EC"/>
            <w:vAlign w:val="bottom"/>
            <w:hideMark/>
          </w:tcPr>
          <w:p w14:paraId="5AED3023"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White - Other</w:t>
            </w:r>
          </w:p>
        </w:tc>
        <w:tc>
          <w:tcPr>
            <w:tcW w:w="3318" w:type="dxa"/>
            <w:tcBorders>
              <w:top w:val="nil"/>
              <w:left w:val="nil"/>
              <w:bottom w:val="single" w:sz="4" w:space="0" w:color="auto"/>
              <w:right w:val="single" w:sz="4" w:space="0" w:color="auto"/>
            </w:tcBorders>
            <w:shd w:val="clear" w:color="auto" w:fill="A6C9EC"/>
            <w:vAlign w:val="bottom"/>
            <w:hideMark/>
          </w:tcPr>
          <w:p w14:paraId="585CA2ED"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White - Polish</w:t>
            </w:r>
          </w:p>
        </w:tc>
        <w:tc>
          <w:tcPr>
            <w:tcW w:w="3013" w:type="dxa"/>
            <w:vMerge/>
            <w:vAlign w:val="center"/>
            <w:hideMark/>
          </w:tcPr>
          <w:p w14:paraId="74E353BB" w14:textId="77777777" w:rsidR="005D5E5B" w:rsidRPr="005D5E5B" w:rsidRDefault="005D5E5B" w:rsidP="00C868DB">
            <w:pPr>
              <w:spacing w:after="160" w:line="259" w:lineRule="auto"/>
              <w:rPr>
                <w:rFonts w:ascii="Aptos Narrow" w:hAnsi="Aptos Narrow" w:cs="Times New Roman"/>
                <w:b/>
                <w:bCs/>
                <w:color w:val="000000"/>
                <w:szCs w:val="22"/>
                <w:lang w:eastAsia="en-GB"/>
              </w:rPr>
            </w:pPr>
          </w:p>
        </w:tc>
      </w:tr>
      <w:tr w:rsidR="005D5E5B" w:rsidRPr="005D5E5B" w14:paraId="50D60D4B" w14:textId="77777777" w:rsidTr="00991F84">
        <w:trPr>
          <w:trHeight w:val="261"/>
        </w:trPr>
        <w:tc>
          <w:tcPr>
            <w:tcW w:w="4578" w:type="dxa"/>
            <w:tcBorders>
              <w:top w:val="nil"/>
              <w:left w:val="single" w:sz="4" w:space="0" w:color="auto"/>
              <w:bottom w:val="single" w:sz="4" w:space="0" w:color="E8E8E8" w:themeColor="background2"/>
              <w:right w:val="single" w:sz="4" w:space="0" w:color="auto"/>
            </w:tcBorders>
            <w:noWrap/>
            <w:vAlign w:val="bottom"/>
            <w:hideMark/>
          </w:tcPr>
          <w:p w14:paraId="18A31DD3" w14:textId="77777777" w:rsidR="005D5E5B" w:rsidRPr="005D5E5B" w:rsidRDefault="005D5E5B" w:rsidP="00C868DB">
            <w:pPr>
              <w:spacing w:after="160" w:line="259" w:lineRule="auto"/>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Admin Services</w:t>
            </w:r>
          </w:p>
        </w:tc>
        <w:tc>
          <w:tcPr>
            <w:tcW w:w="3314" w:type="dxa"/>
            <w:tcBorders>
              <w:top w:val="nil"/>
              <w:left w:val="nil"/>
              <w:bottom w:val="single" w:sz="4" w:space="0" w:color="E8E8E8" w:themeColor="background2"/>
              <w:right w:val="nil"/>
            </w:tcBorders>
            <w:noWrap/>
            <w:vAlign w:val="bottom"/>
            <w:hideMark/>
          </w:tcPr>
          <w:p w14:paraId="44BBEE62" w14:textId="1A6400F7" w:rsidR="005D5E5B" w:rsidRPr="005D5E5B" w:rsidRDefault="29C16CC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002FDE4" w:rsidRPr="4BD06F05">
              <w:rPr>
                <w:rFonts w:ascii="Aptos Narrow" w:hAnsi="Aptos Narrow" w:cs="Times New Roman"/>
                <w:color w:val="000000" w:themeColor="text1"/>
                <w:lang w:eastAsia="en-GB"/>
              </w:rPr>
              <w:t xml:space="preserve"> </w:t>
            </w:r>
          </w:p>
        </w:tc>
        <w:tc>
          <w:tcPr>
            <w:tcW w:w="3316" w:type="dxa"/>
            <w:tcBorders>
              <w:top w:val="nil"/>
              <w:left w:val="single" w:sz="4" w:space="0" w:color="auto"/>
              <w:bottom w:val="single" w:sz="4" w:space="0" w:color="E8E8E8" w:themeColor="background2"/>
              <w:right w:val="single" w:sz="4" w:space="0" w:color="auto"/>
            </w:tcBorders>
            <w:noWrap/>
            <w:vAlign w:val="bottom"/>
            <w:hideMark/>
          </w:tcPr>
          <w:p w14:paraId="78B5116C"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45 </w:t>
            </w:r>
          </w:p>
        </w:tc>
        <w:tc>
          <w:tcPr>
            <w:tcW w:w="3314" w:type="dxa"/>
            <w:tcBorders>
              <w:top w:val="nil"/>
              <w:left w:val="nil"/>
              <w:bottom w:val="single" w:sz="4" w:space="0" w:color="E8E8E8" w:themeColor="background2"/>
              <w:right w:val="single" w:sz="4" w:space="0" w:color="auto"/>
            </w:tcBorders>
            <w:noWrap/>
            <w:vAlign w:val="bottom"/>
            <w:hideMark/>
          </w:tcPr>
          <w:p w14:paraId="556A44AF"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355 </w:t>
            </w:r>
          </w:p>
        </w:tc>
        <w:tc>
          <w:tcPr>
            <w:tcW w:w="3318" w:type="dxa"/>
            <w:tcBorders>
              <w:top w:val="nil"/>
              <w:left w:val="nil"/>
              <w:bottom w:val="single" w:sz="4" w:space="0" w:color="E8E8E8" w:themeColor="background2"/>
              <w:right w:val="nil"/>
            </w:tcBorders>
            <w:noWrap/>
            <w:vAlign w:val="bottom"/>
            <w:hideMark/>
          </w:tcPr>
          <w:p w14:paraId="68D9CF81"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36 </w:t>
            </w:r>
          </w:p>
        </w:tc>
        <w:tc>
          <w:tcPr>
            <w:tcW w:w="3013" w:type="dxa"/>
            <w:tcBorders>
              <w:top w:val="nil"/>
              <w:left w:val="single" w:sz="4" w:space="0" w:color="auto"/>
              <w:bottom w:val="single" w:sz="4" w:space="0" w:color="E8E8E8" w:themeColor="background2"/>
              <w:right w:val="single" w:sz="4" w:space="0" w:color="auto"/>
            </w:tcBorders>
            <w:noWrap/>
            <w:vAlign w:val="bottom"/>
            <w:hideMark/>
          </w:tcPr>
          <w:p w14:paraId="06FA7137"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437 </w:t>
            </w:r>
          </w:p>
        </w:tc>
      </w:tr>
      <w:tr w:rsidR="005D5E5B" w:rsidRPr="005D5E5B" w14:paraId="0AA3E6C9" w14:textId="77777777" w:rsidTr="00991F84">
        <w:trPr>
          <w:trHeight w:val="261"/>
        </w:trPr>
        <w:tc>
          <w:tcPr>
            <w:tcW w:w="45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C8C692" w14:textId="77777777" w:rsidR="005D5E5B" w:rsidRPr="005D5E5B" w:rsidRDefault="005D5E5B" w:rsidP="00C868DB">
            <w:pPr>
              <w:spacing w:after="160" w:line="259" w:lineRule="auto"/>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Allied Health Professionals</w:t>
            </w:r>
          </w:p>
        </w:tc>
        <w:tc>
          <w:tcPr>
            <w:tcW w:w="3314" w:type="dxa"/>
            <w:tcBorders>
              <w:top w:val="single" w:sz="4" w:space="0" w:color="E8E8E8" w:themeColor="background2"/>
              <w:left w:val="nil"/>
              <w:bottom w:val="single" w:sz="4" w:space="0" w:color="E8E8E8" w:themeColor="background2"/>
              <w:right w:val="nil"/>
            </w:tcBorders>
            <w:noWrap/>
            <w:vAlign w:val="bottom"/>
            <w:hideMark/>
          </w:tcPr>
          <w:p w14:paraId="37769E17" w14:textId="77777777" w:rsidR="005D5E5B" w:rsidRPr="005D5E5B" w:rsidRDefault="005D5E5B" w:rsidP="00C868DB">
            <w:pPr>
              <w:spacing w:after="160" w:line="259" w:lineRule="auto"/>
              <w:rPr>
                <w:rFonts w:ascii="Aptos Narrow" w:hAnsi="Aptos Narrow" w:cs="Times New Roman"/>
                <w:color w:val="000000"/>
                <w:szCs w:val="22"/>
                <w:lang w:eastAsia="en-GB"/>
              </w:rPr>
            </w:pPr>
          </w:p>
        </w:tc>
        <w:tc>
          <w:tcPr>
            <w:tcW w:w="331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9BA408"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212 </w:t>
            </w:r>
          </w:p>
        </w:tc>
        <w:tc>
          <w:tcPr>
            <w:tcW w:w="3314" w:type="dxa"/>
            <w:tcBorders>
              <w:top w:val="single" w:sz="4" w:space="0" w:color="E8E8E8" w:themeColor="background2"/>
              <w:left w:val="nil"/>
              <w:bottom w:val="single" w:sz="4" w:space="0" w:color="E8E8E8" w:themeColor="background2"/>
              <w:right w:val="single" w:sz="4" w:space="0" w:color="auto"/>
            </w:tcBorders>
            <w:noWrap/>
            <w:vAlign w:val="bottom"/>
            <w:hideMark/>
          </w:tcPr>
          <w:p w14:paraId="59F0B247"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202 </w:t>
            </w:r>
          </w:p>
        </w:tc>
        <w:tc>
          <w:tcPr>
            <w:tcW w:w="3318" w:type="dxa"/>
            <w:tcBorders>
              <w:top w:val="single" w:sz="4" w:space="0" w:color="E8E8E8" w:themeColor="background2"/>
              <w:left w:val="nil"/>
              <w:bottom w:val="single" w:sz="4" w:space="0" w:color="E8E8E8" w:themeColor="background2"/>
              <w:right w:val="nil"/>
            </w:tcBorders>
            <w:noWrap/>
            <w:vAlign w:val="bottom"/>
            <w:hideMark/>
          </w:tcPr>
          <w:p w14:paraId="01F432CD"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7 </w:t>
            </w:r>
          </w:p>
        </w:tc>
        <w:tc>
          <w:tcPr>
            <w:tcW w:w="301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4D9042"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421 </w:t>
            </w:r>
          </w:p>
        </w:tc>
      </w:tr>
      <w:tr w:rsidR="005D5E5B" w:rsidRPr="005D5E5B" w14:paraId="006ABAED" w14:textId="77777777" w:rsidTr="00991F84">
        <w:trPr>
          <w:trHeight w:val="261"/>
        </w:trPr>
        <w:tc>
          <w:tcPr>
            <w:tcW w:w="45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D956FB" w14:textId="77777777" w:rsidR="005D5E5B" w:rsidRPr="005D5E5B" w:rsidRDefault="005D5E5B" w:rsidP="00C868DB">
            <w:pPr>
              <w:spacing w:after="160" w:line="259" w:lineRule="auto"/>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Healthcare Sciences</w:t>
            </w:r>
          </w:p>
        </w:tc>
        <w:tc>
          <w:tcPr>
            <w:tcW w:w="3314" w:type="dxa"/>
            <w:tcBorders>
              <w:top w:val="single" w:sz="4" w:space="0" w:color="E8E8E8" w:themeColor="background2"/>
              <w:left w:val="nil"/>
              <w:bottom w:val="single" w:sz="4" w:space="0" w:color="E8E8E8" w:themeColor="background2"/>
              <w:right w:val="nil"/>
            </w:tcBorders>
            <w:noWrap/>
            <w:vAlign w:val="bottom"/>
            <w:hideMark/>
          </w:tcPr>
          <w:p w14:paraId="48EAAA3C" w14:textId="77777777" w:rsidR="005D5E5B" w:rsidRPr="005D5E5B" w:rsidRDefault="005D5E5B" w:rsidP="00C868DB">
            <w:pPr>
              <w:spacing w:after="160" w:line="259" w:lineRule="auto"/>
              <w:rPr>
                <w:rFonts w:ascii="Aptos Narrow" w:hAnsi="Aptos Narrow" w:cs="Times New Roman"/>
                <w:color w:val="000000"/>
                <w:szCs w:val="22"/>
                <w:lang w:eastAsia="en-GB"/>
              </w:rPr>
            </w:pPr>
          </w:p>
        </w:tc>
        <w:tc>
          <w:tcPr>
            <w:tcW w:w="331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918B79"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21 </w:t>
            </w:r>
          </w:p>
        </w:tc>
        <w:tc>
          <w:tcPr>
            <w:tcW w:w="3314" w:type="dxa"/>
            <w:tcBorders>
              <w:top w:val="single" w:sz="4" w:space="0" w:color="E8E8E8" w:themeColor="background2"/>
              <w:left w:val="nil"/>
              <w:bottom w:val="single" w:sz="4" w:space="0" w:color="E8E8E8" w:themeColor="background2"/>
              <w:right w:val="single" w:sz="4" w:space="0" w:color="auto"/>
            </w:tcBorders>
            <w:noWrap/>
            <w:vAlign w:val="bottom"/>
            <w:hideMark/>
          </w:tcPr>
          <w:p w14:paraId="03A08C55"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101 </w:t>
            </w:r>
          </w:p>
        </w:tc>
        <w:tc>
          <w:tcPr>
            <w:tcW w:w="3318" w:type="dxa"/>
            <w:tcBorders>
              <w:top w:val="single" w:sz="4" w:space="0" w:color="E8E8E8" w:themeColor="background2"/>
              <w:left w:val="nil"/>
              <w:bottom w:val="single" w:sz="4" w:space="0" w:color="E8E8E8" w:themeColor="background2"/>
              <w:right w:val="nil"/>
            </w:tcBorders>
            <w:noWrap/>
            <w:vAlign w:val="bottom"/>
            <w:hideMark/>
          </w:tcPr>
          <w:p w14:paraId="41345798"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6 </w:t>
            </w:r>
          </w:p>
        </w:tc>
        <w:tc>
          <w:tcPr>
            <w:tcW w:w="301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113D56"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128 </w:t>
            </w:r>
          </w:p>
        </w:tc>
      </w:tr>
      <w:tr w:rsidR="005D5E5B" w:rsidRPr="005D5E5B" w14:paraId="5D6027A0" w14:textId="77777777" w:rsidTr="00991F84">
        <w:trPr>
          <w:trHeight w:val="261"/>
        </w:trPr>
        <w:tc>
          <w:tcPr>
            <w:tcW w:w="45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91CFCC" w14:textId="77777777" w:rsidR="005D5E5B" w:rsidRPr="005D5E5B" w:rsidRDefault="005D5E5B" w:rsidP="00C868DB">
            <w:pPr>
              <w:spacing w:after="160" w:line="259" w:lineRule="auto"/>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Medical</w:t>
            </w:r>
          </w:p>
        </w:tc>
        <w:tc>
          <w:tcPr>
            <w:tcW w:w="3314" w:type="dxa"/>
            <w:tcBorders>
              <w:top w:val="single" w:sz="4" w:space="0" w:color="E8E8E8" w:themeColor="background2"/>
              <w:left w:val="nil"/>
              <w:bottom w:val="single" w:sz="4" w:space="0" w:color="E8E8E8" w:themeColor="background2"/>
              <w:right w:val="nil"/>
            </w:tcBorders>
            <w:noWrap/>
            <w:vAlign w:val="bottom"/>
            <w:hideMark/>
          </w:tcPr>
          <w:p w14:paraId="09DD7358" w14:textId="7EF92390" w:rsidR="005D5E5B" w:rsidRPr="005D5E5B" w:rsidRDefault="1930B116" w:rsidP="00C868DB">
            <w:pPr>
              <w:spacing w:after="160" w:line="259" w:lineRule="auto"/>
              <w:jc w:val="center"/>
            </w:pPr>
            <w:r w:rsidRPr="4BD06F05">
              <w:rPr>
                <w:rFonts w:ascii="Aptos Narrow" w:hAnsi="Aptos Narrow" w:cs="Times New Roman"/>
                <w:color w:val="000000" w:themeColor="text1"/>
                <w:lang w:eastAsia="en-GB"/>
              </w:rPr>
              <w:t>&lt;5</w:t>
            </w:r>
          </w:p>
        </w:tc>
        <w:tc>
          <w:tcPr>
            <w:tcW w:w="331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9EB8B9"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103 </w:t>
            </w:r>
          </w:p>
        </w:tc>
        <w:tc>
          <w:tcPr>
            <w:tcW w:w="3314" w:type="dxa"/>
            <w:tcBorders>
              <w:top w:val="single" w:sz="4" w:space="0" w:color="E8E8E8" w:themeColor="background2"/>
              <w:left w:val="nil"/>
              <w:bottom w:val="single" w:sz="4" w:space="0" w:color="E8E8E8" w:themeColor="background2"/>
              <w:right w:val="single" w:sz="4" w:space="0" w:color="auto"/>
            </w:tcBorders>
            <w:noWrap/>
            <w:vAlign w:val="bottom"/>
            <w:hideMark/>
          </w:tcPr>
          <w:p w14:paraId="57214073"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214 </w:t>
            </w:r>
          </w:p>
        </w:tc>
        <w:tc>
          <w:tcPr>
            <w:tcW w:w="3318" w:type="dxa"/>
            <w:tcBorders>
              <w:top w:val="single" w:sz="4" w:space="0" w:color="E8E8E8" w:themeColor="background2"/>
              <w:left w:val="nil"/>
              <w:bottom w:val="single" w:sz="4" w:space="0" w:color="E8E8E8" w:themeColor="background2"/>
              <w:right w:val="nil"/>
            </w:tcBorders>
            <w:noWrap/>
            <w:vAlign w:val="bottom"/>
            <w:hideMark/>
          </w:tcPr>
          <w:p w14:paraId="31B2568E" w14:textId="05C3594E" w:rsidR="005D5E5B" w:rsidRPr="005D5E5B" w:rsidRDefault="70A5AA45" w:rsidP="00C868DB">
            <w:pPr>
              <w:spacing w:after="160" w:line="259" w:lineRule="auto"/>
              <w:jc w:val="center"/>
            </w:pPr>
            <w:r w:rsidRPr="4BD06F05">
              <w:rPr>
                <w:rFonts w:ascii="Aptos Narrow" w:hAnsi="Aptos Narrow" w:cs="Times New Roman"/>
                <w:color w:val="000000" w:themeColor="text1"/>
                <w:lang w:eastAsia="en-GB"/>
              </w:rPr>
              <w:t>&lt;5</w:t>
            </w:r>
          </w:p>
        </w:tc>
        <w:tc>
          <w:tcPr>
            <w:tcW w:w="301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AF4E6B"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321 </w:t>
            </w:r>
          </w:p>
        </w:tc>
      </w:tr>
      <w:tr w:rsidR="005D5E5B" w:rsidRPr="005D5E5B" w14:paraId="5B5EFBDE" w14:textId="77777777" w:rsidTr="00991F84">
        <w:trPr>
          <w:trHeight w:val="261"/>
        </w:trPr>
        <w:tc>
          <w:tcPr>
            <w:tcW w:w="45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DD0D46" w14:textId="77777777" w:rsidR="005D5E5B" w:rsidRPr="005D5E5B" w:rsidRDefault="005D5E5B" w:rsidP="00C868DB">
            <w:pPr>
              <w:spacing w:after="160" w:line="259" w:lineRule="auto"/>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Medical &amp; Dental Support</w:t>
            </w:r>
          </w:p>
        </w:tc>
        <w:tc>
          <w:tcPr>
            <w:tcW w:w="3314" w:type="dxa"/>
            <w:tcBorders>
              <w:top w:val="single" w:sz="4" w:space="0" w:color="E8E8E8" w:themeColor="background2"/>
              <w:left w:val="nil"/>
              <w:bottom w:val="single" w:sz="4" w:space="0" w:color="E8E8E8" w:themeColor="background2"/>
              <w:right w:val="nil"/>
            </w:tcBorders>
            <w:noWrap/>
            <w:vAlign w:val="bottom"/>
            <w:hideMark/>
          </w:tcPr>
          <w:p w14:paraId="575322B3" w14:textId="77777777" w:rsidR="005D5E5B" w:rsidRPr="005D5E5B" w:rsidRDefault="005D5E5B" w:rsidP="00C868DB">
            <w:pPr>
              <w:spacing w:after="160" w:line="259" w:lineRule="auto"/>
              <w:rPr>
                <w:rFonts w:ascii="Aptos Narrow" w:hAnsi="Aptos Narrow" w:cs="Times New Roman"/>
                <w:color w:val="000000"/>
                <w:szCs w:val="22"/>
                <w:lang w:eastAsia="en-GB"/>
              </w:rPr>
            </w:pPr>
          </w:p>
        </w:tc>
        <w:tc>
          <w:tcPr>
            <w:tcW w:w="331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6718ED" w14:textId="0BE13B47" w:rsidR="005D5E5B" w:rsidRPr="005D5E5B" w:rsidRDefault="0C49A4E7" w:rsidP="00C868DB">
            <w:pPr>
              <w:spacing w:after="160" w:line="259" w:lineRule="auto"/>
              <w:jc w:val="center"/>
            </w:pPr>
            <w:r w:rsidRPr="4BD06F05">
              <w:rPr>
                <w:rFonts w:ascii="Aptos Narrow" w:hAnsi="Aptos Narrow" w:cs="Times New Roman"/>
                <w:color w:val="000000" w:themeColor="text1"/>
                <w:lang w:eastAsia="en-GB"/>
              </w:rPr>
              <w:t>&lt;5</w:t>
            </w:r>
          </w:p>
        </w:tc>
        <w:tc>
          <w:tcPr>
            <w:tcW w:w="3314" w:type="dxa"/>
            <w:tcBorders>
              <w:top w:val="single" w:sz="4" w:space="0" w:color="E8E8E8" w:themeColor="background2"/>
              <w:left w:val="nil"/>
              <w:bottom w:val="single" w:sz="4" w:space="0" w:color="E8E8E8" w:themeColor="background2"/>
              <w:right w:val="single" w:sz="4" w:space="0" w:color="auto"/>
            </w:tcBorders>
            <w:noWrap/>
            <w:vAlign w:val="bottom"/>
            <w:hideMark/>
          </w:tcPr>
          <w:p w14:paraId="2D340527"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26 </w:t>
            </w:r>
          </w:p>
        </w:tc>
        <w:tc>
          <w:tcPr>
            <w:tcW w:w="3318" w:type="dxa"/>
            <w:tcBorders>
              <w:top w:val="single" w:sz="4" w:space="0" w:color="E8E8E8" w:themeColor="background2"/>
              <w:left w:val="nil"/>
              <w:bottom w:val="single" w:sz="4" w:space="0" w:color="E8E8E8" w:themeColor="background2"/>
              <w:right w:val="nil"/>
            </w:tcBorders>
            <w:noWrap/>
            <w:vAlign w:val="bottom"/>
            <w:hideMark/>
          </w:tcPr>
          <w:p w14:paraId="3FB686D4" w14:textId="042F1BE9" w:rsidR="005D5E5B" w:rsidRPr="005D5E5B" w:rsidRDefault="5C41CC61"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002FDE4" w:rsidRPr="4BD06F05">
              <w:rPr>
                <w:rFonts w:ascii="Aptos Narrow" w:hAnsi="Aptos Narrow" w:cs="Times New Roman"/>
                <w:color w:val="000000" w:themeColor="text1"/>
                <w:lang w:eastAsia="en-GB"/>
              </w:rPr>
              <w:t xml:space="preserve"> </w:t>
            </w:r>
          </w:p>
        </w:tc>
        <w:tc>
          <w:tcPr>
            <w:tcW w:w="301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5F4ECD"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32 </w:t>
            </w:r>
          </w:p>
        </w:tc>
      </w:tr>
      <w:tr w:rsidR="005D5E5B" w:rsidRPr="005D5E5B" w14:paraId="24B1891A" w14:textId="77777777" w:rsidTr="00991F84">
        <w:trPr>
          <w:trHeight w:val="261"/>
        </w:trPr>
        <w:tc>
          <w:tcPr>
            <w:tcW w:w="45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F154FA" w14:textId="77777777" w:rsidR="005D5E5B" w:rsidRPr="005D5E5B" w:rsidRDefault="005D5E5B" w:rsidP="00C868DB">
            <w:pPr>
              <w:spacing w:after="160" w:line="259" w:lineRule="auto"/>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Nursing/Midwifery Band 1-4</w:t>
            </w:r>
          </w:p>
        </w:tc>
        <w:tc>
          <w:tcPr>
            <w:tcW w:w="3314" w:type="dxa"/>
            <w:tcBorders>
              <w:top w:val="single" w:sz="4" w:space="0" w:color="E8E8E8" w:themeColor="background2"/>
              <w:left w:val="nil"/>
              <w:bottom w:val="single" w:sz="4" w:space="0" w:color="E8E8E8" w:themeColor="background2"/>
              <w:right w:val="nil"/>
            </w:tcBorders>
            <w:noWrap/>
            <w:vAlign w:val="bottom"/>
            <w:hideMark/>
          </w:tcPr>
          <w:p w14:paraId="7655F925" w14:textId="77777777" w:rsidR="005D5E5B" w:rsidRPr="005D5E5B" w:rsidRDefault="005D5E5B" w:rsidP="00C868DB">
            <w:pPr>
              <w:spacing w:after="160" w:line="259" w:lineRule="auto"/>
              <w:rPr>
                <w:rFonts w:ascii="Aptos Narrow" w:hAnsi="Aptos Narrow" w:cs="Times New Roman"/>
                <w:color w:val="000000"/>
                <w:szCs w:val="22"/>
                <w:lang w:eastAsia="en-GB"/>
              </w:rPr>
            </w:pPr>
          </w:p>
        </w:tc>
        <w:tc>
          <w:tcPr>
            <w:tcW w:w="331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440A15"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26 </w:t>
            </w:r>
          </w:p>
        </w:tc>
        <w:tc>
          <w:tcPr>
            <w:tcW w:w="3314" w:type="dxa"/>
            <w:tcBorders>
              <w:top w:val="single" w:sz="4" w:space="0" w:color="E8E8E8" w:themeColor="background2"/>
              <w:left w:val="nil"/>
              <w:bottom w:val="single" w:sz="4" w:space="0" w:color="E8E8E8" w:themeColor="background2"/>
              <w:right w:val="single" w:sz="4" w:space="0" w:color="auto"/>
            </w:tcBorders>
            <w:noWrap/>
            <w:vAlign w:val="bottom"/>
            <w:hideMark/>
          </w:tcPr>
          <w:p w14:paraId="5C43BB64"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181 </w:t>
            </w:r>
          </w:p>
        </w:tc>
        <w:tc>
          <w:tcPr>
            <w:tcW w:w="3318" w:type="dxa"/>
            <w:tcBorders>
              <w:top w:val="single" w:sz="4" w:space="0" w:color="E8E8E8" w:themeColor="background2"/>
              <w:left w:val="nil"/>
              <w:bottom w:val="single" w:sz="4" w:space="0" w:color="E8E8E8" w:themeColor="background2"/>
              <w:right w:val="nil"/>
            </w:tcBorders>
            <w:noWrap/>
            <w:vAlign w:val="bottom"/>
            <w:hideMark/>
          </w:tcPr>
          <w:p w14:paraId="2D78DD85"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31 </w:t>
            </w:r>
          </w:p>
        </w:tc>
        <w:tc>
          <w:tcPr>
            <w:tcW w:w="301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D70A44"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238 </w:t>
            </w:r>
          </w:p>
        </w:tc>
      </w:tr>
      <w:tr w:rsidR="005D5E5B" w:rsidRPr="005D5E5B" w14:paraId="65D88CF6" w14:textId="77777777" w:rsidTr="00991F84">
        <w:trPr>
          <w:trHeight w:val="261"/>
        </w:trPr>
        <w:tc>
          <w:tcPr>
            <w:tcW w:w="45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E57F57" w14:textId="77777777" w:rsidR="005D5E5B" w:rsidRPr="005D5E5B" w:rsidRDefault="005D5E5B" w:rsidP="00C868DB">
            <w:pPr>
              <w:spacing w:after="160" w:line="259" w:lineRule="auto"/>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Nursing/Midwifery Band 5+</w:t>
            </w:r>
          </w:p>
        </w:tc>
        <w:tc>
          <w:tcPr>
            <w:tcW w:w="3314" w:type="dxa"/>
            <w:tcBorders>
              <w:top w:val="single" w:sz="4" w:space="0" w:color="E8E8E8" w:themeColor="background2"/>
              <w:left w:val="nil"/>
              <w:bottom w:val="single" w:sz="4" w:space="0" w:color="E8E8E8" w:themeColor="background2"/>
              <w:right w:val="nil"/>
            </w:tcBorders>
            <w:noWrap/>
            <w:vAlign w:val="bottom"/>
            <w:hideMark/>
          </w:tcPr>
          <w:p w14:paraId="0452FEBB" w14:textId="21337A90" w:rsidR="005D5E5B" w:rsidRPr="005D5E5B" w:rsidRDefault="579FC8F2" w:rsidP="00C868DB">
            <w:pPr>
              <w:spacing w:after="160" w:line="259" w:lineRule="auto"/>
              <w:jc w:val="center"/>
            </w:pPr>
            <w:r w:rsidRPr="4BD06F05">
              <w:rPr>
                <w:rFonts w:ascii="Aptos Narrow" w:hAnsi="Aptos Narrow" w:cs="Times New Roman"/>
                <w:color w:val="000000" w:themeColor="text1"/>
                <w:lang w:eastAsia="en-GB"/>
              </w:rPr>
              <w:t>&lt;5</w:t>
            </w:r>
          </w:p>
        </w:tc>
        <w:tc>
          <w:tcPr>
            <w:tcW w:w="331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030267"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253 </w:t>
            </w:r>
          </w:p>
        </w:tc>
        <w:tc>
          <w:tcPr>
            <w:tcW w:w="3314" w:type="dxa"/>
            <w:tcBorders>
              <w:top w:val="single" w:sz="4" w:space="0" w:color="E8E8E8" w:themeColor="background2"/>
              <w:left w:val="nil"/>
              <w:bottom w:val="single" w:sz="4" w:space="0" w:color="E8E8E8" w:themeColor="background2"/>
              <w:right w:val="single" w:sz="4" w:space="0" w:color="auto"/>
            </w:tcBorders>
            <w:noWrap/>
            <w:vAlign w:val="bottom"/>
            <w:hideMark/>
          </w:tcPr>
          <w:p w14:paraId="31802BA5"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589 </w:t>
            </w:r>
          </w:p>
        </w:tc>
        <w:tc>
          <w:tcPr>
            <w:tcW w:w="3318" w:type="dxa"/>
            <w:tcBorders>
              <w:top w:val="single" w:sz="4" w:space="0" w:color="E8E8E8" w:themeColor="background2"/>
              <w:left w:val="nil"/>
              <w:bottom w:val="single" w:sz="4" w:space="0" w:color="E8E8E8" w:themeColor="background2"/>
              <w:right w:val="nil"/>
            </w:tcBorders>
            <w:noWrap/>
            <w:vAlign w:val="bottom"/>
            <w:hideMark/>
          </w:tcPr>
          <w:p w14:paraId="1D172718"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36 </w:t>
            </w:r>
          </w:p>
        </w:tc>
        <w:tc>
          <w:tcPr>
            <w:tcW w:w="301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438881"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879 </w:t>
            </w:r>
          </w:p>
        </w:tc>
      </w:tr>
      <w:tr w:rsidR="005D5E5B" w:rsidRPr="005D5E5B" w14:paraId="1EB2BE78" w14:textId="77777777" w:rsidTr="00991F84">
        <w:trPr>
          <w:trHeight w:val="261"/>
        </w:trPr>
        <w:tc>
          <w:tcPr>
            <w:tcW w:w="45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A499E0" w14:textId="77777777" w:rsidR="005D5E5B" w:rsidRPr="005D5E5B" w:rsidRDefault="005D5E5B" w:rsidP="00C868DB">
            <w:pPr>
              <w:spacing w:after="160" w:line="259" w:lineRule="auto"/>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Other Therapeutic</w:t>
            </w:r>
          </w:p>
        </w:tc>
        <w:tc>
          <w:tcPr>
            <w:tcW w:w="3314" w:type="dxa"/>
            <w:tcBorders>
              <w:top w:val="single" w:sz="4" w:space="0" w:color="E8E8E8" w:themeColor="background2"/>
              <w:left w:val="nil"/>
              <w:bottom w:val="single" w:sz="4" w:space="0" w:color="E8E8E8" w:themeColor="background2"/>
              <w:right w:val="nil"/>
            </w:tcBorders>
            <w:noWrap/>
            <w:vAlign w:val="bottom"/>
            <w:hideMark/>
          </w:tcPr>
          <w:p w14:paraId="28AFFE6B" w14:textId="77777777" w:rsidR="005D5E5B" w:rsidRPr="005D5E5B" w:rsidRDefault="005D5E5B" w:rsidP="00C868DB">
            <w:pPr>
              <w:spacing w:after="160" w:line="259" w:lineRule="auto"/>
              <w:rPr>
                <w:rFonts w:ascii="Aptos Narrow" w:hAnsi="Aptos Narrow" w:cs="Times New Roman"/>
                <w:color w:val="000000"/>
                <w:szCs w:val="22"/>
                <w:lang w:eastAsia="en-GB"/>
              </w:rPr>
            </w:pPr>
          </w:p>
        </w:tc>
        <w:tc>
          <w:tcPr>
            <w:tcW w:w="331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C012C3"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56 </w:t>
            </w:r>
          </w:p>
        </w:tc>
        <w:tc>
          <w:tcPr>
            <w:tcW w:w="3314" w:type="dxa"/>
            <w:tcBorders>
              <w:top w:val="single" w:sz="4" w:space="0" w:color="E8E8E8" w:themeColor="background2"/>
              <w:left w:val="nil"/>
              <w:bottom w:val="single" w:sz="4" w:space="0" w:color="E8E8E8" w:themeColor="background2"/>
              <w:right w:val="single" w:sz="4" w:space="0" w:color="auto"/>
            </w:tcBorders>
            <w:noWrap/>
            <w:vAlign w:val="bottom"/>
            <w:hideMark/>
          </w:tcPr>
          <w:p w14:paraId="1D9C65AF"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136 </w:t>
            </w:r>
          </w:p>
        </w:tc>
        <w:tc>
          <w:tcPr>
            <w:tcW w:w="3318" w:type="dxa"/>
            <w:tcBorders>
              <w:top w:val="single" w:sz="4" w:space="0" w:color="E8E8E8" w:themeColor="background2"/>
              <w:left w:val="nil"/>
              <w:bottom w:val="single" w:sz="4" w:space="0" w:color="E8E8E8" w:themeColor="background2"/>
              <w:right w:val="nil"/>
            </w:tcBorders>
            <w:noWrap/>
            <w:vAlign w:val="bottom"/>
            <w:hideMark/>
          </w:tcPr>
          <w:p w14:paraId="13F5AFD0"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20 </w:t>
            </w:r>
          </w:p>
        </w:tc>
        <w:tc>
          <w:tcPr>
            <w:tcW w:w="301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6682BF"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212 </w:t>
            </w:r>
          </w:p>
        </w:tc>
      </w:tr>
      <w:tr w:rsidR="005D5E5B" w:rsidRPr="005D5E5B" w14:paraId="54606377" w14:textId="77777777" w:rsidTr="00991F84">
        <w:trPr>
          <w:trHeight w:val="261"/>
        </w:trPr>
        <w:tc>
          <w:tcPr>
            <w:tcW w:w="45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41B658" w14:textId="77777777" w:rsidR="005D5E5B" w:rsidRPr="005D5E5B" w:rsidRDefault="005D5E5B" w:rsidP="00C868DB">
            <w:pPr>
              <w:spacing w:after="160" w:line="259" w:lineRule="auto"/>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Personal &amp; Social Care</w:t>
            </w:r>
          </w:p>
        </w:tc>
        <w:tc>
          <w:tcPr>
            <w:tcW w:w="3314" w:type="dxa"/>
            <w:tcBorders>
              <w:top w:val="single" w:sz="4" w:space="0" w:color="E8E8E8" w:themeColor="background2"/>
              <w:left w:val="nil"/>
              <w:bottom w:val="single" w:sz="4" w:space="0" w:color="E8E8E8" w:themeColor="background2"/>
              <w:right w:val="nil"/>
            </w:tcBorders>
            <w:noWrap/>
            <w:vAlign w:val="bottom"/>
            <w:hideMark/>
          </w:tcPr>
          <w:p w14:paraId="55FD2303" w14:textId="77777777" w:rsidR="005D5E5B" w:rsidRPr="005D5E5B" w:rsidRDefault="005D5E5B" w:rsidP="00C868DB">
            <w:pPr>
              <w:spacing w:after="160" w:line="259" w:lineRule="auto"/>
              <w:rPr>
                <w:rFonts w:ascii="Aptos Narrow" w:hAnsi="Aptos Narrow" w:cs="Times New Roman"/>
                <w:color w:val="000000"/>
                <w:szCs w:val="22"/>
                <w:lang w:eastAsia="en-GB"/>
              </w:rPr>
            </w:pPr>
          </w:p>
        </w:tc>
        <w:tc>
          <w:tcPr>
            <w:tcW w:w="331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350A25" w14:textId="63D74B9D" w:rsidR="005D5E5B" w:rsidRPr="005D5E5B" w:rsidRDefault="62067243" w:rsidP="00C868DB">
            <w:pPr>
              <w:spacing w:after="160" w:line="259" w:lineRule="auto"/>
              <w:jc w:val="center"/>
            </w:pPr>
            <w:r w:rsidRPr="4BD06F05">
              <w:rPr>
                <w:rFonts w:ascii="Aptos Narrow" w:hAnsi="Aptos Narrow" w:cs="Times New Roman"/>
                <w:color w:val="000000" w:themeColor="text1"/>
                <w:lang w:eastAsia="en-GB"/>
              </w:rPr>
              <w:t>&lt;5</w:t>
            </w:r>
          </w:p>
        </w:tc>
        <w:tc>
          <w:tcPr>
            <w:tcW w:w="3314" w:type="dxa"/>
            <w:tcBorders>
              <w:top w:val="single" w:sz="4" w:space="0" w:color="E8E8E8" w:themeColor="background2"/>
              <w:left w:val="nil"/>
              <w:bottom w:val="single" w:sz="4" w:space="0" w:color="E8E8E8" w:themeColor="background2"/>
              <w:right w:val="single" w:sz="4" w:space="0" w:color="auto"/>
            </w:tcBorders>
            <w:noWrap/>
            <w:vAlign w:val="bottom"/>
            <w:hideMark/>
          </w:tcPr>
          <w:p w14:paraId="6CD32865"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8 </w:t>
            </w:r>
          </w:p>
        </w:tc>
        <w:tc>
          <w:tcPr>
            <w:tcW w:w="3318" w:type="dxa"/>
            <w:tcBorders>
              <w:top w:val="single" w:sz="4" w:space="0" w:color="E8E8E8" w:themeColor="background2"/>
              <w:left w:val="nil"/>
              <w:bottom w:val="single" w:sz="4" w:space="0" w:color="E8E8E8" w:themeColor="background2"/>
              <w:right w:val="nil"/>
            </w:tcBorders>
            <w:noWrap/>
            <w:vAlign w:val="bottom"/>
            <w:hideMark/>
          </w:tcPr>
          <w:p w14:paraId="7BC1ADBD"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p>
        </w:tc>
        <w:tc>
          <w:tcPr>
            <w:tcW w:w="301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332006"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10 </w:t>
            </w:r>
          </w:p>
        </w:tc>
      </w:tr>
      <w:tr w:rsidR="005D5E5B" w:rsidRPr="005D5E5B" w14:paraId="4FCAAB47" w14:textId="77777777" w:rsidTr="00991F84">
        <w:trPr>
          <w:trHeight w:val="261"/>
        </w:trPr>
        <w:tc>
          <w:tcPr>
            <w:tcW w:w="45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D4AB8B" w14:textId="77777777" w:rsidR="005D5E5B" w:rsidRPr="005D5E5B" w:rsidRDefault="005D5E5B" w:rsidP="00C868DB">
            <w:pPr>
              <w:spacing w:after="160" w:line="259" w:lineRule="auto"/>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Senior Management</w:t>
            </w:r>
          </w:p>
        </w:tc>
        <w:tc>
          <w:tcPr>
            <w:tcW w:w="3314" w:type="dxa"/>
            <w:tcBorders>
              <w:top w:val="single" w:sz="4" w:space="0" w:color="E8E8E8" w:themeColor="background2"/>
              <w:left w:val="nil"/>
              <w:bottom w:val="single" w:sz="4" w:space="0" w:color="E8E8E8" w:themeColor="background2"/>
              <w:right w:val="nil"/>
            </w:tcBorders>
            <w:noWrap/>
            <w:vAlign w:val="bottom"/>
            <w:hideMark/>
          </w:tcPr>
          <w:p w14:paraId="49C5A8C5" w14:textId="77777777" w:rsidR="005D5E5B" w:rsidRPr="005D5E5B" w:rsidRDefault="005D5E5B" w:rsidP="00C868DB">
            <w:pPr>
              <w:spacing w:after="160" w:line="259" w:lineRule="auto"/>
              <w:rPr>
                <w:rFonts w:ascii="Aptos Narrow" w:hAnsi="Aptos Narrow" w:cs="Times New Roman"/>
                <w:color w:val="000000"/>
                <w:szCs w:val="22"/>
                <w:lang w:eastAsia="en-GB"/>
              </w:rPr>
            </w:pPr>
          </w:p>
        </w:tc>
        <w:tc>
          <w:tcPr>
            <w:tcW w:w="331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E86D07" w14:textId="349E92C2" w:rsidR="005D5E5B" w:rsidRPr="005D5E5B" w:rsidRDefault="7847F851" w:rsidP="00C868DB">
            <w:pPr>
              <w:spacing w:after="160" w:line="259" w:lineRule="auto"/>
              <w:jc w:val="center"/>
            </w:pPr>
            <w:r w:rsidRPr="4BD06F05">
              <w:rPr>
                <w:rFonts w:ascii="Aptos Narrow" w:hAnsi="Aptos Narrow" w:cs="Times New Roman"/>
                <w:color w:val="000000" w:themeColor="text1"/>
                <w:lang w:eastAsia="en-GB"/>
              </w:rPr>
              <w:t>&lt;5</w:t>
            </w:r>
          </w:p>
        </w:tc>
        <w:tc>
          <w:tcPr>
            <w:tcW w:w="3314" w:type="dxa"/>
            <w:tcBorders>
              <w:top w:val="single" w:sz="4" w:space="0" w:color="E8E8E8" w:themeColor="background2"/>
              <w:left w:val="nil"/>
              <w:bottom w:val="single" w:sz="4" w:space="0" w:color="E8E8E8" w:themeColor="background2"/>
              <w:right w:val="single" w:sz="4" w:space="0" w:color="auto"/>
            </w:tcBorders>
            <w:noWrap/>
            <w:vAlign w:val="bottom"/>
            <w:hideMark/>
          </w:tcPr>
          <w:p w14:paraId="75AB68C0" w14:textId="7F085AF3" w:rsidR="005D5E5B" w:rsidRPr="005D5E5B" w:rsidRDefault="2F68185C" w:rsidP="00C868DB">
            <w:pPr>
              <w:spacing w:after="160" w:line="259" w:lineRule="auto"/>
              <w:jc w:val="center"/>
            </w:pPr>
            <w:r w:rsidRPr="4BD06F05">
              <w:rPr>
                <w:rFonts w:ascii="Aptos Narrow" w:hAnsi="Aptos Narrow" w:cs="Times New Roman"/>
                <w:color w:val="000000" w:themeColor="text1"/>
                <w:lang w:eastAsia="en-GB"/>
              </w:rPr>
              <w:t>&lt;5</w:t>
            </w:r>
          </w:p>
        </w:tc>
        <w:tc>
          <w:tcPr>
            <w:tcW w:w="3318" w:type="dxa"/>
            <w:tcBorders>
              <w:top w:val="single" w:sz="4" w:space="0" w:color="E8E8E8" w:themeColor="background2"/>
              <w:left w:val="nil"/>
              <w:bottom w:val="single" w:sz="4" w:space="0" w:color="E8E8E8" w:themeColor="background2"/>
              <w:right w:val="nil"/>
            </w:tcBorders>
            <w:noWrap/>
            <w:vAlign w:val="bottom"/>
            <w:hideMark/>
          </w:tcPr>
          <w:p w14:paraId="4BDE8B54"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p>
        </w:tc>
        <w:tc>
          <w:tcPr>
            <w:tcW w:w="301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93FFD7" w14:textId="385CFE64" w:rsidR="005D5E5B" w:rsidRPr="005D5E5B" w:rsidRDefault="3EDAB5AC"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002FDE4" w:rsidRPr="4BD06F05">
              <w:rPr>
                <w:rFonts w:ascii="Aptos Narrow" w:hAnsi="Aptos Narrow" w:cs="Times New Roman"/>
                <w:color w:val="000000" w:themeColor="text1"/>
                <w:lang w:eastAsia="en-GB"/>
              </w:rPr>
              <w:t xml:space="preserve"> </w:t>
            </w:r>
          </w:p>
        </w:tc>
      </w:tr>
      <w:tr w:rsidR="005D5E5B" w:rsidRPr="005D5E5B" w14:paraId="5B81902D" w14:textId="77777777" w:rsidTr="00991F84">
        <w:trPr>
          <w:trHeight w:val="261"/>
        </w:trPr>
        <w:tc>
          <w:tcPr>
            <w:tcW w:w="4578" w:type="dxa"/>
            <w:tcBorders>
              <w:top w:val="single" w:sz="4" w:space="0" w:color="E8E8E8" w:themeColor="background2"/>
              <w:left w:val="single" w:sz="4" w:space="0" w:color="auto"/>
              <w:bottom w:val="nil"/>
              <w:right w:val="single" w:sz="4" w:space="0" w:color="auto"/>
            </w:tcBorders>
            <w:noWrap/>
            <w:vAlign w:val="bottom"/>
            <w:hideMark/>
          </w:tcPr>
          <w:p w14:paraId="2D19AA45" w14:textId="77777777" w:rsidR="005D5E5B" w:rsidRPr="005D5E5B" w:rsidRDefault="005D5E5B" w:rsidP="00C868DB">
            <w:pPr>
              <w:spacing w:after="160" w:line="259" w:lineRule="auto"/>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Support Services</w:t>
            </w:r>
          </w:p>
        </w:tc>
        <w:tc>
          <w:tcPr>
            <w:tcW w:w="3314" w:type="dxa"/>
            <w:tcBorders>
              <w:top w:val="single" w:sz="4" w:space="0" w:color="E8E8E8" w:themeColor="background2"/>
              <w:left w:val="nil"/>
              <w:bottom w:val="nil"/>
              <w:right w:val="nil"/>
            </w:tcBorders>
            <w:noWrap/>
            <w:vAlign w:val="bottom"/>
            <w:hideMark/>
          </w:tcPr>
          <w:p w14:paraId="4CA5ECFC" w14:textId="77777777" w:rsidR="005D5E5B" w:rsidRPr="005D5E5B" w:rsidRDefault="005D5E5B" w:rsidP="00C868DB">
            <w:pPr>
              <w:spacing w:after="160" w:line="259" w:lineRule="auto"/>
              <w:rPr>
                <w:rFonts w:ascii="Aptos Narrow" w:hAnsi="Aptos Narrow" w:cs="Times New Roman"/>
                <w:color w:val="000000"/>
                <w:szCs w:val="22"/>
                <w:lang w:eastAsia="en-GB"/>
              </w:rPr>
            </w:pPr>
          </w:p>
        </w:tc>
        <w:tc>
          <w:tcPr>
            <w:tcW w:w="3316" w:type="dxa"/>
            <w:tcBorders>
              <w:top w:val="single" w:sz="4" w:space="0" w:color="E8E8E8" w:themeColor="background2"/>
              <w:left w:val="single" w:sz="4" w:space="0" w:color="auto"/>
              <w:bottom w:val="nil"/>
              <w:right w:val="single" w:sz="4" w:space="0" w:color="auto"/>
            </w:tcBorders>
            <w:noWrap/>
            <w:vAlign w:val="bottom"/>
            <w:hideMark/>
          </w:tcPr>
          <w:p w14:paraId="14816A2C" w14:textId="30BBCFA9" w:rsidR="005D5E5B" w:rsidRPr="005D5E5B" w:rsidRDefault="3B43BFA0" w:rsidP="00C868DB">
            <w:pPr>
              <w:spacing w:after="160" w:line="259" w:lineRule="auto"/>
              <w:jc w:val="center"/>
            </w:pPr>
            <w:r w:rsidRPr="4BD06F05">
              <w:rPr>
                <w:rFonts w:ascii="Aptos Narrow" w:hAnsi="Aptos Narrow" w:cs="Times New Roman"/>
                <w:color w:val="000000" w:themeColor="text1"/>
                <w:lang w:eastAsia="en-GB"/>
              </w:rPr>
              <w:t>&lt;5</w:t>
            </w:r>
          </w:p>
        </w:tc>
        <w:tc>
          <w:tcPr>
            <w:tcW w:w="3314" w:type="dxa"/>
            <w:tcBorders>
              <w:top w:val="single" w:sz="4" w:space="0" w:color="E8E8E8" w:themeColor="background2"/>
              <w:left w:val="nil"/>
              <w:bottom w:val="nil"/>
              <w:right w:val="single" w:sz="4" w:space="0" w:color="auto"/>
            </w:tcBorders>
            <w:noWrap/>
            <w:vAlign w:val="bottom"/>
            <w:hideMark/>
          </w:tcPr>
          <w:p w14:paraId="43D2DFAB"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169 </w:t>
            </w:r>
          </w:p>
        </w:tc>
        <w:tc>
          <w:tcPr>
            <w:tcW w:w="3318" w:type="dxa"/>
            <w:tcBorders>
              <w:top w:val="single" w:sz="4" w:space="0" w:color="E8E8E8" w:themeColor="background2"/>
              <w:left w:val="nil"/>
              <w:bottom w:val="nil"/>
              <w:right w:val="nil"/>
            </w:tcBorders>
            <w:noWrap/>
            <w:vAlign w:val="bottom"/>
            <w:hideMark/>
          </w:tcPr>
          <w:p w14:paraId="0BDB7A1E"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41 </w:t>
            </w:r>
          </w:p>
        </w:tc>
        <w:tc>
          <w:tcPr>
            <w:tcW w:w="3013" w:type="dxa"/>
            <w:tcBorders>
              <w:top w:val="single" w:sz="4" w:space="0" w:color="E8E8E8" w:themeColor="background2"/>
              <w:left w:val="single" w:sz="4" w:space="0" w:color="auto"/>
              <w:bottom w:val="nil"/>
              <w:right w:val="single" w:sz="4" w:space="0" w:color="auto"/>
            </w:tcBorders>
            <w:noWrap/>
            <w:vAlign w:val="bottom"/>
            <w:hideMark/>
          </w:tcPr>
          <w:p w14:paraId="7DE87FF3" w14:textId="77777777" w:rsidR="005D5E5B" w:rsidRPr="005D5E5B" w:rsidRDefault="005D5E5B" w:rsidP="00C868DB">
            <w:pPr>
              <w:spacing w:after="160" w:line="259" w:lineRule="auto"/>
              <w:jc w:val="center"/>
              <w:rPr>
                <w:rFonts w:ascii="Aptos Narrow" w:hAnsi="Aptos Narrow" w:cs="Times New Roman"/>
                <w:color w:val="000000"/>
                <w:szCs w:val="22"/>
                <w:lang w:eastAsia="en-GB"/>
              </w:rPr>
            </w:pPr>
            <w:r w:rsidRPr="005D5E5B">
              <w:rPr>
                <w:rFonts w:ascii="Aptos Narrow" w:hAnsi="Aptos Narrow" w:cs="Times New Roman"/>
                <w:color w:val="000000"/>
                <w:szCs w:val="22"/>
                <w:lang w:eastAsia="en-GB"/>
              </w:rPr>
              <w:t xml:space="preserve">212 </w:t>
            </w:r>
          </w:p>
        </w:tc>
      </w:tr>
      <w:tr w:rsidR="005D5E5B" w:rsidRPr="005D5E5B" w14:paraId="5002CEE2" w14:textId="77777777" w:rsidTr="00991F84">
        <w:trPr>
          <w:trHeight w:val="261"/>
        </w:trPr>
        <w:tc>
          <w:tcPr>
            <w:tcW w:w="4578" w:type="dxa"/>
            <w:tcBorders>
              <w:top w:val="single" w:sz="4" w:space="0" w:color="auto"/>
              <w:left w:val="single" w:sz="4" w:space="0" w:color="auto"/>
              <w:bottom w:val="single" w:sz="4" w:space="0" w:color="auto"/>
              <w:right w:val="single" w:sz="4" w:space="0" w:color="auto"/>
            </w:tcBorders>
            <w:noWrap/>
            <w:vAlign w:val="bottom"/>
            <w:hideMark/>
          </w:tcPr>
          <w:p w14:paraId="1484F4C7" w14:textId="77777777" w:rsidR="005D5E5B" w:rsidRPr="005D5E5B" w:rsidRDefault="005D5E5B" w:rsidP="00C868DB">
            <w:pPr>
              <w:spacing w:after="160" w:line="259" w:lineRule="auto"/>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Grand Total</w:t>
            </w:r>
          </w:p>
        </w:tc>
        <w:tc>
          <w:tcPr>
            <w:tcW w:w="3314" w:type="dxa"/>
            <w:tcBorders>
              <w:top w:val="single" w:sz="4" w:space="0" w:color="auto"/>
              <w:left w:val="nil"/>
              <w:bottom w:val="single" w:sz="4" w:space="0" w:color="auto"/>
              <w:right w:val="nil"/>
            </w:tcBorders>
            <w:noWrap/>
            <w:vAlign w:val="bottom"/>
            <w:hideMark/>
          </w:tcPr>
          <w:p w14:paraId="4BAF3562" w14:textId="657E8F3F" w:rsidR="005D5E5B" w:rsidRPr="005D5E5B" w:rsidRDefault="24D966CE" w:rsidP="00C868DB">
            <w:pPr>
              <w:spacing w:after="160" w:line="259" w:lineRule="auto"/>
              <w:jc w:val="center"/>
            </w:pPr>
            <w:r w:rsidRPr="4BD06F05">
              <w:rPr>
                <w:rFonts w:ascii="Aptos Narrow" w:hAnsi="Aptos Narrow" w:cs="Times New Roman"/>
                <w:b/>
                <w:bCs/>
                <w:color w:val="000000" w:themeColor="text1"/>
                <w:lang w:eastAsia="en-GB"/>
              </w:rPr>
              <w:t>&lt;5</w:t>
            </w:r>
          </w:p>
        </w:tc>
        <w:tc>
          <w:tcPr>
            <w:tcW w:w="3316" w:type="dxa"/>
            <w:tcBorders>
              <w:top w:val="single" w:sz="4" w:space="0" w:color="auto"/>
              <w:left w:val="single" w:sz="4" w:space="0" w:color="auto"/>
              <w:bottom w:val="single" w:sz="4" w:space="0" w:color="auto"/>
              <w:right w:val="single" w:sz="4" w:space="0" w:color="auto"/>
            </w:tcBorders>
            <w:noWrap/>
            <w:vAlign w:val="bottom"/>
            <w:hideMark/>
          </w:tcPr>
          <w:p w14:paraId="1B9FC832"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 xml:space="preserve">724 </w:t>
            </w:r>
          </w:p>
        </w:tc>
        <w:tc>
          <w:tcPr>
            <w:tcW w:w="3314" w:type="dxa"/>
            <w:tcBorders>
              <w:top w:val="single" w:sz="4" w:space="0" w:color="auto"/>
              <w:left w:val="nil"/>
              <w:bottom w:val="single" w:sz="4" w:space="0" w:color="auto"/>
              <w:right w:val="single" w:sz="4" w:space="0" w:color="auto"/>
            </w:tcBorders>
            <w:noWrap/>
            <w:vAlign w:val="bottom"/>
            <w:hideMark/>
          </w:tcPr>
          <w:p w14:paraId="5BCFE69A"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 xml:space="preserve">1,982 </w:t>
            </w:r>
          </w:p>
        </w:tc>
        <w:tc>
          <w:tcPr>
            <w:tcW w:w="3318" w:type="dxa"/>
            <w:tcBorders>
              <w:top w:val="single" w:sz="4" w:space="0" w:color="auto"/>
              <w:left w:val="nil"/>
              <w:bottom w:val="single" w:sz="4" w:space="0" w:color="auto"/>
              <w:right w:val="nil"/>
            </w:tcBorders>
            <w:noWrap/>
            <w:vAlign w:val="bottom"/>
            <w:hideMark/>
          </w:tcPr>
          <w:p w14:paraId="51CE83E0"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 xml:space="preserve">183 </w:t>
            </w:r>
          </w:p>
        </w:tc>
        <w:tc>
          <w:tcPr>
            <w:tcW w:w="3013" w:type="dxa"/>
            <w:tcBorders>
              <w:top w:val="single" w:sz="4" w:space="0" w:color="auto"/>
              <w:left w:val="single" w:sz="4" w:space="0" w:color="auto"/>
              <w:bottom w:val="single" w:sz="4" w:space="0" w:color="auto"/>
              <w:right w:val="single" w:sz="4" w:space="0" w:color="auto"/>
            </w:tcBorders>
            <w:noWrap/>
            <w:vAlign w:val="bottom"/>
            <w:hideMark/>
          </w:tcPr>
          <w:p w14:paraId="7AA611B9"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 xml:space="preserve">2,893 </w:t>
            </w:r>
          </w:p>
        </w:tc>
      </w:tr>
      <w:tr w:rsidR="005D5E5B" w:rsidRPr="005D5E5B" w14:paraId="41EE7186" w14:textId="77777777" w:rsidTr="00991F84">
        <w:trPr>
          <w:trHeight w:val="261"/>
        </w:trPr>
        <w:tc>
          <w:tcPr>
            <w:tcW w:w="4578" w:type="dxa"/>
            <w:tcBorders>
              <w:top w:val="nil"/>
              <w:left w:val="single" w:sz="4" w:space="0" w:color="auto"/>
              <w:bottom w:val="single" w:sz="4" w:space="0" w:color="auto"/>
              <w:right w:val="nil"/>
            </w:tcBorders>
            <w:noWrap/>
            <w:vAlign w:val="bottom"/>
            <w:hideMark/>
          </w:tcPr>
          <w:p w14:paraId="16C78481" w14:textId="77777777" w:rsidR="005D5E5B" w:rsidRPr="005D5E5B" w:rsidRDefault="005D5E5B" w:rsidP="00C868DB">
            <w:pPr>
              <w:spacing w:after="160" w:line="259" w:lineRule="auto"/>
              <w:rPr>
                <w:rFonts w:ascii="Aptos" w:hAnsi="Aptos" w:cs="Times New Roman"/>
                <w:b/>
                <w:bCs/>
                <w:color w:val="000000"/>
                <w:szCs w:val="22"/>
                <w:lang w:eastAsia="en-GB"/>
              </w:rPr>
            </w:pPr>
            <w:r w:rsidRPr="005D5E5B">
              <w:rPr>
                <w:rFonts w:ascii="Aptos" w:hAnsi="Aptos" w:cs="Times New Roman"/>
                <w:b/>
                <w:bCs/>
                <w:color w:val="000000"/>
                <w:szCs w:val="22"/>
                <w:lang w:eastAsia="en-GB"/>
              </w:rPr>
              <w:t>% of Total Headcount</w:t>
            </w:r>
          </w:p>
        </w:tc>
        <w:tc>
          <w:tcPr>
            <w:tcW w:w="3314" w:type="dxa"/>
            <w:tcBorders>
              <w:top w:val="nil"/>
              <w:left w:val="single" w:sz="4" w:space="0" w:color="auto"/>
              <w:bottom w:val="single" w:sz="4" w:space="0" w:color="auto"/>
              <w:right w:val="single" w:sz="4" w:space="0" w:color="auto"/>
            </w:tcBorders>
            <w:noWrap/>
            <w:vAlign w:val="bottom"/>
            <w:hideMark/>
          </w:tcPr>
          <w:p w14:paraId="7F32F884"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0.0%</w:t>
            </w:r>
          </w:p>
        </w:tc>
        <w:tc>
          <w:tcPr>
            <w:tcW w:w="3316" w:type="dxa"/>
            <w:tcBorders>
              <w:top w:val="nil"/>
              <w:left w:val="nil"/>
              <w:bottom w:val="single" w:sz="4" w:space="0" w:color="auto"/>
              <w:right w:val="single" w:sz="4" w:space="0" w:color="auto"/>
            </w:tcBorders>
            <w:noWrap/>
            <w:vAlign w:val="bottom"/>
            <w:hideMark/>
          </w:tcPr>
          <w:p w14:paraId="6174CDDF"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2.5%</w:t>
            </w:r>
          </w:p>
        </w:tc>
        <w:tc>
          <w:tcPr>
            <w:tcW w:w="3314" w:type="dxa"/>
            <w:tcBorders>
              <w:top w:val="nil"/>
              <w:left w:val="nil"/>
              <w:bottom w:val="single" w:sz="4" w:space="0" w:color="auto"/>
              <w:right w:val="nil"/>
            </w:tcBorders>
            <w:noWrap/>
            <w:vAlign w:val="bottom"/>
            <w:hideMark/>
          </w:tcPr>
          <w:p w14:paraId="590ACFD5"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6.8%</w:t>
            </w:r>
          </w:p>
        </w:tc>
        <w:tc>
          <w:tcPr>
            <w:tcW w:w="3318" w:type="dxa"/>
            <w:tcBorders>
              <w:top w:val="nil"/>
              <w:left w:val="single" w:sz="4" w:space="0" w:color="auto"/>
              <w:bottom w:val="single" w:sz="4" w:space="0" w:color="auto"/>
              <w:right w:val="single" w:sz="4" w:space="0" w:color="auto"/>
            </w:tcBorders>
            <w:noWrap/>
            <w:vAlign w:val="bottom"/>
            <w:hideMark/>
          </w:tcPr>
          <w:p w14:paraId="0ED406D5"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0.6%</w:t>
            </w:r>
          </w:p>
        </w:tc>
        <w:tc>
          <w:tcPr>
            <w:tcW w:w="3013" w:type="dxa"/>
            <w:tcBorders>
              <w:top w:val="nil"/>
              <w:left w:val="nil"/>
              <w:bottom w:val="single" w:sz="4" w:space="0" w:color="auto"/>
              <w:right w:val="single" w:sz="4" w:space="0" w:color="auto"/>
            </w:tcBorders>
            <w:noWrap/>
            <w:vAlign w:val="bottom"/>
            <w:hideMark/>
          </w:tcPr>
          <w:p w14:paraId="7716D4CB"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10.0%</w:t>
            </w:r>
          </w:p>
        </w:tc>
      </w:tr>
      <w:tr w:rsidR="005D5E5B" w:rsidRPr="005D5E5B" w14:paraId="746287AA" w14:textId="77777777" w:rsidTr="00991F84">
        <w:trPr>
          <w:trHeight w:val="261"/>
        </w:trPr>
        <w:tc>
          <w:tcPr>
            <w:tcW w:w="4578" w:type="dxa"/>
            <w:tcBorders>
              <w:top w:val="nil"/>
              <w:left w:val="single" w:sz="4" w:space="0" w:color="auto"/>
              <w:bottom w:val="single" w:sz="4" w:space="0" w:color="auto"/>
              <w:right w:val="nil"/>
            </w:tcBorders>
            <w:noWrap/>
            <w:vAlign w:val="bottom"/>
            <w:hideMark/>
          </w:tcPr>
          <w:p w14:paraId="7385EC3B" w14:textId="77777777" w:rsidR="005D5E5B" w:rsidRPr="005D5E5B" w:rsidRDefault="005D5E5B" w:rsidP="00C868DB">
            <w:pPr>
              <w:spacing w:after="160" w:line="259" w:lineRule="auto"/>
              <w:rPr>
                <w:rFonts w:ascii="Aptos" w:hAnsi="Aptos" w:cs="Times New Roman"/>
                <w:b/>
                <w:bCs/>
                <w:color w:val="000000"/>
                <w:szCs w:val="22"/>
                <w:lang w:eastAsia="en-GB"/>
              </w:rPr>
            </w:pPr>
            <w:r w:rsidRPr="005D5E5B">
              <w:rPr>
                <w:rFonts w:ascii="Aptos" w:hAnsi="Aptos" w:cs="Times New Roman"/>
                <w:b/>
                <w:bCs/>
                <w:color w:val="000000"/>
                <w:szCs w:val="22"/>
                <w:lang w:eastAsia="en-GB"/>
              </w:rPr>
              <w:t>% of Lothian Population</w:t>
            </w:r>
          </w:p>
        </w:tc>
        <w:tc>
          <w:tcPr>
            <w:tcW w:w="3314" w:type="dxa"/>
            <w:tcBorders>
              <w:top w:val="nil"/>
              <w:left w:val="single" w:sz="4" w:space="0" w:color="auto"/>
              <w:bottom w:val="single" w:sz="4" w:space="0" w:color="auto"/>
              <w:right w:val="single" w:sz="4" w:space="0" w:color="auto"/>
            </w:tcBorders>
            <w:noWrap/>
            <w:vAlign w:val="bottom"/>
            <w:hideMark/>
          </w:tcPr>
          <w:p w14:paraId="73C4895E"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0.0%</w:t>
            </w:r>
          </w:p>
        </w:tc>
        <w:tc>
          <w:tcPr>
            <w:tcW w:w="3316" w:type="dxa"/>
            <w:tcBorders>
              <w:top w:val="nil"/>
              <w:left w:val="nil"/>
              <w:bottom w:val="single" w:sz="4" w:space="0" w:color="auto"/>
              <w:right w:val="single" w:sz="4" w:space="0" w:color="auto"/>
            </w:tcBorders>
            <w:noWrap/>
            <w:vAlign w:val="bottom"/>
            <w:hideMark/>
          </w:tcPr>
          <w:p w14:paraId="55D6D7C1"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1.5%</w:t>
            </w:r>
          </w:p>
        </w:tc>
        <w:tc>
          <w:tcPr>
            <w:tcW w:w="3314" w:type="dxa"/>
            <w:tcBorders>
              <w:top w:val="nil"/>
              <w:left w:val="nil"/>
              <w:bottom w:val="single" w:sz="4" w:space="0" w:color="auto"/>
              <w:right w:val="nil"/>
            </w:tcBorders>
            <w:noWrap/>
            <w:vAlign w:val="bottom"/>
            <w:hideMark/>
          </w:tcPr>
          <w:p w14:paraId="2E1FE3A7"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5.8%</w:t>
            </w:r>
          </w:p>
        </w:tc>
        <w:tc>
          <w:tcPr>
            <w:tcW w:w="3318" w:type="dxa"/>
            <w:tcBorders>
              <w:top w:val="nil"/>
              <w:left w:val="single" w:sz="4" w:space="0" w:color="auto"/>
              <w:bottom w:val="single" w:sz="4" w:space="0" w:color="auto"/>
              <w:right w:val="single" w:sz="4" w:space="0" w:color="auto"/>
            </w:tcBorders>
            <w:noWrap/>
            <w:vAlign w:val="bottom"/>
            <w:hideMark/>
          </w:tcPr>
          <w:p w14:paraId="186D3DA9"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2.8%</w:t>
            </w:r>
          </w:p>
        </w:tc>
        <w:tc>
          <w:tcPr>
            <w:tcW w:w="3013" w:type="dxa"/>
            <w:tcBorders>
              <w:top w:val="nil"/>
              <w:left w:val="nil"/>
              <w:bottom w:val="single" w:sz="4" w:space="0" w:color="auto"/>
              <w:right w:val="single" w:sz="4" w:space="0" w:color="auto"/>
            </w:tcBorders>
            <w:noWrap/>
            <w:vAlign w:val="bottom"/>
            <w:hideMark/>
          </w:tcPr>
          <w:p w14:paraId="31E33484" w14:textId="77777777" w:rsidR="005D5E5B" w:rsidRPr="005D5E5B" w:rsidRDefault="005D5E5B" w:rsidP="00C868DB">
            <w:pPr>
              <w:spacing w:after="160" w:line="259" w:lineRule="auto"/>
              <w:jc w:val="center"/>
              <w:rPr>
                <w:rFonts w:ascii="Aptos Narrow" w:hAnsi="Aptos Narrow" w:cs="Times New Roman"/>
                <w:b/>
                <w:bCs/>
                <w:color w:val="000000"/>
                <w:szCs w:val="22"/>
                <w:lang w:eastAsia="en-GB"/>
              </w:rPr>
            </w:pPr>
            <w:r w:rsidRPr="005D5E5B">
              <w:rPr>
                <w:rFonts w:ascii="Aptos Narrow" w:hAnsi="Aptos Narrow" w:cs="Times New Roman"/>
                <w:b/>
                <w:bCs/>
                <w:color w:val="000000"/>
                <w:szCs w:val="22"/>
                <w:lang w:eastAsia="en-GB"/>
              </w:rPr>
              <w:t>10.1%</w:t>
            </w:r>
          </w:p>
        </w:tc>
      </w:tr>
    </w:tbl>
    <w:p w14:paraId="2B2E1220" w14:textId="77777777" w:rsidR="00C34876" w:rsidRDefault="00C34876" w:rsidP="00C868DB">
      <w:pPr>
        <w:spacing w:after="160" w:line="259" w:lineRule="auto"/>
      </w:pPr>
    </w:p>
    <w:p w14:paraId="22E39A56" w14:textId="67D94CCB" w:rsidR="32E66B6A" w:rsidRDefault="32E66B6A" w:rsidP="32E66B6A"/>
    <w:p w14:paraId="77B71E18" w14:textId="63A54564" w:rsidR="32E66B6A" w:rsidRDefault="32E66B6A" w:rsidP="01ACBFC2"/>
    <w:p w14:paraId="149D3E06" w14:textId="428BAE2F" w:rsidR="00301ECF" w:rsidRPr="005A2412" w:rsidRDefault="00301ECF" w:rsidP="01ACBFC2">
      <w:pPr>
        <w:pStyle w:val="Heading5"/>
        <w:spacing w:before="0" w:after="160" w:line="259" w:lineRule="auto"/>
        <w:ind w:right="-48"/>
        <w:rPr>
          <w:b/>
          <w:bCs/>
          <w:color w:val="000000" w:themeColor="text1"/>
          <w:sz w:val="28"/>
          <w:szCs w:val="28"/>
        </w:rPr>
      </w:pPr>
    </w:p>
    <w:p w14:paraId="31712007" w14:textId="612424B2" w:rsidR="00301ECF" w:rsidRPr="005A2412" w:rsidRDefault="008F5777" w:rsidP="01ACBFC2">
      <w:pPr>
        <w:spacing w:after="160" w:line="259" w:lineRule="auto"/>
      </w:pPr>
      <w:r>
        <w:br w:type="page"/>
      </w:r>
    </w:p>
    <w:p w14:paraId="2199BBCF" w14:textId="296E0AF2" w:rsidR="00301ECF" w:rsidRPr="005A2412" w:rsidRDefault="008F5777" w:rsidP="00C604DA">
      <w:pPr>
        <w:pStyle w:val="Heading5"/>
        <w:spacing w:before="0" w:after="160" w:line="259" w:lineRule="auto"/>
        <w:ind w:right="-48"/>
        <w:rPr>
          <w:b/>
          <w:bCs/>
          <w:color w:val="000000" w:themeColor="text1"/>
          <w:sz w:val="28"/>
          <w:szCs w:val="28"/>
        </w:rPr>
      </w:pPr>
      <w:r w:rsidRPr="4867AF89">
        <w:rPr>
          <w:b/>
          <w:bCs/>
          <w:color w:val="000000" w:themeColor="text1"/>
          <w:sz w:val="28"/>
          <w:szCs w:val="28"/>
        </w:rPr>
        <w:lastRenderedPageBreak/>
        <w:t>2</w:t>
      </w:r>
      <w:r w:rsidR="00EF6DAA" w:rsidRPr="4867AF89">
        <w:rPr>
          <w:b/>
          <w:bCs/>
          <w:color w:val="000000" w:themeColor="text1"/>
          <w:sz w:val="28"/>
          <w:szCs w:val="28"/>
        </w:rPr>
        <w:t>.2.3.</w:t>
      </w:r>
      <w:r w:rsidR="005B5396" w:rsidRPr="4867AF89">
        <w:rPr>
          <w:b/>
          <w:bCs/>
          <w:color w:val="000000" w:themeColor="text1"/>
          <w:sz w:val="28"/>
          <w:szCs w:val="28"/>
        </w:rPr>
        <w:t>3</w:t>
      </w:r>
      <w:r w:rsidR="00EF6DAA" w:rsidRPr="4867AF89">
        <w:rPr>
          <w:b/>
          <w:bCs/>
          <w:color w:val="000000" w:themeColor="text1"/>
          <w:sz w:val="28"/>
          <w:szCs w:val="28"/>
        </w:rPr>
        <w:t xml:space="preserve"> </w:t>
      </w:r>
      <w:r w:rsidR="00756E1F" w:rsidRPr="4867AF89">
        <w:rPr>
          <w:b/>
          <w:bCs/>
          <w:color w:val="000000" w:themeColor="text1"/>
          <w:sz w:val="28"/>
          <w:szCs w:val="28"/>
        </w:rPr>
        <w:t xml:space="preserve">Staff in Post </w:t>
      </w:r>
      <w:r w:rsidR="00843F77" w:rsidRPr="4867AF89">
        <w:rPr>
          <w:b/>
          <w:bCs/>
          <w:color w:val="000000" w:themeColor="text1"/>
          <w:sz w:val="28"/>
          <w:szCs w:val="28"/>
        </w:rPr>
        <w:t>–</w:t>
      </w:r>
      <w:r w:rsidR="00756E1F" w:rsidRPr="4867AF89">
        <w:rPr>
          <w:b/>
          <w:bCs/>
          <w:color w:val="000000" w:themeColor="text1"/>
          <w:sz w:val="28"/>
          <w:szCs w:val="28"/>
        </w:rPr>
        <w:t xml:space="preserve"> </w:t>
      </w:r>
      <w:r w:rsidR="00301ECF" w:rsidRPr="4867AF89">
        <w:rPr>
          <w:b/>
          <w:bCs/>
          <w:color w:val="000000" w:themeColor="text1"/>
          <w:sz w:val="28"/>
          <w:szCs w:val="28"/>
        </w:rPr>
        <w:t>Ethnic</w:t>
      </w:r>
      <w:r w:rsidR="00843F77" w:rsidRPr="4867AF89">
        <w:rPr>
          <w:b/>
          <w:bCs/>
          <w:color w:val="000000" w:themeColor="text1"/>
          <w:sz w:val="28"/>
          <w:szCs w:val="28"/>
        </w:rPr>
        <w:t xml:space="preserve">ity by </w:t>
      </w:r>
      <w:r w:rsidR="00301ECF" w:rsidRPr="4867AF89">
        <w:rPr>
          <w:b/>
          <w:bCs/>
          <w:color w:val="000000" w:themeColor="text1"/>
          <w:sz w:val="28"/>
          <w:szCs w:val="28"/>
        </w:rPr>
        <w:t>Job Family – White</w:t>
      </w:r>
      <w:r w:rsidR="005B5396" w:rsidRPr="4867AF89">
        <w:rPr>
          <w:b/>
          <w:bCs/>
          <w:color w:val="000000" w:themeColor="text1"/>
          <w:sz w:val="28"/>
          <w:szCs w:val="28"/>
        </w:rPr>
        <w:t xml:space="preserve"> British </w:t>
      </w:r>
      <w:r w:rsidR="00064F58" w:rsidRPr="4867AF89">
        <w:rPr>
          <w:b/>
          <w:bCs/>
          <w:color w:val="000000" w:themeColor="text1"/>
          <w:sz w:val="28"/>
          <w:szCs w:val="28"/>
        </w:rPr>
        <w:t>or</w:t>
      </w:r>
      <w:r w:rsidR="005B5396" w:rsidRPr="4867AF89">
        <w:rPr>
          <w:b/>
          <w:bCs/>
          <w:color w:val="000000" w:themeColor="text1"/>
          <w:sz w:val="28"/>
          <w:szCs w:val="28"/>
        </w:rPr>
        <w:t xml:space="preserve"> Scottish groups</w:t>
      </w:r>
    </w:p>
    <w:tbl>
      <w:tblPr>
        <w:tblW w:w="20833" w:type="dxa"/>
        <w:tblLayout w:type="fixed"/>
        <w:tblLook w:val="04A0" w:firstRow="1" w:lastRow="0" w:firstColumn="1" w:lastColumn="0" w:noHBand="0" w:noVBand="1"/>
      </w:tblPr>
      <w:tblGrid>
        <w:gridCol w:w="5639"/>
        <w:gridCol w:w="4935"/>
        <w:gridCol w:w="4936"/>
        <w:gridCol w:w="5323"/>
      </w:tblGrid>
      <w:tr w:rsidR="007E5C8A" w:rsidRPr="007E5C8A" w14:paraId="34AD91E2" w14:textId="77777777" w:rsidTr="00991F84">
        <w:trPr>
          <w:trHeight w:val="261"/>
        </w:trPr>
        <w:tc>
          <w:tcPr>
            <w:tcW w:w="5639" w:type="dxa"/>
            <w:tcBorders>
              <w:top w:val="single" w:sz="4" w:space="0" w:color="auto"/>
              <w:left w:val="single" w:sz="4" w:space="0" w:color="auto"/>
              <w:bottom w:val="nil"/>
              <w:right w:val="single" w:sz="4" w:space="0" w:color="auto"/>
            </w:tcBorders>
            <w:shd w:val="clear" w:color="auto" w:fill="A6C9EC"/>
            <w:noWrap/>
            <w:vAlign w:val="center"/>
            <w:hideMark/>
          </w:tcPr>
          <w:p w14:paraId="400BC675" w14:textId="77777777" w:rsidR="007E5C8A" w:rsidRPr="007E5C8A" w:rsidRDefault="007E5C8A" w:rsidP="00C868DB">
            <w:pPr>
              <w:spacing w:after="160" w:line="259" w:lineRule="auto"/>
              <w:rPr>
                <w:color w:val="000000"/>
                <w:sz w:val="16"/>
                <w:szCs w:val="16"/>
                <w:lang w:eastAsia="en-GB"/>
              </w:rPr>
            </w:pPr>
            <w:r w:rsidRPr="007E5C8A">
              <w:rPr>
                <w:color w:val="000000"/>
                <w:sz w:val="16"/>
                <w:szCs w:val="16"/>
                <w:lang w:eastAsia="en-GB"/>
              </w:rPr>
              <w:t> </w:t>
            </w:r>
          </w:p>
        </w:tc>
        <w:tc>
          <w:tcPr>
            <w:tcW w:w="9871" w:type="dxa"/>
            <w:gridSpan w:val="2"/>
            <w:tcBorders>
              <w:top w:val="single" w:sz="4" w:space="0" w:color="auto"/>
              <w:left w:val="nil"/>
              <w:bottom w:val="single" w:sz="4" w:space="0" w:color="auto"/>
              <w:right w:val="nil"/>
            </w:tcBorders>
            <w:shd w:val="clear" w:color="auto" w:fill="A6C9EC"/>
            <w:noWrap/>
            <w:vAlign w:val="center"/>
            <w:hideMark/>
          </w:tcPr>
          <w:p w14:paraId="1EC93E96" w14:textId="77777777" w:rsidR="007E5C8A" w:rsidRPr="007E5C8A" w:rsidRDefault="007E5C8A"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White British or Scottish groups</w:t>
            </w:r>
          </w:p>
        </w:tc>
        <w:tc>
          <w:tcPr>
            <w:tcW w:w="5323"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2972D04B" w14:textId="77777777" w:rsidR="007E5C8A" w:rsidRPr="007E5C8A" w:rsidRDefault="007E5C8A" w:rsidP="00C868DB">
            <w:pPr>
              <w:spacing w:after="160" w:line="259" w:lineRule="auto"/>
              <w:jc w:val="center"/>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White British or Scottish groups Total</w:t>
            </w:r>
          </w:p>
        </w:tc>
      </w:tr>
      <w:tr w:rsidR="007E5C8A" w:rsidRPr="007E5C8A" w14:paraId="4A2E4E25" w14:textId="77777777" w:rsidTr="00991F84">
        <w:trPr>
          <w:trHeight w:val="261"/>
        </w:trPr>
        <w:tc>
          <w:tcPr>
            <w:tcW w:w="5639" w:type="dxa"/>
            <w:tcBorders>
              <w:top w:val="nil"/>
              <w:left w:val="single" w:sz="4" w:space="0" w:color="auto"/>
              <w:bottom w:val="single" w:sz="4" w:space="0" w:color="auto"/>
              <w:right w:val="single" w:sz="4" w:space="0" w:color="auto"/>
            </w:tcBorders>
            <w:shd w:val="clear" w:color="auto" w:fill="A6C9EC"/>
            <w:noWrap/>
            <w:vAlign w:val="bottom"/>
            <w:hideMark/>
          </w:tcPr>
          <w:p w14:paraId="01C24D44" w14:textId="77777777" w:rsidR="007E5C8A" w:rsidRPr="007E5C8A" w:rsidRDefault="007E5C8A" w:rsidP="00C868DB">
            <w:pPr>
              <w:spacing w:after="160" w:line="259" w:lineRule="auto"/>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 </w:t>
            </w:r>
          </w:p>
        </w:tc>
        <w:tc>
          <w:tcPr>
            <w:tcW w:w="4935" w:type="dxa"/>
            <w:tcBorders>
              <w:top w:val="nil"/>
              <w:left w:val="nil"/>
              <w:bottom w:val="single" w:sz="4" w:space="0" w:color="auto"/>
              <w:right w:val="nil"/>
            </w:tcBorders>
            <w:shd w:val="clear" w:color="auto" w:fill="A6C9EC"/>
            <w:vAlign w:val="center"/>
            <w:hideMark/>
          </w:tcPr>
          <w:p w14:paraId="161AEC18" w14:textId="77777777" w:rsidR="007E5C8A" w:rsidRPr="007E5C8A" w:rsidRDefault="007E5C8A"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White - Other British</w:t>
            </w:r>
          </w:p>
        </w:tc>
        <w:tc>
          <w:tcPr>
            <w:tcW w:w="4936" w:type="dxa"/>
            <w:tcBorders>
              <w:top w:val="nil"/>
              <w:left w:val="single" w:sz="4" w:space="0" w:color="auto"/>
              <w:bottom w:val="single" w:sz="4" w:space="0" w:color="auto"/>
              <w:right w:val="single" w:sz="4" w:space="0" w:color="auto"/>
            </w:tcBorders>
            <w:shd w:val="clear" w:color="auto" w:fill="A6C9EC"/>
            <w:vAlign w:val="center"/>
            <w:hideMark/>
          </w:tcPr>
          <w:p w14:paraId="21E005A7" w14:textId="77777777" w:rsidR="007E5C8A" w:rsidRPr="007E5C8A" w:rsidRDefault="007E5C8A"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White - Scottish</w:t>
            </w:r>
          </w:p>
        </w:tc>
        <w:tc>
          <w:tcPr>
            <w:tcW w:w="5323" w:type="dxa"/>
            <w:vMerge/>
            <w:vAlign w:val="center"/>
            <w:hideMark/>
          </w:tcPr>
          <w:p w14:paraId="2A45933D" w14:textId="77777777" w:rsidR="007E5C8A" w:rsidRPr="007E5C8A" w:rsidRDefault="007E5C8A" w:rsidP="00C868DB">
            <w:pPr>
              <w:spacing w:after="160" w:line="259" w:lineRule="auto"/>
              <w:rPr>
                <w:rFonts w:ascii="Aptos Narrow" w:hAnsi="Aptos Narrow" w:cs="Times New Roman"/>
                <w:b/>
                <w:bCs/>
                <w:color w:val="000000"/>
                <w:szCs w:val="22"/>
                <w:lang w:eastAsia="en-GB"/>
              </w:rPr>
            </w:pPr>
          </w:p>
        </w:tc>
      </w:tr>
      <w:tr w:rsidR="007E5C8A" w:rsidRPr="007E5C8A" w14:paraId="00A5BF8B" w14:textId="77777777" w:rsidTr="00991F84">
        <w:trPr>
          <w:trHeight w:val="261"/>
        </w:trPr>
        <w:tc>
          <w:tcPr>
            <w:tcW w:w="5639" w:type="dxa"/>
            <w:tcBorders>
              <w:top w:val="nil"/>
              <w:left w:val="single" w:sz="4" w:space="0" w:color="auto"/>
              <w:bottom w:val="single" w:sz="4" w:space="0" w:color="E8E8E8" w:themeColor="background2"/>
              <w:right w:val="single" w:sz="4" w:space="0" w:color="auto"/>
            </w:tcBorders>
            <w:noWrap/>
            <w:vAlign w:val="bottom"/>
            <w:hideMark/>
          </w:tcPr>
          <w:p w14:paraId="6D78CA1D" w14:textId="77777777" w:rsidR="007E5C8A" w:rsidRPr="007E5C8A" w:rsidRDefault="007E5C8A" w:rsidP="00C868DB">
            <w:pPr>
              <w:spacing w:after="160" w:line="259" w:lineRule="auto"/>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Admin Services</w:t>
            </w:r>
          </w:p>
        </w:tc>
        <w:tc>
          <w:tcPr>
            <w:tcW w:w="4935" w:type="dxa"/>
            <w:tcBorders>
              <w:top w:val="nil"/>
              <w:left w:val="nil"/>
              <w:bottom w:val="single" w:sz="4" w:space="0" w:color="E8E8E8" w:themeColor="background2"/>
              <w:right w:val="nil"/>
            </w:tcBorders>
            <w:noWrap/>
            <w:vAlign w:val="bottom"/>
            <w:hideMark/>
          </w:tcPr>
          <w:p w14:paraId="4DEEB139"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326 </w:t>
            </w:r>
          </w:p>
        </w:tc>
        <w:tc>
          <w:tcPr>
            <w:tcW w:w="4936" w:type="dxa"/>
            <w:tcBorders>
              <w:top w:val="nil"/>
              <w:left w:val="single" w:sz="4" w:space="0" w:color="auto"/>
              <w:bottom w:val="single" w:sz="4" w:space="0" w:color="E8E8E8" w:themeColor="background2"/>
              <w:right w:val="single" w:sz="4" w:space="0" w:color="auto"/>
            </w:tcBorders>
            <w:noWrap/>
            <w:vAlign w:val="bottom"/>
            <w:hideMark/>
          </w:tcPr>
          <w:p w14:paraId="5911A6C1"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2,545 </w:t>
            </w:r>
          </w:p>
        </w:tc>
        <w:tc>
          <w:tcPr>
            <w:tcW w:w="5323" w:type="dxa"/>
            <w:tcBorders>
              <w:top w:val="nil"/>
              <w:left w:val="nil"/>
              <w:bottom w:val="single" w:sz="4" w:space="0" w:color="E8E8E8" w:themeColor="background2"/>
              <w:right w:val="single" w:sz="4" w:space="0" w:color="auto"/>
            </w:tcBorders>
            <w:noWrap/>
            <w:vAlign w:val="bottom"/>
            <w:hideMark/>
          </w:tcPr>
          <w:p w14:paraId="15372C28"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2,871 </w:t>
            </w:r>
          </w:p>
        </w:tc>
      </w:tr>
      <w:tr w:rsidR="007E5C8A" w:rsidRPr="007E5C8A" w14:paraId="5BFECA04" w14:textId="77777777" w:rsidTr="00991F84">
        <w:trPr>
          <w:trHeight w:val="261"/>
        </w:trPr>
        <w:tc>
          <w:tcPr>
            <w:tcW w:w="563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B1F622" w14:textId="77777777" w:rsidR="007E5C8A" w:rsidRPr="007E5C8A" w:rsidRDefault="007E5C8A" w:rsidP="00C868DB">
            <w:pPr>
              <w:spacing w:after="160" w:line="259" w:lineRule="auto"/>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Allied Health Professionals</w:t>
            </w:r>
          </w:p>
        </w:tc>
        <w:tc>
          <w:tcPr>
            <w:tcW w:w="4935" w:type="dxa"/>
            <w:tcBorders>
              <w:top w:val="single" w:sz="4" w:space="0" w:color="E8E8E8" w:themeColor="background2"/>
              <w:left w:val="nil"/>
              <w:bottom w:val="single" w:sz="4" w:space="0" w:color="E8E8E8" w:themeColor="background2"/>
              <w:right w:val="nil"/>
            </w:tcBorders>
            <w:noWrap/>
            <w:vAlign w:val="bottom"/>
            <w:hideMark/>
          </w:tcPr>
          <w:p w14:paraId="533C70DC"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349 </w:t>
            </w:r>
          </w:p>
        </w:tc>
        <w:tc>
          <w:tcPr>
            <w:tcW w:w="493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C28CB3"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1,252 </w:t>
            </w:r>
          </w:p>
        </w:tc>
        <w:tc>
          <w:tcPr>
            <w:tcW w:w="5323" w:type="dxa"/>
            <w:tcBorders>
              <w:top w:val="single" w:sz="4" w:space="0" w:color="E8E8E8" w:themeColor="background2"/>
              <w:left w:val="nil"/>
              <w:bottom w:val="single" w:sz="4" w:space="0" w:color="E8E8E8" w:themeColor="background2"/>
              <w:right w:val="single" w:sz="4" w:space="0" w:color="auto"/>
            </w:tcBorders>
            <w:noWrap/>
            <w:vAlign w:val="bottom"/>
            <w:hideMark/>
          </w:tcPr>
          <w:p w14:paraId="529C94A1"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1,601 </w:t>
            </w:r>
          </w:p>
        </w:tc>
      </w:tr>
      <w:tr w:rsidR="007E5C8A" w:rsidRPr="007E5C8A" w14:paraId="6B609E3F" w14:textId="77777777" w:rsidTr="00991F84">
        <w:trPr>
          <w:trHeight w:val="261"/>
        </w:trPr>
        <w:tc>
          <w:tcPr>
            <w:tcW w:w="563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98DA03" w14:textId="77777777" w:rsidR="007E5C8A" w:rsidRPr="007E5C8A" w:rsidRDefault="007E5C8A" w:rsidP="00C868DB">
            <w:pPr>
              <w:spacing w:after="160" w:line="259" w:lineRule="auto"/>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Healthcare Sciences</w:t>
            </w:r>
          </w:p>
        </w:tc>
        <w:tc>
          <w:tcPr>
            <w:tcW w:w="4935" w:type="dxa"/>
            <w:tcBorders>
              <w:top w:val="single" w:sz="4" w:space="0" w:color="E8E8E8" w:themeColor="background2"/>
              <w:left w:val="nil"/>
              <w:bottom w:val="single" w:sz="4" w:space="0" w:color="E8E8E8" w:themeColor="background2"/>
              <w:right w:val="nil"/>
            </w:tcBorders>
            <w:noWrap/>
            <w:vAlign w:val="bottom"/>
            <w:hideMark/>
          </w:tcPr>
          <w:p w14:paraId="7AF087C4"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146 </w:t>
            </w:r>
          </w:p>
        </w:tc>
        <w:tc>
          <w:tcPr>
            <w:tcW w:w="493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9572DF"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490 </w:t>
            </w:r>
          </w:p>
        </w:tc>
        <w:tc>
          <w:tcPr>
            <w:tcW w:w="5323" w:type="dxa"/>
            <w:tcBorders>
              <w:top w:val="single" w:sz="4" w:space="0" w:color="E8E8E8" w:themeColor="background2"/>
              <w:left w:val="nil"/>
              <w:bottom w:val="single" w:sz="4" w:space="0" w:color="E8E8E8" w:themeColor="background2"/>
              <w:right w:val="single" w:sz="4" w:space="0" w:color="auto"/>
            </w:tcBorders>
            <w:noWrap/>
            <w:vAlign w:val="bottom"/>
            <w:hideMark/>
          </w:tcPr>
          <w:p w14:paraId="1864BAD8"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636 </w:t>
            </w:r>
          </w:p>
        </w:tc>
      </w:tr>
      <w:tr w:rsidR="007E5C8A" w:rsidRPr="007E5C8A" w14:paraId="1538A19A" w14:textId="77777777" w:rsidTr="00991F84">
        <w:trPr>
          <w:trHeight w:val="261"/>
        </w:trPr>
        <w:tc>
          <w:tcPr>
            <w:tcW w:w="563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4A3D669" w14:textId="77777777" w:rsidR="007E5C8A" w:rsidRPr="007E5C8A" w:rsidRDefault="007E5C8A" w:rsidP="00C868DB">
            <w:pPr>
              <w:spacing w:after="160" w:line="259" w:lineRule="auto"/>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Medical</w:t>
            </w:r>
          </w:p>
        </w:tc>
        <w:tc>
          <w:tcPr>
            <w:tcW w:w="4935" w:type="dxa"/>
            <w:tcBorders>
              <w:top w:val="single" w:sz="4" w:space="0" w:color="E8E8E8" w:themeColor="background2"/>
              <w:left w:val="nil"/>
              <w:bottom w:val="single" w:sz="4" w:space="0" w:color="E8E8E8" w:themeColor="background2"/>
              <w:right w:val="nil"/>
            </w:tcBorders>
            <w:noWrap/>
            <w:vAlign w:val="bottom"/>
            <w:hideMark/>
          </w:tcPr>
          <w:p w14:paraId="4C658057"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826 </w:t>
            </w:r>
          </w:p>
        </w:tc>
        <w:tc>
          <w:tcPr>
            <w:tcW w:w="493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CF96FBB"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499 </w:t>
            </w:r>
          </w:p>
        </w:tc>
        <w:tc>
          <w:tcPr>
            <w:tcW w:w="5323" w:type="dxa"/>
            <w:tcBorders>
              <w:top w:val="single" w:sz="4" w:space="0" w:color="E8E8E8" w:themeColor="background2"/>
              <w:left w:val="nil"/>
              <w:bottom w:val="single" w:sz="4" w:space="0" w:color="E8E8E8" w:themeColor="background2"/>
              <w:right w:val="single" w:sz="4" w:space="0" w:color="auto"/>
            </w:tcBorders>
            <w:noWrap/>
            <w:vAlign w:val="bottom"/>
            <w:hideMark/>
          </w:tcPr>
          <w:p w14:paraId="384048E1"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1,325 </w:t>
            </w:r>
          </w:p>
        </w:tc>
      </w:tr>
      <w:tr w:rsidR="007E5C8A" w:rsidRPr="007E5C8A" w14:paraId="61ECD0F5" w14:textId="77777777" w:rsidTr="00991F84">
        <w:trPr>
          <w:trHeight w:val="261"/>
        </w:trPr>
        <w:tc>
          <w:tcPr>
            <w:tcW w:w="563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9C5DD3" w14:textId="77777777" w:rsidR="007E5C8A" w:rsidRPr="007E5C8A" w:rsidRDefault="007E5C8A" w:rsidP="00C868DB">
            <w:pPr>
              <w:spacing w:after="160" w:line="259" w:lineRule="auto"/>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Medical &amp; Dental Support</w:t>
            </w:r>
          </w:p>
        </w:tc>
        <w:tc>
          <w:tcPr>
            <w:tcW w:w="4935" w:type="dxa"/>
            <w:tcBorders>
              <w:top w:val="single" w:sz="4" w:space="0" w:color="E8E8E8" w:themeColor="background2"/>
              <w:left w:val="nil"/>
              <w:bottom w:val="single" w:sz="4" w:space="0" w:color="E8E8E8" w:themeColor="background2"/>
              <w:right w:val="nil"/>
            </w:tcBorders>
            <w:noWrap/>
            <w:vAlign w:val="bottom"/>
            <w:hideMark/>
          </w:tcPr>
          <w:p w14:paraId="61C82910"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31 </w:t>
            </w:r>
          </w:p>
        </w:tc>
        <w:tc>
          <w:tcPr>
            <w:tcW w:w="493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DC3A9B"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236 </w:t>
            </w:r>
          </w:p>
        </w:tc>
        <w:tc>
          <w:tcPr>
            <w:tcW w:w="5323" w:type="dxa"/>
            <w:tcBorders>
              <w:top w:val="single" w:sz="4" w:space="0" w:color="E8E8E8" w:themeColor="background2"/>
              <w:left w:val="nil"/>
              <w:bottom w:val="single" w:sz="4" w:space="0" w:color="E8E8E8" w:themeColor="background2"/>
              <w:right w:val="single" w:sz="4" w:space="0" w:color="auto"/>
            </w:tcBorders>
            <w:noWrap/>
            <w:vAlign w:val="bottom"/>
            <w:hideMark/>
          </w:tcPr>
          <w:p w14:paraId="59C12672"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267 </w:t>
            </w:r>
          </w:p>
        </w:tc>
      </w:tr>
      <w:tr w:rsidR="007E5C8A" w:rsidRPr="007E5C8A" w14:paraId="64BFA293" w14:textId="77777777" w:rsidTr="00991F84">
        <w:trPr>
          <w:trHeight w:val="261"/>
        </w:trPr>
        <w:tc>
          <w:tcPr>
            <w:tcW w:w="563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193645" w14:textId="77777777" w:rsidR="007E5C8A" w:rsidRPr="007E5C8A" w:rsidRDefault="007E5C8A" w:rsidP="00C868DB">
            <w:pPr>
              <w:spacing w:after="160" w:line="259" w:lineRule="auto"/>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Nursing/Midwifery Band 1-4</w:t>
            </w:r>
          </w:p>
        </w:tc>
        <w:tc>
          <w:tcPr>
            <w:tcW w:w="4935" w:type="dxa"/>
            <w:tcBorders>
              <w:top w:val="single" w:sz="4" w:space="0" w:color="E8E8E8" w:themeColor="background2"/>
              <w:left w:val="nil"/>
              <w:bottom w:val="single" w:sz="4" w:space="0" w:color="E8E8E8" w:themeColor="background2"/>
              <w:right w:val="nil"/>
            </w:tcBorders>
            <w:noWrap/>
            <w:vAlign w:val="bottom"/>
            <w:hideMark/>
          </w:tcPr>
          <w:p w14:paraId="4343EB27"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161 </w:t>
            </w:r>
          </w:p>
        </w:tc>
        <w:tc>
          <w:tcPr>
            <w:tcW w:w="493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A11B33"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1,918 </w:t>
            </w:r>
          </w:p>
        </w:tc>
        <w:tc>
          <w:tcPr>
            <w:tcW w:w="5323" w:type="dxa"/>
            <w:tcBorders>
              <w:top w:val="single" w:sz="4" w:space="0" w:color="E8E8E8" w:themeColor="background2"/>
              <w:left w:val="nil"/>
              <w:bottom w:val="single" w:sz="4" w:space="0" w:color="E8E8E8" w:themeColor="background2"/>
              <w:right w:val="single" w:sz="4" w:space="0" w:color="auto"/>
            </w:tcBorders>
            <w:noWrap/>
            <w:vAlign w:val="bottom"/>
            <w:hideMark/>
          </w:tcPr>
          <w:p w14:paraId="029D39D0"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2,079 </w:t>
            </w:r>
          </w:p>
        </w:tc>
      </w:tr>
      <w:tr w:rsidR="007E5C8A" w:rsidRPr="007E5C8A" w14:paraId="4E3E3C5C" w14:textId="77777777" w:rsidTr="00991F84">
        <w:trPr>
          <w:trHeight w:val="261"/>
        </w:trPr>
        <w:tc>
          <w:tcPr>
            <w:tcW w:w="563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6CCBC38" w14:textId="77777777" w:rsidR="007E5C8A" w:rsidRPr="007E5C8A" w:rsidRDefault="007E5C8A" w:rsidP="00C868DB">
            <w:pPr>
              <w:spacing w:after="160" w:line="259" w:lineRule="auto"/>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Nursing/Midwifery Band 5+</w:t>
            </w:r>
          </w:p>
        </w:tc>
        <w:tc>
          <w:tcPr>
            <w:tcW w:w="4935" w:type="dxa"/>
            <w:tcBorders>
              <w:top w:val="single" w:sz="4" w:space="0" w:color="E8E8E8" w:themeColor="background2"/>
              <w:left w:val="nil"/>
              <w:bottom w:val="single" w:sz="4" w:space="0" w:color="E8E8E8" w:themeColor="background2"/>
              <w:right w:val="nil"/>
            </w:tcBorders>
            <w:noWrap/>
            <w:vAlign w:val="bottom"/>
            <w:hideMark/>
          </w:tcPr>
          <w:p w14:paraId="175D8085"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927 </w:t>
            </w:r>
          </w:p>
        </w:tc>
        <w:tc>
          <w:tcPr>
            <w:tcW w:w="493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182F6D"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5,150 </w:t>
            </w:r>
          </w:p>
        </w:tc>
        <w:tc>
          <w:tcPr>
            <w:tcW w:w="5323" w:type="dxa"/>
            <w:tcBorders>
              <w:top w:val="single" w:sz="4" w:space="0" w:color="E8E8E8" w:themeColor="background2"/>
              <w:left w:val="nil"/>
              <w:bottom w:val="single" w:sz="4" w:space="0" w:color="E8E8E8" w:themeColor="background2"/>
              <w:right w:val="single" w:sz="4" w:space="0" w:color="auto"/>
            </w:tcBorders>
            <w:noWrap/>
            <w:vAlign w:val="bottom"/>
            <w:hideMark/>
          </w:tcPr>
          <w:p w14:paraId="2FE062E2"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6,077 </w:t>
            </w:r>
          </w:p>
        </w:tc>
      </w:tr>
      <w:tr w:rsidR="007E5C8A" w:rsidRPr="007E5C8A" w14:paraId="00FD8811" w14:textId="77777777" w:rsidTr="00991F84">
        <w:trPr>
          <w:trHeight w:val="261"/>
        </w:trPr>
        <w:tc>
          <w:tcPr>
            <w:tcW w:w="563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9E8178" w14:textId="77777777" w:rsidR="007E5C8A" w:rsidRPr="007E5C8A" w:rsidRDefault="007E5C8A" w:rsidP="00C868DB">
            <w:pPr>
              <w:spacing w:after="160" w:line="259" w:lineRule="auto"/>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Other Therapeutic</w:t>
            </w:r>
          </w:p>
        </w:tc>
        <w:tc>
          <w:tcPr>
            <w:tcW w:w="4935" w:type="dxa"/>
            <w:tcBorders>
              <w:top w:val="single" w:sz="4" w:space="0" w:color="E8E8E8" w:themeColor="background2"/>
              <w:left w:val="nil"/>
              <w:bottom w:val="single" w:sz="4" w:space="0" w:color="E8E8E8" w:themeColor="background2"/>
              <w:right w:val="nil"/>
            </w:tcBorders>
            <w:noWrap/>
            <w:vAlign w:val="bottom"/>
            <w:hideMark/>
          </w:tcPr>
          <w:p w14:paraId="0FD9AF97"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203 </w:t>
            </w:r>
          </w:p>
        </w:tc>
        <w:tc>
          <w:tcPr>
            <w:tcW w:w="493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31E2E9"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614 </w:t>
            </w:r>
          </w:p>
        </w:tc>
        <w:tc>
          <w:tcPr>
            <w:tcW w:w="5323" w:type="dxa"/>
            <w:tcBorders>
              <w:top w:val="single" w:sz="4" w:space="0" w:color="E8E8E8" w:themeColor="background2"/>
              <w:left w:val="nil"/>
              <w:bottom w:val="single" w:sz="4" w:space="0" w:color="E8E8E8" w:themeColor="background2"/>
              <w:right w:val="single" w:sz="4" w:space="0" w:color="auto"/>
            </w:tcBorders>
            <w:noWrap/>
            <w:vAlign w:val="bottom"/>
            <w:hideMark/>
          </w:tcPr>
          <w:p w14:paraId="6DDAE12E"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817 </w:t>
            </w:r>
          </w:p>
        </w:tc>
      </w:tr>
      <w:tr w:rsidR="007E5C8A" w:rsidRPr="007E5C8A" w14:paraId="1CC8B4D6" w14:textId="77777777" w:rsidTr="00991F84">
        <w:trPr>
          <w:trHeight w:val="261"/>
        </w:trPr>
        <w:tc>
          <w:tcPr>
            <w:tcW w:w="563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59AC73" w14:textId="77777777" w:rsidR="007E5C8A" w:rsidRPr="007E5C8A" w:rsidRDefault="007E5C8A" w:rsidP="00C868DB">
            <w:pPr>
              <w:spacing w:after="160" w:line="259" w:lineRule="auto"/>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Personal &amp; Social Care</w:t>
            </w:r>
          </w:p>
        </w:tc>
        <w:tc>
          <w:tcPr>
            <w:tcW w:w="4935" w:type="dxa"/>
            <w:tcBorders>
              <w:top w:val="single" w:sz="4" w:space="0" w:color="E8E8E8" w:themeColor="background2"/>
              <w:left w:val="nil"/>
              <w:bottom w:val="single" w:sz="4" w:space="0" w:color="E8E8E8" w:themeColor="background2"/>
              <w:right w:val="nil"/>
            </w:tcBorders>
            <w:noWrap/>
            <w:vAlign w:val="bottom"/>
            <w:hideMark/>
          </w:tcPr>
          <w:p w14:paraId="20397B11"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7 </w:t>
            </w:r>
          </w:p>
        </w:tc>
        <w:tc>
          <w:tcPr>
            <w:tcW w:w="493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32FE7F"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27 </w:t>
            </w:r>
          </w:p>
        </w:tc>
        <w:tc>
          <w:tcPr>
            <w:tcW w:w="5323" w:type="dxa"/>
            <w:tcBorders>
              <w:top w:val="single" w:sz="4" w:space="0" w:color="E8E8E8" w:themeColor="background2"/>
              <w:left w:val="nil"/>
              <w:bottom w:val="single" w:sz="4" w:space="0" w:color="E8E8E8" w:themeColor="background2"/>
              <w:right w:val="single" w:sz="4" w:space="0" w:color="auto"/>
            </w:tcBorders>
            <w:noWrap/>
            <w:vAlign w:val="bottom"/>
            <w:hideMark/>
          </w:tcPr>
          <w:p w14:paraId="375A42FD"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34 </w:t>
            </w:r>
          </w:p>
        </w:tc>
      </w:tr>
      <w:tr w:rsidR="007E5C8A" w:rsidRPr="007E5C8A" w14:paraId="7F8385E2" w14:textId="77777777" w:rsidTr="00991F84">
        <w:trPr>
          <w:trHeight w:val="261"/>
        </w:trPr>
        <w:tc>
          <w:tcPr>
            <w:tcW w:w="563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CE2FCF" w14:textId="77777777" w:rsidR="007E5C8A" w:rsidRPr="007E5C8A" w:rsidRDefault="007E5C8A" w:rsidP="00C868DB">
            <w:pPr>
              <w:spacing w:after="160" w:line="259" w:lineRule="auto"/>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Senior Management</w:t>
            </w:r>
          </w:p>
        </w:tc>
        <w:tc>
          <w:tcPr>
            <w:tcW w:w="4935" w:type="dxa"/>
            <w:tcBorders>
              <w:top w:val="single" w:sz="4" w:space="0" w:color="E8E8E8" w:themeColor="background2"/>
              <w:left w:val="nil"/>
              <w:bottom w:val="single" w:sz="4" w:space="0" w:color="E8E8E8" w:themeColor="background2"/>
              <w:right w:val="nil"/>
            </w:tcBorders>
            <w:noWrap/>
            <w:vAlign w:val="bottom"/>
            <w:hideMark/>
          </w:tcPr>
          <w:p w14:paraId="330D0FA3" w14:textId="32FC1ADE" w:rsidR="007E5C8A" w:rsidRPr="007E5C8A" w:rsidRDefault="542F9DFB"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823161E" w:rsidRPr="4BD06F05">
              <w:rPr>
                <w:rFonts w:ascii="Aptos Narrow" w:hAnsi="Aptos Narrow" w:cs="Times New Roman"/>
                <w:color w:val="000000" w:themeColor="text1"/>
                <w:lang w:eastAsia="en-GB"/>
              </w:rPr>
              <w:t xml:space="preserve"> </w:t>
            </w:r>
          </w:p>
        </w:tc>
        <w:tc>
          <w:tcPr>
            <w:tcW w:w="493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1DA839"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18 </w:t>
            </w:r>
          </w:p>
        </w:tc>
        <w:tc>
          <w:tcPr>
            <w:tcW w:w="5323" w:type="dxa"/>
            <w:tcBorders>
              <w:top w:val="single" w:sz="4" w:space="0" w:color="E8E8E8" w:themeColor="background2"/>
              <w:left w:val="nil"/>
              <w:bottom w:val="single" w:sz="4" w:space="0" w:color="E8E8E8" w:themeColor="background2"/>
              <w:right w:val="single" w:sz="4" w:space="0" w:color="auto"/>
            </w:tcBorders>
            <w:noWrap/>
            <w:vAlign w:val="bottom"/>
            <w:hideMark/>
          </w:tcPr>
          <w:p w14:paraId="67CB5B89"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22 </w:t>
            </w:r>
          </w:p>
        </w:tc>
      </w:tr>
      <w:tr w:rsidR="007E5C8A" w:rsidRPr="007E5C8A" w14:paraId="5D170927" w14:textId="77777777" w:rsidTr="00991F84">
        <w:trPr>
          <w:trHeight w:val="261"/>
        </w:trPr>
        <w:tc>
          <w:tcPr>
            <w:tcW w:w="5639" w:type="dxa"/>
            <w:tcBorders>
              <w:top w:val="single" w:sz="4" w:space="0" w:color="E8E8E8" w:themeColor="background2"/>
              <w:left w:val="single" w:sz="4" w:space="0" w:color="auto"/>
              <w:bottom w:val="nil"/>
              <w:right w:val="single" w:sz="4" w:space="0" w:color="auto"/>
            </w:tcBorders>
            <w:noWrap/>
            <w:vAlign w:val="bottom"/>
            <w:hideMark/>
          </w:tcPr>
          <w:p w14:paraId="73B43D9D" w14:textId="77777777" w:rsidR="007E5C8A" w:rsidRPr="007E5C8A" w:rsidRDefault="007E5C8A" w:rsidP="00C868DB">
            <w:pPr>
              <w:spacing w:after="160" w:line="259" w:lineRule="auto"/>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Support Services</w:t>
            </w:r>
          </w:p>
        </w:tc>
        <w:tc>
          <w:tcPr>
            <w:tcW w:w="4935" w:type="dxa"/>
            <w:tcBorders>
              <w:top w:val="single" w:sz="4" w:space="0" w:color="E8E8E8" w:themeColor="background2"/>
              <w:left w:val="nil"/>
              <w:bottom w:val="nil"/>
              <w:right w:val="nil"/>
            </w:tcBorders>
            <w:noWrap/>
            <w:vAlign w:val="bottom"/>
            <w:hideMark/>
          </w:tcPr>
          <w:p w14:paraId="64AC9C74"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100 </w:t>
            </w:r>
          </w:p>
        </w:tc>
        <w:tc>
          <w:tcPr>
            <w:tcW w:w="4936" w:type="dxa"/>
            <w:tcBorders>
              <w:top w:val="single" w:sz="4" w:space="0" w:color="E8E8E8" w:themeColor="background2"/>
              <w:left w:val="single" w:sz="4" w:space="0" w:color="auto"/>
              <w:bottom w:val="nil"/>
              <w:right w:val="single" w:sz="4" w:space="0" w:color="auto"/>
            </w:tcBorders>
            <w:noWrap/>
            <w:vAlign w:val="bottom"/>
            <w:hideMark/>
          </w:tcPr>
          <w:p w14:paraId="4CFB080C"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1,257 </w:t>
            </w:r>
          </w:p>
        </w:tc>
        <w:tc>
          <w:tcPr>
            <w:tcW w:w="5323" w:type="dxa"/>
            <w:tcBorders>
              <w:top w:val="single" w:sz="4" w:space="0" w:color="E8E8E8" w:themeColor="background2"/>
              <w:left w:val="nil"/>
              <w:bottom w:val="nil"/>
              <w:right w:val="single" w:sz="4" w:space="0" w:color="auto"/>
            </w:tcBorders>
            <w:noWrap/>
            <w:vAlign w:val="bottom"/>
            <w:hideMark/>
          </w:tcPr>
          <w:p w14:paraId="5570A281" w14:textId="77777777" w:rsidR="007E5C8A" w:rsidRPr="007E5C8A" w:rsidRDefault="007E5C8A" w:rsidP="00C868DB">
            <w:pPr>
              <w:spacing w:after="160" w:line="259" w:lineRule="auto"/>
              <w:jc w:val="center"/>
              <w:rPr>
                <w:rFonts w:ascii="Aptos Narrow" w:hAnsi="Aptos Narrow" w:cs="Times New Roman"/>
                <w:color w:val="000000"/>
                <w:szCs w:val="22"/>
                <w:lang w:eastAsia="en-GB"/>
              </w:rPr>
            </w:pPr>
            <w:r w:rsidRPr="007E5C8A">
              <w:rPr>
                <w:rFonts w:ascii="Aptos Narrow" w:hAnsi="Aptos Narrow" w:cs="Times New Roman"/>
                <w:color w:val="000000"/>
                <w:szCs w:val="22"/>
                <w:lang w:eastAsia="en-GB"/>
              </w:rPr>
              <w:t xml:space="preserve">1,357 </w:t>
            </w:r>
          </w:p>
        </w:tc>
      </w:tr>
      <w:tr w:rsidR="007E5C8A" w:rsidRPr="007E5C8A" w14:paraId="46D0C515" w14:textId="77777777" w:rsidTr="00991F84">
        <w:trPr>
          <w:trHeight w:val="261"/>
        </w:trPr>
        <w:tc>
          <w:tcPr>
            <w:tcW w:w="5639" w:type="dxa"/>
            <w:tcBorders>
              <w:top w:val="single" w:sz="4" w:space="0" w:color="auto"/>
              <w:left w:val="single" w:sz="4" w:space="0" w:color="auto"/>
              <w:bottom w:val="single" w:sz="4" w:space="0" w:color="auto"/>
              <w:right w:val="single" w:sz="4" w:space="0" w:color="auto"/>
            </w:tcBorders>
            <w:noWrap/>
            <w:vAlign w:val="bottom"/>
            <w:hideMark/>
          </w:tcPr>
          <w:p w14:paraId="57C6F249" w14:textId="77777777" w:rsidR="007E5C8A" w:rsidRPr="007E5C8A" w:rsidRDefault="007E5C8A" w:rsidP="00C868DB">
            <w:pPr>
              <w:spacing w:after="160" w:line="259" w:lineRule="auto"/>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Grand Total</w:t>
            </w:r>
          </w:p>
        </w:tc>
        <w:tc>
          <w:tcPr>
            <w:tcW w:w="4935" w:type="dxa"/>
            <w:tcBorders>
              <w:top w:val="single" w:sz="4" w:space="0" w:color="auto"/>
              <w:left w:val="nil"/>
              <w:bottom w:val="single" w:sz="4" w:space="0" w:color="auto"/>
              <w:right w:val="single" w:sz="4" w:space="0" w:color="auto"/>
            </w:tcBorders>
            <w:noWrap/>
            <w:vAlign w:val="bottom"/>
            <w:hideMark/>
          </w:tcPr>
          <w:p w14:paraId="0649C18D" w14:textId="77777777" w:rsidR="007E5C8A" w:rsidRPr="007E5C8A" w:rsidRDefault="007E5C8A" w:rsidP="00C868DB">
            <w:pPr>
              <w:spacing w:after="160" w:line="259" w:lineRule="auto"/>
              <w:jc w:val="center"/>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 xml:space="preserve">3,080 </w:t>
            </w:r>
          </w:p>
        </w:tc>
        <w:tc>
          <w:tcPr>
            <w:tcW w:w="4936" w:type="dxa"/>
            <w:tcBorders>
              <w:top w:val="single" w:sz="4" w:space="0" w:color="auto"/>
              <w:left w:val="nil"/>
              <w:bottom w:val="single" w:sz="4" w:space="0" w:color="auto"/>
              <w:right w:val="nil"/>
            </w:tcBorders>
            <w:noWrap/>
            <w:vAlign w:val="bottom"/>
            <w:hideMark/>
          </w:tcPr>
          <w:p w14:paraId="5692E855" w14:textId="77777777" w:rsidR="007E5C8A" w:rsidRPr="007E5C8A" w:rsidRDefault="007E5C8A" w:rsidP="00C868DB">
            <w:pPr>
              <w:spacing w:after="160" w:line="259" w:lineRule="auto"/>
              <w:jc w:val="center"/>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 xml:space="preserve">14,006 </w:t>
            </w:r>
          </w:p>
        </w:tc>
        <w:tc>
          <w:tcPr>
            <w:tcW w:w="5323" w:type="dxa"/>
            <w:tcBorders>
              <w:top w:val="single" w:sz="4" w:space="0" w:color="auto"/>
              <w:left w:val="single" w:sz="4" w:space="0" w:color="auto"/>
              <w:bottom w:val="single" w:sz="4" w:space="0" w:color="auto"/>
              <w:right w:val="single" w:sz="4" w:space="0" w:color="auto"/>
            </w:tcBorders>
            <w:noWrap/>
            <w:vAlign w:val="bottom"/>
            <w:hideMark/>
          </w:tcPr>
          <w:p w14:paraId="5CE7E1DD" w14:textId="77777777" w:rsidR="007E5C8A" w:rsidRPr="007E5C8A" w:rsidRDefault="007E5C8A" w:rsidP="00C868DB">
            <w:pPr>
              <w:spacing w:after="160" w:line="259" w:lineRule="auto"/>
              <w:jc w:val="center"/>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 xml:space="preserve">17,086 </w:t>
            </w:r>
          </w:p>
        </w:tc>
      </w:tr>
      <w:tr w:rsidR="007E5C8A" w:rsidRPr="007E5C8A" w14:paraId="2A6CCEB4" w14:textId="77777777" w:rsidTr="00991F84">
        <w:trPr>
          <w:trHeight w:val="261"/>
        </w:trPr>
        <w:tc>
          <w:tcPr>
            <w:tcW w:w="5639" w:type="dxa"/>
            <w:tcBorders>
              <w:top w:val="nil"/>
              <w:left w:val="single" w:sz="4" w:space="0" w:color="auto"/>
              <w:bottom w:val="single" w:sz="4" w:space="0" w:color="auto"/>
              <w:right w:val="single" w:sz="4" w:space="0" w:color="auto"/>
            </w:tcBorders>
            <w:noWrap/>
            <w:vAlign w:val="bottom"/>
            <w:hideMark/>
          </w:tcPr>
          <w:p w14:paraId="5225A2C0" w14:textId="77777777" w:rsidR="007E5C8A" w:rsidRPr="007E5C8A" w:rsidRDefault="007E5C8A" w:rsidP="00C868DB">
            <w:pPr>
              <w:spacing w:after="160" w:line="259" w:lineRule="auto"/>
              <w:rPr>
                <w:rFonts w:ascii="Aptos" w:hAnsi="Aptos" w:cs="Times New Roman"/>
                <w:b/>
                <w:bCs/>
                <w:color w:val="000000"/>
                <w:szCs w:val="22"/>
                <w:lang w:eastAsia="en-GB"/>
              </w:rPr>
            </w:pPr>
            <w:r w:rsidRPr="007E5C8A">
              <w:rPr>
                <w:rFonts w:ascii="Aptos" w:hAnsi="Aptos" w:cs="Times New Roman"/>
                <w:b/>
                <w:bCs/>
                <w:color w:val="000000"/>
                <w:szCs w:val="22"/>
                <w:lang w:eastAsia="en-GB"/>
              </w:rPr>
              <w:t>% of Total Headcount</w:t>
            </w:r>
          </w:p>
        </w:tc>
        <w:tc>
          <w:tcPr>
            <w:tcW w:w="4935" w:type="dxa"/>
            <w:tcBorders>
              <w:top w:val="nil"/>
              <w:left w:val="nil"/>
              <w:bottom w:val="single" w:sz="4" w:space="0" w:color="auto"/>
              <w:right w:val="single" w:sz="4" w:space="0" w:color="auto"/>
            </w:tcBorders>
            <w:noWrap/>
            <w:vAlign w:val="bottom"/>
            <w:hideMark/>
          </w:tcPr>
          <w:p w14:paraId="08E17DB7" w14:textId="77777777" w:rsidR="007E5C8A" w:rsidRPr="007E5C8A" w:rsidRDefault="007E5C8A" w:rsidP="00C868DB">
            <w:pPr>
              <w:spacing w:after="160" w:line="259" w:lineRule="auto"/>
              <w:jc w:val="center"/>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10.6%</w:t>
            </w:r>
          </w:p>
        </w:tc>
        <w:tc>
          <w:tcPr>
            <w:tcW w:w="4936" w:type="dxa"/>
            <w:tcBorders>
              <w:top w:val="nil"/>
              <w:left w:val="nil"/>
              <w:bottom w:val="single" w:sz="4" w:space="0" w:color="auto"/>
              <w:right w:val="single" w:sz="4" w:space="0" w:color="auto"/>
            </w:tcBorders>
            <w:noWrap/>
            <w:vAlign w:val="bottom"/>
            <w:hideMark/>
          </w:tcPr>
          <w:p w14:paraId="4DA0806A" w14:textId="77777777" w:rsidR="007E5C8A" w:rsidRPr="007E5C8A" w:rsidRDefault="007E5C8A" w:rsidP="00C868DB">
            <w:pPr>
              <w:spacing w:after="160" w:line="259" w:lineRule="auto"/>
              <w:jc w:val="center"/>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48.3%</w:t>
            </w:r>
          </w:p>
        </w:tc>
        <w:tc>
          <w:tcPr>
            <w:tcW w:w="5323" w:type="dxa"/>
            <w:tcBorders>
              <w:top w:val="nil"/>
              <w:left w:val="nil"/>
              <w:bottom w:val="single" w:sz="4" w:space="0" w:color="auto"/>
              <w:right w:val="single" w:sz="4" w:space="0" w:color="auto"/>
            </w:tcBorders>
            <w:noWrap/>
            <w:vAlign w:val="bottom"/>
            <w:hideMark/>
          </w:tcPr>
          <w:p w14:paraId="216B3F6C" w14:textId="77777777" w:rsidR="007E5C8A" w:rsidRPr="007E5C8A" w:rsidRDefault="007E5C8A" w:rsidP="00C868DB">
            <w:pPr>
              <w:spacing w:after="160" w:line="259" w:lineRule="auto"/>
              <w:jc w:val="center"/>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59.0%</w:t>
            </w:r>
          </w:p>
        </w:tc>
      </w:tr>
      <w:tr w:rsidR="007E5C8A" w:rsidRPr="007E5C8A" w14:paraId="0CE40346" w14:textId="77777777" w:rsidTr="00991F84">
        <w:trPr>
          <w:trHeight w:val="261"/>
        </w:trPr>
        <w:tc>
          <w:tcPr>
            <w:tcW w:w="5639" w:type="dxa"/>
            <w:tcBorders>
              <w:top w:val="nil"/>
              <w:left w:val="single" w:sz="4" w:space="0" w:color="auto"/>
              <w:bottom w:val="single" w:sz="4" w:space="0" w:color="auto"/>
              <w:right w:val="nil"/>
            </w:tcBorders>
            <w:noWrap/>
            <w:vAlign w:val="bottom"/>
            <w:hideMark/>
          </w:tcPr>
          <w:p w14:paraId="2B429946" w14:textId="77777777" w:rsidR="007E5C8A" w:rsidRPr="007E5C8A" w:rsidRDefault="007E5C8A" w:rsidP="00C868DB">
            <w:pPr>
              <w:spacing w:after="160" w:line="259" w:lineRule="auto"/>
              <w:rPr>
                <w:rFonts w:ascii="Aptos" w:hAnsi="Aptos" w:cs="Times New Roman"/>
                <w:b/>
                <w:bCs/>
                <w:color w:val="000000"/>
                <w:szCs w:val="22"/>
                <w:lang w:eastAsia="en-GB"/>
              </w:rPr>
            </w:pPr>
            <w:r w:rsidRPr="007E5C8A">
              <w:rPr>
                <w:rFonts w:ascii="Aptos" w:hAnsi="Aptos" w:cs="Times New Roman"/>
                <w:b/>
                <w:bCs/>
                <w:color w:val="000000"/>
                <w:szCs w:val="22"/>
                <w:lang w:eastAsia="en-GB"/>
              </w:rPr>
              <w:t>% of Lothian Population</w:t>
            </w:r>
          </w:p>
        </w:tc>
        <w:tc>
          <w:tcPr>
            <w:tcW w:w="4935" w:type="dxa"/>
            <w:tcBorders>
              <w:top w:val="nil"/>
              <w:left w:val="single" w:sz="4" w:space="0" w:color="auto"/>
              <w:bottom w:val="single" w:sz="4" w:space="0" w:color="auto"/>
              <w:right w:val="single" w:sz="4" w:space="0" w:color="auto"/>
            </w:tcBorders>
            <w:noWrap/>
            <w:vAlign w:val="bottom"/>
            <w:hideMark/>
          </w:tcPr>
          <w:p w14:paraId="34FEC9A7" w14:textId="77777777" w:rsidR="007E5C8A" w:rsidRPr="007E5C8A" w:rsidRDefault="007E5C8A" w:rsidP="00C868DB">
            <w:pPr>
              <w:spacing w:after="160" w:line="259" w:lineRule="auto"/>
              <w:jc w:val="center"/>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11.5%</w:t>
            </w:r>
          </w:p>
        </w:tc>
        <w:tc>
          <w:tcPr>
            <w:tcW w:w="4936" w:type="dxa"/>
            <w:tcBorders>
              <w:top w:val="nil"/>
              <w:left w:val="nil"/>
              <w:bottom w:val="single" w:sz="4" w:space="0" w:color="auto"/>
              <w:right w:val="single" w:sz="4" w:space="0" w:color="auto"/>
            </w:tcBorders>
            <w:noWrap/>
            <w:vAlign w:val="bottom"/>
            <w:hideMark/>
          </w:tcPr>
          <w:p w14:paraId="2D8AE07D" w14:textId="77777777" w:rsidR="007E5C8A" w:rsidRPr="007E5C8A" w:rsidRDefault="007E5C8A" w:rsidP="00C868DB">
            <w:pPr>
              <w:spacing w:after="160" w:line="259" w:lineRule="auto"/>
              <w:jc w:val="center"/>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67.9%</w:t>
            </w:r>
          </w:p>
        </w:tc>
        <w:tc>
          <w:tcPr>
            <w:tcW w:w="5323" w:type="dxa"/>
            <w:tcBorders>
              <w:top w:val="nil"/>
              <w:left w:val="nil"/>
              <w:bottom w:val="single" w:sz="4" w:space="0" w:color="auto"/>
              <w:right w:val="single" w:sz="4" w:space="0" w:color="auto"/>
            </w:tcBorders>
            <w:noWrap/>
            <w:vAlign w:val="bottom"/>
            <w:hideMark/>
          </w:tcPr>
          <w:p w14:paraId="43D2E690" w14:textId="77777777" w:rsidR="007E5C8A" w:rsidRPr="007E5C8A" w:rsidRDefault="007E5C8A" w:rsidP="00C868DB">
            <w:pPr>
              <w:spacing w:after="160" w:line="259" w:lineRule="auto"/>
              <w:jc w:val="center"/>
              <w:rPr>
                <w:rFonts w:ascii="Aptos Narrow" w:hAnsi="Aptos Narrow" w:cs="Times New Roman"/>
                <w:b/>
                <w:bCs/>
                <w:color w:val="000000"/>
                <w:szCs w:val="22"/>
                <w:lang w:eastAsia="en-GB"/>
              </w:rPr>
            </w:pPr>
            <w:r w:rsidRPr="007E5C8A">
              <w:rPr>
                <w:rFonts w:ascii="Aptos Narrow" w:hAnsi="Aptos Narrow" w:cs="Times New Roman"/>
                <w:b/>
                <w:bCs/>
                <w:color w:val="000000"/>
                <w:szCs w:val="22"/>
                <w:lang w:eastAsia="en-GB"/>
              </w:rPr>
              <w:t>79.4%</w:t>
            </w:r>
          </w:p>
        </w:tc>
      </w:tr>
    </w:tbl>
    <w:p w14:paraId="5B867188" w14:textId="77777777" w:rsidR="000C2EF9" w:rsidRDefault="000C2EF9" w:rsidP="00C868DB">
      <w:pPr>
        <w:spacing w:after="160" w:line="259" w:lineRule="auto"/>
      </w:pPr>
    </w:p>
    <w:p w14:paraId="03FD1C8A" w14:textId="1060DBC9" w:rsidR="32E66B6A" w:rsidRDefault="32E66B6A" w:rsidP="01ACBFC2">
      <w:pPr>
        <w:spacing w:after="160" w:line="259" w:lineRule="auto"/>
      </w:pPr>
    </w:p>
    <w:p w14:paraId="36B2F13F" w14:textId="26DB1463" w:rsidR="00301ECF" w:rsidRPr="00843F77" w:rsidRDefault="00301ECF" w:rsidP="01ACBFC2">
      <w:pPr>
        <w:pStyle w:val="Heading5"/>
        <w:spacing w:before="0" w:after="160" w:line="259" w:lineRule="auto"/>
        <w:rPr>
          <w:b/>
          <w:bCs/>
          <w:color w:val="000000" w:themeColor="text1"/>
          <w:sz w:val="28"/>
          <w:szCs w:val="28"/>
        </w:rPr>
      </w:pPr>
    </w:p>
    <w:p w14:paraId="06B35373" w14:textId="7288C2CB" w:rsidR="00301ECF" w:rsidRPr="00843F77" w:rsidRDefault="008F5777" w:rsidP="01ACBFC2">
      <w:pPr>
        <w:spacing w:after="160" w:line="259" w:lineRule="auto"/>
      </w:pPr>
      <w:r>
        <w:br w:type="page"/>
      </w:r>
    </w:p>
    <w:p w14:paraId="2D2F1DC3" w14:textId="7E7B777D" w:rsidR="00301ECF" w:rsidRPr="00843F77" w:rsidRDefault="008F5777" w:rsidP="00C868DB">
      <w:pPr>
        <w:pStyle w:val="Heading5"/>
        <w:spacing w:before="0" w:after="160" w:line="259" w:lineRule="auto"/>
        <w:rPr>
          <w:b/>
          <w:bCs/>
          <w:color w:val="000000" w:themeColor="text1"/>
          <w:sz w:val="28"/>
          <w:szCs w:val="28"/>
        </w:rPr>
      </w:pPr>
      <w:r w:rsidRPr="4867AF89">
        <w:rPr>
          <w:b/>
          <w:bCs/>
          <w:color w:val="000000" w:themeColor="text1"/>
          <w:sz w:val="28"/>
          <w:szCs w:val="28"/>
        </w:rPr>
        <w:lastRenderedPageBreak/>
        <w:t>2</w:t>
      </w:r>
      <w:r w:rsidR="00EF6DAA" w:rsidRPr="4867AF89">
        <w:rPr>
          <w:b/>
          <w:bCs/>
          <w:color w:val="000000" w:themeColor="text1"/>
          <w:sz w:val="28"/>
          <w:szCs w:val="28"/>
        </w:rPr>
        <w:t>.2.3.</w:t>
      </w:r>
      <w:r w:rsidR="005B5396" w:rsidRPr="4867AF89">
        <w:rPr>
          <w:b/>
          <w:bCs/>
          <w:color w:val="000000" w:themeColor="text1"/>
          <w:sz w:val="28"/>
          <w:szCs w:val="28"/>
        </w:rPr>
        <w:t>4</w:t>
      </w:r>
      <w:r w:rsidR="00EF6DAA" w:rsidRPr="4867AF89">
        <w:rPr>
          <w:b/>
          <w:bCs/>
          <w:color w:val="000000" w:themeColor="text1"/>
          <w:sz w:val="28"/>
          <w:szCs w:val="28"/>
        </w:rPr>
        <w:t xml:space="preserve"> </w:t>
      </w:r>
      <w:r w:rsidR="00756E1F" w:rsidRPr="4867AF89">
        <w:rPr>
          <w:b/>
          <w:bCs/>
          <w:color w:val="000000" w:themeColor="text1"/>
          <w:sz w:val="28"/>
          <w:szCs w:val="28"/>
        </w:rPr>
        <w:t xml:space="preserve">Staff in Post - </w:t>
      </w:r>
      <w:r w:rsidR="00843F77" w:rsidRPr="4867AF89">
        <w:rPr>
          <w:b/>
          <w:bCs/>
          <w:color w:val="000000" w:themeColor="text1"/>
          <w:sz w:val="28"/>
          <w:szCs w:val="28"/>
        </w:rPr>
        <w:t>Ethnicity</w:t>
      </w:r>
      <w:r w:rsidR="00301ECF" w:rsidRPr="4867AF89">
        <w:rPr>
          <w:b/>
          <w:bCs/>
          <w:color w:val="000000" w:themeColor="text1"/>
          <w:sz w:val="28"/>
          <w:szCs w:val="28"/>
        </w:rPr>
        <w:t xml:space="preserve"> by Job Family – Prefer not to say</w:t>
      </w:r>
    </w:p>
    <w:tbl>
      <w:tblPr>
        <w:tblW w:w="20838" w:type="dxa"/>
        <w:tblLook w:val="04A0" w:firstRow="1" w:lastRow="0" w:firstColumn="1" w:lastColumn="0" w:noHBand="0" w:noVBand="1"/>
      </w:tblPr>
      <w:tblGrid>
        <w:gridCol w:w="7442"/>
        <w:gridCol w:w="6698"/>
        <w:gridCol w:w="6698"/>
      </w:tblGrid>
      <w:tr w:rsidR="00BA4852" w:rsidRPr="00BA4852" w14:paraId="424778F6" w14:textId="77777777" w:rsidTr="00991F84">
        <w:trPr>
          <w:trHeight w:val="261"/>
        </w:trPr>
        <w:tc>
          <w:tcPr>
            <w:tcW w:w="7442"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0EAF1E7A" w14:textId="77777777" w:rsidR="00BA4852" w:rsidRPr="00BA4852" w:rsidRDefault="00BA4852" w:rsidP="00C868DB">
            <w:pPr>
              <w:spacing w:after="160" w:line="259" w:lineRule="auto"/>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w:t>
            </w:r>
          </w:p>
        </w:tc>
        <w:tc>
          <w:tcPr>
            <w:tcW w:w="6698" w:type="dxa"/>
            <w:tcBorders>
              <w:top w:val="single" w:sz="4" w:space="0" w:color="auto"/>
              <w:left w:val="nil"/>
              <w:bottom w:val="single" w:sz="4" w:space="0" w:color="auto"/>
              <w:right w:val="nil"/>
            </w:tcBorders>
            <w:shd w:val="clear" w:color="auto" w:fill="A6C9EC"/>
            <w:vAlign w:val="bottom"/>
            <w:hideMark/>
          </w:tcPr>
          <w:p w14:paraId="6F30F5B9"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Prefer not to say</w:t>
            </w:r>
          </w:p>
        </w:tc>
        <w:tc>
          <w:tcPr>
            <w:tcW w:w="6698"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444FBE61"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Prefer not to say Total</w:t>
            </w:r>
          </w:p>
        </w:tc>
      </w:tr>
      <w:tr w:rsidR="00BA4852" w:rsidRPr="00BA4852" w14:paraId="019A7E42" w14:textId="77777777" w:rsidTr="00991F84">
        <w:trPr>
          <w:trHeight w:val="261"/>
        </w:trPr>
        <w:tc>
          <w:tcPr>
            <w:tcW w:w="7442" w:type="dxa"/>
            <w:tcBorders>
              <w:top w:val="nil"/>
              <w:left w:val="single" w:sz="4" w:space="0" w:color="auto"/>
              <w:bottom w:val="single" w:sz="4" w:space="0" w:color="E8E8E8" w:themeColor="background2"/>
              <w:right w:val="single" w:sz="4" w:space="0" w:color="auto"/>
            </w:tcBorders>
            <w:noWrap/>
            <w:vAlign w:val="bottom"/>
            <w:hideMark/>
          </w:tcPr>
          <w:p w14:paraId="4AF85A85"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Admin Services</w:t>
            </w:r>
          </w:p>
        </w:tc>
        <w:tc>
          <w:tcPr>
            <w:tcW w:w="6698" w:type="dxa"/>
            <w:tcBorders>
              <w:top w:val="nil"/>
              <w:left w:val="nil"/>
              <w:bottom w:val="single" w:sz="4" w:space="0" w:color="E8E8E8" w:themeColor="background2"/>
              <w:right w:val="nil"/>
            </w:tcBorders>
            <w:noWrap/>
            <w:vAlign w:val="bottom"/>
            <w:hideMark/>
          </w:tcPr>
          <w:p w14:paraId="34B58266"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609 </w:t>
            </w:r>
          </w:p>
        </w:tc>
        <w:tc>
          <w:tcPr>
            <w:tcW w:w="6698" w:type="dxa"/>
            <w:tcBorders>
              <w:top w:val="nil"/>
              <w:left w:val="single" w:sz="4" w:space="0" w:color="auto"/>
              <w:bottom w:val="single" w:sz="4" w:space="0" w:color="E8E8E8" w:themeColor="background2"/>
              <w:right w:val="single" w:sz="4" w:space="0" w:color="auto"/>
            </w:tcBorders>
            <w:noWrap/>
            <w:vAlign w:val="bottom"/>
            <w:hideMark/>
          </w:tcPr>
          <w:p w14:paraId="325853F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609 </w:t>
            </w:r>
          </w:p>
        </w:tc>
      </w:tr>
      <w:tr w:rsidR="00BA4852" w:rsidRPr="00BA4852" w14:paraId="0038434B" w14:textId="77777777" w:rsidTr="00991F84">
        <w:trPr>
          <w:trHeight w:val="261"/>
        </w:trPr>
        <w:tc>
          <w:tcPr>
            <w:tcW w:w="7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EA54B0"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Allied Health Professionals</w:t>
            </w:r>
          </w:p>
        </w:tc>
        <w:tc>
          <w:tcPr>
            <w:tcW w:w="6698" w:type="dxa"/>
            <w:tcBorders>
              <w:top w:val="single" w:sz="4" w:space="0" w:color="E8E8E8" w:themeColor="background2"/>
              <w:left w:val="nil"/>
              <w:bottom w:val="single" w:sz="4" w:space="0" w:color="E8E8E8" w:themeColor="background2"/>
              <w:right w:val="nil"/>
            </w:tcBorders>
            <w:noWrap/>
            <w:vAlign w:val="bottom"/>
            <w:hideMark/>
          </w:tcPr>
          <w:p w14:paraId="1EBFABF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283 </w:t>
            </w:r>
          </w:p>
        </w:tc>
        <w:tc>
          <w:tcPr>
            <w:tcW w:w="669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34373F"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283 </w:t>
            </w:r>
          </w:p>
        </w:tc>
      </w:tr>
      <w:tr w:rsidR="00BA4852" w:rsidRPr="00BA4852" w14:paraId="62F56D5A" w14:textId="77777777" w:rsidTr="00991F84">
        <w:trPr>
          <w:trHeight w:val="261"/>
        </w:trPr>
        <w:tc>
          <w:tcPr>
            <w:tcW w:w="7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7A567D"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Healthcare Sciences</w:t>
            </w:r>
          </w:p>
        </w:tc>
        <w:tc>
          <w:tcPr>
            <w:tcW w:w="6698" w:type="dxa"/>
            <w:tcBorders>
              <w:top w:val="single" w:sz="4" w:space="0" w:color="E8E8E8" w:themeColor="background2"/>
              <w:left w:val="nil"/>
              <w:bottom w:val="single" w:sz="4" w:space="0" w:color="E8E8E8" w:themeColor="background2"/>
              <w:right w:val="nil"/>
            </w:tcBorders>
            <w:noWrap/>
            <w:vAlign w:val="bottom"/>
            <w:hideMark/>
          </w:tcPr>
          <w:p w14:paraId="35549C67"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188 </w:t>
            </w:r>
          </w:p>
        </w:tc>
        <w:tc>
          <w:tcPr>
            <w:tcW w:w="669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A00FCF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188 </w:t>
            </w:r>
          </w:p>
        </w:tc>
      </w:tr>
      <w:tr w:rsidR="00BA4852" w:rsidRPr="00BA4852" w14:paraId="5946EDF9" w14:textId="77777777" w:rsidTr="00991F84">
        <w:trPr>
          <w:trHeight w:val="261"/>
        </w:trPr>
        <w:tc>
          <w:tcPr>
            <w:tcW w:w="7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71012D"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Medical</w:t>
            </w:r>
          </w:p>
        </w:tc>
        <w:tc>
          <w:tcPr>
            <w:tcW w:w="6698" w:type="dxa"/>
            <w:tcBorders>
              <w:top w:val="single" w:sz="4" w:space="0" w:color="E8E8E8" w:themeColor="background2"/>
              <w:left w:val="nil"/>
              <w:bottom w:val="single" w:sz="4" w:space="0" w:color="E8E8E8" w:themeColor="background2"/>
              <w:right w:val="nil"/>
            </w:tcBorders>
            <w:noWrap/>
            <w:vAlign w:val="bottom"/>
            <w:hideMark/>
          </w:tcPr>
          <w:p w14:paraId="16471E07"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495 </w:t>
            </w:r>
          </w:p>
        </w:tc>
        <w:tc>
          <w:tcPr>
            <w:tcW w:w="669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579DA1"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495 </w:t>
            </w:r>
          </w:p>
        </w:tc>
      </w:tr>
      <w:tr w:rsidR="00BA4852" w:rsidRPr="00BA4852" w14:paraId="29150E1D" w14:textId="77777777" w:rsidTr="00991F84">
        <w:trPr>
          <w:trHeight w:val="261"/>
        </w:trPr>
        <w:tc>
          <w:tcPr>
            <w:tcW w:w="7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24440C"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Medical &amp; Dental Support</w:t>
            </w:r>
          </w:p>
        </w:tc>
        <w:tc>
          <w:tcPr>
            <w:tcW w:w="6698" w:type="dxa"/>
            <w:tcBorders>
              <w:top w:val="single" w:sz="4" w:space="0" w:color="E8E8E8" w:themeColor="background2"/>
              <w:left w:val="nil"/>
              <w:bottom w:val="single" w:sz="4" w:space="0" w:color="E8E8E8" w:themeColor="background2"/>
              <w:right w:val="nil"/>
            </w:tcBorders>
            <w:noWrap/>
            <w:vAlign w:val="bottom"/>
            <w:hideMark/>
          </w:tcPr>
          <w:p w14:paraId="37534AFD"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69 </w:t>
            </w:r>
          </w:p>
        </w:tc>
        <w:tc>
          <w:tcPr>
            <w:tcW w:w="669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70A275"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69 </w:t>
            </w:r>
          </w:p>
        </w:tc>
      </w:tr>
      <w:tr w:rsidR="00BA4852" w:rsidRPr="00BA4852" w14:paraId="334AE7DF" w14:textId="77777777" w:rsidTr="00991F84">
        <w:trPr>
          <w:trHeight w:val="261"/>
        </w:trPr>
        <w:tc>
          <w:tcPr>
            <w:tcW w:w="7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CB3D70"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Nursing/Midwifery Band 1-4</w:t>
            </w:r>
          </w:p>
        </w:tc>
        <w:tc>
          <w:tcPr>
            <w:tcW w:w="6698" w:type="dxa"/>
            <w:tcBorders>
              <w:top w:val="single" w:sz="4" w:space="0" w:color="E8E8E8" w:themeColor="background2"/>
              <w:left w:val="nil"/>
              <w:bottom w:val="single" w:sz="4" w:space="0" w:color="E8E8E8" w:themeColor="background2"/>
              <w:right w:val="nil"/>
            </w:tcBorders>
            <w:noWrap/>
            <w:vAlign w:val="bottom"/>
            <w:hideMark/>
          </w:tcPr>
          <w:p w14:paraId="3B00AF6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487 </w:t>
            </w:r>
          </w:p>
        </w:tc>
        <w:tc>
          <w:tcPr>
            <w:tcW w:w="669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56DC37"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487 </w:t>
            </w:r>
          </w:p>
        </w:tc>
      </w:tr>
      <w:tr w:rsidR="00BA4852" w:rsidRPr="00BA4852" w14:paraId="1A021E83" w14:textId="77777777" w:rsidTr="00991F84">
        <w:trPr>
          <w:trHeight w:val="261"/>
        </w:trPr>
        <w:tc>
          <w:tcPr>
            <w:tcW w:w="7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AE3133"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Nursing/Midwifery Band 5+</w:t>
            </w:r>
          </w:p>
        </w:tc>
        <w:tc>
          <w:tcPr>
            <w:tcW w:w="6698" w:type="dxa"/>
            <w:tcBorders>
              <w:top w:val="single" w:sz="4" w:space="0" w:color="E8E8E8" w:themeColor="background2"/>
              <w:left w:val="nil"/>
              <w:bottom w:val="single" w:sz="4" w:space="0" w:color="E8E8E8" w:themeColor="background2"/>
              <w:right w:val="nil"/>
            </w:tcBorders>
            <w:noWrap/>
            <w:vAlign w:val="bottom"/>
            <w:hideMark/>
          </w:tcPr>
          <w:p w14:paraId="44A24D8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1,136 </w:t>
            </w:r>
          </w:p>
        </w:tc>
        <w:tc>
          <w:tcPr>
            <w:tcW w:w="669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85831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1,136 </w:t>
            </w:r>
          </w:p>
        </w:tc>
      </w:tr>
      <w:tr w:rsidR="00BA4852" w:rsidRPr="00BA4852" w14:paraId="3E1888E8" w14:textId="77777777" w:rsidTr="00991F84">
        <w:trPr>
          <w:trHeight w:val="261"/>
        </w:trPr>
        <w:tc>
          <w:tcPr>
            <w:tcW w:w="7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593A51"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Other Therapeutic</w:t>
            </w:r>
          </w:p>
        </w:tc>
        <w:tc>
          <w:tcPr>
            <w:tcW w:w="6698" w:type="dxa"/>
            <w:tcBorders>
              <w:top w:val="single" w:sz="4" w:space="0" w:color="E8E8E8" w:themeColor="background2"/>
              <w:left w:val="nil"/>
              <w:bottom w:val="single" w:sz="4" w:space="0" w:color="E8E8E8" w:themeColor="background2"/>
              <w:right w:val="nil"/>
            </w:tcBorders>
            <w:noWrap/>
            <w:vAlign w:val="bottom"/>
            <w:hideMark/>
          </w:tcPr>
          <w:p w14:paraId="201F0E25"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97 </w:t>
            </w:r>
          </w:p>
        </w:tc>
        <w:tc>
          <w:tcPr>
            <w:tcW w:w="669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6E5750"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97 </w:t>
            </w:r>
          </w:p>
        </w:tc>
      </w:tr>
      <w:tr w:rsidR="00BA4852" w:rsidRPr="00BA4852" w14:paraId="735F8391" w14:textId="77777777" w:rsidTr="00991F84">
        <w:trPr>
          <w:trHeight w:val="261"/>
        </w:trPr>
        <w:tc>
          <w:tcPr>
            <w:tcW w:w="7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48F4E3"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Personal &amp; Social Care</w:t>
            </w:r>
          </w:p>
        </w:tc>
        <w:tc>
          <w:tcPr>
            <w:tcW w:w="6698" w:type="dxa"/>
            <w:tcBorders>
              <w:top w:val="single" w:sz="4" w:space="0" w:color="E8E8E8" w:themeColor="background2"/>
              <w:left w:val="nil"/>
              <w:bottom w:val="single" w:sz="4" w:space="0" w:color="E8E8E8" w:themeColor="background2"/>
              <w:right w:val="nil"/>
            </w:tcBorders>
            <w:noWrap/>
            <w:vAlign w:val="bottom"/>
            <w:hideMark/>
          </w:tcPr>
          <w:p w14:paraId="5FE782AD"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8 </w:t>
            </w:r>
          </w:p>
        </w:tc>
        <w:tc>
          <w:tcPr>
            <w:tcW w:w="669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8D1B5C"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8 </w:t>
            </w:r>
          </w:p>
        </w:tc>
      </w:tr>
      <w:tr w:rsidR="00BA4852" w:rsidRPr="00BA4852" w14:paraId="53824C86" w14:textId="77777777" w:rsidTr="00991F84">
        <w:trPr>
          <w:trHeight w:val="261"/>
        </w:trPr>
        <w:tc>
          <w:tcPr>
            <w:tcW w:w="7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474823"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Senior Management</w:t>
            </w:r>
          </w:p>
        </w:tc>
        <w:tc>
          <w:tcPr>
            <w:tcW w:w="6698" w:type="dxa"/>
            <w:tcBorders>
              <w:top w:val="single" w:sz="4" w:space="0" w:color="E8E8E8" w:themeColor="background2"/>
              <w:left w:val="nil"/>
              <w:bottom w:val="single" w:sz="4" w:space="0" w:color="E8E8E8" w:themeColor="background2"/>
              <w:right w:val="nil"/>
            </w:tcBorders>
            <w:noWrap/>
            <w:vAlign w:val="bottom"/>
            <w:hideMark/>
          </w:tcPr>
          <w:p w14:paraId="73A7474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10 </w:t>
            </w:r>
          </w:p>
        </w:tc>
        <w:tc>
          <w:tcPr>
            <w:tcW w:w="669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670D9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10 </w:t>
            </w:r>
          </w:p>
        </w:tc>
      </w:tr>
      <w:tr w:rsidR="00BA4852" w:rsidRPr="00BA4852" w14:paraId="55F99437" w14:textId="77777777" w:rsidTr="00991F84">
        <w:trPr>
          <w:trHeight w:val="261"/>
        </w:trPr>
        <w:tc>
          <w:tcPr>
            <w:tcW w:w="7442" w:type="dxa"/>
            <w:tcBorders>
              <w:top w:val="single" w:sz="4" w:space="0" w:color="E8E8E8" w:themeColor="background2"/>
              <w:left w:val="single" w:sz="4" w:space="0" w:color="auto"/>
              <w:bottom w:val="nil"/>
              <w:right w:val="single" w:sz="4" w:space="0" w:color="auto"/>
            </w:tcBorders>
            <w:noWrap/>
            <w:vAlign w:val="bottom"/>
            <w:hideMark/>
          </w:tcPr>
          <w:p w14:paraId="48BEA0B3"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Support Services</w:t>
            </w:r>
          </w:p>
        </w:tc>
        <w:tc>
          <w:tcPr>
            <w:tcW w:w="6698" w:type="dxa"/>
            <w:tcBorders>
              <w:top w:val="single" w:sz="4" w:space="0" w:color="E8E8E8" w:themeColor="background2"/>
              <w:left w:val="nil"/>
              <w:bottom w:val="nil"/>
              <w:right w:val="nil"/>
            </w:tcBorders>
            <w:noWrap/>
            <w:vAlign w:val="bottom"/>
            <w:hideMark/>
          </w:tcPr>
          <w:p w14:paraId="5427BBB5"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850 </w:t>
            </w:r>
          </w:p>
        </w:tc>
        <w:tc>
          <w:tcPr>
            <w:tcW w:w="6698" w:type="dxa"/>
            <w:tcBorders>
              <w:top w:val="single" w:sz="4" w:space="0" w:color="E8E8E8" w:themeColor="background2"/>
              <w:left w:val="single" w:sz="4" w:space="0" w:color="auto"/>
              <w:bottom w:val="nil"/>
              <w:right w:val="single" w:sz="4" w:space="0" w:color="auto"/>
            </w:tcBorders>
            <w:noWrap/>
            <w:vAlign w:val="bottom"/>
            <w:hideMark/>
          </w:tcPr>
          <w:p w14:paraId="1358EFF0"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850 </w:t>
            </w:r>
          </w:p>
        </w:tc>
      </w:tr>
      <w:tr w:rsidR="00BA4852" w:rsidRPr="00BA4852" w14:paraId="77F0868D" w14:textId="77777777" w:rsidTr="00991F84">
        <w:trPr>
          <w:trHeight w:val="261"/>
        </w:trPr>
        <w:tc>
          <w:tcPr>
            <w:tcW w:w="7442" w:type="dxa"/>
            <w:tcBorders>
              <w:top w:val="single" w:sz="4" w:space="0" w:color="auto"/>
              <w:left w:val="single" w:sz="4" w:space="0" w:color="auto"/>
              <w:bottom w:val="single" w:sz="4" w:space="0" w:color="auto"/>
              <w:right w:val="single" w:sz="4" w:space="0" w:color="auto"/>
            </w:tcBorders>
            <w:noWrap/>
            <w:vAlign w:val="bottom"/>
            <w:hideMark/>
          </w:tcPr>
          <w:p w14:paraId="62B7ED80" w14:textId="77777777" w:rsidR="00BA4852" w:rsidRPr="00BA4852" w:rsidRDefault="00BA4852" w:rsidP="00C868DB">
            <w:pPr>
              <w:spacing w:after="160" w:line="259" w:lineRule="auto"/>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Grand Total</w:t>
            </w:r>
          </w:p>
        </w:tc>
        <w:tc>
          <w:tcPr>
            <w:tcW w:w="6698" w:type="dxa"/>
            <w:tcBorders>
              <w:top w:val="single" w:sz="4" w:space="0" w:color="auto"/>
              <w:left w:val="nil"/>
              <w:bottom w:val="single" w:sz="4" w:space="0" w:color="auto"/>
              <w:right w:val="single" w:sz="4" w:space="0" w:color="auto"/>
            </w:tcBorders>
            <w:noWrap/>
            <w:vAlign w:val="bottom"/>
            <w:hideMark/>
          </w:tcPr>
          <w:p w14:paraId="451F3A71"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xml:space="preserve">4,232 </w:t>
            </w:r>
          </w:p>
        </w:tc>
        <w:tc>
          <w:tcPr>
            <w:tcW w:w="6698" w:type="dxa"/>
            <w:tcBorders>
              <w:top w:val="single" w:sz="4" w:space="0" w:color="auto"/>
              <w:left w:val="nil"/>
              <w:bottom w:val="single" w:sz="4" w:space="0" w:color="auto"/>
              <w:right w:val="single" w:sz="4" w:space="0" w:color="000000" w:themeColor="text1"/>
            </w:tcBorders>
            <w:noWrap/>
            <w:vAlign w:val="bottom"/>
            <w:hideMark/>
          </w:tcPr>
          <w:p w14:paraId="5A11CCF4"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xml:space="preserve">4,232 </w:t>
            </w:r>
          </w:p>
        </w:tc>
      </w:tr>
      <w:tr w:rsidR="00BA4852" w:rsidRPr="00BA4852" w14:paraId="5B94D760" w14:textId="77777777" w:rsidTr="00991F84">
        <w:trPr>
          <w:trHeight w:val="261"/>
        </w:trPr>
        <w:tc>
          <w:tcPr>
            <w:tcW w:w="7442" w:type="dxa"/>
            <w:tcBorders>
              <w:top w:val="nil"/>
              <w:left w:val="single" w:sz="4" w:space="0" w:color="auto"/>
              <w:bottom w:val="single" w:sz="4" w:space="0" w:color="auto"/>
              <w:right w:val="nil"/>
            </w:tcBorders>
            <w:noWrap/>
            <w:vAlign w:val="bottom"/>
            <w:hideMark/>
          </w:tcPr>
          <w:p w14:paraId="6166CE39" w14:textId="77777777" w:rsidR="00BA4852" w:rsidRPr="00BA4852" w:rsidRDefault="00BA4852" w:rsidP="00C868DB">
            <w:pPr>
              <w:spacing w:after="160" w:line="259" w:lineRule="auto"/>
              <w:rPr>
                <w:rFonts w:ascii="Aptos" w:hAnsi="Aptos" w:cs="Times New Roman"/>
                <w:b/>
                <w:bCs/>
                <w:color w:val="000000"/>
                <w:szCs w:val="22"/>
                <w:lang w:eastAsia="en-GB"/>
              </w:rPr>
            </w:pPr>
            <w:r w:rsidRPr="00BA4852">
              <w:rPr>
                <w:rFonts w:ascii="Aptos" w:hAnsi="Aptos" w:cs="Times New Roman"/>
                <w:b/>
                <w:bCs/>
                <w:color w:val="000000"/>
                <w:szCs w:val="22"/>
                <w:lang w:eastAsia="en-GB"/>
              </w:rPr>
              <w:t>% of Total Headcount</w:t>
            </w:r>
          </w:p>
        </w:tc>
        <w:tc>
          <w:tcPr>
            <w:tcW w:w="6698" w:type="dxa"/>
            <w:tcBorders>
              <w:top w:val="nil"/>
              <w:left w:val="single" w:sz="4" w:space="0" w:color="auto"/>
              <w:bottom w:val="single" w:sz="4" w:space="0" w:color="auto"/>
              <w:right w:val="single" w:sz="4" w:space="0" w:color="auto"/>
            </w:tcBorders>
            <w:noWrap/>
            <w:vAlign w:val="bottom"/>
            <w:hideMark/>
          </w:tcPr>
          <w:p w14:paraId="40025C6A"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14.6%</w:t>
            </w:r>
          </w:p>
        </w:tc>
        <w:tc>
          <w:tcPr>
            <w:tcW w:w="6698" w:type="dxa"/>
            <w:tcBorders>
              <w:top w:val="nil"/>
              <w:left w:val="nil"/>
              <w:bottom w:val="single" w:sz="4" w:space="0" w:color="auto"/>
              <w:right w:val="single" w:sz="4" w:space="0" w:color="auto"/>
            </w:tcBorders>
            <w:noWrap/>
            <w:vAlign w:val="bottom"/>
            <w:hideMark/>
          </w:tcPr>
          <w:p w14:paraId="35A02414"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14.6%</w:t>
            </w:r>
          </w:p>
        </w:tc>
      </w:tr>
    </w:tbl>
    <w:p w14:paraId="6A8131A3" w14:textId="35EBE877" w:rsidR="006A6C13" w:rsidRDefault="006A6C13" w:rsidP="006A6C13"/>
    <w:p w14:paraId="11C2B79D" w14:textId="77777777" w:rsidR="006A6C13" w:rsidRDefault="006A6C13" w:rsidP="006A6C13"/>
    <w:p w14:paraId="1283840B" w14:textId="77777777" w:rsidR="006A6C13" w:rsidRPr="006A6C13" w:rsidRDefault="006A6C13" w:rsidP="006A6C13"/>
    <w:p w14:paraId="7A239006" w14:textId="7476A07B" w:rsidR="00301ECF" w:rsidRPr="00843F77" w:rsidRDefault="00301ECF" w:rsidP="01ACBFC2">
      <w:pPr>
        <w:pStyle w:val="Heading5"/>
        <w:spacing w:before="0" w:after="160" w:line="259" w:lineRule="auto"/>
        <w:rPr>
          <w:b/>
          <w:bCs/>
          <w:color w:val="000000" w:themeColor="text1"/>
          <w:sz w:val="28"/>
          <w:szCs w:val="28"/>
        </w:rPr>
      </w:pPr>
    </w:p>
    <w:p w14:paraId="0FEC2EB3" w14:textId="6CD5BB49" w:rsidR="00301ECF" w:rsidRPr="00843F77" w:rsidRDefault="002055DF" w:rsidP="01ACBFC2">
      <w:pPr>
        <w:spacing w:after="160" w:line="259" w:lineRule="auto"/>
      </w:pPr>
      <w:r>
        <w:br w:type="page"/>
      </w:r>
    </w:p>
    <w:p w14:paraId="681924D7" w14:textId="43D93E5D" w:rsidR="00301ECF" w:rsidRPr="00843F77" w:rsidRDefault="002055DF" w:rsidP="00C868DB">
      <w:pPr>
        <w:pStyle w:val="Heading5"/>
        <w:spacing w:before="0" w:after="160" w:line="259" w:lineRule="auto"/>
        <w:rPr>
          <w:b/>
          <w:bCs/>
          <w:color w:val="000000" w:themeColor="text1"/>
          <w:sz w:val="28"/>
          <w:szCs w:val="28"/>
        </w:rPr>
      </w:pPr>
      <w:r w:rsidRPr="4867AF89">
        <w:rPr>
          <w:b/>
          <w:bCs/>
          <w:color w:val="000000" w:themeColor="text1"/>
          <w:sz w:val="28"/>
          <w:szCs w:val="28"/>
        </w:rPr>
        <w:lastRenderedPageBreak/>
        <w:t>2</w:t>
      </w:r>
      <w:r w:rsidR="00EF6DAA" w:rsidRPr="4867AF89">
        <w:rPr>
          <w:b/>
          <w:bCs/>
          <w:color w:val="000000" w:themeColor="text1"/>
          <w:sz w:val="28"/>
          <w:szCs w:val="28"/>
        </w:rPr>
        <w:t>.2.3.</w:t>
      </w:r>
      <w:r w:rsidR="005B5396" w:rsidRPr="4867AF89">
        <w:rPr>
          <w:b/>
          <w:bCs/>
          <w:color w:val="000000" w:themeColor="text1"/>
          <w:sz w:val="28"/>
          <w:szCs w:val="28"/>
        </w:rPr>
        <w:t>5</w:t>
      </w:r>
      <w:r w:rsidR="00EF6DAA" w:rsidRPr="4867AF89">
        <w:rPr>
          <w:b/>
          <w:bCs/>
          <w:color w:val="000000" w:themeColor="text1"/>
          <w:sz w:val="28"/>
          <w:szCs w:val="28"/>
        </w:rPr>
        <w:t xml:space="preserve"> </w:t>
      </w:r>
      <w:r w:rsidR="00756E1F" w:rsidRPr="4867AF89">
        <w:rPr>
          <w:b/>
          <w:bCs/>
          <w:color w:val="000000" w:themeColor="text1"/>
          <w:sz w:val="28"/>
          <w:szCs w:val="28"/>
        </w:rPr>
        <w:t xml:space="preserve">Staff in Post - </w:t>
      </w:r>
      <w:r w:rsidR="00843F77" w:rsidRPr="4867AF89">
        <w:rPr>
          <w:b/>
          <w:bCs/>
          <w:color w:val="000000" w:themeColor="text1"/>
          <w:sz w:val="28"/>
          <w:szCs w:val="28"/>
        </w:rPr>
        <w:t>Ethnicity</w:t>
      </w:r>
      <w:r w:rsidR="00301ECF" w:rsidRPr="4867AF89">
        <w:rPr>
          <w:b/>
          <w:bCs/>
          <w:color w:val="000000" w:themeColor="text1"/>
          <w:sz w:val="28"/>
          <w:szCs w:val="28"/>
        </w:rPr>
        <w:t xml:space="preserve"> by Job Family – Incomplete</w:t>
      </w:r>
    </w:p>
    <w:tbl>
      <w:tblPr>
        <w:tblW w:w="20912" w:type="dxa"/>
        <w:tblLook w:val="04A0" w:firstRow="1" w:lastRow="0" w:firstColumn="1" w:lastColumn="0" w:noHBand="0" w:noVBand="1"/>
      </w:tblPr>
      <w:tblGrid>
        <w:gridCol w:w="5652"/>
        <w:gridCol w:w="5086"/>
        <w:gridCol w:w="5088"/>
        <w:gridCol w:w="5086"/>
      </w:tblGrid>
      <w:tr w:rsidR="00BA4852" w:rsidRPr="00BA4852" w14:paraId="3624BFAB" w14:textId="77777777" w:rsidTr="00991F84">
        <w:trPr>
          <w:trHeight w:val="261"/>
        </w:trPr>
        <w:tc>
          <w:tcPr>
            <w:tcW w:w="5652" w:type="dxa"/>
            <w:tcBorders>
              <w:top w:val="single" w:sz="4" w:space="0" w:color="auto"/>
              <w:left w:val="single" w:sz="4" w:space="0" w:color="auto"/>
              <w:bottom w:val="nil"/>
              <w:right w:val="single" w:sz="4" w:space="0" w:color="auto"/>
            </w:tcBorders>
            <w:shd w:val="clear" w:color="auto" w:fill="A6C9EC"/>
            <w:noWrap/>
            <w:vAlign w:val="bottom"/>
            <w:hideMark/>
          </w:tcPr>
          <w:p w14:paraId="31657400"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w:t>
            </w:r>
          </w:p>
        </w:tc>
        <w:tc>
          <w:tcPr>
            <w:tcW w:w="10174" w:type="dxa"/>
            <w:gridSpan w:val="2"/>
            <w:tcBorders>
              <w:top w:val="single" w:sz="4" w:space="0" w:color="auto"/>
              <w:left w:val="nil"/>
              <w:bottom w:val="single" w:sz="4" w:space="0" w:color="auto"/>
              <w:right w:val="nil"/>
            </w:tcBorders>
            <w:shd w:val="clear" w:color="auto" w:fill="A6C9EC"/>
            <w:noWrap/>
            <w:vAlign w:val="bottom"/>
            <w:hideMark/>
          </w:tcPr>
          <w:p w14:paraId="1C1FE112"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Incomplete</w:t>
            </w:r>
          </w:p>
        </w:tc>
        <w:tc>
          <w:tcPr>
            <w:tcW w:w="5086" w:type="dxa"/>
            <w:vMerge w:val="restart"/>
            <w:tcBorders>
              <w:top w:val="single" w:sz="4" w:space="0" w:color="auto"/>
              <w:left w:val="single" w:sz="4" w:space="0" w:color="auto"/>
              <w:bottom w:val="single" w:sz="4" w:space="0" w:color="000000" w:themeColor="text1"/>
              <w:right w:val="single" w:sz="4" w:space="0" w:color="auto"/>
            </w:tcBorders>
            <w:shd w:val="clear" w:color="auto" w:fill="A6C9EC"/>
            <w:noWrap/>
            <w:vAlign w:val="bottom"/>
            <w:hideMark/>
          </w:tcPr>
          <w:p w14:paraId="0E0A2471"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Incomplete Total</w:t>
            </w:r>
          </w:p>
        </w:tc>
      </w:tr>
      <w:tr w:rsidR="00BA4852" w:rsidRPr="00BA4852" w14:paraId="4AE1F6A5" w14:textId="77777777" w:rsidTr="00991F84">
        <w:trPr>
          <w:trHeight w:val="261"/>
        </w:trPr>
        <w:tc>
          <w:tcPr>
            <w:tcW w:w="5652" w:type="dxa"/>
            <w:tcBorders>
              <w:top w:val="nil"/>
              <w:left w:val="single" w:sz="4" w:space="0" w:color="auto"/>
              <w:bottom w:val="single" w:sz="4" w:space="0" w:color="auto"/>
              <w:right w:val="single" w:sz="4" w:space="0" w:color="auto"/>
            </w:tcBorders>
            <w:shd w:val="clear" w:color="auto" w:fill="A6C9EC"/>
            <w:noWrap/>
            <w:vAlign w:val="bottom"/>
            <w:hideMark/>
          </w:tcPr>
          <w:p w14:paraId="3AD9DAF0" w14:textId="77777777" w:rsidR="00BA4852" w:rsidRPr="00BA4852" w:rsidRDefault="00BA4852" w:rsidP="00C868DB">
            <w:pPr>
              <w:spacing w:after="160" w:line="259" w:lineRule="auto"/>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w:t>
            </w:r>
          </w:p>
        </w:tc>
        <w:tc>
          <w:tcPr>
            <w:tcW w:w="5086" w:type="dxa"/>
            <w:tcBorders>
              <w:top w:val="nil"/>
              <w:left w:val="nil"/>
              <w:bottom w:val="single" w:sz="4" w:space="0" w:color="auto"/>
              <w:right w:val="nil"/>
            </w:tcBorders>
            <w:shd w:val="clear" w:color="auto" w:fill="A6C9EC"/>
            <w:vAlign w:val="bottom"/>
            <w:hideMark/>
          </w:tcPr>
          <w:p w14:paraId="52B0FE88"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Don't Know</w:t>
            </w:r>
          </w:p>
        </w:tc>
        <w:tc>
          <w:tcPr>
            <w:tcW w:w="5087" w:type="dxa"/>
            <w:tcBorders>
              <w:top w:val="nil"/>
              <w:left w:val="single" w:sz="4" w:space="0" w:color="auto"/>
              <w:bottom w:val="single" w:sz="4" w:space="0" w:color="auto"/>
              <w:right w:val="nil"/>
            </w:tcBorders>
            <w:shd w:val="clear" w:color="auto" w:fill="A6C9EC"/>
            <w:vAlign w:val="center"/>
            <w:hideMark/>
          </w:tcPr>
          <w:p w14:paraId="6B217CF9"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Unknown</w:t>
            </w:r>
          </w:p>
        </w:tc>
        <w:tc>
          <w:tcPr>
            <w:tcW w:w="5086" w:type="dxa"/>
            <w:vMerge/>
            <w:vAlign w:val="center"/>
            <w:hideMark/>
          </w:tcPr>
          <w:p w14:paraId="7EC446ED" w14:textId="77777777" w:rsidR="00BA4852" w:rsidRPr="00BA4852" w:rsidRDefault="00BA4852" w:rsidP="00C868DB">
            <w:pPr>
              <w:spacing w:after="160" w:line="259" w:lineRule="auto"/>
              <w:rPr>
                <w:rFonts w:ascii="Aptos Narrow" w:hAnsi="Aptos Narrow" w:cs="Times New Roman"/>
                <w:b/>
                <w:bCs/>
                <w:color w:val="000000"/>
                <w:szCs w:val="22"/>
                <w:lang w:eastAsia="en-GB"/>
              </w:rPr>
            </w:pPr>
          </w:p>
        </w:tc>
      </w:tr>
      <w:tr w:rsidR="00BA4852" w:rsidRPr="00BA4852" w14:paraId="499BD23B" w14:textId="77777777" w:rsidTr="00991F84">
        <w:trPr>
          <w:trHeight w:val="261"/>
        </w:trPr>
        <w:tc>
          <w:tcPr>
            <w:tcW w:w="5652" w:type="dxa"/>
            <w:tcBorders>
              <w:top w:val="nil"/>
              <w:left w:val="single" w:sz="4" w:space="0" w:color="auto"/>
              <w:bottom w:val="single" w:sz="4" w:space="0" w:color="E8E8E8" w:themeColor="background2"/>
              <w:right w:val="single" w:sz="4" w:space="0" w:color="auto"/>
            </w:tcBorders>
            <w:noWrap/>
            <w:vAlign w:val="bottom"/>
            <w:hideMark/>
          </w:tcPr>
          <w:p w14:paraId="59BFFE38"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Admin Services</w:t>
            </w:r>
          </w:p>
        </w:tc>
        <w:tc>
          <w:tcPr>
            <w:tcW w:w="5086" w:type="dxa"/>
            <w:tcBorders>
              <w:top w:val="nil"/>
              <w:left w:val="nil"/>
              <w:bottom w:val="single" w:sz="4" w:space="0" w:color="E8E8E8" w:themeColor="background2"/>
              <w:right w:val="nil"/>
            </w:tcBorders>
            <w:noWrap/>
            <w:vAlign w:val="bottom"/>
            <w:hideMark/>
          </w:tcPr>
          <w:p w14:paraId="358881DC"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230 </w:t>
            </w:r>
          </w:p>
        </w:tc>
        <w:tc>
          <w:tcPr>
            <w:tcW w:w="5087" w:type="dxa"/>
            <w:tcBorders>
              <w:top w:val="nil"/>
              <w:left w:val="single" w:sz="4" w:space="0" w:color="auto"/>
              <w:bottom w:val="single" w:sz="4" w:space="0" w:color="E8E8E8" w:themeColor="background2"/>
              <w:right w:val="single" w:sz="4" w:space="0" w:color="auto"/>
            </w:tcBorders>
            <w:noWrap/>
            <w:vAlign w:val="bottom"/>
            <w:hideMark/>
          </w:tcPr>
          <w:p w14:paraId="50EAB4C1"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26 </w:t>
            </w:r>
          </w:p>
        </w:tc>
        <w:tc>
          <w:tcPr>
            <w:tcW w:w="5086" w:type="dxa"/>
            <w:tcBorders>
              <w:top w:val="nil"/>
              <w:left w:val="nil"/>
              <w:bottom w:val="single" w:sz="4" w:space="0" w:color="E8E8E8" w:themeColor="background2"/>
              <w:right w:val="single" w:sz="4" w:space="0" w:color="auto"/>
            </w:tcBorders>
            <w:noWrap/>
            <w:vAlign w:val="bottom"/>
            <w:hideMark/>
          </w:tcPr>
          <w:p w14:paraId="5725362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256 </w:t>
            </w:r>
          </w:p>
        </w:tc>
      </w:tr>
      <w:tr w:rsidR="00BA4852" w:rsidRPr="00BA4852" w14:paraId="68CB2424" w14:textId="77777777" w:rsidTr="00991F84">
        <w:trPr>
          <w:trHeight w:val="261"/>
        </w:trPr>
        <w:tc>
          <w:tcPr>
            <w:tcW w:w="56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DD0DA0"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Allied Health Professionals</w:t>
            </w:r>
          </w:p>
        </w:tc>
        <w:tc>
          <w:tcPr>
            <w:tcW w:w="5086" w:type="dxa"/>
            <w:tcBorders>
              <w:top w:val="single" w:sz="4" w:space="0" w:color="E8E8E8" w:themeColor="background2"/>
              <w:left w:val="nil"/>
              <w:bottom w:val="single" w:sz="4" w:space="0" w:color="E8E8E8" w:themeColor="background2"/>
              <w:right w:val="nil"/>
            </w:tcBorders>
            <w:noWrap/>
            <w:vAlign w:val="bottom"/>
            <w:hideMark/>
          </w:tcPr>
          <w:p w14:paraId="3060BE6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92 </w:t>
            </w:r>
          </w:p>
        </w:tc>
        <w:tc>
          <w:tcPr>
            <w:tcW w:w="508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A75DC20"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12 </w:t>
            </w:r>
          </w:p>
        </w:tc>
        <w:tc>
          <w:tcPr>
            <w:tcW w:w="5086" w:type="dxa"/>
            <w:tcBorders>
              <w:top w:val="single" w:sz="4" w:space="0" w:color="E8E8E8" w:themeColor="background2"/>
              <w:left w:val="nil"/>
              <w:bottom w:val="single" w:sz="4" w:space="0" w:color="E8E8E8" w:themeColor="background2"/>
              <w:right w:val="single" w:sz="4" w:space="0" w:color="auto"/>
            </w:tcBorders>
            <w:noWrap/>
            <w:vAlign w:val="bottom"/>
            <w:hideMark/>
          </w:tcPr>
          <w:p w14:paraId="668A758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104 </w:t>
            </w:r>
          </w:p>
        </w:tc>
      </w:tr>
      <w:tr w:rsidR="00BA4852" w:rsidRPr="00BA4852" w14:paraId="5722F341" w14:textId="77777777" w:rsidTr="00991F84">
        <w:trPr>
          <w:trHeight w:val="261"/>
        </w:trPr>
        <w:tc>
          <w:tcPr>
            <w:tcW w:w="56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365517"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Healthcare Sciences</w:t>
            </w:r>
          </w:p>
        </w:tc>
        <w:tc>
          <w:tcPr>
            <w:tcW w:w="5086" w:type="dxa"/>
            <w:tcBorders>
              <w:top w:val="single" w:sz="4" w:space="0" w:color="E8E8E8" w:themeColor="background2"/>
              <w:left w:val="nil"/>
              <w:bottom w:val="single" w:sz="4" w:space="0" w:color="E8E8E8" w:themeColor="background2"/>
              <w:right w:val="nil"/>
            </w:tcBorders>
            <w:noWrap/>
            <w:vAlign w:val="bottom"/>
            <w:hideMark/>
          </w:tcPr>
          <w:p w14:paraId="436B2F4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39 </w:t>
            </w:r>
          </w:p>
        </w:tc>
        <w:tc>
          <w:tcPr>
            <w:tcW w:w="508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022538" w14:textId="7DB98B0E" w:rsidR="00BA4852" w:rsidRPr="00BA4852" w:rsidRDefault="66577E14"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3</w:t>
            </w:r>
            <w:r w:rsidR="62F04653" w:rsidRPr="4BD06F05">
              <w:rPr>
                <w:rFonts w:ascii="Aptos Narrow" w:hAnsi="Aptos Narrow" w:cs="Times New Roman"/>
                <w:color w:val="000000" w:themeColor="text1"/>
                <w:lang w:eastAsia="en-GB"/>
              </w:rPr>
              <w:t xml:space="preserve"> </w:t>
            </w:r>
          </w:p>
        </w:tc>
        <w:tc>
          <w:tcPr>
            <w:tcW w:w="5086" w:type="dxa"/>
            <w:tcBorders>
              <w:top w:val="single" w:sz="4" w:space="0" w:color="E8E8E8" w:themeColor="background2"/>
              <w:left w:val="nil"/>
              <w:bottom w:val="single" w:sz="4" w:space="0" w:color="E8E8E8" w:themeColor="background2"/>
              <w:right w:val="single" w:sz="4" w:space="0" w:color="auto"/>
            </w:tcBorders>
            <w:noWrap/>
            <w:vAlign w:val="bottom"/>
            <w:hideMark/>
          </w:tcPr>
          <w:p w14:paraId="275A881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42 </w:t>
            </w:r>
          </w:p>
        </w:tc>
      </w:tr>
      <w:tr w:rsidR="00BA4852" w:rsidRPr="00BA4852" w14:paraId="12483362" w14:textId="77777777" w:rsidTr="00991F84">
        <w:trPr>
          <w:trHeight w:val="261"/>
        </w:trPr>
        <w:tc>
          <w:tcPr>
            <w:tcW w:w="56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DAF7DA"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Medical</w:t>
            </w:r>
          </w:p>
        </w:tc>
        <w:tc>
          <w:tcPr>
            <w:tcW w:w="5086" w:type="dxa"/>
            <w:tcBorders>
              <w:top w:val="single" w:sz="4" w:space="0" w:color="E8E8E8" w:themeColor="background2"/>
              <w:left w:val="nil"/>
              <w:bottom w:val="single" w:sz="4" w:space="0" w:color="E8E8E8" w:themeColor="background2"/>
              <w:right w:val="nil"/>
            </w:tcBorders>
            <w:noWrap/>
            <w:vAlign w:val="bottom"/>
            <w:hideMark/>
          </w:tcPr>
          <w:p w14:paraId="55634DF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224 </w:t>
            </w:r>
          </w:p>
        </w:tc>
        <w:tc>
          <w:tcPr>
            <w:tcW w:w="508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B312F6"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103 </w:t>
            </w:r>
          </w:p>
        </w:tc>
        <w:tc>
          <w:tcPr>
            <w:tcW w:w="5086" w:type="dxa"/>
            <w:tcBorders>
              <w:top w:val="single" w:sz="4" w:space="0" w:color="E8E8E8" w:themeColor="background2"/>
              <w:left w:val="nil"/>
              <w:bottom w:val="single" w:sz="4" w:space="0" w:color="E8E8E8" w:themeColor="background2"/>
              <w:right w:val="single" w:sz="4" w:space="0" w:color="auto"/>
            </w:tcBorders>
            <w:noWrap/>
            <w:vAlign w:val="bottom"/>
            <w:hideMark/>
          </w:tcPr>
          <w:p w14:paraId="39EB487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327 </w:t>
            </w:r>
          </w:p>
        </w:tc>
      </w:tr>
      <w:tr w:rsidR="00BA4852" w:rsidRPr="00BA4852" w14:paraId="2673AF4C" w14:textId="77777777" w:rsidTr="00991F84">
        <w:trPr>
          <w:trHeight w:val="261"/>
        </w:trPr>
        <w:tc>
          <w:tcPr>
            <w:tcW w:w="56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E7FFE1"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Medical &amp; Dental Support</w:t>
            </w:r>
          </w:p>
        </w:tc>
        <w:tc>
          <w:tcPr>
            <w:tcW w:w="5086" w:type="dxa"/>
            <w:tcBorders>
              <w:top w:val="single" w:sz="4" w:space="0" w:color="E8E8E8" w:themeColor="background2"/>
              <w:left w:val="nil"/>
              <w:bottom w:val="single" w:sz="4" w:space="0" w:color="E8E8E8" w:themeColor="background2"/>
              <w:right w:val="nil"/>
            </w:tcBorders>
            <w:noWrap/>
            <w:vAlign w:val="bottom"/>
            <w:hideMark/>
          </w:tcPr>
          <w:p w14:paraId="3D504D4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24 </w:t>
            </w:r>
          </w:p>
        </w:tc>
        <w:tc>
          <w:tcPr>
            <w:tcW w:w="508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B278D6" w14:textId="01A8FF16" w:rsidR="00BA4852" w:rsidRPr="00BA4852" w:rsidRDefault="7D0167B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1</w:t>
            </w:r>
            <w:r w:rsidR="62F04653" w:rsidRPr="4BD06F05">
              <w:rPr>
                <w:rFonts w:ascii="Aptos Narrow" w:hAnsi="Aptos Narrow" w:cs="Times New Roman"/>
                <w:color w:val="000000" w:themeColor="text1"/>
                <w:lang w:eastAsia="en-GB"/>
              </w:rPr>
              <w:t xml:space="preserve"> </w:t>
            </w:r>
          </w:p>
        </w:tc>
        <w:tc>
          <w:tcPr>
            <w:tcW w:w="5086" w:type="dxa"/>
            <w:tcBorders>
              <w:top w:val="single" w:sz="4" w:space="0" w:color="E8E8E8" w:themeColor="background2"/>
              <w:left w:val="nil"/>
              <w:bottom w:val="single" w:sz="4" w:space="0" w:color="E8E8E8" w:themeColor="background2"/>
              <w:right w:val="single" w:sz="4" w:space="0" w:color="auto"/>
            </w:tcBorders>
            <w:noWrap/>
            <w:vAlign w:val="bottom"/>
            <w:hideMark/>
          </w:tcPr>
          <w:p w14:paraId="75D278DD"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25 </w:t>
            </w:r>
          </w:p>
        </w:tc>
      </w:tr>
      <w:tr w:rsidR="00BA4852" w:rsidRPr="00BA4852" w14:paraId="16BD7315" w14:textId="77777777" w:rsidTr="00991F84">
        <w:trPr>
          <w:trHeight w:val="261"/>
        </w:trPr>
        <w:tc>
          <w:tcPr>
            <w:tcW w:w="56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18B793"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Nursing/Midwifery Band 1-4</w:t>
            </w:r>
          </w:p>
        </w:tc>
        <w:tc>
          <w:tcPr>
            <w:tcW w:w="5086" w:type="dxa"/>
            <w:tcBorders>
              <w:top w:val="single" w:sz="4" w:space="0" w:color="E8E8E8" w:themeColor="background2"/>
              <w:left w:val="nil"/>
              <w:bottom w:val="single" w:sz="4" w:space="0" w:color="E8E8E8" w:themeColor="background2"/>
              <w:right w:val="nil"/>
            </w:tcBorders>
            <w:noWrap/>
            <w:vAlign w:val="bottom"/>
            <w:hideMark/>
          </w:tcPr>
          <w:p w14:paraId="32474863"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285 </w:t>
            </w:r>
          </w:p>
        </w:tc>
        <w:tc>
          <w:tcPr>
            <w:tcW w:w="508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B0CA77"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21 </w:t>
            </w:r>
          </w:p>
        </w:tc>
        <w:tc>
          <w:tcPr>
            <w:tcW w:w="5086" w:type="dxa"/>
            <w:tcBorders>
              <w:top w:val="single" w:sz="4" w:space="0" w:color="E8E8E8" w:themeColor="background2"/>
              <w:left w:val="nil"/>
              <w:bottom w:val="single" w:sz="4" w:space="0" w:color="E8E8E8" w:themeColor="background2"/>
              <w:right w:val="single" w:sz="4" w:space="0" w:color="auto"/>
            </w:tcBorders>
            <w:noWrap/>
            <w:vAlign w:val="bottom"/>
            <w:hideMark/>
          </w:tcPr>
          <w:p w14:paraId="60542287"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306 </w:t>
            </w:r>
          </w:p>
        </w:tc>
      </w:tr>
      <w:tr w:rsidR="00BA4852" w:rsidRPr="00BA4852" w14:paraId="0C6AA0E3" w14:textId="77777777" w:rsidTr="00991F84">
        <w:trPr>
          <w:trHeight w:val="261"/>
        </w:trPr>
        <w:tc>
          <w:tcPr>
            <w:tcW w:w="56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F49E87"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Nursing/Midwifery Band 5+</w:t>
            </w:r>
          </w:p>
        </w:tc>
        <w:tc>
          <w:tcPr>
            <w:tcW w:w="5086" w:type="dxa"/>
            <w:tcBorders>
              <w:top w:val="single" w:sz="4" w:space="0" w:color="E8E8E8" w:themeColor="background2"/>
              <w:left w:val="nil"/>
              <w:bottom w:val="single" w:sz="4" w:space="0" w:color="E8E8E8" w:themeColor="background2"/>
              <w:right w:val="nil"/>
            </w:tcBorders>
            <w:noWrap/>
            <w:vAlign w:val="bottom"/>
            <w:hideMark/>
          </w:tcPr>
          <w:p w14:paraId="4F72A03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466 </w:t>
            </w:r>
          </w:p>
        </w:tc>
        <w:tc>
          <w:tcPr>
            <w:tcW w:w="508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788171"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54 </w:t>
            </w:r>
          </w:p>
        </w:tc>
        <w:tc>
          <w:tcPr>
            <w:tcW w:w="5086" w:type="dxa"/>
            <w:tcBorders>
              <w:top w:val="single" w:sz="4" w:space="0" w:color="E8E8E8" w:themeColor="background2"/>
              <w:left w:val="nil"/>
              <w:bottom w:val="single" w:sz="4" w:space="0" w:color="E8E8E8" w:themeColor="background2"/>
              <w:right w:val="single" w:sz="4" w:space="0" w:color="auto"/>
            </w:tcBorders>
            <w:noWrap/>
            <w:vAlign w:val="bottom"/>
            <w:hideMark/>
          </w:tcPr>
          <w:p w14:paraId="590ABFBD"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520 </w:t>
            </w:r>
          </w:p>
        </w:tc>
      </w:tr>
      <w:tr w:rsidR="00BA4852" w:rsidRPr="00BA4852" w14:paraId="3157DAB1" w14:textId="77777777" w:rsidTr="00991F84">
        <w:trPr>
          <w:trHeight w:val="261"/>
        </w:trPr>
        <w:tc>
          <w:tcPr>
            <w:tcW w:w="56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AAD52A"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Other Therapeutic</w:t>
            </w:r>
          </w:p>
        </w:tc>
        <w:tc>
          <w:tcPr>
            <w:tcW w:w="5086" w:type="dxa"/>
            <w:tcBorders>
              <w:top w:val="single" w:sz="4" w:space="0" w:color="E8E8E8" w:themeColor="background2"/>
              <w:left w:val="nil"/>
              <w:bottom w:val="single" w:sz="4" w:space="0" w:color="E8E8E8" w:themeColor="background2"/>
              <w:right w:val="nil"/>
            </w:tcBorders>
            <w:noWrap/>
            <w:vAlign w:val="bottom"/>
            <w:hideMark/>
          </w:tcPr>
          <w:p w14:paraId="41C0AF0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55 </w:t>
            </w:r>
          </w:p>
        </w:tc>
        <w:tc>
          <w:tcPr>
            <w:tcW w:w="508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06B83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9 </w:t>
            </w:r>
          </w:p>
        </w:tc>
        <w:tc>
          <w:tcPr>
            <w:tcW w:w="5086" w:type="dxa"/>
            <w:tcBorders>
              <w:top w:val="single" w:sz="4" w:space="0" w:color="E8E8E8" w:themeColor="background2"/>
              <w:left w:val="nil"/>
              <w:bottom w:val="single" w:sz="4" w:space="0" w:color="E8E8E8" w:themeColor="background2"/>
              <w:right w:val="single" w:sz="4" w:space="0" w:color="auto"/>
            </w:tcBorders>
            <w:noWrap/>
            <w:vAlign w:val="bottom"/>
            <w:hideMark/>
          </w:tcPr>
          <w:p w14:paraId="54D603AD"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64 </w:t>
            </w:r>
          </w:p>
        </w:tc>
      </w:tr>
      <w:tr w:rsidR="00BA4852" w:rsidRPr="00BA4852" w14:paraId="2026FCB0" w14:textId="77777777" w:rsidTr="00991F84">
        <w:trPr>
          <w:trHeight w:val="261"/>
        </w:trPr>
        <w:tc>
          <w:tcPr>
            <w:tcW w:w="56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6D7FC9"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Personal &amp; Social Care</w:t>
            </w:r>
          </w:p>
        </w:tc>
        <w:tc>
          <w:tcPr>
            <w:tcW w:w="5086" w:type="dxa"/>
            <w:tcBorders>
              <w:top w:val="single" w:sz="4" w:space="0" w:color="E8E8E8" w:themeColor="background2"/>
              <w:left w:val="nil"/>
              <w:bottom w:val="single" w:sz="4" w:space="0" w:color="E8E8E8" w:themeColor="background2"/>
              <w:right w:val="nil"/>
            </w:tcBorders>
            <w:noWrap/>
            <w:vAlign w:val="bottom"/>
            <w:hideMark/>
          </w:tcPr>
          <w:p w14:paraId="0DCC0070" w14:textId="3BFAB06E" w:rsidR="00BA4852" w:rsidRPr="00BA4852" w:rsidRDefault="1045C0B0" w:rsidP="00C868DB">
            <w:pPr>
              <w:spacing w:after="160" w:line="259" w:lineRule="auto"/>
              <w:jc w:val="center"/>
            </w:pPr>
            <w:r w:rsidRPr="4BD06F05">
              <w:rPr>
                <w:rFonts w:ascii="Aptos Narrow" w:hAnsi="Aptos Narrow" w:cs="Times New Roman"/>
                <w:color w:val="000000" w:themeColor="text1"/>
                <w:lang w:eastAsia="en-GB"/>
              </w:rPr>
              <w:t>3</w:t>
            </w:r>
          </w:p>
        </w:tc>
        <w:tc>
          <w:tcPr>
            <w:tcW w:w="508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3987ED"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w:t>
            </w:r>
          </w:p>
        </w:tc>
        <w:tc>
          <w:tcPr>
            <w:tcW w:w="5086" w:type="dxa"/>
            <w:tcBorders>
              <w:top w:val="single" w:sz="4" w:space="0" w:color="E8E8E8" w:themeColor="background2"/>
              <w:left w:val="nil"/>
              <w:bottom w:val="single" w:sz="4" w:space="0" w:color="E8E8E8" w:themeColor="background2"/>
              <w:right w:val="single" w:sz="4" w:space="0" w:color="auto"/>
            </w:tcBorders>
            <w:noWrap/>
            <w:vAlign w:val="bottom"/>
            <w:hideMark/>
          </w:tcPr>
          <w:p w14:paraId="482074A0" w14:textId="4D2CF001" w:rsidR="00BA4852" w:rsidRPr="00BA4852" w:rsidRDefault="0838E389" w:rsidP="00C868DB">
            <w:pPr>
              <w:spacing w:after="160" w:line="259" w:lineRule="auto"/>
              <w:jc w:val="center"/>
            </w:pPr>
            <w:r w:rsidRPr="4BD06F05">
              <w:rPr>
                <w:rFonts w:ascii="Aptos Narrow" w:hAnsi="Aptos Narrow" w:cs="Times New Roman"/>
                <w:color w:val="000000" w:themeColor="text1"/>
                <w:lang w:eastAsia="en-GB"/>
              </w:rPr>
              <w:t>3</w:t>
            </w:r>
            <w:r w:rsidR="31787F8C" w:rsidRPr="4BD06F05">
              <w:rPr>
                <w:rFonts w:ascii="Aptos Narrow" w:hAnsi="Aptos Narrow" w:cs="Times New Roman"/>
                <w:color w:val="000000" w:themeColor="text1"/>
                <w:lang w:eastAsia="en-GB"/>
              </w:rPr>
              <w:t xml:space="preserve"> </w:t>
            </w:r>
          </w:p>
        </w:tc>
      </w:tr>
      <w:tr w:rsidR="00BA4852" w:rsidRPr="00BA4852" w14:paraId="51955FC7" w14:textId="77777777" w:rsidTr="00991F84">
        <w:trPr>
          <w:trHeight w:val="261"/>
        </w:trPr>
        <w:tc>
          <w:tcPr>
            <w:tcW w:w="56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B8A842"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Senior Management</w:t>
            </w:r>
          </w:p>
        </w:tc>
        <w:tc>
          <w:tcPr>
            <w:tcW w:w="5086" w:type="dxa"/>
            <w:tcBorders>
              <w:top w:val="single" w:sz="4" w:space="0" w:color="E8E8E8" w:themeColor="background2"/>
              <w:left w:val="nil"/>
              <w:bottom w:val="single" w:sz="4" w:space="0" w:color="E8E8E8" w:themeColor="background2"/>
              <w:right w:val="nil"/>
            </w:tcBorders>
            <w:noWrap/>
            <w:vAlign w:val="bottom"/>
            <w:hideMark/>
          </w:tcPr>
          <w:p w14:paraId="511BA7EB" w14:textId="212C2E6D" w:rsidR="00BA4852" w:rsidRPr="00BA4852" w:rsidRDefault="4B7833FC" w:rsidP="00C868DB">
            <w:pPr>
              <w:spacing w:after="160" w:line="259" w:lineRule="auto"/>
              <w:jc w:val="center"/>
            </w:pPr>
            <w:r w:rsidRPr="4BD06F05">
              <w:rPr>
                <w:rFonts w:ascii="Aptos Narrow" w:hAnsi="Aptos Narrow" w:cs="Times New Roman"/>
                <w:color w:val="000000" w:themeColor="text1"/>
                <w:lang w:eastAsia="en-GB"/>
              </w:rPr>
              <w:t>1</w:t>
            </w:r>
          </w:p>
        </w:tc>
        <w:tc>
          <w:tcPr>
            <w:tcW w:w="508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05C833" w14:textId="04291321" w:rsidR="00BA4852" w:rsidRPr="00BA4852" w:rsidRDefault="16E775A9"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3</w:t>
            </w:r>
            <w:r w:rsidR="62F04653" w:rsidRPr="4BD06F05">
              <w:rPr>
                <w:rFonts w:ascii="Aptos Narrow" w:hAnsi="Aptos Narrow" w:cs="Times New Roman"/>
                <w:color w:val="000000" w:themeColor="text1"/>
                <w:lang w:eastAsia="en-GB"/>
              </w:rPr>
              <w:t xml:space="preserve"> </w:t>
            </w:r>
          </w:p>
        </w:tc>
        <w:tc>
          <w:tcPr>
            <w:tcW w:w="5086" w:type="dxa"/>
            <w:tcBorders>
              <w:top w:val="single" w:sz="4" w:space="0" w:color="E8E8E8" w:themeColor="background2"/>
              <w:left w:val="nil"/>
              <w:bottom w:val="single" w:sz="4" w:space="0" w:color="E8E8E8" w:themeColor="background2"/>
              <w:right w:val="single" w:sz="4" w:space="0" w:color="auto"/>
            </w:tcBorders>
            <w:noWrap/>
            <w:vAlign w:val="bottom"/>
            <w:hideMark/>
          </w:tcPr>
          <w:p w14:paraId="51DE2099" w14:textId="5FD2900E" w:rsidR="00BA4852" w:rsidRPr="00BA4852" w:rsidRDefault="0D23E81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4</w:t>
            </w:r>
            <w:r w:rsidR="62F04653" w:rsidRPr="4BD06F05">
              <w:rPr>
                <w:rFonts w:ascii="Aptos Narrow" w:hAnsi="Aptos Narrow" w:cs="Times New Roman"/>
                <w:color w:val="000000" w:themeColor="text1"/>
                <w:lang w:eastAsia="en-GB"/>
              </w:rPr>
              <w:t xml:space="preserve"> </w:t>
            </w:r>
          </w:p>
        </w:tc>
      </w:tr>
      <w:tr w:rsidR="00BA4852" w:rsidRPr="00BA4852" w14:paraId="7B495B87" w14:textId="77777777" w:rsidTr="00991F84">
        <w:trPr>
          <w:trHeight w:val="261"/>
        </w:trPr>
        <w:tc>
          <w:tcPr>
            <w:tcW w:w="5652" w:type="dxa"/>
            <w:tcBorders>
              <w:top w:val="single" w:sz="4" w:space="0" w:color="E8E8E8" w:themeColor="background2"/>
              <w:left w:val="single" w:sz="4" w:space="0" w:color="auto"/>
              <w:bottom w:val="nil"/>
              <w:right w:val="single" w:sz="4" w:space="0" w:color="auto"/>
            </w:tcBorders>
            <w:noWrap/>
            <w:vAlign w:val="bottom"/>
            <w:hideMark/>
          </w:tcPr>
          <w:p w14:paraId="6A883918"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Support Services</w:t>
            </w:r>
          </w:p>
        </w:tc>
        <w:tc>
          <w:tcPr>
            <w:tcW w:w="5086" w:type="dxa"/>
            <w:tcBorders>
              <w:top w:val="single" w:sz="4" w:space="0" w:color="E8E8E8" w:themeColor="background2"/>
              <w:left w:val="nil"/>
              <w:bottom w:val="nil"/>
              <w:right w:val="nil"/>
            </w:tcBorders>
            <w:noWrap/>
            <w:vAlign w:val="bottom"/>
            <w:hideMark/>
          </w:tcPr>
          <w:p w14:paraId="07034BD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332 </w:t>
            </w:r>
          </w:p>
        </w:tc>
        <w:tc>
          <w:tcPr>
            <w:tcW w:w="5087" w:type="dxa"/>
            <w:tcBorders>
              <w:top w:val="single" w:sz="4" w:space="0" w:color="E8E8E8" w:themeColor="background2"/>
              <w:left w:val="single" w:sz="4" w:space="0" w:color="auto"/>
              <w:bottom w:val="nil"/>
              <w:right w:val="single" w:sz="4" w:space="0" w:color="auto"/>
            </w:tcBorders>
            <w:noWrap/>
            <w:vAlign w:val="bottom"/>
            <w:hideMark/>
          </w:tcPr>
          <w:p w14:paraId="2480AC0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30 </w:t>
            </w:r>
          </w:p>
        </w:tc>
        <w:tc>
          <w:tcPr>
            <w:tcW w:w="5086" w:type="dxa"/>
            <w:tcBorders>
              <w:top w:val="single" w:sz="4" w:space="0" w:color="E8E8E8" w:themeColor="background2"/>
              <w:left w:val="nil"/>
              <w:bottom w:val="nil"/>
              <w:right w:val="single" w:sz="4" w:space="0" w:color="auto"/>
            </w:tcBorders>
            <w:noWrap/>
            <w:vAlign w:val="bottom"/>
            <w:hideMark/>
          </w:tcPr>
          <w:p w14:paraId="7754623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362 </w:t>
            </w:r>
          </w:p>
        </w:tc>
      </w:tr>
      <w:tr w:rsidR="00BA4852" w:rsidRPr="00BA4852" w14:paraId="250D13B6" w14:textId="77777777" w:rsidTr="00991F84">
        <w:trPr>
          <w:trHeight w:val="261"/>
        </w:trPr>
        <w:tc>
          <w:tcPr>
            <w:tcW w:w="5652" w:type="dxa"/>
            <w:tcBorders>
              <w:top w:val="single" w:sz="4" w:space="0" w:color="auto"/>
              <w:left w:val="single" w:sz="4" w:space="0" w:color="auto"/>
              <w:bottom w:val="single" w:sz="4" w:space="0" w:color="auto"/>
              <w:right w:val="single" w:sz="4" w:space="0" w:color="auto"/>
            </w:tcBorders>
            <w:noWrap/>
            <w:vAlign w:val="bottom"/>
            <w:hideMark/>
          </w:tcPr>
          <w:p w14:paraId="4849520A" w14:textId="77777777" w:rsidR="00BA4852" w:rsidRPr="00BA4852" w:rsidRDefault="00BA4852" w:rsidP="00C868DB">
            <w:pPr>
              <w:spacing w:after="160" w:line="259" w:lineRule="auto"/>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Grand Total</w:t>
            </w:r>
          </w:p>
        </w:tc>
        <w:tc>
          <w:tcPr>
            <w:tcW w:w="5086" w:type="dxa"/>
            <w:tcBorders>
              <w:top w:val="single" w:sz="4" w:space="0" w:color="auto"/>
              <w:left w:val="nil"/>
              <w:bottom w:val="single" w:sz="4" w:space="0" w:color="auto"/>
              <w:right w:val="single" w:sz="4" w:space="0" w:color="auto"/>
            </w:tcBorders>
            <w:noWrap/>
            <w:vAlign w:val="bottom"/>
            <w:hideMark/>
          </w:tcPr>
          <w:p w14:paraId="3FDD172F"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xml:space="preserve">1,751 </w:t>
            </w:r>
          </w:p>
        </w:tc>
        <w:tc>
          <w:tcPr>
            <w:tcW w:w="5087" w:type="dxa"/>
            <w:tcBorders>
              <w:top w:val="single" w:sz="4" w:space="0" w:color="auto"/>
              <w:left w:val="nil"/>
              <w:bottom w:val="single" w:sz="4" w:space="0" w:color="auto"/>
              <w:right w:val="nil"/>
            </w:tcBorders>
            <w:noWrap/>
            <w:vAlign w:val="bottom"/>
            <w:hideMark/>
          </w:tcPr>
          <w:p w14:paraId="1FCF3FD7"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xml:space="preserve">262 </w:t>
            </w:r>
          </w:p>
        </w:tc>
        <w:tc>
          <w:tcPr>
            <w:tcW w:w="5086" w:type="dxa"/>
            <w:tcBorders>
              <w:top w:val="single" w:sz="4" w:space="0" w:color="auto"/>
              <w:left w:val="single" w:sz="4" w:space="0" w:color="auto"/>
              <w:bottom w:val="single" w:sz="4" w:space="0" w:color="auto"/>
              <w:right w:val="single" w:sz="4" w:space="0" w:color="auto"/>
            </w:tcBorders>
            <w:noWrap/>
            <w:vAlign w:val="bottom"/>
            <w:hideMark/>
          </w:tcPr>
          <w:p w14:paraId="6CD0E5CE"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xml:space="preserve">2,013 </w:t>
            </w:r>
          </w:p>
        </w:tc>
      </w:tr>
      <w:tr w:rsidR="00BA4852" w:rsidRPr="00BA4852" w14:paraId="120C6CFA" w14:textId="77777777" w:rsidTr="00991F84">
        <w:trPr>
          <w:trHeight w:val="261"/>
        </w:trPr>
        <w:tc>
          <w:tcPr>
            <w:tcW w:w="5652" w:type="dxa"/>
            <w:tcBorders>
              <w:top w:val="nil"/>
              <w:left w:val="single" w:sz="4" w:space="0" w:color="auto"/>
              <w:bottom w:val="single" w:sz="4" w:space="0" w:color="auto"/>
              <w:right w:val="nil"/>
            </w:tcBorders>
            <w:noWrap/>
            <w:vAlign w:val="bottom"/>
            <w:hideMark/>
          </w:tcPr>
          <w:p w14:paraId="01B9FAF9" w14:textId="77777777" w:rsidR="00BA4852" w:rsidRPr="00BA4852" w:rsidRDefault="00BA4852" w:rsidP="00C868DB">
            <w:pPr>
              <w:spacing w:after="160" w:line="259" w:lineRule="auto"/>
              <w:rPr>
                <w:rFonts w:ascii="Aptos" w:hAnsi="Aptos" w:cs="Times New Roman"/>
                <w:b/>
                <w:bCs/>
                <w:color w:val="000000"/>
                <w:szCs w:val="22"/>
                <w:lang w:eastAsia="en-GB"/>
              </w:rPr>
            </w:pPr>
            <w:r w:rsidRPr="00BA4852">
              <w:rPr>
                <w:rFonts w:ascii="Aptos" w:hAnsi="Aptos" w:cs="Times New Roman"/>
                <w:b/>
                <w:bCs/>
                <w:color w:val="000000"/>
                <w:szCs w:val="22"/>
                <w:lang w:eastAsia="en-GB"/>
              </w:rPr>
              <w:t>% of Total Headcount</w:t>
            </w:r>
          </w:p>
        </w:tc>
        <w:tc>
          <w:tcPr>
            <w:tcW w:w="5086" w:type="dxa"/>
            <w:tcBorders>
              <w:top w:val="nil"/>
              <w:left w:val="single" w:sz="4" w:space="0" w:color="auto"/>
              <w:bottom w:val="single" w:sz="4" w:space="0" w:color="auto"/>
              <w:right w:val="single" w:sz="4" w:space="0" w:color="auto"/>
            </w:tcBorders>
            <w:noWrap/>
            <w:vAlign w:val="bottom"/>
            <w:hideMark/>
          </w:tcPr>
          <w:p w14:paraId="56DDCB5E"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6.0%</w:t>
            </w:r>
          </w:p>
        </w:tc>
        <w:tc>
          <w:tcPr>
            <w:tcW w:w="5087" w:type="dxa"/>
            <w:tcBorders>
              <w:top w:val="nil"/>
              <w:left w:val="nil"/>
              <w:bottom w:val="single" w:sz="4" w:space="0" w:color="auto"/>
              <w:right w:val="single" w:sz="4" w:space="0" w:color="auto"/>
            </w:tcBorders>
            <w:noWrap/>
            <w:vAlign w:val="bottom"/>
            <w:hideMark/>
          </w:tcPr>
          <w:p w14:paraId="15CFB5BC"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0.9%</w:t>
            </w:r>
          </w:p>
        </w:tc>
        <w:tc>
          <w:tcPr>
            <w:tcW w:w="5086" w:type="dxa"/>
            <w:tcBorders>
              <w:top w:val="nil"/>
              <w:left w:val="nil"/>
              <w:bottom w:val="single" w:sz="4" w:space="0" w:color="auto"/>
              <w:right w:val="single" w:sz="4" w:space="0" w:color="auto"/>
            </w:tcBorders>
            <w:noWrap/>
            <w:vAlign w:val="bottom"/>
            <w:hideMark/>
          </w:tcPr>
          <w:p w14:paraId="5C7BBCF2"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6.9%</w:t>
            </w:r>
          </w:p>
        </w:tc>
      </w:tr>
    </w:tbl>
    <w:p w14:paraId="5D3DC97D" w14:textId="719D1820" w:rsidR="00B169BB" w:rsidRDefault="00B169BB" w:rsidP="01ACBFC2">
      <w:pPr>
        <w:spacing w:after="160" w:line="259" w:lineRule="auto"/>
      </w:pPr>
    </w:p>
    <w:p w14:paraId="7083F02F" w14:textId="77777777" w:rsidR="00B169BB" w:rsidRDefault="00B169BB" w:rsidP="32E66B6A"/>
    <w:p w14:paraId="797734C9" w14:textId="77777777" w:rsidR="00B169BB" w:rsidRDefault="00B169BB" w:rsidP="32E66B6A"/>
    <w:p w14:paraId="562B6498" w14:textId="130B8009" w:rsidR="00301ECF" w:rsidRPr="00843F77" w:rsidRDefault="00301ECF" w:rsidP="01ACBFC2">
      <w:pPr>
        <w:pStyle w:val="Heading5"/>
        <w:spacing w:before="0" w:after="160" w:line="259" w:lineRule="auto"/>
        <w:rPr>
          <w:b/>
          <w:bCs/>
          <w:color w:val="000000" w:themeColor="text1"/>
          <w:sz w:val="28"/>
          <w:szCs w:val="28"/>
        </w:rPr>
      </w:pPr>
    </w:p>
    <w:p w14:paraId="6C43EB35" w14:textId="23AB51E6" w:rsidR="00301ECF" w:rsidRPr="00843F77" w:rsidRDefault="002055DF" w:rsidP="01ACBFC2">
      <w:pPr>
        <w:spacing w:after="160" w:line="259" w:lineRule="auto"/>
      </w:pPr>
      <w:r>
        <w:br w:type="page"/>
      </w:r>
    </w:p>
    <w:p w14:paraId="788F3A72" w14:textId="46B06F51" w:rsidR="00301ECF" w:rsidRPr="00843F77" w:rsidRDefault="002055DF" w:rsidP="00C868DB">
      <w:pPr>
        <w:pStyle w:val="Heading5"/>
        <w:spacing w:before="0" w:after="160" w:line="259" w:lineRule="auto"/>
        <w:rPr>
          <w:b/>
          <w:bCs/>
          <w:color w:val="000000" w:themeColor="text1"/>
          <w:sz w:val="28"/>
          <w:szCs w:val="28"/>
        </w:rPr>
      </w:pPr>
      <w:r w:rsidRPr="00843F77">
        <w:rPr>
          <w:b/>
          <w:bCs/>
          <w:color w:val="000000" w:themeColor="text1"/>
          <w:sz w:val="28"/>
          <w:szCs w:val="28"/>
        </w:rPr>
        <w:lastRenderedPageBreak/>
        <w:t>2</w:t>
      </w:r>
      <w:r w:rsidR="00EF6DAA" w:rsidRPr="00843F77">
        <w:rPr>
          <w:b/>
          <w:bCs/>
          <w:color w:val="000000" w:themeColor="text1"/>
          <w:sz w:val="28"/>
          <w:szCs w:val="28"/>
        </w:rPr>
        <w:t>.2.3.</w:t>
      </w:r>
      <w:r w:rsidR="005B5396" w:rsidRPr="00843F77">
        <w:rPr>
          <w:b/>
          <w:bCs/>
          <w:color w:val="000000" w:themeColor="text1"/>
          <w:sz w:val="28"/>
          <w:szCs w:val="28"/>
        </w:rPr>
        <w:t>6</w:t>
      </w:r>
      <w:r w:rsidR="00EF6DAA" w:rsidRPr="00843F77">
        <w:rPr>
          <w:b/>
          <w:bCs/>
          <w:color w:val="000000" w:themeColor="text1"/>
          <w:sz w:val="28"/>
          <w:szCs w:val="28"/>
        </w:rPr>
        <w:t xml:space="preserve"> </w:t>
      </w:r>
      <w:r w:rsidR="00756E1F" w:rsidRPr="00843F77">
        <w:rPr>
          <w:b/>
          <w:bCs/>
          <w:color w:val="000000" w:themeColor="text1"/>
          <w:sz w:val="28"/>
          <w:szCs w:val="28"/>
        </w:rPr>
        <w:t xml:space="preserve">Staff in Post - </w:t>
      </w:r>
      <w:r w:rsidR="00843F77" w:rsidRPr="00843F77">
        <w:rPr>
          <w:b/>
          <w:bCs/>
          <w:color w:val="000000" w:themeColor="text1"/>
          <w:sz w:val="28"/>
          <w:szCs w:val="28"/>
        </w:rPr>
        <w:t>Ethnicity</w:t>
      </w:r>
      <w:r w:rsidR="00301ECF" w:rsidRPr="00843F77">
        <w:rPr>
          <w:b/>
          <w:bCs/>
          <w:color w:val="000000" w:themeColor="text1"/>
          <w:sz w:val="28"/>
          <w:szCs w:val="28"/>
        </w:rPr>
        <w:t xml:space="preserve"> by Job Family – Totals</w:t>
      </w:r>
    </w:p>
    <w:tbl>
      <w:tblPr>
        <w:tblW w:w="5000" w:type="pct"/>
        <w:tblLayout w:type="fixed"/>
        <w:tblLook w:val="04A0" w:firstRow="1" w:lastRow="0" w:firstColumn="1" w:lastColumn="0" w:noHBand="0" w:noVBand="1"/>
      </w:tblPr>
      <w:tblGrid>
        <w:gridCol w:w="3950"/>
        <w:gridCol w:w="1544"/>
        <w:gridCol w:w="1544"/>
        <w:gridCol w:w="1544"/>
        <w:gridCol w:w="1544"/>
        <w:gridCol w:w="1544"/>
        <w:gridCol w:w="1544"/>
        <w:gridCol w:w="1544"/>
        <w:gridCol w:w="1544"/>
        <w:gridCol w:w="1544"/>
        <w:gridCol w:w="1544"/>
        <w:gridCol w:w="1531"/>
      </w:tblGrid>
      <w:tr w:rsidR="00D72099" w:rsidRPr="00BA4852" w14:paraId="033680BE" w14:textId="77777777" w:rsidTr="00991F84">
        <w:trPr>
          <w:trHeight w:val="261"/>
        </w:trPr>
        <w:tc>
          <w:tcPr>
            <w:tcW w:w="944" w:type="pct"/>
            <w:tcBorders>
              <w:top w:val="single" w:sz="4" w:space="0" w:color="000000" w:themeColor="text1"/>
              <w:left w:val="single" w:sz="4" w:space="0" w:color="auto"/>
              <w:bottom w:val="single" w:sz="4" w:space="0" w:color="auto"/>
              <w:right w:val="single" w:sz="4" w:space="0" w:color="auto"/>
            </w:tcBorders>
            <w:shd w:val="clear" w:color="auto" w:fill="A6C9EC"/>
            <w:noWrap/>
            <w:vAlign w:val="bottom"/>
            <w:hideMark/>
          </w:tcPr>
          <w:p w14:paraId="15F87C22" w14:textId="77777777" w:rsidR="00BA4852" w:rsidRPr="00BA4852" w:rsidRDefault="00BA4852" w:rsidP="00C868DB">
            <w:pPr>
              <w:spacing w:after="160" w:line="259" w:lineRule="auto"/>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w:t>
            </w:r>
          </w:p>
        </w:tc>
        <w:tc>
          <w:tcPr>
            <w:tcW w:w="369" w:type="pct"/>
            <w:tcBorders>
              <w:top w:val="single" w:sz="4" w:space="0" w:color="auto"/>
              <w:left w:val="nil"/>
              <w:bottom w:val="single" w:sz="4" w:space="0" w:color="auto"/>
              <w:right w:val="nil"/>
            </w:tcBorders>
            <w:shd w:val="clear" w:color="auto" w:fill="A6C9EC"/>
            <w:vAlign w:val="center"/>
            <w:hideMark/>
          </w:tcPr>
          <w:p w14:paraId="78BEE862"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BME groups</w:t>
            </w:r>
          </w:p>
        </w:tc>
        <w:tc>
          <w:tcPr>
            <w:tcW w:w="369" w:type="pct"/>
            <w:tcBorders>
              <w:top w:val="single" w:sz="4" w:space="0" w:color="auto"/>
              <w:left w:val="single" w:sz="4" w:space="0" w:color="auto"/>
              <w:bottom w:val="single" w:sz="4" w:space="0" w:color="auto"/>
              <w:right w:val="single" w:sz="4" w:space="0" w:color="auto"/>
            </w:tcBorders>
            <w:shd w:val="clear" w:color="auto" w:fill="A6C9EC"/>
            <w:vAlign w:val="center"/>
            <w:hideMark/>
          </w:tcPr>
          <w:p w14:paraId="4EE5F51B"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BME groups %</w:t>
            </w:r>
          </w:p>
        </w:tc>
        <w:tc>
          <w:tcPr>
            <w:tcW w:w="369" w:type="pct"/>
            <w:tcBorders>
              <w:top w:val="single" w:sz="4" w:space="0" w:color="auto"/>
              <w:left w:val="nil"/>
              <w:bottom w:val="single" w:sz="4" w:space="0" w:color="auto"/>
              <w:right w:val="nil"/>
            </w:tcBorders>
            <w:shd w:val="clear" w:color="auto" w:fill="A6C9EC"/>
            <w:vAlign w:val="center"/>
            <w:hideMark/>
          </w:tcPr>
          <w:p w14:paraId="66F8F03D"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White minority ethnic groups</w:t>
            </w:r>
          </w:p>
        </w:tc>
        <w:tc>
          <w:tcPr>
            <w:tcW w:w="369" w:type="pct"/>
            <w:tcBorders>
              <w:top w:val="single" w:sz="4" w:space="0" w:color="auto"/>
              <w:left w:val="single" w:sz="4" w:space="0" w:color="auto"/>
              <w:bottom w:val="single" w:sz="4" w:space="0" w:color="auto"/>
              <w:right w:val="nil"/>
            </w:tcBorders>
            <w:shd w:val="clear" w:color="auto" w:fill="A6C9EC"/>
            <w:vAlign w:val="center"/>
            <w:hideMark/>
          </w:tcPr>
          <w:p w14:paraId="77252F6B"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White minority ethnic groups %</w:t>
            </w:r>
          </w:p>
        </w:tc>
        <w:tc>
          <w:tcPr>
            <w:tcW w:w="369" w:type="pct"/>
            <w:tcBorders>
              <w:top w:val="single" w:sz="4" w:space="0" w:color="auto"/>
              <w:left w:val="single" w:sz="4" w:space="0" w:color="auto"/>
              <w:bottom w:val="single" w:sz="4" w:space="0" w:color="auto"/>
              <w:right w:val="nil"/>
            </w:tcBorders>
            <w:shd w:val="clear" w:color="auto" w:fill="A6C9EC"/>
            <w:vAlign w:val="center"/>
            <w:hideMark/>
          </w:tcPr>
          <w:p w14:paraId="68992536"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White British or Scottish groups</w:t>
            </w:r>
          </w:p>
        </w:tc>
        <w:tc>
          <w:tcPr>
            <w:tcW w:w="369" w:type="pct"/>
            <w:tcBorders>
              <w:top w:val="single" w:sz="4" w:space="0" w:color="auto"/>
              <w:left w:val="single" w:sz="4" w:space="0" w:color="auto"/>
              <w:bottom w:val="single" w:sz="4" w:space="0" w:color="auto"/>
              <w:right w:val="nil"/>
            </w:tcBorders>
            <w:shd w:val="clear" w:color="auto" w:fill="A6C9EC"/>
            <w:vAlign w:val="center"/>
            <w:hideMark/>
          </w:tcPr>
          <w:p w14:paraId="563586DF"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White British or Scottish groups %</w:t>
            </w:r>
          </w:p>
        </w:tc>
        <w:tc>
          <w:tcPr>
            <w:tcW w:w="369" w:type="pct"/>
            <w:tcBorders>
              <w:top w:val="single" w:sz="4" w:space="0" w:color="auto"/>
              <w:left w:val="single" w:sz="4" w:space="0" w:color="auto"/>
              <w:bottom w:val="single" w:sz="4" w:space="0" w:color="auto"/>
              <w:right w:val="nil"/>
            </w:tcBorders>
            <w:shd w:val="clear" w:color="auto" w:fill="A6C9EC"/>
            <w:vAlign w:val="center"/>
            <w:hideMark/>
          </w:tcPr>
          <w:p w14:paraId="5E83F552"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Prefer not to say</w:t>
            </w:r>
          </w:p>
        </w:tc>
        <w:tc>
          <w:tcPr>
            <w:tcW w:w="369" w:type="pct"/>
            <w:tcBorders>
              <w:top w:val="single" w:sz="4" w:space="0" w:color="auto"/>
              <w:left w:val="single" w:sz="4" w:space="0" w:color="auto"/>
              <w:bottom w:val="single" w:sz="4" w:space="0" w:color="auto"/>
              <w:right w:val="nil"/>
            </w:tcBorders>
            <w:shd w:val="clear" w:color="auto" w:fill="A6C9EC"/>
            <w:vAlign w:val="center"/>
            <w:hideMark/>
          </w:tcPr>
          <w:p w14:paraId="0767429A"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Prefer not to say %</w:t>
            </w:r>
          </w:p>
        </w:tc>
        <w:tc>
          <w:tcPr>
            <w:tcW w:w="369" w:type="pct"/>
            <w:tcBorders>
              <w:top w:val="single" w:sz="4" w:space="0" w:color="auto"/>
              <w:left w:val="single" w:sz="4" w:space="0" w:color="auto"/>
              <w:bottom w:val="single" w:sz="4" w:space="0" w:color="auto"/>
              <w:right w:val="nil"/>
            </w:tcBorders>
            <w:shd w:val="clear" w:color="auto" w:fill="A6C9EC"/>
            <w:vAlign w:val="center"/>
            <w:hideMark/>
          </w:tcPr>
          <w:p w14:paraId="1F72D26F"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Incomplete</w:t>
            </w:r>
          </w:p>
        </w:tc>
        <w:tc>
          <w:tcPr>
            <w:tcW w:w="369" w:type="pct"/>
            <w:tcBorders>
              <w:top w:val="single" w:sz="4" w:space="0" w:color="auto"/>
              <w:left w:val="single" w:sz="4" w:space="0" w:color="auto"/>
              <w:bottom w:val="single" w:sz="4" w:space="0" w:color="auto"/>
              <w:right w:val="nil"/>
            </w:tcBorders>
            <w:shd w:val="clear" w:color="auto" w:fill="A6C9EC"/>
            <w:vAlign w:val="center"/>
            <w:hideMark/>
          </w:tcPr>
          <w:p w14:paraId="12FFA08D"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Incomplete %</w:t>
            </w:r>
          </w:p>
        </w:tc>
        <w:tc>
          <w:tcPr>
            <w:tcW w:w="366" w:type="pct"/>
            <w:tcBorders>
              <w:top w:val="single" w:sz="4" w:space="0" w:color="auto"/>
              <w:left w:val="single" w:sz="4" w:space="0" w:color="auto"/>
              <w:bottom w:val="single" w:sz="4" w:space="0" w:color="auto"/>
              <w:right w:val="single" w:sz="4" w:space="0" w:color="000000" w:themeColor="text1"/>
            </w:tcBorders>
            <w:shd w:val="clear" w:color="auto" w:fill="A6C9EC"/>
            <w:vAlign w:val="center"/>
            <w:hideMark/>
          </w:tcPr>
          <w:p w14:paraId="73BF0BD9" w14:textId="77777777" w:rsidR="00BA4852" w:rsidRPr="00BA4852" w:rsidRDefault="00BA4852"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Grand Total</w:t>
            </w:r>
          </w:p>
        </w:tc>
      </w:tr>
      <w:tr w:rsidR="00BA4852" w:rsidRPr="00BA4852" w14:paraId="2788EA9B" w14:textId="77777777" w:rsidTr="00991F84">
        <w:trPr>
          <w:trHeight w:val="261"/>
        </w:trPr>
        <w:tc>
          <w:tcPr>
            <w:tcW w:w="944" w:type="pct"/>
            <w:tcBorders>
              <w:top w:val="nil"/>
              <w:left w:val="single" w:sz="4" w:space="0" w:color="auto"/>
              <w:bottom w:val="single" w:sz="4" w:space="0" w:color="E8E8E8" w:themeColor="background2"/>
              <w:right w:val="single" w:sz="4" w:space="0" w:color="auto"/>
            </w:tcBorders>
            <w:noWrap/>
            <w:vAlign w:val="bottom"/>
            <w:hideMark/>
          </w:tcPr>
          <w:p w14:paraId="5CF5A4B5"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Admin Services</w:t>
            </w:r>
          </w:p>
        </w:tc>
        <w:tc>
          <w:tcPr>
            <w:tcW w:w="369" w:type="pct"/>
            <w:tcBorders>
              <w:top w:val="nil"/>
              <w:left w:val="nil"/>
              <w:bottom w:val="single" w:sz="4" w:space="0" w:color="E8E8E8" w:themeColor="background2"/>
              <w:right w:val="nil"/>
            </w:tcBorders>
            <w:noWrap/>
            <w:vAlign w:val="bottom"/>
            <w:hideMark/>
          </w:tcPr>
          <w:p w14:paraId="56BC899F"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259 </w:t>
            </w:r>
          </w:p>
        </w:tc>
        <w:tc>
          <w:tcPr>
            <w:tcW w:w="369" w:type="pct"/>
            <w:tcBorders>
              <w:top w:val="nil"/>
              <w:left w:val="single" w:sz="4" w:space="0" w:color="auto"/>
              <w:bottom w:val="single" w:sz="4" w:space="0" w:color="E8E8E8" w:themeColor="background2"/>
              <w:right w:val="single" w:sz="4" w:space="0" w:color="auto"/>
            </w:tcBorders>
            <w:noWrap/>
            <w:vAlign w:val="bottom"/>
            <w:hideMark/>
          </w:tcPr>
          <w:p w14:paraId="19F88FC0"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5.8%</w:t>
            </w:r>
          </w:p>
        </w:tc>
        <w:tc>
          <w:tcPr>
            <w:tcW w:w="369" w:type="pct"/>
            <w:tcBorders>
              <w:top w:val="nil"/>
              <w:left w:val="nil"/>
              <w:bottom w:val="single" w:sz="4" w:space="0" w:color="E8E8E8" w:themeColor="background2"/>
              <w:right w:val="single" w:sz="4" w:space="0" w:color="auto"/>
            </w:tcBorders>
            <w:noWrap/>
            <w:vAlign w:val="bottom"/>
            <w:hideMark/>
          </w:tcPr>
          <w:p w14:paraId="6FAF7D4F"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437 </w:t>
            </w:r>
          </w:p>
        </w:tc>
        <w:tc>
          <w:tcPr>
            <w:tcW w:w="369" w:type="pct"/>
            <w:tcBorders>
              <w:top w:val="nil"/>
              <w:left w:val="nil"/>
              <w:bottom w:val="single" w:sz="4" w:space="0" w:color="E8E8E8" w:themeColor="background2"/>
              <w:right w:val="single" w:sz="4" w:space="0" w:color="auto"/>
            </w:tcBorders>
            <w:noWrap/>
            <w:vAlign w:val="bottom"/>
            <w:hideMark/>
          </w:tcPr>
          <w:p w14:paraId="3A67214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9.9%</w:t>
            </w:r>
          </w:p>
        </w:tc>
        <w:tc>
          <w:tcPr>
            <w:tcW w:w="369" w:type="pct"/>
            <w:tcBorders>
              <w:top w:val="nil"/>
              <w:left w:val="nil"/>
              <w:bottom w:val="single" w:sz="4" w:space="0" w:color="E8E8E8" w:themeColor="background2"/>
              <w:right w:val="single" w:sz="4" w:space="0" w:color="auto"/>
            </w:tcBorders>
            <w:noWrap/>
            <w:vAlign w:val="bottom"/>
            <w:hideMark/>
          </w:tcPr>
          <w:p w14:paraId="2173A7A3"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2,871 </w:t>
            </w:r>
          </w:p>
        </w:tc>
        <w:tc>
          <w:tcPr>
            <w:tcW w:w="369" w:type="pct"/>
            <w:tcBorders>
              <w:top w:val="nil"/>
              <w:left w:val="nil"/>
              <w:bottom w:val="single" w:sz="4" w:space="0" w:color="E8E8E8" w:themeColor="background2"/>
              <w:right w:val="single" w:sz="4" w:space="0" w:color="auto"/>
            </w:tcBorders>
            <w:noWrap/>
            <w:vAlign w:val="bottom"/>
            <w:hideMark/>
          </w:tcPr>
          <w:p w14:paraId="6CF2D6B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64.8%</w:t>
            </w:r>
          </w:p>
        </w:tc>
        <w:tc>
          <w:tcPr>
            <w:tcW w:w="369" w:type="pct"/>
            <w:tcBorders>
              <w:top w:val="nil"/>
              <w:left w:val="nil"/>
              <w:bottom w:val="single" w:sz="4" w:space="0" w:color="E8E8E8" w:themeColor="background2"/>
              <w:right w:val="single" w:sz="4" w:space="0" w:color="auto"/>
            </w:tcBorders>
            <w:noWrap/>
            <w:vAlign w:val="bottom"/>
            <w:hideMark/>
          </w:tcPr>
          <w:p w14:paraId="3B23A3F6"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609 </w:t>
            </w:r>
          </w:p>
        </w:tc>
        <w:tc>
          <w:tcPr>
            <w:tcW w:w="369" w:type="pct"/>
            <w:tcBorders>
              <w:top w:val="nil"/>
              <w:left w:val="nil"/>
              <w:bottom w:val="single" w:sz="4" w:space="0" w:color="E8E8E8" w:themeColor="background2"/>
              <w:right w:val="single" w:sz="4" w:space="0" w:color="auto"/>
            </w:tcBorders>
            <w:noWrap/>
            <w:vAlign w:val="bottom"/>
            <w:hideMark/>
          </w:tcPr>
          <w:p w14:paraId="6155F5D9"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13.7%</w:t>
            </w:r>
          </w:p>
        </w:tc>
        <w:tc>
          <w:tcPr>
            <w:tcW w:w="369" w:type="pct"/>
            <w:tcBorders>
              <w:top w:val="nil"/>
              <w:left w:val="nil"/>
              <w:bottom w:val="single" w:sz="4" w:space="0" w:color="E8E8E8" w:themeColor="background2"/>
              <w:right w:val="single" w:sz="4" w:space="0" w:color="auto"/>
            </w:tcBorders>
            <w:noWrap/>
            <w:vAlign w:val="bottom"/>
            <w:hideMark/>
          </w:tcPr>
          <w:p w14:paraId="39C56BBC"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256 </w:t>
            </w:r>
          </w:p>
        </w:tc>
        <w:tc>
          <w:tcPr>
            <w:tcW w:w="369" w:type="pct"/>
            <w:tcBorders>
              <w:top w:val="nil"/>
              <w:left w:val="nil"/>
              <w:bottom w:val="single" w:sz="4" w:space="0" w:color="E8E8E8" w:themeColor="background2"/>
              <w:right w:val="single" w:sz="4" w:space="0" w:color="auto"/>
            </w:tcBorders>
            <w:noWrap/>
            <w:vAlign w:val="bottom"/>
            <w:hideMark/>
          </w:tcPr>
          <w:p w14:paraId="65C2E655"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5.8%</w:t>
            </w:r>
          </w:p>
        </w:tc>
        <w:tc>
          <w:tcPr>
            <w:tcW w:w="366" w:type="pct"/>
            <w:tcBorders>
              <w:top w:val="nil"/>
              <w:left w:val="nil"/>
              <w:bottom w:val="single" w:sz="4" w:space="0" w:color="E8E8E8" w:themeColor="background2"/>
              <w:right w:val="single" w:sz="4" w:space="0" w:color="auto"/>
            </w:tcBorders>
            <w:noWrap/>
            <w:vAlign w:val="bottom"/>
            <w:hideMark/>
          </w:tcPr>
          <w:p w14:paraId="010B3F5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4,432 </w:t>
            </w:r>
          </w:p>
        </w:tc>
      </w:tr>
      <w:tr w:rsidR="00BA4852" w:rsidRPr="00BA4852" w14:paraId="4E418B5E" w14:textId="77777777" w:rsidTr="00991F84">
        <w:trPr>
          <w:trHeight w:val="261"/>
        </w:trPr>
        <w:tc>
          <w:tcPr>
            <w:tcW w:w="944" w:type="pct"/>
            <w:tcBorders>
              <w:top w:val="single" w:sz="4" w:space="0" w:color="E8E8E8" w:themeColor="background2"/>
              <w:left w:val="single" w:sz="4" w:space="0" w:color="auto"/>
              <w:bottom w:val="nil"/>
              <w:right w:val="single" w:sz="4" w:space="0" w:color="auto"/>
            </w:tcBorders>
            <w:noWrap/>
            <w:vAlign w:val="bottom"/>
            <w:hideMark/>
          </w:tcPr>
          <w:p w14:paraId="4A9D1087"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Allied Health Professionals</w:t>
            </w:r>
          </w:p>
        </w:tc>
        <w:tc>
          <w:tcPr>
            <w:tcW w:w="369" w:type="pct"/>
            <w:tcBorders>
              <w:top w:val="single" w:sz="4" w:space="0" w:color="E8E8E8" w:themeColor="background2"/>
              <w:left w:val="nil"/>
              <w:bottom w:val="nil"/>
              <w:right w:val="nil"/>
            </w:tcBorders>
            <w:noWrap/>
            <w:vAlign w:val="bottom"/>
            <w:hideMark/>
          </w:tcPr>
          <w:p w14:paraId="068FF6A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154 </w:t>
            </w:r>
          </w:p>
        </w:tc>
        <w:tc>
          <w:tcPr>
            <w:tcW w:w="369" w:type="pct"/>
            <w:tcBorders>
              <w:top w:val="single" w:sz="4" w:space="0" w:color="E8E8E8" w:themeColor="background2"/>
              <w:left w:val="single" w:sz="4" w:space="0" w:color="auto"/>
              <w:bottom w:val="nil"/>
              <w:right w:val="single" w:sz="4" w:space="0" w:color="auto"/>
            </w:tcBorders>
            <w:noWrap/>
            <w:vAlign w:val="bottom"/>
            <w:hideMark/>
          </w:tcPr>
          <w:p w14:paraId="5BF7351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6.0%</w:t>
            </w:r>
          </w:p>
        </w:tc>
        <w:tc>
          <w:tcPr>
            <w:tcW w:w="369" w:type="pct"/>
            <w:tcBorders>
              <w:top w:val="single" w:sz="4" w:space="0" w:color="E8E8E8" w:themeColor="background2"/>
              <w:left w:val="nil"/>
              <w:bottom w:val="nil"/>
              <w:right w:val="single" w:sz="4" w:space="0" w:color="auto"/>
            </w:tcBorders>
            <w:noWrap/>
            <w:vAlign w:val="bottom"/>
            <w:hideMark/>
          </w:tcPr>
          <w:p w14:paraId="35BCC94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421 </w:t>
            </w:r>
          </w:p>
        </w:tc>
        <w:tc>
          <w:tcPr>
            <w:tcW w:w="369" w:type="pct"/>
            <w:tcBorders>
              <w:top w:val="single" w:sz="4" w:space="0" w:color="E8E8E8" w:themeColor="background2"/>
              <w:left w:val="nil"/>
              <w:bottom w:val="nil"/>
              <w:right w:val="single" w:sz="4" w:space="0" w:color="auto"/>
            </w:tcBorders>
            <w:noWrap/>
            <w:vAlign w:val="bottom"/>
            <w:hideMark/>
          </w:tcPr>
          <w:p w14:paraId="2682E11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16.4%</w:t>
            </w:r>
          </w:p>
        </w:tc>
        <w:tc>
          <w:tcPr>
            <w:tcW w:w="369" w:type="pct"/>
            <w:tcBorders>
              <w:top w:val="single" w:sz="4" w:space="0" w:color="E8E8E8" w:themeColor="background2"/>
              <w:left w:val="nil"/>
              <w:bottom w:val="nil"/>
              <w:right w:val="single" w:sz="4" w:space="0" w:color="auto"/>
            </w:tcBorders>
            <w:noWrap/>
            <w:vAlign w:val="bottom"/>
            <w:hideMark/>
          </w:tcPr>
          <w:p w14:paraId="06030F73"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1,601 </w:t>
            </w:r>
          </w:p>
        </w:tc>
        <w:tc>
          <w:tcPr>
            <w:tcW w:w="369" w:type="pct"/>
            <w:tcBorders>
              <w:top w:val="single" w:sz="4" w:space="0" w:color="E8E8E8" w:themeColor="background2"/>
              <w:left w:val="nil"/>
              <w:bottom w:val="nil"/>
              <w:right w:val="single" w:sz="4" w:space="0" w:color="auto"/>
            </w:tcBorders>
            <w:noWrap/>
            <w:vAlign w:val="bottom"/>
            <w:hideMark/>
          </w:tcPr>
          <w:p w14:paraId="3E74503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62.5%</w:t>
            </w:r>
          </w:p>
        </w:tc>
        <w:tc>
          <w:tcPr>
            <w:tcW w:w="369" w:type="pct"/>
            <w:tcBorders>
              <w:top w:val="single" w:sz="4" w:space="0" w:color="E8E8E8" w:themeColor="background2"/>
              <w:left w:val="nil"/>
              <w:bottom w:val="nil"/>
              <w:right w:val="single" w:sz="4" w:space="0" w:color="auto"/>
            </w:tcBorders>
            <w:noWrap/>
            <w:vAlign w:val="bottom"/>
            <w:hideMark/>
          </w:tcPr>
          <w:p w14:paraId="0F356875"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283 </w:t>
            </w:r>
          </w:p>
        </w:tc>
        <w:tc>
          <w:tcPr>
            <w:tcW w:w="369" w:type="pct"/>
            <w:tcBorders>
              <w:top w:val="single" w:sz="4" w:space="0" w:color="E8E8E8" w:themeColor="background2"/>
              <w:left w:val="nil"/>
              <w:bottom w:val="nil"/>
              <w:right w:val="single" w:sz="4" w:space="0" w:color="auto"/>
            </w:tcBorders>
            <w:noWrap/>
            <w:vAlign w:val="bottom"/>
            <w:hideMark/>
          </w:tcPr>
          <w:p w14:paraId="0EF4FF43"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11.0%</w:t>
            </w:r>
          </w:p>
        </w:tc>
        <w:tc>
          <w:tcPr>
            <w:tcW w:w="369" w:type="pct"/>
            <w:tcBorders>
              <w:top w:val="single" w:sz="4" w:space="0" w:color="E8E8E8" w:themeColor="background2"/>
              <w:left w:val="nil"/>
              <w:bottom w:val="nil"/>
              <w:right w:val="single" w:sz="4" w:space="0" w:color="auto"/>
            </w:tcBorders>
            <w:noWrap/>
            <w:vAlign w:val="bottom"/>
            <w:hideMark/>
          </w:tcPr>
          <w:p w14:paraId="67F16E00"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104 </w:t>
            </w:r>
          </w:p>
        </w:tc>
        <w:tc>
          <w:tcPr>
            <w:tcW w:w="369" w:type="pct"/>
            <w:tcBorders>
              <w:top w:val="single" w:sz="4" w:space="0" w:color="E8E8E8" w:themeColor="background2"/>
              <w:left w:val="nil"/>
              <w:bottom w:val="nil"/>
              <w:right w:val="single" w:sz="4" w:space="0" w:color="auto"/>
            </w:tcBorders>
            <w:noWrap/>
            <w:vAlign w:val="bottom"/>
            <w:hideMark/>
          </w:tcPr>
          <w:p w14:paraId="3415ECD6"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4.1%</w:t>
            </w:r>
          </w:p>
        </w:tc>
        <w:tc>
          <w:tcPr>
            <w:tcW w:w="366" w:type="pct"/>
            <w:tcBorders>
              <w:top w:val="single" w:sz="4" w:space="0" w:color="E8E8E8" w:themeColor="background2"/>
              <w:left w:val="nil"/>
              <w:bottom w:val="nil"/>
              <w:right w:val="single" w:sz="4" w:space="0" w:color="auto"/>
            </w:tcBorders>
            <w:noWrap/>
            <w:vAlign w:val="bottom"/>
            <w:hideMark/>
          </w:tcPr>
          <w:p w14:paraId="482BAAB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2,563 </w:t>
            </w:r>
          </w:p>
        </w:tc>
      </w:tr>
      <w:tr w:rsidR="00BA4852" w:rsidRPr="00BA4852" w14:paraId="36A51F84" w14:textId="77777777" w:rsidTr="00991F84">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8C8145"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Healthcare Sciences</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0048120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153 </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E867D7"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13.3%</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9E4800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128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E100AAC"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11.2%</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8762D9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636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8BEFFA6"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55.4%</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262535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188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123970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16.4%</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D66D03F"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42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C4FEAC3"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3.7%</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30EE0791"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1,147 </w:t>
            </w:r>
          </w:p>
        </w:tc>
      </w:tr>
      <w:tr w:rsidR="00BA4852" w:rsidRPr="00BA4852" w14:paraId="66F86826" w14:textId="77777777" w:rsidTr="00991F84">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B6DC9F"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Medical</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3D3ABF8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483 </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D1F94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16.4%</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F540556"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321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55D7C1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10.9%</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E6EAC57"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1,325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6D6569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44.9%</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7C5395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495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435D849"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16.8%</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0B730E6"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327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EDBD339"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11.1%</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02433296"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2,951 </w:t>
            </w:r>
          </w:p>
        </w:tc>
      </w:tr>
      <w:tr w:rsidR="00BA4852" w:rsidRPr="00BA4852" w14:paraId="7629FA25" w14:textId="77777777" w:rsidTr="00991F84">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C07AD5"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Medical &amp; Dental Support</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0D3525F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33 </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FED78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7.7%</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D9F9C4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32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F3C27A3"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7.5%</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1C9871C"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267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B51106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62.7%</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7FEFAB2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69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8856ED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16.2%</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1FA74E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25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063248C"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5.9%</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167DE0E9"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426 </w:t>
            </w:r>
          </w:p>
        </w:tc>
      </w:tr>
      <w:tr w:rsidR="00BA4852" w:rsidRPr="00BA4852" w14:paraId="59DFBF31" w14:textId="77777777" w:rsidTr="00991F84">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6E63CA"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Nursing/Midwifery Band 1-4</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7CF70A1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485 </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C4AAF55"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13.5%</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8351257"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238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70D71D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6.6%</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9D61875"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2,079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5750CE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57.8%</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67DEAC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487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7A5298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13.5%</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6376B06"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306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711A17F"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8.5%</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4A6D303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3,595 </w:t>
            </w:r>
          </w:p>
        </w:tc>
      </w:tr>
      <w:tr w:rsidR="00BA4852" w:rsidRPr="00BA4852" w14:paraId="5F5A80E5" w14:textId="77777777" w:rsidTr="00991F84">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B69563"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Nursing/Midwifery Band 5+</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328DE7F5"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857 </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08788D"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9.1%</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50564D5"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879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AFA0E47"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9.3%</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6029DE6"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6,077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D704DC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64.2%</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865BC1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1,136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1ED99B1"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12.0%</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32E0540"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520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78C3BF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5.5%</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49E488A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9,469 </w:t>
            </w:r>
          </w:p>
        </w:tc>
      </w:tr>
      <w:tr w:rsidR="00BA4852" w:rsidRPr="00BA4852" w14:paraId="70AA651C" w14:textId="77777777" w:rsidTr="00991F84">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0FCD6D"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Other Therapeutic</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2F48883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139 </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9E99F9"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10.5%</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B859FD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212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0514E9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16.0%</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A41217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817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FADC2EC"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61.5%</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81BB8C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97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A8C19A9"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7.3%</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BC135CC"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64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E399EF0"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4.8%</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73933021"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1,329 </w:t>
            </w:r>
          </w:p>
        </w:tc>
      </w:tr>
      <w:tr w:rsidR="00BA4852" w:rsidRPr="00BA4852" w14:paraId="6E03908E" w14:textId="77777777" w:rsidTr="00991F84">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F5DE94"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Personal &amp; Social Care</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1A68B3E7"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7 </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DCA5A1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11.3%</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6F0096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10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1A508A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16.1%</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34A123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34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BAA75A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54.8%</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56FF95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8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3BE14A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12.9%</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7E2B9A37" w14:textId="12B87023" w:rsidR="00BA4852" w:rsidRPr="00BA4852" w:rsidRDefault="1A9D26A3"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3</w:t>
            </w:r>
            <w:r w:rsidR="62F04653" w:rsidRPr="4BD06F05">
              <w:rPr>
                <w:rFonts w:ascii="Aptos Narrow" w:hAnsi="Aptos Narrow" w:cs="Times New Roman"/>
                <w:color w:val="000000" w:themeColor="text1"/>
                <w:lang w:eastAsia="en-GB"/>
              </w:rPr>
              <w:t xml:space="preserve">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9C835B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4.8%</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40C20340"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62 </w:t>
            </w:r>
          </w:p>
        </w:tc>
      </w:tr>
      <w:tr w:rsidR="00BA4852" w:rsidRPr="00BA4852" w14:paraId="4CE44BC6" w14:textId="77777777" w:rsidTr="00991F84">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CD7D6B"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Senior Management</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7B511FA6" w14:textId="77777777" w:rsidR="00BA4852" w:rsidRPr="00BA4852" w:rsidRDefault="00BA4852" w:rsidP="00C868DB">
            <w:pPr>
              <w:spacing w:after="160" w:line="259" w:lineRule="auto"/>
              <w:rPr>
                <w:rFonts w:ascii="Aptos Narrow" w:hAnsi="Aptos Narrow" w:cs="Times New Roman"/>
                <w:color w:val="000000"/>
                <w:szCs w:val="22"/>
                <w:lang w:eastAsia="en-GB"/>
              </w:rPr>
            </w:pP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3822D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0.0%</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E9D2536" w14:textId="549B3CC3" w:rsidR="00BA4852" w:rsidRPr="00BA4852" w:rsidRDefault="512FA781" w:rsidP="00C868DB">
            <w:pPr>
              <w:spacing w:after="160" w:line="259" w:lineRule="auto"/>
              <w:jc w:val="center"/>
            </w:pPr>
            <w:r w:rsidRPr="4BD06F05">
              <w:rPr>
                <w:rFonts w:ascii="Aptos Narrow" w:hAnsi="Aptos Narrow" w:cs="Times New Roman"/>
                <w:color w:val="000000" w:themeColor="text1"/>
                <w:lang w:eastAsia="en-GB"/>
              </w:rPr>
              <w:t>&lt;5</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DA96EBF"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7.7%</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80A5F0C"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22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0ECF1AE"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56.4%</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D005B07"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10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1B10BF0"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25.6%</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023BB59" w14:textId="755D87BB" w:rsidR="00BA4852" w:rsidRPr="00BA4852" w:rsidRDefault="1C2BD068" w:rsidP="00C868DB">
            <w:pPr>
              <w:spacing w:after="160" w:line="259" w:lineRule="auto"/>
              <w:jc w:val="center"/>
            </w:pPr>
            <w:r w:rsidRPr="4BD06F05">
              <w:rPr>
                <w:rFonts w:ascii="Aptos Narrow" w:hAnsi="Aptos Narrow" w:cs="Times New Roman"/>
                <w:color w:val="000000" w:themeColor="text1"/>
                <w:lang w:eastAsia="en-GB"/>
              </w:rPr>
              <w:t>4</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5D711E9"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10.3%</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16D6E38D"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39 </w:t>
            </w:r>
          </w:p>
        </w:tc>
      </w:tr>
      <w:tr w:rsidR="00BA4852" w:rsidRPr="00BA4852" w14:paraId="373E6920" w14:textId="77777777" w:rsidTr="00991F84">
        <w:trPr>
          <w:trHeight w:val="261"/>
        </w:trPr>
        <w:tc>
          <w:tcPr>
            <w:tcW w:w="944" w:type="pct"/>
            <w:tcBorders>
              <w:top w:val="single" w:sz="4" w:space="0" w:color="E8E8E8" w:themeColor="background2"/>
              <w:left w:val="single" w:sz="4" w:space="0" w:color="auto"/>
              <w:bottom w:val="nil"/>
              <w:right w:val="single" w:sz="4" w:space="0" w:color="auto"/>
            </w:tcBorders>
            <w:noWrap/>
            <w:vAlign w:val="bottom"/>
            <w:hideMark/>
          </w:tcPr>
          <w:p w14:paraId="6D3BC391" w14:textId="77777777" w:rsidR="00BA4852" w:rsidRPr="00BA4852" w:rsidRDefault="00BA4852" w:rsidP="00C868DB">
            <w:pPr>
              <w:spacing w:after="160" w:line="259" w:lineRule="auto"/>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Support Services</w:t>
            </w:r>
          </w:p>
        </w:tc>
        <w:tc>
          <w:tcPr>
            <w:tcW w:w="369" w:type="pct"/>
            <w:tcBorders>
              <w:top w:val="single" w:sz="4" w:space="0" w:color="E8E8E8" w:themeColor="background2"/>
              <w:left w:val="nil"/>
              <w:bottom w:val="nil"/>
              <w:right w:val="nil"/>
            </w:tcBorders>
            <w:noWrap/>
            <w:vAlign w:val="bottom"/>
            <w:hideMark/>
          </w:tcPr>
          <w:p w14:paraId="28CA8D4F"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177 </w:t>
            </w:r>
          </w:p>
        </w:tc>
        <w:tc>
          <w:tcPr>
            <w:tcW w:w="369" w:type="pct"/>
            <w:tcBorders>
              <w:top w:val="single" w:sz="4" w:space="0" w:color="E8E8E8" w:themeColor="background2"/>
              <w:left w:val="single" w:sz="4" w:space="0" w:color="auto"/>
              <w:bottom w:val="nil"/>
              <w:right w:val="single" w:sz="4" w:space="0" w:color="auto"/>
            </w:tcBorders>
            <w:noWrap/>
            <w:vAlign w:val="bottom"/>
            <w:hideMark/>
          </w:tcPr>
          <w:p w14:paraId="7D9BDE7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6.0%</w:t>
            </w:r>
          </w:p>
        </w:tc>
        <w:tc>
          <w:tcPr>
            <w:tcW w:w="369" w:type="pct"/>
            <w:tcBorders>
              <w:top w:val="single" w:sz="4" w:space="0" w:color="E8E8E8" w:themeColor="background2"/>
              <w:left w:val="nil"/>
              <w:bottom w:val="nil"/>
              <w:right w:val="single" w:sz="4" w:space="0" w:color="auto"/>
            </w:tcBorders>
            <w:noWrap/>
            <w:vAlign w:val="bottom"/>
            <w:hideMark/>
          </w:tcPr>
          <w:p w14:paraId="5FB1B7F1"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212 </w:t>
            </w:r>
          </w:p>
        </w:tc>
        <w:tc>
          <w:tcPr>
            <w:tcW w:w="369" w:type="pct"/>
            <w:tcBorders>
              <w:top w:val="single" w:sz="4" w:space="0" w:color="E8E8E8" w:themeColor="background2"/>
              <w:left w:val="nil"/>
              <w:bottom w:val="nil"/>
              <w:right w:val="single" w:sz="4" w:space="0" w:color="auto"/>
            </w:tcBorders>
            <w:noWrap/>
            <w:vAlign w:val="bottom"/>
            <w:hideMark/>
          </w:tcPr>
          <w:p w14:paraId="3FEA948F"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7.2%</w:t>
            </w:r>
          </w:p>
        </w:tc>
        <w:tc>
          <w:tcPr>
            <w:tcW w:w="369" w:type="pct"/>
            <w:tcBorders>
              <w:top w:val="single" w:sz="4" w:space="0" w:color="E8E8E8" w:themeColor="background2"/>
              <w:left w:val="nil"/>
              <w:bottom w:val="nil"/>
              <w:right w:val="single" w:sz="4" w:space="0" w:color="auto"/>
            </w:tcBorders>
            <w:noWrap/>
            <w:vAlign w:val="bottom"/>
            <w:hideMark/>
          </w:tcPr>
          <w:p w14:paraId="2551FD0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1,357 </w:t>
            </w:r>
          </w:p>
        </w:tc>
        <w:tc>
          <w:tcPr>
            <w:tcW w:w="369" w:type="pct"/>
            <w:tcBorders>
              <w:top w:val="single" w:sz="4" w:space="0" w:color="E8E8E8" w:themeColor="background2"/>
              <w:left w:val="nil"/>
              <w:bottom w:val="nil"/>
              <w:right w:val="single" w:sz="4" w:space="0" w:color="auto"/>
            </w:tcBorders>
            <w:noWrap/>
            <w:vAlign w:val="bottom"/>
            <w:hideMark/>
          </w:tcPr>
          <w:p w14:paraId="5564CF88"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45.9%</w:t>
            </w:r>
          </w:p>
        </w:tc>
        <w:tc>
          <w:tcPr>
            <w:tcW w:w="369" w:type="pct"/>
            <w:tcBorders>
              <w:top w:val="single" w:sz="4" w:space="0" w:color="E8E8E8" w:themeColor="background2"/>
              <w:left w:val="nil"/>
              <w:bottom w:val="nil"/>
              <w:right w:val="single" w:sz="4" w:space="0" w:color="auto"/>
            </w:tcBorders>
            <w:noWrap/>
            <w:vAlign w:val="bottom"/>
            <w:hideMark/>
          </w:tcPr>
          <w:p w14:paraId="177A7404"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850 </w:t>
            </w:r>
          </w:p>
        </w:tc>
        <w:tc>
          <w:tcPr>
            <w:tcW w:w="369" w:type="pct"/>
            <w:tcBorders>
              <w:top w:val="single" w:sz="4" w:space="0" w:color="E8E8E8" w:themeColor="background2"/>
              <w:left w:val="nil"/>
              <w:bottom w:val="nil"/>
              <w:right w:val="single" w:sz="4" w:space="0" w:color="auto"/>
            </w:tcBorders>
            <w:noWrap/>
            <w:vAlign w:val="bottom"/>
            <w:hideMark/>
          </w:tcPr>
          <w:p w14:paraId="4FC18E9A"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28.7%</w:t>
            </w:r>
          </w:p>
        </w:tc>
        <w:tc>
          <w:tcPr>
            <w:tcW w:w="369" w:type="pct"/>
            <w:tcBorders>
              <w:top w:val="single" w:sz="4" w:space="0" w:color="E8E8E8" w:themeColor="background2"/>
              <w:left w:val="nil"/>
              <w:bottom w:val="nil"/>
              <w:right w:val="single" w:sz="4" w:space="0" w:color="auto"/>
            </w:tcBorders>
            <w:noWrap/>
            <w:vAlign w:val="bottom"/>
            <w:hideMark/>
          </w:tcPr>
          <w:p w14:paraId="4F8878E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362 </w:t>
            </w:r>
          </w:p>
        </w:tc>
        <w:tc>
          <w:tcPr>
            <w:tcW w:w="369" w:type="pct"/>
            <w:tcBorders>
              <w:top w:val="single" w:sz="4" w:space="0" w:color="E8E8E8" w:themeColor="background2"/>
              <w:left w:val="nil"/>
              <w:bottom w:val="nil"/>
              <w:right w:val="single" w:sz="4" w:space="0" w:color="auto"/>
            </w:tcBorders>
            <w:noWrap/>
            <w:vAlign w:val="bottom"/>
            <w:hideMark/>
          </w:tcPr>
          <w:p w14:paraId="4193BA72"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12.2%</w:t>
            </w:r>
          </w:p>
        </w:tc>
        <w:tc>
          <w:tcPr>
            <w:tcW w:w="366" w:type="pct"/>
            <w:tcBorders>
              <w:top w:val="single" w:sz="4" w:space="0" w:color="E8E8E8" w:themeColor="background2"/>
              <w:left w:val="nil"/>
              <w:bottom w:val="nil"/>
              <w:right w:val="single" w:sz="4" w:space="0" w:color="auto"/>
            </w:tcBorders>
            <w:noWrap/>
            <w:vAlign w:val="bottom"/>
            <w:hideMark/>
          </w:tcPr>
          <w:p w14:paraId="5B64708B" w14:textId="77777777" w:rsidR="00BA4852" w:rsidRPr="00BA4852" w:rsidRDefault="00BA4852" w:rsidP="00C868DB">
            <w:pPr>
              <w:spacing w:after="160" w:line="259" w:lineRule="auto"/>
              <w:jc w:val="center"/>
              <w:rPr>
                <w:rFonts w:ascii="Aptos Narrow" w:hAnsi="Aptos Narrow" w:cs="Times New Roman"/>
                <w:color w:val="000000"/>
                <w:szCs w:val="22"/>
                <w:lang w:eastAsia="en-GB"/>
              </w:rPr>
            </w:pPr>
            <w:r w:rsidRPr="00BA4852">
              <w:rPr>
                <w:rFonts w:ascii="Aptos Narrow" w:hAnsi="Aptos Narrow" w:cs="Times New Roman"/>
                <w:color w:val="000000"/>
                <w:szCs w:val="22"/>
                <w:lang w:eastAsia="en-GB"/>
              </w:rPr>
              <w:t xml:space="preserve">2,958 </w:t>
            </w:r>
          </w:p>
        </w:tc>
      </w:tr>
      <w:tr w:rsidR="00D72099" w:rsidRPr="00BA4852" w14:paraId="10D23914" w14:textId="77777777" w:rsidTr="00991F84">
        <w:trPr>
          <w:trHeight w:val="261"/>
        </w:trPr>
        <w:tc>
          <w:tcPr>
            <w:tcW w:w="944" w:type="pct"/>
            <w:tcBorders>
              <w:top w:val="single" w:sz="4" w:space="0" w:color="auto"/>
              <w:left w:val="single" w:sz="4" w:space="0" w:color="auto"/>
              <w:bottom w:val="single" w:sz="4" w:space="0" w:color="auto"/>
              <w:right w:val="single" w:sz="4" w:space="0" w:color="auto"/>
            </w:tcBorders>
            <w:noWrap/>
            <w:vAlign w:val="bottom"/>
            <w:hideMark/>
          </w:tcPr>
          <w:p w14:paraId="7053C84A" w14:textId="77777777" w:rsidR="00BA4852" w:rsidRPr="00BA4852" w:rsidRDefault="00BA4852" w:rsidP="00C868DB">
            <w:pPr>
              <w:spacing w:after="160" w:line="259" w:lineRule="auto"/>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Grand Total</w:t>
            </w:r>
          </w:p>
        </w:tc>
        <w:tc>
          <w:tcPr>
            <w:tcW w:w="369" w:type="pct"/>
            <w:tcBorders>
              <w:top w:val="single" w:sz="4" w:space="0" w:color="auto"/>
              <w:left w:val="nil"/>
              <w:bottom w:val="single" w:sz="4" w:space="0" w:color="auto"/>
              <w:right w:val="nil"/>
            </w:tcBorders>
            <w:noWrap/>
            <w:vAlign w:val="bottom"/>
            <w:hideMark/>
          </w:tcPr>
          <w:p w14:paraId="5937ACA7"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xml:space="preserve">2,747 </w:t>
            </w:r>
          </w:p>
        </w:tc>
        <w:tc>
          <w:tcPr>
            <w:tcW w:w="369" w:type="pct"/>
            <w:tcBorders>
              <w:top w:val="single" w:sz="4" w:space="0" w:color="auto"/>
              <w:left w:val="single" w:sz="4" w:space="0" w:color="auto"/>
              <w:bottom w:val="single" w:sz="4" w:space="0" w:color="auto"/>
              <w:right w:val="single" w:sz="4" w:space="0" w:color="auto"/>
            </w:tcBorders>
            <w:noWrap/>
            <w:vAlign w:val="bottom"/>
            <w:hideMark/>
          </w:tcPr>
          <w:p w14:paraId="47E7608E"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9.5%</w:t>
            </w:r>
          </w:p>
        </w:tc>
        <w:tc>
          <w:tcPr>
            <w:tcW w:w="369" w:type="pct"/>
            <w:tcBorders>
              <w:top w:val="single" w:sz="4" w:space="0" w:color="auto"/>
              <w:left w:val="nil"/>
              <w:bottom w:val="single" w:sz="4" w:space="0" w:color="auto"/>
              <w:right w:val="nil"/>
            </w:tcBorders>
            <w:noWrap/>
            <w:vAlign w:val="bottom"/>
            <w:hideMark/>
          </w:tcPr>
          <w:p w14:paraId="126FF1EB"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xml:space="preserve">2,893 </w:t>
            </w:r>
          </w:p>
        </w:tc>
        <w:tc>
          <w:tcPr>
            <w:tcW w:w="369" w:type="pct"/>
            <w:tcBorders>
              <w:top w:val="single" w:sz="4" w:space="0" w:color="auto"/>
              <w:left w:val="single" w:sz="4" w:space="0" w:color="auto"/>
              <w:bottom w:val="single" w:sz="4" w:space="0" w:color="auto"/>
              <w:right w:val="single" w:sz="4" w:space="0" w:color="auto"/>
            </w:tcBorders>
            <w:noWrap/>
            <w:vAlign w:val="bottom"/>
            <w:hideMark/>
          </w:tcPr>
          <w:p w14:paraId="6BA07F0A"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10.0%</w:t>
            </w:r>
          </w:p>
        </w:tc>
        <w:tc>
          <w:tcPr>
            <w:tcW w:w="369" w:type="pct"/>
            <w:tcBorders>
              <w:top w:val="single" w:sz="4" w:space="0" w:color="auto"/>
              <w:left w:val="nil"/>
              <w:bottom w:val="single" w:sz="4" w:space="0" w:color="auto"/>
              <w:right w:val="nil"/>
            </w:tcBorders>
            <w:noWrap/>
            <w:vAlign w:val="bottom"/>
            <w:hideMark/>
          </w:tcPr>
          <w:p w14:paraId="07368518"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xml:space="preserve">17,086 </w:t>
            </w:r>
          </w:p>
        </w:tc>
        <w:tc>
          <w:tcPr>
            <w:tcW w:w="369" w:type="pct"/>
            <w:tcBorders>
              <w:top w:val="single" w:sz="4" w:space="0" w:color="auto"/>
              <w:left w:val="single" w:sz="4" w:space="0" w:color="auto"/>
              <w:bottom w:val="single" w:sz="4" w:space="0" w:color="auto"/>
              <w:right w:val="single" w:sz="4" w:space="0" w:color="auto"/>
            </w:tcBorders>
            <w:noWrap/>
            <w:vAlign w:val="bottom"/>
            <w:hideMark/>
          </w:tcPr>
          <w:p w14:paraId="519C90E8"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59.0%</w:t>
            </w:r>
          </w:p>
        </w:tc>
        <w:tc>
          <w:tcPr>
            <w:tcW w:w="369" w:type="pct"/>
            <w:tcBorders>
              <w:top w:val="single" w:sz="4" w:space="0" w:color="auto"/>
              <w:left w:val="nil"/>
              <w:bottom w:val="single" w:sz="4" w:space="0" w:color="auto"/>
              <w:right w:val="nil"/>
            </w:tcBorders>
            <w:noWrap/>
            <w:vAlign w:val="bottom"/>
            <w:hideMark/>
          </w:tcPr>
          <w:p w14:paraId="7E6FEE0B"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xml:space="preserve">4,232 </w:t>
            </w:r>
          </w:p>
        </w:tc>
        <w:tc>
          <w:tcPr>
            <w:tcW w:w="369" w:type="pct"/>
            <w:tcBorders>
              <w:top w:val="single" w:sz="4" w:space="0" w:color="auto"/>
              <w:left w:val="single" w:sz="4" w:space="0" w:color="auto"/>
              <w:bottom w:val="single" w:sz="4" w:space="0" w:color="auto"/>
              <w:right w:val="single" w:sz="4" w:space="0" w:color="auto"/>
            </w:tcBorders>
            <w:noWrap/>
            <w:vAlign w:val="bottom"/>
            <w:hideMark/>
          </w:tcPr>
          <w:p w14:paraId="270C0D11"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14.6%</w:t>
            </w:r>
          </w:p>
        </w:tc>
        <w:tc>
          <w:tcPr>
            <w:tcW w:w="369" w:type="pct"/>
            <w:tcBorders>
              <w:top w:val="single" w:sz="4" w:space="0" w:color="auto"/>
              <w:left w:val="nil"/>
              <w:bottom w:val="single" w:sz="4" w:space="0" w:color="auto"/>
              <w:right w:val="nil"/>
            </w:tcBorders>
            <w:noWrap/>
            <w:vAlign w:val="bottom"/>
            <w:hideMark/>
          </w:tcPr>
          <w:p w14:paraId="145DFC67"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xml:space="preserve">2,013 </w:t>
            </w:r>
          </w:p>
        </w:tc>
        <w:tc>
          <w:tcPr>
            <w:tcW w:w="369" w:type="pct"/>
            <w:tcBorders>
              <w:top w:val="single" w:sz="4" w:space="0" w:color="auto"/>
              <w:left w:val="single" w:sz="4" w:space="0" w:color="auto"/>
              <w:bottom w:val="single" w:sz="4" w:space="0" w:color="auto"/>
              <w:right w:val="single" w:sz="4" w:space="0" w:color="auto"/>
            </w:tcBorders>
            <w:noWrap/>
            <w:vAlign w:val="bottom"/>
            <w:hideMark/>
          </w:tcPr>
          <w:p w14:paraId="74A8A9DF"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6.9%</w:t>
            </w:r>
          </w:p>
        </w:tc>
        <w:tc>
          <w:tcPr>
            <w:tcW w:w="366" w:type="pct"/>
            <w:tcBorders>
              <w:top w:val="single" w:sz="4" w:space="0" w:color="auto"/>
              <w:left w:val="nil"/>
              <w:bottom w:val="single" w:sz="4" w:space="0" w:color="auto"/>
              <w:right w:val="single" w:sz="4" w:space="0" w:color="000000" w:themeColor="text1"/>
            </w:tcBorders>
            <w:noWrap/>
            <w:vAlign w:val="bottom"/>
            <w:hideMark/>
          </w:tcPr>
          <w:p w14:paraId="0589C188" w14:textId="77777777" w:rsidR="00BA4852" w:rsidRPr="00BA4852" w:rsidRDefault="00BA4852" w:rsidP="00C868DB">
            <w:pPr>
              <w:spacing w:after="160" w:line="259" w:lineRule="auto"/>
              <w:jc w:val="center"/>
              <w:rPr>
                <w:rFonts w:ascii="Aptos Narrow" w:hAnsi="Aptos Narrow" w:cs="Times New Roman"/>
                <w:b/>
                <w:bCs/>
                <w:color w:val="000000"/>
                <w:szCs w:val="22"/>
                <w:lang w:eastAsia="en-GB"/>
              </w:rPr>
            </w:pPr>
            <w:r w:rsidRPr="00BA4852">
              <w:rPr>
                <w:rFonts w:ascii="Aptos Narrow" w:hAnsi="Aptos Narrow" w:cs="Times New Roman"/>
                <w:b/>
                <w:bCs/>
                <w:color w:val="000000"/>
                <w:szCs w:val="22"/>
                <w:lang w:eastAsia="en-GB"/>
              </w:rPr>
              <w:t xml:space="preserve">28,971 </w:t>
            </w:r>
          </w:p>
        </w:tc>
      </w:tr>
    </w:tbl>
    <w:p w14:paraId="1D54F50D" w14:textId="2C460F72" w:rsidR="000C2EF9" w:rsidRDefault="000C2EF9" w:rsidP="00C868DB">
      <w:pPr>
        <w:spacing w:after="160" w:line="259" w:lineRule="auto"/>
      </w:pPr>
    </w:p>
    <w:p w14:paraId="2AFCCD88" w14:textId="486018B1" w:rsidR="000C2EF9" w:rsidRPr="000C2EF9" w:rsidRDefault="000C2EF9" w:rsidP="00C868DB">
      <w:pPr>
        <w:spacing w:after="160" w:line="259" w:lineRule="auto"/>
      </w:pPr>
    </w:p>
    <w:p w14:paraId="46F6D9EE" w14:textId="078D85B2" w:rsidR="000C2EF9" w:rsidRPr="00907654" w:rsidRDefault="000C2EF9" w:rsidP="01ACBFC2">
      <w:pPr>
        <w:pStyle w:val="Heading5"/>
        <w:spacing w:before="0" w:after="160" w:line="259" w:lineRule="auto"/>
        <w:rPr>
          <w:b/>
          <w:bCs/>
          <w:color w:val="000000" w:themeColor="text1"/>
          <w:sz w:val="28"/>
          <w:szCs w:val="28"/>
        </w:rPr>
      </w:pPr>
    </w:p>
    <w:p w14:paraId="3010DD5F" w14:textId="592EA18D" w:rsidR="00A21686" w:rsidRPr="00907654" w:rsidRDefault="002055DF" w:rsidP="01ACBFC2">
      <w:pPr>
        <w:spacing w:after="160" w:line="259" w:lineRule="auto"/>
      </w:pPr>
      <w:r>
        <w:br w:type="page"/>
      </w:r>
    </w:p>
    <w:p w14:paraId="630A7BC6" w14:textId="58696B62" w:rsidR="00A21686" w:rsidRPr="00907654" w:rsidRDefault="002055DF" w:rsidP="00C868DB">
      <w:pPr>
        <w:pStyle w:val="Heading5"/>
        <w:spacing w:before="0" w:after="160" w:line="259" w:lineRule="auto"/>
        <w:rPr>
          <w:b/>
          <w:bCs/>
          <w:color w:val="000000" w:themeColor="text1"/>
          <w:sz w:val="28"/>
          <w:szCs w:val="28"/>
        </w:rPr>
      </w:pPr>
      <w:r w:rsidRPr="4867AF89">
        <w:rPr>
          <w:b/>
          <w:bCs/>
          <w:color w:val="000000" w:themeColor="text1"/>
          <w:sz w:val="28"/>
          <w:szCs w:val="28"/>
        </w:rPr>
        <w:lastRenderedPageBreak/>
        <w:t>2</w:t>
      </w:r>
      <w:r w:rsidR="00EF6DAA" w:rsidRPr="4867AF89">
        <w:rPr>
          <w:b/>
          <w:bCs/>
          <w:color w:val="000000" w:themeColor="text1"/>
          <w:sz w:val="28"/>
          <w:szCs w:val="28"/>
        </w:rPr>
        <w:t>.2.3.</w:t>
      </w:r>
      <w:r w:rsidR="005B5396" w:rsidRPr="4867AF89">
        <w:rPr>
          <w:b/>
          <w:bCs/>
          <w:color w:val="000000" w:themeColor="text1"/>
          <w:sz w:val="28"/>
          <w:szCs w:val="28"/>
        </w:rPr>
        <w:t>7</w:t>
      </w:r>
      <w:r w:rsidR="00EF6DAA" w:rsidRPr="4867AF89">
        <w:rPr>
          <w:b/>
          <w:bCs/>
          <w:color w:val="000000" w:themeColor="text1"/>
          <w:sz w:val="28"/>
          <w:szCs w:val="28"/>
        </w:rPr>
        <w:t xml:space="preserve"> </w:t>
      </w:r>
      <w:r w:rsidR="00756E1F" w:rsidRPr="4867AF89">
        <w:rPr>
          <w:b/>
          <w:bCs/>
          <w:color w:val="000000" w:themeColor="text1"/>
          <w:sz w:val="28"/>
          <w:szCs w:val="28"/>
        </w:rPr>
        <w:t xml:space="preserve">Staff in Post - </w:t>
      </w:r>
      <w:r w:rsidR="4A4D00ED" w:rsidRPr="01ACBFC2">
        <w:rPr>
          <w:b/>
          <w:bCs/>
          <w:color w:val="000000" w:themeColor="text1"/>
          <w:sz w:val="28"/>
          <w:szCs w:val="28"/>
        </w:rPr>
        <w:t>Ethnic</w:t>
      </w:r>
      <w:r w:rsidR="788453AA" w:rsidRPr="01ACBFC2">
        <w:rPr>
          <w:b/>
          <w:bCs/>
          <w:color w:val="000000" w:themeColor="text1"/>
          <w:sz w:val="28"/>
          <w:szCs w:val="28"/>
        </w:rPr>
        <w:t>i</w:t>
      </w:r>
      <w:r w:rsidR="4A4D00ED" w:rsidRPr="01ACBFC2">
        <w:rPr>
          <w:b/>
          <w:bCs/>
          <w:color w:val="000000" w:themeColor="text1"/>
          <w:sz w:val="28"/>
          <w:szCs w:val="28"/>
        </w:rPr>
        <w:t>ty</w:t>
      </w:r>
      <w:r w:rsidR="00A21686" w:rsidRPr="4867AF89">
        <w:rPr>
          <w:b/>
          <w:bCs/>
          <w:color w:val="000000" w:themeColor="text1"/>
          <w:sz w:val="28"/>
          <w:szCs w:val="28"/>
        </w:rPr>
        <w:t xml:space="preserve"> by Financial Year</w:t>
      </w:r>
    </w:p>
    <w:p w14:paraId="5955FD51" w14:textId="77777777" w:rsidR="000C2EF9" w:rsidRDefault="000C2EF9" w:rsidP="00C868DB">
      <w:pPr>
        <w:spacing w:after="160" w:line="259" w:lineRule="auto"/>
      </w:pPr>
    </w:p>
    <w:p w14:paraId="4FBE1525" w14:textId="020411FC" w:rsidR="00D30591" w:rsidRDefault="00BA4852" w:rsidP="00C868DB">
      <w:pPr>
        <w:spacing w:after="160" w:line="259" w:lineRule="auto"/>
      </w:pPr>
      <w:r>
        <w:rPr>
          <w:noProof/>
        </w:rPr>
        <w:drawing>
          <wp:inline distT="0" distB="0" distL="0" distR="0" wp14:anchorId="17A22A0F" wp14:editId="517DEB6D">
            <wp:extent cx="13311739" cy="4668644"/>
            <wp:effectExtent l="0" t="0" r="4445" b="0"/>
            <wp:docPr id="5674731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45938" cy="4680638"/>
                    </a:xfrm>
                    <a:prstGeom prst="rect">
                      <a:avLst/>
                    </a:prstGeom>
                    <a:noFill/>
                  </pic:spPr>
                </pic:pic>
              </a:graphicData>
            </a:graphic>
          </wp:inline>
        </w:drawing>
      </w:r>
    </w:p>
    <w:p w14:paraId="3190FCEE" w14:textId="77777777" w:rsidR="00301ECF" w:rsidRDefault="00301ECF" w:rsidP="00C868DB">
      <w:pPr>
        <w:pStyle w:val="ListParagraph"/>
        <w:spacing w:after="160" w:line="259" w:lineRule="auto"/>
        <w:ind w:left="1800"/>
      </w:pPr>
    </w:p>
    <w:p w14:paraId="7C5AF9FE" w14:textId="6C7871E3" w:rsidR="00B33033" w:rsidRPr="00907654" w:rsidRDefault="00B33033" w:rsidP="00C868DB">
      <w:pPr>
        <w:pStyle w:val="Heading4"/>
        <w:spacing w:before="0" w:after="160" w:line="259" w:lineRule="auto"/>
        <w:rPr>
          <w:b/>
          <w:bCs/>
          <w:i w:val="0"/>
          <w:iCs w:val="0"/>
          <w:color w:val="000000" w:themeColor="text1"/>
          <w:sz w:val="28"/>
          <w:szCs w:val="32"/>
        </w:rPr>
      </w:pPr>
      <w:r w:rsidRPr="00907654">
        <w:rPr>
          <w:b/>
          <w:bCs/>
          <w:i w:val="0"/>
          <w:iCs w:val="0"/>
          <w:color w:val="000000" w:themeColor="text1"/>
          <w:sz w:val="28"/>
          <w:szCs w:val="32"/>
        </w:rPr>
        <w:t>2.2.4 Staff in Post – Marriage and Civil Partnership</w:t>
      </w:r>
    </w:p>
    <w:p w14:paraId="342ECE90" w14:textId="79968661" w:rsidR="00397ADC" w:rsidRDefault="00397ADC" w:rsidP="01ACBFC2">
      <w:pPr>
        <w:spacing w:after="160" w:line="259" w:lineRule="auto"/>
        <w:jc w:val="both"/>
      </w:pPr>
      <w:r w:rsidRPr="01ACBFC2">
        <w:rPr>
          <w:sz w:val="28"/>
          <w:szCs w:val="28"/>
        </w:rPr>
        <w:t xml:space="preserve">The table below shows a breakdown </w:t>
      </w:r>
      <w:r w:rsidR="00907654" w:rsidRPr="01ACBFC2">
        <w:rPr>
          <w:sz w:val="28"/>
          <w:szCs w:val="28"/>
        </w:rPr>
        <w:t xml:space="preserve">of staff who are </w:t>
      </w:r>
      <w:r w:rsidRPr="01ACBFC2">
        <w:rPr>
          <w:sz w:val="28"/>
          <w:szCs w:val="28"/>
        </w:rPr>
        <w:t>marri</w:t>
      </w:r>
      <w:r w:rsidR="00907654" w:rsidRPr="01ACBFC2">
        <w:rPr>
          <w:sz w:val="28"/>
          <w:szCs w:val="28"/>
        </w:rPr>
        <w:t>ed</w:t>
      </w:r>
      <w:r w:rsidRPr="01ACBFC2">
        <w:rPr>
          <w:sz w:val="28"/>
          <w:szCs w:val="28"/>
        </w:rPr>
        <w:t xml:space="preserve"> </w:t>
      </w:r>
      <w:r w:rsidR="00907654" w:rsidRPr="01ACBFC2">
        <w:rPr>
          <w:sz w:val="28"/>
          <w:szCs w:val="28"/>
        </w:rPr>
        <w:t>or in a</w:t>
      </w:r>
      <w:r w:rsidRPr="01ACBFC2">
        <w:rPr>
          <w:sz w:val="28"/>
          <w:szCs w:val="28"/>
        </w:rPr>
        <w:t xml:space="preserve"> civil partnership by job family. 28,887 people have provided information about their marriage and civil partnership status out of a total headcount of 28,971 (99.7%). 56.1% have responded that they are married or in a civil partnership, 42.5% have responded that they are married, and 1.2% have responded that they are in a civil partnership.</w:t>
      </w:r>
      <w:r w:rsidR="00907654" w:rsidRPr="01ACBFC2">
        <w:rPr>
          <w:sz w:val="28"/>
          <w:szCs w:val="28"/>
        </w:rPr>
        <w:t xml:space="preserve"> We have not compared with Lothian population data because of the difference between NHS Lothian marriage and civil partnership categories and the census categories.</w:t>
      </w:r>
    </w:p>
    <w:p w14:paraId="2C44798C" w14:textId="1C429D70" w:rsidR="01ACBFC2" w:rsidRDefault="01ACBFC2" w:rsidP="01ACBFC2">
      <w:pPr>
        <w:spacing w:after="160" w:line="259" w:lineRule="auto"/>
        <w:jc w:val="both"/>
        <w:rPr>
          <w:sz w:val="28"/>
          <w:szCs w:val="28"/>
        </w:rPr>
      </w:pPr>
    </w:p>
    <w:p w14:paraId="4CD2516D" w14:textId="77777777" w:rsidR="00397ADC" w:rsidRDefault="00397ADC" w:rsidP="00C868DB">
      <w:pPr>
        <w:spacing w:after="160" w:line="259" w:lineRule="auto"/>
      </w:pPr>
    </w:p>
    <w:p w14:paraId="5AC75829" w14:textId="39B77047" w:rsidR="00B33033" w:rsidRPr="00907654" w:rsidRDefault="00B33033" w:rsidP="01ACBFC2">
      <w:pPr>
        <w:pStyle w:val="Heading5"/>
        <w:spacing w:before="0" w:after="160" w:line="259" w:lineRule="auto"/>
        <w:rPr>
          <w:b/>
          <w:bCs/>
          <w:color w:val="000000" w:themeColor="text1"/>
          <w:sz w:val="28"/>
          <w:szCs w:val="28"/>
        </w:rPr>
      </w:pPr>
    </w:p>
    <w:p w14:paraId="32A98D68" w14:textId="797F5181" w:rsidR="00B33033" w:rsidRPr="00907654" w:rsidRDefault="00B33033" w:rsidP="01ACBFC2">
      <w:pPr>
        <w:spacing w:after="160" w:line="259" w:lineRule="auto"/>
      </w:pPr>
      <w:r>
        <w:br w:type="page"/>
      </w:r>
    </w:p>
    <w:p w14:paraId="5985750C" w14:textId="427CD5B1" w:rsidR="00B33033" w:rsidRPr="00907654" w:rsidRDefault="00B33033" w:rsidP="00C868DB">
      <w:pPr>
        <w:pStyle w:val="Heading5"/>
        <w:spacing w:before="0" w:after="160" w:line="259" w:lineRule="auto"/>
        <w:rPr>
          <w:b/>
          <w:bCs/>
          <w:color w:val="000000" w:themeColor="text1"/>
          <w:sz w:val="28"/>
          <w:szCs w:val="28"/>
        </w:rPr>
      </w:pPr>
      <w:r w:rsidRPr="4867AF89">
        <w:rPr>
          <w:b/>
          <w:bCs/>
          <w:color w:val="000000" w:themeColor="text1"/>
          <w:sz w:val="28"/>
          <w:szCs w:val="28"/>
        </w:rPr>
        <w:lastRenderedPageBreak/>
        <w:t>2.2.4.1 Staff in Post – Marriage and Civil Partnership by Job Family</w:t>
      </w:r>
    </w:p>
    <w:tbl>
      <w:tblPr>
        <w:tblW w:w="0" w:type="auto"/>
        <w:tblLayout w:type="fixed"/>
        <w:tblLook w:val="04A0" w:firstRow="1" w:lastRow="0" w:firstColumn="1" w:lastColumn="0" w:noHBand="0" w:noVBand="1"/>
      </w:tblPr>
      <w:tblGrid>
        <w:gridCol w:w="4348"/>
        <w:gridCol w:w="3309"/>
        <w:gridCol w:w="3310"/>
        <w:gridCol w:w="3309"/>
        <w:gridCol w:w="3310"/>
        <w:gridCol w:w="3310"/>
      </w:tblGrid>
      <w:tr w:rsidR="00397ADC" w:rsidRPr="00397ADC" w14:paraId="5100E9BA" w14:textId="77777777" w:rsidTr="00991F84">
        <w:trPr>
          <w:trHeight w:val="261"/>
        </w:trPr>
        <w:tc>
          <w:tcPr>
            <w:tcW w:w="4348" w:type="dxa"/>
            <w:tcBorders>
              <w:top w:val="single" w:sz="4" w:space="0" w:color="000000" w:themeColor="text1"/>
              <w:left w:val="single" w:sz="4" w:space="0" w:color="auto"/>
              <w:bottom w:val="single" w:sz="4" w:space="0" w:color="auto"/>
              <w:right w:val="single" w:sz="4" w:space="0" w:color="auto"/>
            </w:tcBorders>
            <w:shd w:val="clear" w:color="auto" w:fill="A6C9EC"/>
            <w:noWrap/>
            <w:vAlign w:val="bottom"/>
            <w:hideMark/>
          </w:tcPr>
          <w:p w14:paraId="648100B9" w14:textId="77777777" w:rsidR="00397ADC" w:rsidRPr="00397ADC" w:rsidRDefault="00397ADC" w:rsidP="00C868DB">
            <w:pPr>
              <w:spacing w:after="160" w:line="259" w:lineRule="auto"/>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w:t>
            </w:r>
          </w:p>
        </w:tc>
        <w:tc>
          <w:tcPr>
            <w:tcW w:w="3309" w:type="dxa"/>
            <w:tcBorders>
              <w:top w:val="single" w:sz="4" w:space="0" w:color="auto"/>
              <w:left w:val="nil"/>
              <w:bottom w:val="single" w:sz="4" w:space="0" w:color="auto"/>
              <w:right w:val="nil"/>
            </w:tcBorders>
            <w:shd w:val="clear" w:color="auto" w:fill="A6C9EC"/>
            <w:vAlign w:val="bottom"/>
            <w:hideMark/>
          </w:tcPr>
          <w:p w14:paraId="44059B5D"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Civil Partnership</w:t>
            </w:r>
          </w:p>
        </w:tc>
        <w:tc>
          <w:tcPr>
            <w:tcW w:w="3310"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62616AE"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Married</w:t>
            </w:r>
          </w:p>
        </w:tc>
        <w:tc>
          <w:tcPr>
            <w:tcW w:w="3309" w:type="dxa"/>
            <w:tcBorders>
              <w:top w:val="single" w:sz="4" w:space="0" w:color="auto"/>
              <w:left w:val="nil"/>
              <w:bottom w:val="single" w:sz="4" w:space="0" w:color="auto"/>
              <w:right w:val="nil"/>
            </w:tcBorders>
            <w:shd w:val="clear" w:color="auto" w:fill="A6C9EC"/>
            <w:vAlign w:val="bottom"/>
            <w:hideMark/>
          </w:tcPr>
          <w:p w14:paraId="1E40C729"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Not married or in civil partnership</w:t>
            </w:r>
          </w:p>
        </w:tc>
        <w:tc>
          <w:tcPr>
            <w:tcW w:w="3310"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36254158"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Unknown</w:t>
            </w:r>
          </w:p>
        </w:tc>
        <w:tc>
          <w:tcPr>
            <w:tcW w:w="3310" w:type="dxa"/>
            <w:tcBorders>
              <w:top w:val="single" w:sz="4" w:space="0" w:color="auto"/>
              <w:left w:val="nil"/>
              <w:bottom w:val="single" w:sz="4" w:space="0" w:color="auto"/>
              <w:right w:val="single" w:sz="4" w:space="0" w:color="auto"/>
            </w:tcBorders>
            <w:shd w:val="clear" w:color="auto" w:fill="A6C9EC"/>
            <w:vAlign w:val="bottom"/>
            <w:hideMark/>
          </w:tcPr>
          <w:p w14:paraId="4E489174"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Grand Total</w:t>
            </w:r>
          </w:p>
        </w:tc>
      </w:tr>
      <w:tr w:rsidR="00397ADC" w:rsidRPr="00397ADC" w14:paraId="6605804D" w14:textId="77777777" w:rsidTr="00991F84">
        <w:trPr>
          <w:trHeight w:val="261"/>
        </w:trPr>
        <w:tc>
          <w:tcPr>
            <w:tcW w:w="4348" w:type="dxa"/>
            <w:tcBorders>
              <w:top w:val="nil"/>
              <w:left w:val="single" w:sz="4" w:space="0" w:color="auto"/>
              <w:bottom w:val="single" w:sz="4" w:space="0" w:color="E8E8E8" w:themeColor="background2"/>
              <w:right w:val="single" w:sz="4" w:space="0" w:color="auto"/>
            </w:tcBorders>
            <w:noWrap/>
            <w:vAlign w:val="bottom"/>
            <w:hideMark/>
          </w:tcPr>
          <w:p w14:paraId="2B137590"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Admin Services</w:t>
            </w:r>
          </w:p>
        </w:tc>
        <w:tc>
          <w:tcPr>
            <w:tcW w:w="3309" w:type="dxa"/>
            <w:tcBorders>
              <w:top w:val="nil"/>
              <w:left w:val="nil"/>
              <w:bottom w:val="single" w:sz="4" w:space="0" w:color="E8E8E8" w:themeColor="background2"/>
              <w:right w:val="nil"/>
            </w:tcBorders>
            <w:noWrap/>
            <w:vAlign w:val="bottom"/>
            <w:hideMark/>
          </w:tcPr>
          <w:p w14:paraId="2491EBDB"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53 </w:t>
            </w:r>
          </w:p>
        </w:tc>
        <w:tc>
          <w:tcPr>
            <w:tcW w:w="3310" w:type="dxa"/>
            <w:tcBorders>
              <w:top w:val="nil"/>
              <w:left w:val="single" w:sz="4" w:space="0" w:color="auto"/>
              <w:bottom w:val="single" w:sz="4" w:space="0" w:color="E8E8E8" w:themeColor="background2"/>
              <w:right w:val="single" w:sz="4" w:space="0" w:color="auto"/>
            </w:tcBorders>
            <w:noWrap/>
            <w:vAlign w:val="bottom"/>
            <w:hideMark/>
          </w:tcPr>
          <w:p w14:paraId="0D120289"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2,063 </w:t>
            </w:r>
          </w:p>
        </w:tc>
        <w:tc>
          <w:tcPr>
            <w:tcW w:w="3309" w:type="dxa"/>
            <w:tcBorders>
              <w:top w:val="nil"/>
              <w:left w:val="nil"/>
              <w:bottom w:val="single" w:sz="4" w:space="0" w:color="E8E8E8" w:themeColor="background2"/>
              <w:right w:val="nil"/>
            </w:tcBorders>
            <w:noWrap/>
            <w:vAlign w:val="bottom"/>
            <w:hideMark/>
          </w:tcPr>
          <w:p w14:paraId="06F7EA4F"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2,306 </w:t>
            </w:r>
          </w:p>
        </w:tc>
        <w:tc>
          <w:tcPr>
            <w:tcW w:w="3310" w:type="dxa"/>
            <w:tcBorders>
              <w:top w:val="nil"/>
              <w:left w:val="single" w:sz="4" w:space="0" w:color="auto"/>
              <w:bottom w:val="single" w:sz="4" w:space="0" w:color="E8E8E8" w:themeColor="background2"/>
              <w:right w:val="single" w:sz="4" w:space="0" w:color="auto"/>
            </w:tcBorders>
            <w:noWrap/>
            <w:vAlign w:val="bottom"/>
            <w:hideMark/>
          </w:tcPr>
          <w:p w14:paraId="6FE49670"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10 </w:t>
            </w:r>
          </w:p>
        </w:tc>
        <w:tc>
          <w:tcPr>
            <w:tcW w:w="3310" w:type="dxa"/>
            <w:tcBorders>
              <w:top w:val="nil"/>
              <w:left w:val="nil"/>
              <w:bottom w:val="single" w:sz="4" w:space="0" w:color="E8E8E8" w:themeColor="background2"/>
              <w:right w:val="single" w:sz="4" w:space="0" w:color="auto"/>
            </w:tcBorders>
            <w:noWrap/>
            <w:vAlign w:val="bottom"/>
            <w:hideMark/>
          </w:tcPr>
          <w:p w14:paraId="2F6C3A4E"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4,432 </w:t>
            </w:r>
          </w:p>
        </w:tc>
      </w:tr>
      <w:tr w:rsidR="00397ADC" w:rsidRPr="00397ADC" w14:paraId="32F17013" w14:textId="77777777" w:rsidTr="00991F84">
        <w:trPr>
          <w:trHeight w:val="261"/>
        </w:trPr>
        <w:tc>
          <w:tcPr>
            <w:tcW w:w="434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17EC20"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Allied Health Professionals</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3CCA85E1"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18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7EE520"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1,072 </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5F28D50A"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1,467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81C75C"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6 </w:t>
            </w:r>
          </w:p>
        </w:tc>
        <w:tc>
          <w:tcPr>
            <w:tcW w:w="3310" w:type="dxa"/>
            <w:tcBorders>
              <w:top w:val="single" w:sz="4" w:space="0" w:color="E8E8E8" w:themeColor="background2"/>
              <w:left w:val="nil"/>
              <w:bottom w:val="single" w:sz="4" w:space="0" w:color="E8E8E8" w:themeColor="background2"/>
              <w:right w:val="single" w:sz="4" w:space="0" w:color="auto"/>
            </w:tcBorders>
            <w:noWrap/>
            <w:vAlign w:val="bottom"/>
            <w:hideMark/>
          </w:tcPr>
          <w:p w14:paraId="59C9EF62"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2,563 </w:t>
            </w:r>
          </w:p>
        </w:tc>
      </w:tr>
      <w:tr w:rsidR="00397ADC" w:rsidRPr="00397ADC" w14:paraId="2D7252C5" w14:textId="77777777" w:rsidTr="00991F84">
        <w:trPr>
          <w:trHeight w:val="261"/>
        </w:trPr>
        <w:tc>
          <w:tcPr>
            <w:tcW w:w="434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654AD6"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Healthcare Sciences</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0FF4EDF4"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14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596702"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476 </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7AD1887F"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655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6E68FF" w14:textId="4A90461C" w:rsidR="00397ADC" w:rsidRPr="00397ADC" w:rsidRDefault="72BD6FF2" w:rsidP="00C868DB">
            <w:pPr>
              <w:spacing w:after="160" w:line="259" w:lineRule="auto"/>
              <w:jc w:val="center"/>
            </w:pPr>
            <w:r w:rsidRPr="4BD06F05">
              <w:rPr>
                <w:rFonts w:ascii="Aptos Narrow" w:hAnsi="Aptos Narrow" w:cs="Times New Roman"/>
                <w:color w:val="000000" w:themeColor="text1"/>
                <w:lang w:eastAsia="en-GB"/>
              </w:rPr>
              <w:t>2</w:t>
            </w:r>
          </w:p>
        </w:tc>
        <w:tc>
          <w:tcPr>
            <w:tcW w:w="3310" w:type="dxa"/>
            <w:tcBorders>
              <w:top w:val="single" w:sz="4" w:space="0" w:color="E8E8E8" w:themeColor="background2"/>
              <w:left w:val="nil"/>
              <w:bottom w:val="single" w:sz="4" w:space="0" w:color="E8E8E8" w:themeColor="background2"/>
              <w:right w:val="single" w:sz="4" w:space="0" w:color="auto"/>
            </w:tcBorders>
            <w:noWrap/>
            <w:vAlign w:val="bottom"/>
            <w:hideMark/>
          </w:tcPr>
          <w:p w14:paraId="4DBED807"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1,147 </w:t>
            </w:r>
          </w:p>
        </w:tc>
      </w:tr>
      <w:tr w:rsidR="00397ADC" w:rsidRPr="00397ADC" w14:paraId="4FF4765D" w14:textId="77777777" w:rsidTr="00991F84">
        <w:trPr>
          <w:trHeight w:val="261"/>
        </w:trPr>
        <w:tc>
          <w:tcPr>
            <w:tcW w:w="434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DE1B52"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Medical</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04CAE4C5"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19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B71415"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1,339 </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688A6482"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1,578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3ECB3C"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15 </w:t>
            </w:r>
          </w:p>
        </w:tc>
        <w:tc>
          <w:tcPr>
            <w:tcW w:w="3310" w:type="dxa"/>
            <w:tcBorders>
              <w:top w:val="single" w:sz="4" w:space="0" w:color="E8E8E8" w:themeColor="background2"/>
              <w:left w:val="nil"/>
              <w:bottom w:val="single" w:sz="4" w:space="0" w:color="E8E8E8" w:themeColor="background2"/>
              <w:right w:val="single" w:sz="4" w:space="0" w:color="auto"/>
            </w:tcBorders>
            <w:noWrap/>
            <w:vAlign w:val="bottom"/>
            <w:hideMark/>
          </w:tcPr>
          <w:p w14:paraId="240787E1"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2,951 </w:t>
            </w:r>
          </w:p>
        </w:tc>
      </w:tr>
      <w:tr w:rsidR="00397ADC" w:rsidRPr="00397ADC" w14:paraId="3D45DDEA" w14:textId="77777777" w:rsidTr="00991F84">
        <w:trPr>
          <w:trHeight w:val="261"/>
        </w:trPr>
        <w:tc>
          <w:tcPr>
            <w:tcW w:w="434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6DAD64"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Medical &amp; Dental Support</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3AA1CCD7" w14:textId="37DA7A8F" w:rsidR="00397ADC" w:rsidRPr="00397ADC" w:rsidRDefault="45114B12" w:rsidP="00C868DB">
            <w:pPr>
              <w:spacing w:after="160" w:line="259" w:lineRule="auto"/>
              <w:jc w:val="center"/>
            </w:pPr>
            <w:r w:rsidRPr="4BD06F05">
              <w:rPr>
                <w:rFonts w:ascii="Aptos Narrow" w:hAnsi="Aptos Narrow" w:cs="Times New Roman"/>
                <w:color w:val="000000" w:themeColor="text1"/>
                <w:lang w:eastAsia="en-GB"/>
              </w:rPr>
              <w:t>&lt;5</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C3C2327"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186 </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5A1D8135"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237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F2B9C7" w14:textId="4CD48079" w:rsidR="00397ADC" w:rsidRPr="00397ADC" w:rsidRDefault="54715BFD" w:rsidP="00C868DB">
            <w:pPr>
              <w:spacing w:after="160" w:line="259" w:lineRule="auto"/>
              <w:jc w:val="center"/>
            </w:pPr>
            <w:r w:rsidRPr="4BD06F05">
              <w:rPr>
                <w:rFonts w:ascii="Aptos Narrow" w:hAnsi="Aptos Narrow" w:cs="Times New Roman"/>
                <w:color w:val="000000" w:themeColor="text1"/>
                <w:lang w:eastAsia="en-GB"/>
              </w:rPr>
              <w:t>1</w:t>
            </w:r>
          </w:p>
        </w:tc>
        <w:tc>
          <w:tcPr>
            <w:tcW w:w="3310" w:type="dxa"/>
            <w:tcBorders>
              <w:top w:val="single" w:sz="4" w:space="0" w:color="E8E8E8" w:themeColor="background2"/>
              <w:left w:val="nil"/>
              <w:bottom w:val="single" w:sz="4" w:space="0" w:color="E8E8E8" w:themeColor="background2"/>
              <w:right w:val="single" w:sz="4" w:space="0" w:color="auto"/>
            </w:tcBorders>
            <w:noWrap/>
            <w:vAlign w:val="bottom"/>
            <w:hideMark/>
          </w:tcPr>
          <w:p w14:paraId="52CDD3DE"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426 </w:t>
            </w:r>
          </w:p>
        </w:tc>
      </w:tr>
      <w:tr w:rsidR="00397ADC" w:rsidRPr="00397ADC" w14:paraId="421128AB" w14:textId="77777777" w:rsidTr="00991F84">
        <w:trPr>
          <w:trHeight w:val="261"/>
        </w:trPr>
        <w:tc>
          <w:tcPr>
            <w:tcW w:w="434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5F33EC"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Nursing/Midwifery Band 1-4</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2B57BD60"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58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08E124"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1,555 </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4FB2170A"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1,970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2AC939"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12 </w:t>
            </w:r>
          </w:p>
        </w:tc>
        <w:tc>
          <w:tcPr>
            <w:tcW w:w="3310" w:type="dxa"/>
            <w:tcBorders>
              <w:top w:val="single" w:sz="4" w:space="0" w:color="E8E8E8" w:themeColor="background2"/>
              <w:left w:val="nil"/>
              <w:bottom w:val="single" w:sz="4" w:space="0" w:color="E8E8E8" w:themeColor="background2"/>
              <w:right w:val="single" w:sz="4" w:space="0" w:color="auto"/>
            </w:tcBorders>
            <w:noWrap/>
            <w:vAlign w:val="bottom"/>
            <w:hideMark/>
          </w:tcPr>
          <w:p w14:paraId="4A7693CE"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3,595 </w:t>
            </w:r>
          </w:p>
        </w:tc>
      </w:tr>
      <w:tr w:rsidR="00397ADC" w:rsidRPr="00397ADC" w14:paraId="48F73872" w14:textId="77777777" w:rsidTr="00991F84">
        <w:trPr>
          <w:trHeight w:val="261"/>
        </w:trPr>
        <w:tc>
          <w:tcPr>
            <w:tcW w:w="434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51F201"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Nursing/Midwifery Band 5+</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0DBDC797"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106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9E9A50"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3,800 </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1392BA38"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5,542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FEB0EF"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21 </w:t>
            </w:r>
          </w:p>
        </w:tc>
        <w:tc>
          <w:tcPr>
            <w:tcW w:w="3310" w:type="dxa"/>
            <w:tcBorders>
              <w:top w:val="single" w:sz="4" w:space="0" w:color="E8E8E8" w:themeColor="background2"/>
              <w:left w:val="nil"/>
              <w:bottom w:val="single" w:sz="4" w:space="0" w:color="E8E8E8" w:themeColor="background2"/>
              <w:right w:val="single" w:sz="4" w:space="0" w:color="auto"/>
            </w:tcBorders>
            <w:noWrap/>
            <w:vAlign w:val="bottom"/>
            <w:hideMark/>
          </w:tcPr>
          <w:p w14:paraId="0BD6C2AE"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9,469 </w:t>
            </w:r>
          </w:p>
        </w:tc>
      </w:tr>
      <w:tr w:rsidR="00397ADC" w:rsidRPr="00397ADC" w14:paraId="710B1EB4" w14:textId="77777777" w:rsidTr="00991F84">
        <w:trPr>
          <w:trHeight w:val="261"/>
        </w:trPr>
        <w:tc>
          <w:tcPr>
            <w:tcW w:w="434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3D3FD6"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Other Therapeutic</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7BC6C716"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22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D088BD"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476 </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421A63F2"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827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7917FB" w14:textId="0B77211E" w:rsidR="00397ADC" w:rsidRPr="00397ADC" w:rsidRDefault="04ADA38C"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4</w:t>
            </w:r>
          </w:p>
        </w:tc>
        <w:tc>
          <w:tcPr>
            <w:tcW w:w="3310" w:type="dxa"/>
            <w:tcBorders>
              <w:top w:val="single" w:sz="4" w:space="0" w:color="E8E8E8" w:themeColor="background2"/>
              <w:left w:val="nil"/>
              <w:bottom w:val="single" w:sz="4" w:space="0" w:color="E8E8E8" w:themeColor="background2"/>
              <w:right w:val="single" w:sz="4" w:space="0" w:color="auto"/>
            </w:tcBorders>
            <w:noWrap/>
            <w:vAlign w:val="bottom"/>
            <w:hideMark/>
          </w:tcPr>
          <w:p w14:paraId="05999C3A"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1,329 </w:t>
            </w:r>
          </w:p>
        </w:tc>
      </w:tr>
      <w:tr w:rsidR="00397ADC" w:rsidRPr="00397ADC" w14:paraId="6EECAA43" w14:textId="77777777" w:rsidTr="00991F84">
        <w:trPr>
          <w:trHeight w:val="261"/>
        </w:trPr>
        <w:tc>
          <w:tcPr>
            <w:tcW w:w="434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2A5E416"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Personal &amp; Social Care</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412C1435" w14:textId="77777777" w:rsidR="00397ADC" w:rsidRPr="00397ADC" w:rsidRDefault="00397ADC" w:rsidP="00C868DB">
            <w:pPr>
              <w:spacing w:after="160" w:line="259" w:lineRule="auto"/>
              <w:rPr>
                <w:rFonts w:ascii="Aptos Narrow" w:hAnsi="Aptos Narrow" w:cs="Times New Roman"/>
                <w:color w:val="000000"/>
                <w:szCs w:val="22"/>
                <w:lang w:eastAsia="en-GB"/>
              </w:rPr>
            </w:pP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100487"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28 </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288A8FA1"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34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B4CC22"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w:t>
            </w:r>
          </w:p>
        </w:tc>
        <w:tc>
          <w:tcPr>
            <w:tcW w:w="3310" w:type="dxa"/>
            <w:tcBorders>
              <w:top w:val="single" w:sz="4" w:space="0" w:color="E8E8E8" w:themeColor="background2"/>
              <w:left w:val="nil"/>
              <w:bottom w:val="single" w:sz="4" w:space="0" w:color="E8E8E8" w:themeColor="background2"/>
              <w:right w:val="single" w:sz="4" w:space="0" w:color="auto"/>
            </w:tcBorders>
            <w:noWrap/>
            <w:vAlign w:val="bottom"/>
            <w:hideMark/>
          </w:tcPr>
          <w:p w14:paraId="41081A7B"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62 </w:t>
            </w:r>
          </w:p>
        </w:tc>
      </w:tr>
      <w:tr w:rsidR="00397ADC" w:rsidRPr="00397ADC" w14:paraId="20787F6D" w14:textId="77777777" w:rsidTr="00991F84">
        <w:trPr>
          <w:trHeight w:val="261"/>
        </w:trPr>
        <w:tc>
          <w:tcPr>
            <w:tcW w:w="434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4CB46B"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Senior Management</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01B22BE4" w14:textId="77777777" w:rsidR="00397ADC" w:rsidRPr="00397ADC" w:rsidRDefault="00397ADC" w:rsidP="00C868DB">
            <w:pPr>
              <w:spacing w:after="160" w:line="259" w:lineRule="auto"/>
              <w:rPr>
                <w:rFonts w:ascii="Aptos Narrow" w:hAnsi="Aptos Narrow" w:cs="Times New Roman"/>
                <w:color w:val="000000"/>
                <w:szCs w:val="22"/>
                <w:lang w:eastAsia="en-GB"/>
              </w:rPr>
            </w:pP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4A7417"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31 </w:t>
            </w:r>
          </w:p>
        </w:tc>
        <w:tc>
          <w:tcPr>
            <w:tcW w:w="3309" w:type="dxa"/>
            <w:tcBorders>
              <w:top w:val="single" w:sz="4" w:space="0" w:color="E8E8E8" w:themeColor="background2"/>
              <w:left w:val="nil"/>
              <w:bottom w:val="single" w:sz="4" w:space="0" w:color="E8E8E8" w:themeColor="background2"/>
              <w:right w:val="nil"/>
            </w:tcBorders>
            <w:noWrap/>
            <w:vAlign w:val="bottom"/>
            <w:hideMark/>
          </w:tcPr>
          <w:p w14:paraId="62545AEA"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8 </w:t>
            </w:r>
          </w:p>
        </w:tc>
        <w:tc>
          <w:tcPr>
            <w:tcW w:w="33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30BB91"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w:t>
            </w:r>
          </w:p>
        </w:tc>
        <w:tc>
          <w:tcPr>
            <w:tcW w:w="3310" w:type="dxa"/>
            <w:tcBorders>
              <w:top w:val="single" w:sz="4" w:space="0" w:color="E8E8E8" w:themeColor="background2"/>
              <w:left w:val="nil"/>
              <w:bottom w:val="single" w:sz="4" w:space="0" w:color="E8E8E8" w:themeColor="background2"/>
              <w:right w:val="single" w:sz="4" w:space="0" w:color="auto"/>
            </w:tcBorders>
            <w:noWrap/>
            <w:vAlign w:val="bottom"/>
            <w:hideMark/>
          </w:tcPr>
          <w:p w14:paraId="3D988D7B"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39 </w:t>
            </w:r>
          </w:p>
        </w:tc>
      </w:tr>
      <w:tr w:rsidR="00397ADC" w:rsidRPr="00397ADC" w14:paraId="37143D8D" w14:textId="77777777" w:rsidTr="00991F84">
        <w:trPr>
          <w:trHeight w:val="261"/>
        </w:trPr>
        <w:tc>
          <w:tcPr>
            <w:tcW w:w="4348" w:type="dxa"/>
            <w:tcBorders>
              <w:top w:val="single" w:sz="4" w:space="0" w:color="E8E8E8" w:themeColor="background2"/>
              <w:left w:val="single" w:sz="4" w:space="0" w:color="auto"/>
              <w:bottom w:val="nil"/>
              <w:right w:val="single" w:sz="4" w:space="0" w:color="auto"/>
            </w:tcBorders>
            <w:noWrap/>
            <w:vAlign w:val="bottom"/>
            <w:hideMark/>
          </w:tcPr>
          <w:p w14:paraId="49BD46F9"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Support Services</w:t>
            </w:r>
          </w:p>
        </w:tc>
        <w:tc>
          <w:tcPr>
            <w:tcW w:w="3309" w:type="dxa"/>
            <w:tcBorders>
              <w:top w:val="single" w:sz="4" w:space="0" w:color="E8E8E8" w:themeColor="background2"/>
              <w:left w:val="nil"/>
              <w:bottom w:val="nil"/>
              <w:right w:val="nil"/>
            </w:tcBorders>
            <w:noWrap/>
            <w:vAlign w:val="bottom"/>
            <w:hideMark/>
          </w:tcPr>
          <w:p w14:paraId="7D589825"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43 </w:t>
            </w:r>
          </w:p>
        </w:tc>
        <w:tc>
          <w:tcPr>
            <w:tcW w:w="3310" w:type="dxa"/>
            <w:tcBorders>
              <w:top w:val="single" w:sz="4" w:space="0" w:color="E8E8E8" w:themeColor="background2"/>
              <w:left w:val="single" w:sz="4" w:space="0" w:color="auto"/>
              <w:bottom w:val="nil"/>
              <w:right w:val="single" w:sz="4" w:space="0" w:color="auto"/>
            </w:tcBorders>
            <w:noWrap/>
            <w:vAlign w:val="bottom"/>
            <w:hideMark/>
          </w:tcPr>
          <w:p w14:paraId="4AD1AD8A"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1,287 </w:t>
            </w:r>
          </w:p>
        </w:tc>
        <w:tc>
          <w:tcPr>
            <w:tcW w:w="3309" w:type="dxa"/>
            <w:tcBorders>
              <w:top w:val="single" w:sz="4" w:space="0" w:color="E8E8E8" w:themeColor="background2"/>
              <w:left w:val="nil"/>
              <w:bottom w:val="nil"/>
              <w:right w:val="nil"/>
            </w:tcBorders>
            <w:noWrap/>
            <w:vAlign w:val="bottom"/>
            <w:hideMark/>
          </w:tcPr>
          <w:p w14:paraId="68FB68C3"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1,615 </w:t>
            </w:r>
          </w:p>
        </w:tc>
        <w:tc>
          <w:tcPr>
            <w:tcW w:w="3310" w:type="dxa"/>
            <w:tcBorders>
              <w:top w:val="single" w:sz="4" w:space="0" w:color="E8E8E8" w:themeColor="background2"/>
              <w:left w:val="single" w:sz="4" w:space="0" w:color="auto"/>
              <w:bottom w:val="nil"/>
              <w:right w:val="single" w:sz="4" w:space="0" w:color="auto"/>
            </w:tcBorders>
            <w:noWrap/>
            <w:vAlign w:val="bottom"/>
            <w:hideMark/>
          </w:tcPr>
          <w:p w14:paraId="0FEEF4AF"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13 </w:t>
            </w:r>
          </w:p>
        </w:tc>
        <w:tc>
          <w:tcPr>
            <w:tcW w:w="3310" w:type="dxa"/>
            <w:tcBorders>
              <w:top w:val="single" w:sz="4" w:space="0" w:color="E8E8E8" w:themeColor="background2"/>
              <w:left w:val="nil"/>
              <w:bottom w:val="nil"/>
              <w:right w:val="single" w:sz="4" w:space="0" w:color="auto"/>
            </w:tcBorders>
            <w:noWrap/>
            <w:vAlign w:val="bottom"/>
            <w:hideMark/>
          </w:tcPr>
          <w:p w14:paraId="5D2D8A01"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2,958 </w:t>
            </w:r>
          </w:p>
        </w:tc>
      </w:tr>
      <w:tr w:rsidR="00397ADC" w:rsidRPr="00397ADC" w14:paraId="087E949C" w14:textId="77777777" w:rsidTr="00991F84">
        <w:trPr>
          <w:trHeight w:val="261"/>
        </w:trPr>
        <w:tc>
          <w:tcPr>
            <w:tcW w:w="4348" w:type="dxa"/>
            <w:tcBorders>
              <w:top w:val="single" w:sz="4" w:space="0" w:color="auto"/>
              <w:left w:val="single" w:sz="4" w:space="0" w:color="auto"/>
              <w:bottom w:val="single" w:sz="4" w:space="0" w:color="auto"/>
              <w:right w:val="single" w:sz="4" w:space="0" w:color="auto"/>
            </w:tcBorders>
            <w:noWrap/>
            <w:vAlign w:val="bottom"/>
            <w:hideMark/>
          </w:tcPr>
          <w:p w14:paraId="1E8A275C" w14:textId="77777777" w:rsidR="00397ADC" w:rsidRPr="00397ADC" w:rsidRDefault="00397ADC" w:rsidP="00C868DB">
            <w:pPr>
              <w:spacing w:after="160" w:line="259" w:lineRule="auto"/>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Grand Total</w:t>
            </w:r>
          </w:p>
        </w:tc>
        <w:tc>
          <w:tcPr>
            <w:tcW w:w="3309" w:type="dxa"/>
            <w:tcBorders>
              <w:top w:val="single" w:sz="4" w:space="0" w:color="auto"/>
              <w:left w:val="nil"/>
              <w:bottom w:val="single" w:sz="4" w:space="0" w:color="auto"/>
              <w:right w:val="nil"/>
            </w:tcBorders>
            <w:noWrap/>
            <w:vAlign w:val="bottom"/>
            <w:hideMark/>
          </w:tcPr>
          <w:p w14:paraId="3514C5CC"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xml:space="preserve">335 </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78F4E09F"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xml:space="preserve">12,313 </w:t>
            </w:r>
          </w:p>
        </w:tc>
        <w:tc>
          <w:tcPr>
            <w:tcW w:w="3309" w:type="dxa"/>
            <w:tcBorders>
              <w:top w:val="single" w:sz="4" w:space="0" w:color="auto"/>
              <w:left w:val="nil"/>
              <w:bottom w:val="single" w:sz="4" w:space="0" w:color="auto"/>
              <w:right w:val="nil"/>
            </w:tcBorders>
            <w:noWrap/>
            <w:vAlign w:val="bottom"/>
            <w:hideMark/>
          </w:tcPr>
          <w:p w14:paraId="655A38D5"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xml:space="preserve">16,239 </w:t>
            </w:r>
          </w:p>
        </w:tc>
        <w:tc>
          <w:tcPr>
            <w:tcW w:w="3310" w:type="dxa"/>
            <w:tcBorders>
              <w:top w:val="single" w:sz="4" w:space="0" w:color="auto"/>
              <w:left w:val="single" w:sz="4" w:space="0" w:color="auto"/>
              <w:bottom w:val="single" w:sz="4" w:space="0" w:color="auto"/>
              <w:right w:val="single" w:sz="4" w:space="0" w:color="auto"/>
            </w:tcBorders>
            <w:noWrap/>
            <w:vAlign w:val="bottom"/>
            <w:hideMark/>
          </w:tcPr>
          <w:p w14:paraId="514333FF"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xml:space="preserve">84 </w:t>
            </w:r>
          </w:p>
        </w:tc>
        <w:tc>
          <w:tcPr>
            <w:tcW w:w="3310" w:type="dxa"/>
            <w:tcBorders>
              <w:top w:val="single" w:sz="4" w:space="0" w:color="auto"/>
              <w:left w:val="nil"/>
              <w:bottom w:val="single" w:sz="4" w:space="0" w:color="auto"/>
              <w:right w:val="single" w:sz="4" w:space="0" w:color="auto"/>
            </w:tcBorders>
            <w:noWrap/>
            <w:vAlign w:val="bottom"/>
            <w:hideMark/>
          </w:tcPr>
          <w:p w14:paraId="1A2E97B4"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xml:space="preserve">28,971 </w:t>
            </w:r>
          </w:p>
        </w:tc>
      </w:tr>
      <w:tr w:rsidR="00397ADC" w:rsidRPr="00397ADC" w14:paraId="50D554B2" w14:textId="77777777" w:rsidTr="00991F84">
        <w:trPr>
          <w:trHeight w:val="261"/>
        </w:trPr>
        <w:tc>
          <w:tcPr>
            <w:tcW w:w="4348" w:type="dxa"/>
            <w:tcBorders>
              <w:top w:val="nil"/>
              <w:left w:val="single" w:sz="4" w:space="0" w:color="auto"/>
              <w:bottom w:val="single" w:sz="4" w:space="0" w:color="auto"/>
              <w:right w:val="single" w:sz="4" w:space="0" w:color="auto"/>
            </w:tcBorders>
            <w:noWrap/>
            <w:vAlign w:val="bottom"/>
            <w:hideMark/>
          </w:tcPr>
          <w:p w14:paraId="7B17CB55" w14:textId="77777777" w:rsidR="00397ADC" w:rsidRPr="00397ADC" w:rsidRDefault="00397ADC" w:rsidP="00C868DB">
            <w:pPr>
              <w:spacing w:after="160" w:line="259" w:lineRule="auto"/>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of Total Headcount</w:t>
            </w:r>
          </w:p>
        </w:tc>
        <w:tc>
          <w:tcPr>
            <w:tcW w:w="3309" w:type="dxa"/>
            <w:tcBorders>
              <w:top w:val="nil"/>
              <w:left w:val="nil"/>
              <w:bottom w:val="single" w:sz="4" w:space="0" w:color="auto"/>
              <w:right w:val="nil"/>
            </w:tcBorders>
            <w:noWrap/>
            <w:vAlign w:val="bottom"/>
            <w:hideMark/>
          </w:tcPr>
          <w:p w14:paraId="5AE07197"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1.2%</w:t>
            </w:r>
          </w:p>
        </w:tc>
        <w:tc>
          <w:tcPr>
            <w:tcW w:w="3310" w:type="dxa"/>
            <w:tcBorders>
              <w:top w:val="nil"/>
              <w:left w:val="single" w:sz="4" w:space="0" w:color="auto"/>
              <w:bottom w:val="single" w:sz="4" w:space="0" w:color="auto"/>
              <w:right w:val="single" w:sz="4" w:space="0" w:color="auto"/>
            </w:tcBorders>
            <w:noWrap/>
            <w:vAlign w:val="bottom"/>
            <w:hideMark/>
          </w:tcPr>
          <w:p w14:paraId="6F72957B"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42.5%</w:t>
            </w:r>
          </w:p>
        </w:tc>
        <w:tc>
          <w:tcPr>
            <w:tcW w:w="3309" w:type="dxa"/>
            <w:tcBorders>
              <w:top w:val="nil"/>
              <w:left w:val="nil"/>
              <w:bottom w:val="single" w:sz="4" w:space="0" w:color="auto"/>
              <w:right w:val="nil"/>
            </w:tcBorders>
            <w:noWrap/>
            <w:vAlign w:val="bottom"/>
            <w:hideMark/>
          </w:tcPr>
          <w:p w14:paraId="19DD718B"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56.1%</w:t>
            </w:r>
          </w:p>
        </w:tc>
        <w:tc>
          <w:tcPr>
            <w:tcW w:w="3310" w:type="dxa"/>
            <w:tcBorders>
              <w:top w:val="nil"/>
              <w:left w:val="single" w:sz="4" w:space="0" w:color="auto"/>
              <w:bottom w:val="single" w:sz="4" w:space="0" w:color="auto"/>
              <w:right w:val="single" w:sz="4" w:space="0" w:color="auto"/>
            </w:tcBorders>
            <w:noWrap/>
            <w:vAlign w:val="bottom"/>
            <w:hideMark/>
          </w:tcPr>
          <w:p w14:paraId="5F599DA9"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0.3%</w:t>
            </w:r>
          </w:p>
        </w:tc>
        <w:tc>
          <w:tcPr>
            <w:tcW w:w="3310" w:type="dxa"/>
            <w:tcBorders>
              <w:top w:val="nil"/>
              <w:left w:val="nil"/>
              <w:bottom w:val="single" w:sz="4" w:space="0" w:color="auto"/>
              <w:right w:val="single" w:sz="4" w:space="0" w:color="auto"/>
            </w:tcBorders>
            <w:noWrap/>
            <w:vAlign w:val="bottom"/>
            <w:hideMark/>
          </w:tcPr>
          <w:p w14:paraId="0C025721"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100.0%</w:t>
            </w:r>
          </w:p>
        </w:tc>
      </w:tr>
    </w:tbl>
    <w:p w14:paraId="065B6C6B" w14:textId="2138D6BE" w:rsidR="00B33033" w:rsidRPr="00397ADC" w:rsidRDefault="00B33033" w:rsidP="00C868DB">
      <w:pPr>
        <w:spacing w:after="160" w:line="259" w:lineRule="auto"/>
        <w:rPr>
          <w:b/>
          <w:bCs/>
          <w:color w:val="A02B93" w:themeColor="accent5"/>
        </w:rPr>
      </w:pPr>
    </w:p>
    <w:p w14:paraId="6FBBBF2F" w14:textId="7FA359A3" w:rsidR="00301ECF" w:rsidRPr="00907654" w:rsidRDefault="002055DF" w:rsidP="00C868DB">
      <w:pPr>
        <w:pStyle w:val="Heading4"/>
        <w:spacing w:before="0" w:after="160" w:line="259" w:lineRule="auto"/>
        <w:rPr>
          <w:b/>
          <w:bCs/>
          <w:i w:val="0"/>
          <w:iCs w:val="0"/>
          <w:color w:val="000000" w:themeColor="text1"/>
          <w:sz w:val="28"/>
          <w:szCs w:val="32"/>
        </w:rPr>
      </w:pPr>
      <w:r w:rsidRPr="00907654">
        <w:rPr>
          <w:b/>
          <w:bCs/>
          <w:i w:val="0"/>
          <w:iCs w:val="0"/>
          <w:color w:val="000000" w:themeColor="text1"/>
          <w:sz w:val="28"/>
          <w:szCs w:val="32"/>
        </w:rPr>
        <w:t>2</w:t>
      </w:r>
      <w:r w:rsidR="00EF6DAA" w:rsidRPr="00907654">
        <w:rPr>
          <w:b/>
          <w:bCs/>
          <w:i w:val="0"/>
          <w:iCs w:val="0"/>
          <w:color w:val="000000" w:themeColor="text1"/>
          <w:sz w:val="28"/>
          <w:szCs w:val="32"/>
        </w:rPr>
        <w:t>.2.</w:t>
      </w:r>
      <w:r w:rsidR="00B33033" w:rsidRPr="00907654">
        <w:rPr>
          <w:b/>
          <w:bCs/>
          <w:i w:val="0"/>
          <w:iCs w:val="0"/>
          <w:color w:val="000000" w:themeColor="text1"/>
          <w:sz w:val="28"/>
          <w:szCs w:val="32"/>
        </w:rPr>
        <w:t>5</w:t>
      </w:r>
      <w:r w:rsidR="00EF6DAA" w:rsidRPr="00907654">
        <w:rPr>
          <w:b/>
          <w:bCs/>
          <w:i w:val="0"/>
          <w:iCs w:val="0"/>
          <w:color w:val="000000" w:themeColor="text1"/>
          <w:sz w:val="28"/>
          <w:szCs w:val="32"/>
        </w:rPr>
        <w:t xml:space="preserve"> </w:t>
      </w:r>
      <w:r w:rsidR="00756E1F" w:rsidRPr="00907654">
        <w:rPr>
          <w:b/>
          <w:bCs/>
          <w:i w:val="0"/>
          <w:iCs w:val="0"/>
          <w:color w:val="000000" w:themeColor="text1"/>
          <w:sz w:val="28"/>
          <w:szCs w:val="32"/>
        </w:rPr>
        <w:t xml:space="preserve">Staff in Post - </w:t>
      </w:r>
      <w:r w:rsidR="00301ECF" w:rsidRPr="00907654">
        <w:rPr>
          <w:b/>
          <w:bCs/>
          <w:i w:val="0"/>
          <w:iCs w:val="0"/>
          <w:color w:val="000000" w:themeColor="text1"/>
          <w:sz w:val="28"/>
          <w:szCs w:val="32"/>
        </w:rPr>
        <w:t>Religion or Belief</w:t>
      </w:r>
    </w:p>
    <w:p w14:paraId="258FB41C" w14:textId="2570C43D" w:rsidR="009B1CC5" w:rsidRPr="00907654" w:rsidRDefault="009B1CC5" w:rsidP="00907654">
      <w:pPr>
        <w:spacing w:after="160" w:line="259" w:lineRule="auto"/>
        <w:rPr>
          <w:color w:val="FF0000"/>
          <w:sz w:val="28"/>
          <w:szCs w:val="32"/>
        </w:rPr>
      </w:pPr>
      <w:r w:rsidRPr="00907654">
        <w:rPr>
          <w:sz w:val="28"/>
          <w:szCs w:val="32"/>
        </w:rPr>
        <w:t xml:space="preserve">The table below shows a breakdown of </w:t>
      </w:r>
      <w:r w:rsidR="00907654">
        <w:rPr>
          <w:sz w:val="28"/>
          <w:szCs w:val="32"/>
        </w:rPr>
        <w:t xml:space="preserve">all staff by </w:t>
      </w:r>
      <w:r w:rsidRPr="00907654">
        <w:rPr>
          <w:sz w:val="28"/>
          <w:szCs w:val="32"/>
        </w:rPr>
        <w:t xml:space="preserve">religion </w:t>
      </w:r>
      <w:r w:rsidR="009B0692" w:rsidRPr="00907654">
        <w:rPr>
          <w:sz w:val="28"/>
          <w:szCs w:val="32"/>
        </w:rPr>
        <w:t xml:space="preserve">or belief </w:t>
      </w:r>
      <w:r w:rsidR="00907654">
        <w:rPr>
          <w:sz w:val="28"/>
          <w:szCs w:val="32"/>
        </w:rPr>
        <w:t>and</w:t>
      </w:r>
      <w:r w:rsidRPr="00907654">
        <w:rPr>
          <w:sz w:val="28"/>
          <w:szCs w:val="32"/>
        </w:rPr>
        <w:t xml:space="preserve"> job family. 2</w:t>
      </w:r>
      <w:r w:rsidR="00E63E77" w:rsidRPr="00907654">
        <w:rPr>
          <w:sz w:val="28"/>
          <w:szCs w:val="32"/>
        </w:rPr>
        <w:t>1,823</w:t>
      </w:r>
      <w:r w:rsidRPr="00907654">
        <w:rPr>
          <w:sz w:val="28"/>
          <w:szCs w:val="32"/>
        </w:rPr>
        <w:t xml:space="preserve"> </w:t>
      </w:r>
      <w:r w:rsidR="009B0692" w:rsidRPr="00907654">
        <w:rPr>
          <w:sz w:val="28"/>
          <w:szCs w:val="32"/>
        </w:rPr>
        <w:t xml:space="preserve">people </w:t>
      </w:r>
      <w:r w:rsidR="00907654">
        <w:rPr>
          <w:sz w:val="28"/>
          <w:szCs w:val="32"/>
        </w:rPr>
        <w:t>h</w:t>
      </w:r>
      <w:r w:rsidR="009B0692" w:rsidRPr="00907654">
        <w:rPr>
          <w:sz w:val="28"/>
          <w:szCs w:val="32"/>
        </w:rPr>
        <w:t xml:space="preserve">ave provided information about their </w:t>
      </w:r>
      <w:r w:rsidRPr="00907654">
        <w:rPr>
          <w:sz w:val="28"/>
          <w:szCs w:val="32"/>
        </w:rPr>
        <w:t xml:space="preserve">religion </w:t>
      </w:r>
      <w:r w:rsidR="00907654">
        <w:rPr>
          <w:sz w:val="28"/>
          <w:szCs w:val="32"/>
        </w:rPr>
        <w:t xml:space="preserve">or belief </w:t>
      </w:r>
      <w:r w:rsidRPr="00907654">
        <w:rPr>
          <w:sz w:val="28"/>
          <w:szCs w:val="32"/>
        </w:rPr>
        <w:t>out of a total headcount of 28,</w:t>
      </w:r>
      <w:r w:rsidR="00E63E77" w:rsidRPr="00907654">
        <w:rPr>
          <w:sz w:val="28"/>
          <w:szCs w:val="32"/>
        </w:rPr>
        <w:t>971 (75.3%)</w:t>
      </w:r>
      <w:r w:rsidRPr="00907654">
        <w:rPr>
          <w:sz w:val="28"/>
          <w:szCs w:val="32"/>
        </w:rPr>
        <w:t>.</w:t>
      </w:r>
      <w:r w:rsidR="00E63E77" w:rsidRPr="00907654">
        <w:rPr>
          <w:sz w:val="28"/>
          <w:szCs w:val="32"/>
        </w:rPr>
        <w:t xml:space="preserve"> This is an improvement from last year </w:t>
      </w:r>
      <w:r w:rsidR="009B0692" w:rsidRPr="00907654">
        <w:rPr>
          <w:sz w:val="28"/>
          <w:szCs w:val="32"/>
        </w:rPr>
        <w:t>(</w:t>
      </w:r>
      <w:r w:rsidR="00E63E77" w:rsidRPr="00907654">
        <w:rPr>
          <w:sz w:val="28"/>
          <w:szCs w:val="32"/>
        </w:rPr>
        <w:t>72.4%</w:t>
      </w:r>
      <w:r w:rsidR="009B0692" w:rsidRPr="00907654">
        <w:rPr>
          <w:sz w:val="28"/>
          <w:szCs w:val="32"/>
        </w:rPr>
        <w:t>)</w:t>
      </w:r>
      <w:r w:rsidR="00E63E77" w:rsidRPr="00907654">
        <w:rPr>
          <w:sz w:val="28"/>
          <w:szCs w:val="32"/>
        </w:rPr>
        <w:t xml:space="preserve">. </w:t>
      </w:r>
      <w:r w:rsidRPr="00907654">
        <w:rPr>
          <w:sz w:val="28"/>
          <w:szCs w:val="32"/>
        </w:rPr>
        <w:t>The largest completed response is from those who have declared ‘No Religion/None’ (</w:t>
      </w:r>
      <w:r w:rsidR="00E63E77" w:rsidRPr="00907654">
        <w:rPr>
          <w:sz w:val="28"/>
          <w:szCs w:val="32"/>
        </w:rPr>
        <w:t>30.1</w:t>
      </w:r>
      <w:r w:rsidRPr="00907654">
        <w:rPr>
          <w:sz w:val="28"/>
          <w:szCs w:val="32"/>
        </w:rPr>
        <w:t>%), followed by ‘Prefer not to say’ (1</w:t>
      </w:r>
      <w:r w:rsidR="00E63E77" w:rsidRPr="00907654">
        <w:rPr>
          <w:sz w:val="28"/>
          <w:szCs w:val="32"/>
        </w:rPr>
        <w:t>0.4</w:t>
      </w:r>
      <w:r w:rsidRPr="00907654">
        <w:rPr>
          <w:sz w:val="28"/>
          <w:szCs w:val="32"/>
        </w:rPr>
        <w:t xml:space="preserve">%). </w:t>
      </w:r>
    </w:p>
    <w:p w14:paraId="14FD65E6" w14:textId="7225203D" w:rsidR="009B1CC5" w:rsidRPr="00907654" w:rsidRDefault="009B1CC5" w:rsidP="00907654">
      <w:pPr>
        <w:spacing w:after="160" w:line="259" w:lineRule="auto"/>
        <w:rPr>
          <w:sz w:val="28"/>
          <w:szCs w:val="32"/>
        </w:rPr>
      </w:pPr>
      <w:r w:rsidRPr="00907654">
        <w:rPr>
          <w:sz w:val="28"/>
          <w:szCs w:val="32"/>
        </w:rPr>
        <w:t>To compare, the Lothian population is made up of 16.4% Church of Scotland, 10.4% Roman Catholic, 5.6</w:t>
      </w:r>
      <w:r w:rsidR="00E63E77" w:rsidRPr="00907654">
        <w:rPr>
          <w:sz w:val="28"/>
          <w:szCs w:val="32"/>
        </w:rPr>
        <w:t>%</w:t>
      </w:r>
      <w:r w:rsidRPr="00907654">
        <w:rPr>
          <w:sz w:val="28"/>
          <w:szCs w:val="32"/>
        </w:rPr>
        <w:t xml:space="preserve"> Other Christian, 2.5% Muslim, 1.1% Hindu, 0.4% Buddhist, 0.4% Pagan, 0.2% Jewish, 0.2% Sikh, 0.3% </w:t>
      </w:r>
      <w:r w:rsidR="00E63E77" w:rsidRPr="00907654">
        <w:rPr>
          <w:sz w:val="28"/>
          <w:szCs w:val="32"/>
        </w:rPr>
        <w:t>o</w:t>
      </w:r>
      <w:r w:rsidRPr="00907654">
        <w:rPr>
          <w:sz w:val="28"/>
          <w:szCs w:val="32"/>
        </w:rPr>
        <w:t>ther religions, and 56.5</w:t>
      </w:r>
      <w:r w:rsidR="00E63E77" w:rsidRPr="00907654">
        <w:rPr>
          <w:sz w:val="28"/>
          <w:szCs w:val="32"/>
        </w:rPr>
        <w:t>%</w:t>
      </w:r>
      <w:r w:rsidRPr="00907654">
        <w:rPr>
          <w:sz w:val="28"/>
          <w:szCs w:val="32"/>
        </w:rPr>
        <w:t xml:space="preserve"> have no religion and 6.1% incomplete (Census, 2022).</w:t>
      </w:r>
    </w:p>
    <w:p w14:paraId="07F191A7" w14:textId="54968640" w:rsidR="006A6C13" w:rsidRPr="00907654" w:rsidRDefault="00E11224" w:rsidP="00907654">
      <w:pPr>
        <w:spacing w:after="160" w:line="259" w:lineRule="auto"/>
        <w:rPr>
          <w:sz w:val="28"/>
          <w:szCs w:val="28"/>
        </w:rPr>
      </w:pPr>
      <w:r w:rsidRPr="01ACBFC2">
        <w:rPr>
          <w:sz w:val="28"/>
          <w:szCs w:val="28"/>
        </w:rPr>
        <w:t xml:space="preserve">Chart 2.2.5.2 shows the year-on-year difference in reporting for religion or belief compared to the last two years. There has been a general increase in </w:t>
      </w:r>
      <w:r w:rsidR="0061026D" w:rsidRPr="01ACBFC2">
        <w:rPr>
          <w:sz w:val="28"/>
          <w:szCs w:val="28"/>
        </w:rPr>
        <w:t xml:space="preserve">the proportion of </w:t>
      </w:r>
      <w:r w:rsidRPr="01ACBFC2">
        <w:rPr>
          <w:sz w:val="28"/>
          <w:szCs w:val="28"/>
        </w:rPr>
        <w:t xml:space="preserve">staff who </w:t>
      </w:r>
      <w:r w:rsidR="00907654" w:rsidRPr="01ACBFC2">
        <w:rPr>
          <w:sz w:val="28"/>
          <w:szCs w:val="28"/>
        </w:rPr>
        <w:t>have</w:t>
      </w:r>
      <w:r w:rsidRPr="01ACBFC2">
        <w:rPr>
          <w:sz w:val="28"/>
          <w:szCs w:val="28"/>
        </w:rPr>
        <w:t xml:space="preserve"> no religion from 25.8% in 2024, and 27.2% in 2025 to 30.1% in 2026. The chart also shows small increases year-on-year </w:t>
      </w:r>
      <w:r w:rsidR="0061026D" w:rsidRPr="01ACBFC2">
        <w:rPr>
          <w:sz w:val="28"/>
          <w:szCs w:val="28"/>
        </w:rPr>
        <w:t>in the proportion of</w:t>
      </w:r>
      <w:r w:rsidRPr="01ACBFC2">
        <w:rPr>
          <w:sz w:val="28"/>
          <w:szCs w:val="28"/>
        </w:rPr>
        <w:t xml:space="preserve"> staff </w:t>
      </w:r>
      <w:r w:rsidR="0061026D" w:rsidRPr="01ACBFC2">
        <w:rPr>
          <w:sz w:val="28"/>
          <w:szCs w:val="28"/>
        </w:rPr>
        <w:t>who are</w:t>
      </w:r>
      <w:r w:rsidRPr="01ACBFC2">
        <w:rPr>
          <w:sz w:val="28"/>
          <w:szCs w:val="28"/>
        </w:rPr>
        <w:t xml:space="preserve"> Hindu, Christian – other, Muslim and Roman Catholic.</w:t>
      </w:r>
    </w:p>
    <w:p w14:paraId="34595A61" w14:textId="77777777" w:rsidR="00991F84" w:rsidRDefault="00991F84">
      <w:pPr>
        <w:spacing w:after="160" w:line="259" w:lineRule="auto"/>
        <w:rPr>
          <w:rFonts w:eastAsiaTheme="majorEastAsia" w:cstheme="majorBidi"/>
          <w:b/>
          <w:bCs/>
          <w:color w:val="000000" w:themeColor="text1"/>
          <w:sz w:val="28"/>
          <w:szCs w:val="32"/>
        </w:rPr>
      </w:pPr>
      <w:r>
        <w:rPr>
          <w:b/>
          <w:bCs/>
          <w:color w:val="000000" w:themeColor="text1"/>
          <w:sz w:val="28"/>
          <w:szCs w:val="32"/>
        </w:rPr>
        <w:br w:type="page"/>
      </w:r>
    </w:p>
    <w:p w14:paraId="6A09422D" w14:textId="288FEBE4" w:rsidR="00301ECF" w:rsidRPr="0061026D" w:rsidRDefault="002055DF" w:rsidP="00C868DB">
      <w:pPr>
        <w:pStyle w:val="Heading5"/>
        <w:spacing w:before="0" w:after="160" w:line="259" w:lineRule="auto"/>
        <w:rPr>
          <w:b/>
          <w:bCs/>
          <w:color w:val="000000" w:themeColor="text1"/>
          <w:sz w:val="28"/>
          <w:szCs w:val="32"/>
        </w:rPr>
      </w:pPr>
      <w:r w:rsidRPr="0061026D">
        <w:rPr>
          <w:b/>
          <w:bCs/>
          <w:color w:val="000000" w:themeColor="text1"/>
          <w:sz w:val="28"/>
          <w:szCs w:val="32"/>
        </w:rPr>
        <w:lastRenderedPageBreak/>
        <w:t>2</w:t>
      </w:r>
      <w:r w:rsidR="00EF6DAA" w:rsidRPr="0061026D">
        <w:rPr>
          <w:b/>
          <w:bCs/>
          <w:color w:val="000000" w:themeColor="text1"/>
          <w:sz w:val="28"/>
          <w:szCs w:val="32"/>
        </w:rPr>
        <w:t>.2.</w:t>
      </w:r>
      <w:r w:rsidR="00B33033" w:rsidRPr="0061026D">
        <w:rPr>
          <w:b/>
          <w:bCs/>
          <w:color w:val="000000" w:themeColor="text1"/>
          <w:sz w:val="28"/>
          <w:szCs w:val="32"/>
        </w:rPr>
        <w:t>5</w:t>
      </w:r>
      <w:r w:rsidR="00EF6DAA" w:rsidRPr="0061026D">
        <w:rPr>
          <w:b/>
          <w:bCs/>
          <w:color w:val="000000" w:themeColor="text1"/>
          <w:sz w:val="28"/>
          <w:szCs w:val="32"/>
        </w:rPr>
        <w:t xml:space="preserve">.1 </w:t>
      </w:r>
      <w:r w:rsidR="00756E1F" w:rsidRPr="0061026D">
        <w:rPr>
          <w:b/>
          <w:bCs/>
          <w:color w:val="000000" w:themeColor="text1"/>
          <w:sz w:val="28"/>
          <w:szCs w:val="32"/>
        </w:rPr>
        <w:t xml:space="preserve">Staff in Post - </w:t>
      </w:r>
      <w:r w:rsidR="00301ECF" w:rsidRPr="0061026D">
        <w:rPr>
          <w:b/>
          <w:bCs/>
          <w:color w:val="000000" w:themeColor="text1"/>
          <w:sz w:val="28"/>
          <w:szCs w:val="32"/>
        </w:rPr>
        <w:t>Religion or Belief by Job Family</w:t>
      </w:r>
    </w:p>
    <w:tbl>
      <w:tblPr>
        <w:tblW w:w="4975" w:type="pct"/>
        <w:tblLayout w:type="fixed"/>
        <w:tblLook w:val="04A0" w:firstRow="1" w:lastRow="0" w:firstColumn="1" w:lastColumn="0" w:noHBand="0" w:noVBand="1"/>
      </w:tblPr>
      <w:tblGrid>
        <w:gridCol w:w="4037"/>
        <w:gridCol w:w="1099"/>
        <w:gridCol w:w="1099"/>
        <w:gridCol w:w="1241"/>
        <w:gridCol w:w="958"/>
        <w:gridCol w:w="1099"/>
        <w:gridCol w:w="1099"/>
        <w:gridCol w:w="1099"/>
        <w:gridCol w:w="1099"/>
        <w:gridCol w:w="895"/>
        <w:gridCol w:w="1366"/>
        <w:gridCol w:w="945"/>
        <w:gridCol w:w="1191"/>
        <w:gridCol w:w="1099"/>
        <w:gridCol w:w="1099"/>
        <w:gridCol w:w="1391"/>
      </w:tblGrid>
      <w:tr w:rsidR="00D72099" w:rsidRPr="002F4276" w14:paraId="7AF02778" w14:textId="77777777" w:rsidTr="00991F84">
        <w:trPr>
          <w:trHeight w:val="261"/>
        </w:trPr>
        <w:tc>
          <w:tcPr>
            <w:tcW w:w="970"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400E5CEB" w14:textId="77777777" w:rsidR="002F4276" w:rsidRPr="002F4276" w:rsidRDefault="002F4276" w:rsidP="00C868DB">
            <w:pPr>
              <w:spacing w:after="160" w:line="259" w:lineRule="auto"/>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w:t>
            </w:r>
          </w:p>
        </w:tc>
        <w:tc>
          <w:tcPr>
            <w:tcW w:w="264" w:type="pct"/>
            <w:tcBorders>
              <w:top w:val="single" w:sz="4" w:space="0" w:color="auto"/>
              <w:left w:val="nil"/>
              <w:bottom w:val="single" w:sz="4" w:space="0" w:color="auto"/>
              <w:right w:val="nil"/>
            </w:tcBorders>
            <w:shd w:val="clear" w:color="auto" w:fill="A6C9EC"/>
            <w:vAlign w:val="center"/>
            <w:hideMark/>
          </w:tcPr>
          <w:p w14:paraId="020F8921"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Buddhist</w:t>
            </w:r>
          </w:p>
        </w:tc>
        <w:tc>
          <w:tcPr>
            <w:tcW w:w="264" w:type="pct"/>
            <w:tcBorders>
              <w:top w:val="single" w:sz="4" w:space="0" w:color="auto"/>
              <w:left w:val="single" w:sz="4" w:space="0" w:color="auto"/>
              <w:bottom w:val="single" w:sz="4" w:space="0" w:color="auto"/>
              <w:right w:val="single" w:sz="4" w:space="0" w:color="auto"/>
            </w:tcBorders>
            <w:shd w:val="clear" w:color="auto" w:fill="A6C9EC"/>
            <w:vAlign w:val="center"/>
            <w:hideMark/>
          </w:tcPr>
          <w:p w14:paraId="290C5DBA"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Christian - Other</w:t>
            </w:r>
          </w:p>
        </w:tc>
        <w:tc>
          <w:tcPr>
            <w:tcW w:w="298" w:type="pct"/>
            <w:tcBorders>
              <w:top w:val="single" w:sz="4" w:space="0" w:color="auto"/>
              <w:left w:val="nil"/>
              <w:bottom w:val="single" w:sz="4" w:space="0" w:color="auto"/>
              <w:right w:val="nil"/>
            </w:tcBorders>
            <w:shd w:val="clear" w:color="auto" w:fill="A6C9EC"/>
            <w:vAlign w:val="center"/>
            <w:hideMark/>
          </w:tcPr>
          <w:p w14:paraId="5A747EE4"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Church of Scotland</w:t>
            </w:r>
          </w:p>
        </w:tc>
        <w:tc>
          <w:tcPr>
            <w:tcW w:w="230" w:type="pct"/>
            <w:tcBorders>
              <w:top w:val="single" w:sz="4" w:space="0" w:color="auto"/>
              <w:left w:val="single" w:sz="4" w:space="0" w:color="auto"/>
              <w:bottom w:val="single" w:sz="4" w:space="0" w:color="auto"/>
              <w:right w:val="single" w:sz="4" w:space="0" w:color="auto"/>
            </w:tcBorders>
            <w:shd w:val="clear" w:color="auto" w:fill="A6C9EC"/>
            <w:vAlign w:val="center"/>
            <w:hideMark/>
          </w:tcPr>
          <w:p w14:paraId="4234C4E6"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Hindu</w:t>
            </w:r>
          </w:p>
        </w:tc>
        <w:tc>
          <w:tcPr>
            <w:tcW w:w="264" w:type="pct"/>
            <w:tcBorders>
              <w:top w:val="single" w:sz="4" w:space="0" w:color="auto"/>
              <w:left w:val="nil"/>
              <w:bottom w:val="single" w:sz="4" w:space="0" w:color="auto"/>
              <w:right w:val="nil"/>
            </w:tcBorders>
            <w:shd w:val="clear" w:color="auto" w:fill="A6C9EC"/>
            <w:vAlign w:val="center"/>
            <w:hideMark/>
          </w:tcPr>
          <w:p w14:paraId="7D727DBF"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Jewish</w:t>
            </w:r>
          </w:p>
        </w:tc>
        <w:tc>
          <w:tcPr>
            <w:tcW w:w="264" w:type="pct"/>
            <w:tcBorders>
              <w:top w:val="single" w:sz="4" w:space="0" w:color="auto"/>
              <w:left w:val="single" w:sz="4" w:space="0" w:color="auto"/>
              <w:bottom w:val="single" w:sz="4" w:space="0" w:color="auto"/>
              <w:right w:val="single" w:sz="4" w:space="0" w:color="auto"/>
            </w:tcBorders>
            <w:shd w:val="clear" w:color="auto" w:fill="A6C9EC"/>
            <w:vAlign w:val="center"/>
            <w:hideMark/>
          </w:tcPr>
          <w:p w14:paraId="2C4F128E"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Muslim</w:t>
            </w:r>
          </w:p>
        </w:tc>
        <w:tc>
          <w:tcPr>
            <w:tcW w:w="264" w:type="pct"/>
            <w:tcBorders>
              <w:top w:val="single" w:sz="4" w:space="0" w:color="auto"/>
              <w:left w:val="nil"/>
              <w:bottom w:val="single" w:sz="4" w:space="0" w:color="auto"/>
              <w:right w:val="nil"/>
            </w:tcBorders>
            <w:shd w:val="clear" w:color="auto" w:fill="A6C9EC"/>
            <w:vAlign w:val="center"/>
            <w:hideMark/>
          </w:tcPr>
          <w:p w14:paraId="7087A953"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Pagan</w:t>
            </w:r>
          </w:p>
        </w:tc>
        <w:tc>
          <w:tcPr>
            <w:tcW w:w="264" w:type="pct"/>
            <w:tcBorders>
              <w:top w:val="single" w:sz="4" w:space="0" w:color="auto"/>
              <w:left w:val="single" w:sz="4" w:space="0" w:color="auto"/>
              <w:bottom w:val="single" w:sz="4" w:space="0" w:color="auto"/>
              <w:right w:val="single" w:sz="4" w:space="0" w:color="auto"/>
            </w:tcBorders>
            <w:shd w:val="clear" w:color="auto" w:fill="A6C9EC"/>
            <w:vAlign w:val="center"/>
            <w:hideMark/>
          </w:tcPr>
          <w:p w14:paraId="1F77C9E5"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Roman Catholic</w:t>
            </w:r>
          </w:p>
        </w:tc>
        <w:tc>
          <w:tcPr>
            <w:tcW w:w="215" w:type="pct"/>
            <w:tcBorders>
              <w:top w:val="single" w:sz="4" w:space="0" w:color="auto"/>
              <w:left w:val="nil"/>
              <w:bottom w:val="single" w:sz="4" w:space="0" w:color="auto"/>
              <w:right w:val="nil"/>
            </w:tcBorders>
            <w:shd w:val="clear" w:color="auto" w:fill="A6C9EC"/>
            <w:vAlign w:val="center"/>
            <w:hideMark/>
          </w:tcPr>
          <w:p w14:paraId="518909AB"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Sikh</w:t>
            </w:r>
          </w:p>
        </w:tc>
        <w:tc>
          <w:tcPr>
            <w:tcW w:w="328" w:type="pct"/>
            <w:tcBorders>
              <w:top w:val="single" w:sz="4" w:space="0" w:color="auto"/>
              <w:left w:val="single" w:sz="4" w:space="0" w:color="auto"/>
              <w:bottom w:val="single" w:sz="4" w:space="0" w:color="auto"/>
              <w:right w:val="single" w:sz="4" w:space="0" w:color="auto"/>
            </w:tcBorders>
            <w:shd w:val="clear" w:color="auto" w:fill="A6C9EC"/>
            <w:vAlign w:val="center"/>
            <w:hideMark/>
          </w:tcPr>
          <w:p w14:paraId="1144B6CC"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Another Religion or Body/Other</w:t>
            </w:r>
          </w:p>
        </w:tc>
        <w:tc>
          <w:tcPr>
            <w:tcW w:w="227" w:type="pct"/>
            <w:tcBorders>
              <w:top w:val="single" w:sz="4" w:space="0" w:color="auto"/>
              <w:left w:val="nil"/>
              <w:bottom w:val="single" w:sz="4" w:space="0" w:color="auto"/>
              <w:right w:val="nil"/>
            </w:tcBorders>
            <w:shd w:val="clear" w:color="auto" w:fill="A6C9EC"/>
            <w:vAlign w:val="center"/>
            <w:hideMark/>
          </w:tcPr>
          <w:p w14:paraId="14256323"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No Religion/None</w:t>
            </w:r>
          </w:p>
        </w:tc>
        <w:tc>
          <w:tcPr>
            <w:tcW w:w="286" w:type="pct"/>
            <w:tcBorders>
              <w:top w:val="single" w:sz="4" w:space="0" w:color="auto"/>
              <w:left w:val="single" w:sz="4" w:space="0" w:color="auto"/>
              <w:bottom w:val="single" w:sz="4" w:space="0" w:color="auto"/>
              <w:right w:val="single" w:sz="4" w:space="0" w:color="auto"/>
            </w:tcBorders>
            <w:shd w:val="clear" w:color="auto" w:fill="A6C9EC"/>
            <w:vAlign w:val="center"/>
            <w:hideMark/>
          </w:tcPr>
          <w:p w14:paraId="795903F0"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Prefer not to say</w:t>
            </w:r>
          </w:p>
        </w:tc>
        <w:tc>
          <w:tcPr>
            <w:tcW w:w="264" w:type="pct"/>
            <w:tcBorders>
              <w:top w:val="single" w:sz="4" w:space="0" w:color="auto"/>
              <w:left w:val="nil"/>
              <w:bottom w:val="single" w:sz="4" w:space="0" w:color="auto"/>
              <w:right w:val="nil"/>
            </w:tcBorders>
            <w:shd w:val="clear" w:color="auto" w:fill="A6C9EC"/>
            <w:vAlign w:val="center"/>
            <w:hideMark/>
          </w:tcPr>
          <w:p w14:paraId="66F9004D"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Don't Know</w:t>
            </w:r>
          </w:p>
        </w:tc>
        <w:tc>
          <w:tcPr>
            <w:tcW w:w="264" w:type="pct"/>
            <w:tcBorders>
              <w:top w:val="single" w:sz="4" w:space="0" w:color="auto"/>
              <w:left w:val="single" w:sz="4" w:space="0" w:color="auto"/>
              <w:bottom w:val="single" w:sz="4" w:space="0" w:color="auto"/>
              <w:right w:val="single" w:sz="4" w:space="0" w:color="auto"/>
            </w:tcBorders>
            <w:shd w:val="clear" w:color="auto" w:fill="A6C9EC"/>
            <w:vAlign w:val="center"/>
            <w:hideMark/>
          </w:tcPr>
          <w:p w14:paraId="798D7C63"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Unknown</w:t>
            </w:r>
          </w:p>
        </w:tc>
        <w:tc>
          <w:tcPr>
            <w:tcW w:w="334" w:type="pct"/>
            <w:tcBorders>
              <w:top w:val="single" w:sz="4" w:space="0" w:color="auto"/>
              <w:left w:val="nil"/>
              <w:bottom w:val="single" w:sz="4" w:space="0" w:color="auto"/>
              <w:right w:val="single" w:sz="4" w:space="0" w:color="auto"/>
            </w:tcBorders>
            <w:shd w:val="clear" w:color="auto" w:fill="A6C9EC"/>
            <w:vAlign w:val="center"/>
            <w:hideMark/>
          </w:tcPr>
          <w:p w14:paraId="43E9C9D1"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32E66B6A">
              <w:rPr>
                <w:rFonts w:ascii="Aptos Narrow" w:hAnsi="Aptos Narrow" w:cs="Times New Roman"/>
                <w:b/>
                <w:bCs/>
                <w:color w:val="000000" w:themeColor="text1"/>
                <w:sz w:val="20"/>
                <w:szCs w:val="20"/>
                <w:lang w:eastAsia="en-GB"/>
              </w:rPr>
              <w:t>Grand Total</w:t>
            </w:r>
          </w:p>
        </w:tc>
      </w:tr>
      <w:tr w:rsidR="00D72099" w:rsidRPr="002F4276" w14:paraId="377C5B0B" w14:textId="77777777" w:rsidTr="00991F84">
        <w:trPr>
          <w:trHeight w:val="261"/>
        </w:trPr>
        <w:tc>
          <w:tcPr>
            <w:tcW w:w="970" w:type="pct"/>
            <w:tcBorders>
              <w:top w:val="nil"/>
              <w:left w:val="single" w:sz="4" w:space="0" w:color="auto"/>
              <w:bottom w:val="single" w:sz="4" w:space="0" w:color="E8E8E8" w:themeColor="background2"/>
              <w:right w:val="single" w:sz="4" w:space="0" w:color="auto"/>
            </w:tcBorders>
            <w:noWrap/>
            <w:vAlign w:val="bottom"/>
            <w:hideMark/>
          </w:tcPr>
          <w:p w14:paraId="6A2730E9" w14:textId="77777777" w:rsidR="002F4276" w:rsidRPr="002F4276" w:rsidRDefault="002F4276" w:rsidP="00C868DB">
            <w:pPr>
              <w:spacing w:after="160" w:line="259" w:lineRule="auto"/>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Admin Services</w:t>
            </w:r>
          </w:p>
        </w:tc>
        <w:tc>
          <w:tcPr>
            <w:tcW w:w="264" w:type="pct"/>
            <w:tcBorders>
              <w:top w:val="nil"/>
              <w:left w:val="nil"/>
              <w:bottom w:val="single" w:sz="4" w:space="0" w:color="E8E8E8" w:themeColor="background2"/>
              <w:right w:val="nil"/>
            </w:tcBorders>
            <w:noWrap/>
            <w:vAlign w:val="bottom"/>
            <w:hideMark/>
          </w:tcPr>
          <w:p w14:paraId="7C8C4078"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12 </w:t>
            </w:r>
          </w:p>
        </w:tc>
        <w:tc>
          <w:tcPr>
            <w:tcW w:w="264" w:type="pct"/>
            <w:tcBorders>
              <w:top w:val="nil"/>
              <w:left w:val="single" w:sz="4" w:space="0" w:color="auto"/>
              <w:bottom w:val="single" w:sz="4" w:space="0" w:color="E8E8E8" w:themeColor="background2"/>
              <w:right w:val="single" w:sz="4" w:space="0" w:color="auto"/>
            </w:tcBorders>
            <w:noWrap/>
            <w:vAlign w:val="bottom"/>
            <w:hideMark/>
          </w:tcPr>
          <w:p w14:paraId="2B92360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282 </w:t>
            </w:r>
          </w:p>
        </w:tc>
        <w:tc>
          <w:tcPr>
            <w:tcW w:w="298" w:type="pct"/>
            <w:tcBorders>
              <w:top w:val="nil"/>
              <w:left w:val="nil"/>
              <w:bottom w:val="single" w:sz="4" w:space="0" w:color="E8E8E8" w:themeColor="background2"/>
              <w:right w:val="nil"/>
            </w:tcBorders>
            <w:noWrap/>
            <w:vAlign w:val="bottom"/>
            <w:hideMark/>
          </w:tcPr>
          <w:p w14:paraId="232F7CE4"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517 </w:t>
            </w:r>
          </w:p>
        </w:tc>
        <w:tc>
          <w:tcPr>
            <w:tcW w:w="230" w:type="pct"/>
            <w:tcBorders>
              <w:top w:val="nil"/>
              <w:left w:val="single" w:sz="4" w:space="0" w:color="auto"/>
              <w:bottom w:val="single" w:sz="4" w:space="0" w:color="E8E8E8" w:themeColor="background2"/>
              <w:right w:val="single" w:sz="4" w:space="0" w:color="auto"/>
            </w:tcBorders>
            <w:noWrap/>
            <w:vAlign w:val="bottom"/>
            <w:hideMark/>
          </w:tcPr>
          <w:p w14:paraId="6FD70234"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38 </w:t>
            </w:r>
          </w:p>
        </w:tc>
        <w:tc>
          <w:tcPr>
            <w:tcW w:w="264" w:type="pct"/>
            <w:tcBorders>
              <w:top w:val="nil"/>
              <w:left w:val="nil"/>
              <w:bottom w:val="single" w:sz="4" w:space="0" w:color="E8E8E8" w:themeColor="background2"/>
              <w:right w:val="nil"/>
            </w:tcBorders>
            <w:noWrap/>
            <w:vAlign w:val="bottom"/>
            <w:hideMark/>
          </w:tcPr>
          <w:p w14:paraId="267C7AC1"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 </w:t>
            </w:r>
          </w:p>
        </w:tc>
        <w:tc>
          <w:tcPr>
            <w:tcW w:w="264" w:type="pct"/>
            <w:tcBorders>
              <w:top w:val="nil"/>
              <w:left w:val="single" w:sz="4" w:space="0" w:color="auto"/>
              <w:bottom w:val="single" w:sz="4" w:space="0" w:color="E8E8E8" w:themeColor="background2"/>
              <w:right w:val="single" w:sz="4" w:space="0" w:color="auto"/>
            </w:tcBorders>
            <w:noWrap/>
            <w:vAlign w:val="bottom"/>
            <w:hideMark/>
          </w:tcPr>
          <w:p w14:paraId="107E0D51"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46 </w:t>
            </w:r>
          </w:p>
        </w:tc>
        <w:tc>
          <w:tcPr>
            <w:tcW w:w="264" w:type="pct"/>
            <w:tcBorders>
              <w:top w:val="nil"/>
              <w:left w:val="nil"/>
              <w:bottom w:val="single" w:sz="4" w:space="0" w:color="E8E8E8" w:themeColor="background2"/>
              <w:right w:val="nil"/>
            </w:tcBorders>
            <w:noWrap/>
            <w:vAlign w:val="bottom"/>
            <w:hideMark/>
          </w:tcPr>
          <w:p w14:paraId="4ED18FAD" w14:textId="14C70AEC" w:rsidR="002F4276" w:rsidRPr="002F4276" w:rsidRDefault="52C59874"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353E48C" w:rsidRPr="4BD06F05">
              <w:rPr>
                <w:rFonts w:ascii="Aptos Narrow" w:hAnsi="Aptos Narrow" w:cs="Times New Roman"/>
                <w:color w:val="000000" w:themeColor="text1"/>
                <w:sz w:val="20"/>
                <w:szCs w:val="20"/>
                <w:lang w:eastAsia="en-GB"/>
              </w:rPr>
              <w:t xml:space="preserve"> </w:t>
            </w:r>
          </w:p>
        </w:tc>
        <w:tc>
          <w:tcPr>
            <w:tcW w:w="264" w:type="pct"/>
            <w:tcBorders>
              <w:top w:val="nil"/>
              <w:left w:val="single" w:sz="4" w:space="0" w:color="auto"/>
              <w:bottom w:val="single" w:sz="4" w:space="0" w:color="E8E8E8" w:themeColor="background2"/>
              <w:right w:val="single" w:sz="4" w:space="0" w:color="auto"/>
            </w:tcBorders>
            <w:noWrap/>
            <w:vAlign w:val="bottom"/>
            <w:hideMark/>
          </w:tcPr>
          <w:p w14:paraId="5881C2FA"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362 </w:t>
            </w:r>
          </w:p>
        </w:tc>
        <w:tc>
          <w:tcPr>
            <w:tcW w:w="215" w:type="pct"/>
            <w:tcBorders>
              <w:top w:val="nil"/>
              <w:left w:val="nil"/>
              <w:bottom w:val="single" w:sz="4" w:space="0" w:color="E8E8E8" w:themeColor="background2"/>
              <w:right w:val="nil"/>
            </w:tcBorders>
            <w:noWrap/>
            <w:vAlign w:val="bottom"/>
            <w:hideMark/>
          </w:tcPr>
          <w:p w14:paraId="0521D694" w14:textId="625030EA" w:rsidR="002F4276" w:rsidRPr="002F4276" w:rsidRDefault="7EAAAF64"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353E48C" w:rsidRPr="4BD06F05">
              <w:rPr>
                <w:rFonts w:ascii="Aptos Narrow" w:hAnsi="Aptos Narrow" w:cs="Times New Roman"/>
                <w:color w:val="000000" w:themeColor="text1"/>
                <w:sz w:val="20"/>
                <w:szCs w:val="20"/>
                <w:lang w:eastAsia="en-GB"/>
              </w:rPr>
              <w:t xml:space="preserve"> </w:t>
            </w:r>
          </w:p>
        </w:tc>
        <w:tc>
          <w:tcPr>
            <w:tcW w:w="328" w:type="pct"/>
            <w:tcBorders>
              <w:top w:val="nil"/>
              <w:left w:val="single" w:sz="4" w:space="0" w:color="auto"/>
              <w:bottom w:val="single" w:sz="4" w:space="0" w:color="E8E8E8" w:themeColor="background2"/>
              <w:right w:val="single" w:sz="4" w:space="0" w:color="auto"/>
            </w:tcBorders>
            <w:noWrap/>
            <w:vAlign w:val="bottom"/>
            <w:hideMark/>
          </w:tcPr>
          <w:p w14:paraId="7E319280"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239 </w:t>
            </w:r>
          </w:p>
        </w:tc>
        <w:tc>
          <w:tcPr>
            <w:tcW w:w="227" w:type="pct"/>
            <w:tcBorders>
              <w:top w:val="nil"/>
              <w:left w:val="nil"/>
              <w:bottom w:val="single" w:sz="4" w:space="0" w:color="E8E8E8" w:themeColor="background2"/>
              <w:right w:val="nil"/>
            </w:tcBorders>
            <w:noWrap/>
            <w:vAlign w:val="bottom"/>
            <w:hideMark/>
          </w:tcPr>
          <w:p w14:paraId="4ECE352E"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1,672 </w:t>
            </w:r>
          </w:p>
        </w:tc>
        <w:tc>
          <w:tcPr>
            <w:tcW w:w="286" w:type="pct"/>
            <w:tcBorders>
              <w:top w:val="nil"/>
              <w:left w:val="single" w:sz="4" w:space="0" w:color="auto"/>
              <w:bottom w:val="single" w:sz="4" w:space="0" w:color="E8E8E8" w:themeColor="background2"/>
              <w:right w:val="single" w:sz="4" w:space="0" w:color="auto"/>
            </w:tcBorders>
            <w:noWrap/>
            <w:vAlign w:val="bottom"/>
            <w:hideMark/>
          </w:tcPr>
          <w:p w14:paraId="57DB0924"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447 </w:t>
            </w:r>
          </w:p>
        </w:tc>
        <w:tc>
          <w:tcPr>
            <w:tcW w:w="264" w:type="pct"/>
            <w:tcBorders>
              <w:top w:val="nil"/>
              <w:left w:val="nil"/>
              <w:bottom w:val="single" w:sz="4" w:space="0" w:color="E8E8E8" w:themeColor="background2"/>
              <w:right w:val="nil"/>
            </w:tcBorders>
            <w:noWrap/>
            <w:vAlign w:val="bottom"/>
            <w:hideMark/>
          </w:tcPr>
          <w:p w14:paraId="08FA8558"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781 </w:t>
            </w:r>
          </w:p>
        </w:tc>
        <w:tc>
          <w:tcPr>
            <w:tcW w:w="264" w:type="pct"/>
            <w:tcBorders>
              <w:top w:val="nil"/>
              <w:left w:val="single" w:sz="4" w:space="0" w:color="auto"/>
              <w:bottom w:val="single" w:sz="4" w:space="0" w:color="E8E8E8" w:themeColor="background2"/>
              <w:right w:val="single" w:sz="4" w:space="0" w:color="auto"/>
            </w:tcBorders>
            <w:noWrap/>
            <w:vAlign w:val="bottom"/>
            <w:hideMark/>
          </w:tcPr>
          <w:p w14:paraId="0DDA3D9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24 </w:t>
            </w:r>
          </w:p>
        </w:tc>
        <w:tc>
          <w:tcPr>
            <w:tcW w:w="334" w:type="pct"/>
            <w:tcBorders>
              <w:top w:val="nil"/>
              <w:left w:val="nil"/>
              <w:bottom w:val="single" w:sz="4" w:space="0" w:color="E8E8E8" w:themeColor="background2"/>
              <w:right w:val="single" w:sz="4" w:space="0" w:color="auto"/>
            </w:tcBorders>
            <w:noWrap/>
            <w:vAlign w:val="bottom"/>
            <w:hideMark/>
          </w:tcPr>
          <w:p w14:paraId="08797B50"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4,432 </w:t>
            </w:r>
          </w:p>
        </w:tc>
      </w:tr>
      <w:tr w:rsidR="0061026D" w:rsidRPr="002F4276" w14:paraId="3F697344" w14:textId="77777777" w:rsidTr="00991F84">
        <w:trPr>
          <w:trHeight w:val="261"/>
        </w:trPr>
        <w:tc>
          <w:tcPr>
            <w:tcW w:w="97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BD8A91" w14:textId="77777777" w:rsidR="002F4276" w:rsidRPr="002F4276" w:rsidRDefault="002F4276" w:rsidP="00C868DB">
            <w:pPr>
              <w:spacing w:after="160" w:line="259" w:lineRule="auto"/>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Allied Health Professionals</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5A79A0C9"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6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1A1D22"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280 </w:t>
            </w:r>
          </w:p>
        </w:tc>
        <w:tc>
          <w:tcPr>
            <w:tcW w:w="298" w:type="pct"/>
            <w:tcBorders>
              <w:top w:val="single" w:sz="4" w:space="0" w:color="E8E8E8" w:themeColor="background2"/>
              <w:left w:val="nil"/>
              <w:bottom w:val="single" w:sz="4" w:space="0" w:color="E8E8E8" w:themeColor="background2"/>
              <w:right w:val="nil"/>
            </w:tcBorders>
            <w:noWrap/>
            <w:vAlign w:val="bottom"/>
            <w:hideMark/>
          </w:tcPr>
          <w:p w14:paraId="0FDC5A3A"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286 </w:t>
            </w:r>
          </w:p>
        </w:tc>
        <w:tc>
          <w:tcPr>
            <w:tcW w:w="2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7E1161"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19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666D7374"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F31258"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23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7B136E5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7CFE89"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284 </w:t>
            </w:r>
          </w:p>
        </w:tc>
        <w:tc>
          <w:tcPr>
            <w:tcW w:w="215" w:type="pct"/>
            <w:tcBorders>
              <w:top w:val="single" w:sz="4" w:space="0" w:color="E8E8E8" w:themeColor="background2"/>
              <w:left w:val="nil"/>
              <w:bottom w:val="single" w:sz="4" w:space="0" w:color="E8E8E8" w:themeColor="background2"/>
              <w:right w:val="nil"/>
            </w:tcBorders>
            <w:noWrap/>
            <w:vAlign w:val="bottom"/>
            <w:hideMark/>
          </w:tcPr>
          <w:p w14:paraId="5D3D9C38"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32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9EF101"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161 </w:t>
            </w:r>
          </w:p>
        </w:tc>
        <w:tc>
          <w:tcPr>
            <w:tcW w:w="227" w:type="pct"/>
            <w:tcBorders>
              <w:top w:val="single" w:sz="4" w:space="0" w:color="E8E8E8" w:themeColor="background2"/>
              <w:left w:val="nil"/>
              <w:bottom w:val="single" w:sz="4" w:space="0" w:color="E8E8E8" w:themeColor="background2"/>
              <w:right w:val="nil"/>
            </w:tcBorders>
            <w:noWrap/>
            <w:vAlign w:val="bottom"/>
            <w:hideMark/>
          </w:tcPr>
          <w:p w14:paraId="2F9072FB"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847 </w:t>
            </w:r>
          </w:p>
        </w:tc>
        <w:tc>
          <w:tcPr>
            <w:tcW w:w="28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97C2D3"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273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001A08F9"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368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D6F6A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11 </w:t>
            </w:r>
          </w:p>
        </w:tc>
        <w:tc>
          <w:tcPr>
            <w:tcW w:w="334" w:type="pct"/>
            <w:tcBorders>
              <w:top w:val="single" w:sz="4" w:space="0" w:color="E8E8E8" w:themeColor="background2"/>
              <w:left w:val="nil"/>
              <w:bottom w:val="single" w:sz="4" w:space="0" w:color="E8E8E8" w:themeColor="background2"/>
              <w:right w:val="single" w:sz="4" w:space="0" w:color="auto"/>
            </w:tcBorders>
            <w:noWrap/>
            <w:vAlign w:val="bottom"/>
            <w:hideMark/>
          </w:tcPr>
          <w:p w14:paraId="2EC10F01"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2,563 </w:t>
            </w:r>
          </w:p>
        </w:tc>
      </w:tr>
      <w:tr w:rsidR="0061026D" w:rsidRPr="002F4276" w14:paraId="184824F2" w14:textId="77777777" w:rsidTr="00991F84">
        <w:trPr>
          <w:trHeight w:val="261"/>
        </w:trPr>
        <w:tc>
          <w:tcPr>
            <w:tcW w:w="97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77D075" w14:textId="77777777" w:rsidR="002F4276" w:rsidRPr="002F4276" w:rsidRDefault="002F4276" w:rsidP="00C868DB">
            <w:pPr>
              <w:spacing w:after="160" w:line="259" w:lineRule="auto"/>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Healthcare Sciences</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4E84E514"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7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552288"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126 </w:t>
            </w:r>
          </w:p>
        </w:tc>
        <w:tc>
          <w:tcPr>
            <w:tcW w:w="298" w:type="pct"/>
            <w:tcBorders>
              <w:top w:val="single" w:sz="4" w:space="0" w:color="E8E8E8" w:themeColor="background2"/>
              <w:left w:val="nil"/>
              <w:bottom w:val="single" w:sz="4" w:space="0" w:color="E8E8E8" w:themeColor="background2"/>
              <w:right w:val="nil"/>
            </w:tcBorders>
            <w:noWrap/>
            <w:vAlign w:val="bottom"/>
            <w:hideMark/>
          </w:tcPr>
          <w:p w14:paraId="6C1A9551"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90 </w:t>
            </w:r>
          </w:p>
        </w:tc>
        <w:tc>
          <w:tcPr>
            <w:tcW w:w="2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2DF436E"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16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5A2AA84E"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878DE8"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29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385BC164"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16F770"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99 </w:t>
            </w:r>
          </w:p>
        </w:tc>
        <w:tc>
          <w:tcPr>
            <w:tcW w:w="215" w:type="pct"/>
            <w:tcBorders>
              <w:top w:val="single" w:sz="4" w:space="0" w:color="E8E8E8" w:themeColor="background2"/>
              <w:left w:val="nil"/>
              <w:bottom w:val="single" w:sz="4" w:space="0" w:color="E8E8E8" w:themeColor="background2"/>
              <w:right w:val="nil"/>
            </w:tcBorders>
            <w:noWrap/>
            <w:vAlign w:val="bottom"/>
            <w:hideMark/>
          </w:tcPr>
          <w:p w14:paraId="131F62ED"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32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22CC6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114 </w:t>
            </w:r>
          </w:p>
        </w:tc>
        <w:tc>
          <w:tcPr>
            <w:tcW w:w="227" w:type="pct"/>
            <w:tcBorders>
              <w:top w:val="single" w:sz="4" w:space="0" w:color="E8E8E8" w:themeColor="background2"/>
              <w:left w:val="nil"/>
              <w:bottom w:val="single" w:sz="4" w:space="0" w:color="E8E8E8" w:themeColor="background2"/>
              <w:right w:val="nil"/>
            </w:tcBorders>
            <w:noWrap/>
            <w:vAlign w:val="bottom"/>
            <w:hideMark/>
          </w:tcPr>
          <w:p w14:paraId="70086EFF"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322 </w:t>
            </w:r>
          </w:p>
        </w:tc>
        <w:tc>
          <w:tcPr>
            <w:tcW w:w="28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9715D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83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552D8D7B"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258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998040" w14:textId="0AD82C68" w:rsidR="002F4276" w:rsidRPr="002F4276" w:rsidRDefault="3F757503"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3</w:t>
            </w:r>
            <w:r w:rsidR="4353E48C" w:rsidRPr="4BD06F05">
              <w:rPr>
                <w:rFonts w:ascii="Aptos Narrow" w:hAnsi="Aptos Narrow" w:cs="Times New Roman"/>
                <w:color w:val="000000" w:themeColor="text1"/>
                <w:sz w:val="20"/>
                <w:szCs w:val="20"/>
                <w:lang w:eastAsia="en-GB"/>
              </w:rPr>
              <w:t xml:space="preserve"> </w:t>
            </w:r>
          </w:p>
        </w:tc>
        <w:tc>
          <w:tcPr>
            <w:tcW w:w="334" w:type="pct"/>
            <w:tcBorders>
              <w:top w:val="single" w:sz="4" w:space="0" w:color="E8E8E8" w:themeColor="background2"/>
              <w:left w:val="nil"/>
              <w:bottom w:val="single" w:sz="4" w:space="0" w:color="E8E8E8" w:themeColor="background2"/>
              <w:right w:val="single" w:sz="4" w:space="0" w:color="auto"/>
            </w:tcBorders>
            <w:noWrap/>
            <w:vAlign w:val="bottom"/>
            <w:hideMark/>
          </w:tcPr>
          <w:p w14:paraId="4ED9E58D"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1,147 </w:t>
            </w:r>
          </w:p>
        </w:tc>
      </w:tr>
      <w:tr w:rsidR="0061026D" w:rsidRPr="002F4276" w14:paraId="2E82F68A" w14:textId="77777777" w:rsidTr="00991F84">
        <w:trPr>
          <w:trHeight w:val="261"/>
        </w:trPr>
        <w:tc>
          <w:tcPr>
            <w:tcW w:w="97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BE1FC6" w14:textId="77777777" w:rsidR="002F4276" w:rsidRPr="002F4276" w:rsidRDefault="002F4276" w:rsidP="00C868DB">
            <w:pPr>
              <w:spacing w:after="160" w:line="259" w:lineRule="auto"/>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Medical</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72D5A9D2"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21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E0D4A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375 </w:t>
            </w:r>
          </w:p>
        </w:tc>
        <w:tc>
          <w:tcPr>
            <w:tcW w:w="298" w:type="pct"/>
            <w:tcBorders>
              <w:top w:val="single" w:sz="4" w:space="0" w:color="E8E8E8" w:themeColor="background2"/>
              <w:left w:val="nil"/>
              <w:bottom w:val="single" w:sz="4" w:space="0" w:color="E8E8E8" w:themeColor="background2"/>
              <w:right w:val="nil"/>
            </w:tcBorders>
            <w:noWrap/>
            <w:vAlign w:val="bottom"/>
            <w:hideMark/>
          </w:tcPr>
          <w:p w14:paraId="114ACBC9"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190 </w:t>
            </w:r>
          </w:p>
        </w:tc>
        <w:tc>
          <w:tcPr>
            <w:tcW w:w="2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788B93"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83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148F710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EFDF4D"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113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56566AEF"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51241F"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191 </w:t>
            </w:r>
          </w:p>
        </w:tc>
        <w:tc>
          <w:tcPr>
            <w:tcW w:w="215" w:type="pct"/>
            <w:tcBorders>
              <w:top w:val="single" w:sz="4" w:space="0" w:color="E8E8E8" w:themeColor="background2"/>
              <w:left w:val="nil"/>
              <w:bottom w:val="single" w:sz="4" w:space="0" w:color="E8E8E8" w:themeColor="background2"/>
              <w:right w:val="nil"/>
            </w:tcBorders>
            <w:noWrap/>
            <w:vAlign w:val="bottom"/>
            <w:hideMark/>
          </w:tcPr>
          <w:p w14:paraId="5FE3962C"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9 </w:t>
            </w:r>
          </w:p>
        </w:tc>
        <w:tc>
          <w:tcPr>
            <w:tcW w:w="32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04F8D1"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77 </w:t>
            </w:r>
          </w:p>
        </w:tc>
        <w:tc>
          <w:tcPr>
            <w:tcW w:w="227" w:type="pct"/>
            <w:tcBorders>
              <w:top w:val="single" w:sz="4" w:space="0" w:color="E8E8E8" w:themeColor="background2"/>
              <w:left w:val="nil"/>
              <w:bottom w:val="single" w:sz="4" w:space="0" w:color="E8E8E8" w:themeColor="background2"/>
              <w:right w:val="nil"/>
            </w:tcBorders>
            <w:noWrap/>
            <w:vAlign w:val="bottom"/>
            <w:hideMark/>
          </w:tcPr>
          <w:p w14:paraId="0ECA33CF"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593 </w:t>
            </w:r>
          </w:p>
        </w:tc>
        <w:tc>
          <w:tcPr>
            <w:tcW w:w="28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32436B"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300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69515B0D"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888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1EF33D"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106 </w:t>
            </w:r>
          </w:p>
        </w:tc>
        <w:tc>
          <w:tcPr>
            <w:tcW w:w="334" w:type="pct"/>
            <w:tcBorders>
              <w:top w:val="single" w:sz="4" w:space="0" w:color="E8E8E8" w:themeColor="background2"/>
              <w:left w:val="nil"/>
              <w:bottom w:val="single" w:sz="4" w:space="0" w:color="E8E8E8" w:themeColor="background2"/>
              <w:right w:val="single" w:sz="4" w:space="0" w:color="auto"/>
            </w:tcBorders>
            <w:noWrap/>
            <w:vAlign w:val="bottom"/>
            <w:hideMark/>
          </w:tcPr>
          <w:p w14:paraId="4B664C1E"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2,951 </w:t>
            </w:r>
          </w:p>
        </w:tc>
      </w:tr>
      <w:tr w:rsidR="0061026D" w:rsidRPr="002F4276" w14:paraId="76C6FE7C" w14:textId="77777777" w:rsidTr="00991F84">
        <w:trPr>
          <w:trHeight w:val="261"/>
        </w:trPr>
        <w:tc>
          <w:tcPr>
            <w:tcW w:w="97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38C53A" w14:textId="77777777" w:rsidR="002F4276" w:rsidRPr="002F4276" w:rsidRDefault="002F4276" w:rsidP="00C868DB">
            <w:pPr>
              <w:spacing w:after="160" w:line="259" w:lineRule="auto"/>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Medical &amp; Dental Support</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29F32BA5" w14:textId="0461992B" w:rsidR="002F4276" w:rsidRPr="002F4276" w:rsidRDefault="319CAB88"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353E48C" w:rsidRPr="4BD06F05">
              <w:rPr>
                <w:rFonts w:ascii="Aptos Narrow" w:hAnsi="Aptos Narrow" w:cs="Times New Roman"/>
                <w:color w:val="000000" w:themeColor="text1"/>
                <w:sz w:val="20"/>
                <w:szCs w:val="20"/>
                <w:lang w:eastAsia="en-GB"/>
              </w:rPr>
              <w:t xml:space="preserve">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DE303B"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21 </w:t>
            </w:r>
          </w:p>
        </w:tc>
        <w:tc>
          <w:tcPr>
            <w:tcW w:w="298" w:type="pct"/>
            <w:tcBorders>
              <w:top w:val="single" w:sz="4" w:space="0" w:color="E8E8E8" w:themeColor="background2"/>
              <w:left w:val="nil"/>
              <w:bottom w:val="single" w:sz="4" w:space="0" w:color="E8E8E8" w:themeColor="background2"/>
              <w:right w:val="nil"/>
            </w:tcBorders>
            <w:noWrap/>
            <w:vAlign w:val="bottom"/>
            <w:hideMark/>
          </w:tcPr>
          <w:p w14:paraId="16ED38BA"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59 </w:t>
            </w:r>
          </w:p>
        </w:tc>
        <w:tc>
          <w:tcPr>
            <w:tcW w:w="2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5A603A0"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6CE5D29C"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CDA16F"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7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36B6F56B"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F1D866"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36 </w:t>
            </w:r>
          </w:p>
        </w:tc>
        <w:tc>
          <w:tcPr>
            <w:tcW w:w="215" w:type="pct"/>
            <w:tcBorders>
              <w:top w:val="single" w:sz="4" w:space="0" w:color="E8E8E8" w:themeColor="background2"/>
              <w:left w:val="nil"/>
              <w:bottom w:val="single" w:sz="4" w:space="0" w:color="E8E8E8" w:themeColor="background2"/>
              <w:right w:val="nil"/>
            </w:tcBorders>
            <w:noWrap/>
            <w:vAlign w:val="bottom"/>
            <w:hideMark/>
          </w:tcPr>
          <w:p w14:paraId="10078252"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32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1F3F49"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19 </w:t>
            </w:r>
          </w:p>
        </w:tc>
        <w:tc>
          <w:tcPr>
            <w:tcW w:w="227" w:type="pct"/>
            <w:tcBorders>
              <w:top w:val="single" w:sz="4" w:space="0" w:color="E8E8E8" w:themeColor="background2"/>
              <w:left w:val="nil"/>
              <w:bottom w:val="single" w:sz="4" w:space="0" w:color="E8E8E8" w:themeColor="background2"/>
              <w:right w:val="nil"/>
            </w:tcBorders>
            <w:noWrap/>
            <w:vAlign w:val="bottom"/>
            <w:hideMark/>
          </w:tcPr>
          <w:p w14:paraId="48CB8F89"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134 </w:t>
            </w:r>
          </w:p>
        </w:tc>
        <w:tc>
          <w:tcPr>
            <w:tcW w:w="28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4E6791"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39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0EE7F5A1"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104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C6CDB1" w14:textId="085A8B0A" w:rsidR="002F4276" w:rsidRPr="002F4276" w:rsidRDefault="02EF6A51"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1</w:t>
            </w:r>
            <w:r w:rsidR="4353E48C" w:rsidRPr="4BD06F05">
              <w:rPr>
                <w:rFonts w:ascii="Aptos Narrow" w:hAnsi="Aptos Narrow" w:cs="Times New Roman"/>
                <w:color w:val="000000" w:themeColor="text1"/>
                <w:sz w:val="20"/>
                <w:szCs w:val="20"/>
                <w:lang w:eastAsia="en-GB"/>
              </w:rPr>
              <w:t xml:space="preserve"> </w:t>
            </w:r>
          </w:p>
        </w:tc>
        <w:tc>
          <w:tcPr>
            <w:tcW w:w="334" w:type="pct"/>
            <w:tcBorders>
              <w:top w:val="single" w:sz="4" w:space="0" w:color="E8E8E8" w:themeColor="background2"/>
              <w:left w:val="nil"/>
              <w:bottom w:val="single" w:sz="4" w:space="0" w:color="E8E8E8" w:themeColor="background2"/>
              <w:right w:val="single" w:sz="4" w:space="0" w:color="auto"/>
            </w:tcBorders>
            <w:noWrap/>
            <w:vAlign w:val="bottom"/>
            <w:hideMark/>
          </w:tcPr>
          <w:p w14:paraId="2CCE05F3"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426 </w:t>
            </w:r>
          </w:p>
        </w:tc>
      </w:tr>
      <w:tr w:rsidR="0061026D" w:rsidRPr="002F4276" w14:paraId="475A37EA" w14:textId="77777777" w:rsidTr="00991F84">
        <w:trPr>
          <w:trHeight w:val="261"/>
        </w:trPr>
        <w:tc>
          <w:tcPr>
            <w:tcW w:w="97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1DD8A0" w14:textId="77777777" w:rsidR="002F4276" w:rsidRPr="002F4276" w:rsidRDefault="002F4276" w:rsidP="00C868DB">
            <w:pPr>
              <w:spacing w:after="160" w:line="259" w:lineRule="auto"/>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Nursing/Midwifery Band 1-4</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530C5C73"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17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4377F4"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360 </w:t>
            </w:r>
          </w:p>
        </w:tc>
        <w:tc>
          <w:tcPr>
            <w:tcW w:w="298" w:type="pct"/>
            <w:tcBorders>
              <w:top w:val="single" w:sz="4" w:space="0" w:color="E8E8E8" w:themeColor="background2"/>
              <w:left w:val="nil"/>
              <w:bottom w:val="single" w:sz="4" w:space="0" w:color="E8E8E8" w:themeColor="background2"/>
              <w:right w:val="nil"/>
            </w:tcBorders>
            <w:noWrap/>
            <w:vAlign w:val="bottom"/>
            <w:hideMark/>
          </w:tcPr>
          <w:p w14:paraId="635D8CC0"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270 </w:t>
            </w:r>
          </w:p>
        </w:tc>
        <w:tc>
          <w:tcPr>
            <w:tcW w:w="2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ED9C09"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17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3487C988" w14:textId="44AAA1F2" w:rsidR="002F4276" w:rsidRPr="002F4276" w:rsidRDefault="6B4F9DEC"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353E48C" w:rsidRPr="4BD06F05">
              <w:rPr>
                <w:rFonts w:ascii="Aptos Narrow" w:hAnsi="Aptos Narrow" w:cs="Times New Roman"/>
                <w:color w:val="000000" w:themeColor="text1"/>
                <w:sz w:val="20"/>
                <w:szCs w:val="20"/>
                <w:lang w:eastAsia="en-GB"/>
              </w:rPr>
              <w:t xml:space="preserve">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4B2C1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60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56E74559"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5C3CC1"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343 </w:t>
            </w:r>
          </w:p>
        </w:tc>
        <w:tc>
          <w:tcPr>
            <w:tcW w:w="215" w:type="pct"/>
            <w:tcBorders>
              <w:top w:val="single" w:sz="4" w:space="0" w:color="E8E8E8" w:themeColor="background2"/>
              <w:left w:val="nil"/>
              <w:bottom w:val="single" w:sz="4" w:space="0" w:color="E8E8E8" w:themeColor="background2"/>
              <w:right w:val="nil"/>
            </w:tcBorders>
            <w:noWrap/>
            <w:vAlign w:val="bottom"/>
            <w:hideMark/>
          </w:tcPr>
          <w:p w14:paraId="4A936E49" w14:textId="51BF2A49" w:rsidR="002F4276" w:rsidRPr="002F4276" w:rsidRDefault="257A7125"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353E48C" w:rsidRPr="4BD06F05">
              <w:rPr>
                <w:rFonts w:ascii="Aptos Narrow" w:hAnsi="Aptos Narrow" w:cs="Times New Roman"/>
                <w:color w:val="000000" w:themeColor="text1"/>
                <w:sz w:val="20"/>
                <w:szCs w:val="20"/>
                <w:lang w:eastAsia="en-GB"/>
              </w:rPr>
              <w:t xml:space="preserve"> </w:t>
            </w:r>
          </w:p>
        </w:tc>
        <w:tc>
          <w:tcPr>
            <w:tcW w:w="32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FACCE0"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159 </w:t>
            </w:r>
          </w:p>
        </w:tc>
        <w:tc>
          <w:tcPr>
            <w:tcW w:w="227" w:type="pct"/>
            <w:tcBorders>
              <w:top w:val="single" w:sz="4" w:space="0" w:color="E8E8E8" w:themeColor="background2"/>
              <w:left w:val="nil"/>
              <w:bottom w:val="single" w:sz="4" w:space="0" w:color="E8E8E8" w:themeColor="background2"/>
              <w:right w:val="nil"/>
            </w:tcBorders>
            <w:noWrap/>
            <w:vAlign w:val="bottom"/>
            <w:hideMark/>
          </w:tcPr>
          <w:p w14:paraId="749270F5"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1,069 </w:t>
            </w:r>
          </w:p>
        </w:tc>
        <w:tc>
          <w:tcPr>
            <w:tcW w:w="28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046110"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394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100C789C"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877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7BAB53"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23 </w:t>
            </w:r>
          </w:p>
        </w:tc>
        <w:tc>
          <w:tcPr>
            <w:tcW w:w="334" w:type="pct"/>
            <w:tcBorders>
              <w:top w:val="single" w:sz="4" w:space="0" w:color="E8E8E8" w:themeColor="background2"/>
              <w:left w:val="nil"/>
              <w:bottom w:val="single" w:sz="4" w:space="0" w:color="E8E8E8" w:themeColor="background2"/>
              <w:right w:val="single" w:sz="4" w:space="0" w:color="auto"/>
            </w:tcBorders>
            <w:noWrap/>
            <w:vAlign w:val="bottom"/>
            <w:hideMark/>
          </w:tcPr>
          <w:p w14:paraId="286860E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3,595 </w:t>
            </w:r>
          </w:p>
        </w:tc>
      </w:tr>
      <w:tr w:rsidR="0061026D" w:rsidRPr="002F4276" w14:paraId="7CE120D4" w14:textId="77777777" w:rsidTr="00991F84">
        <w:trPr>
          <w:trHeight w:val="261"/>
        </w:trPr>
        <w:tc>
          <w:tcPr>
            <w:tcW w:w="97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1FD61C" w14:textId="77777777" w:rsidR="002F4276" w:rsidRPr="002F4276" w:rsidRDefault="002F4276" w:rsidP="00C868DB">
            <w:pPr>
              <w:spacing w:after="160" w:line="259" w:lineRule="auto"/>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Nursing/Midwifery Band 5+</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3F65E2AA"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28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B55C3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781 </w:t>
            </w:r>
          </w:p>
        </w:tc>
        <w:tc>
          <w:tcPr>
            <w:tcW w:w="298" w:type="pct"/>
            <w:tcBorders>
              <w:top w:val="single" w:sz="4" w:space="0" w:color="E8E8E8" w:themeColor="background2"/>
              <w:left w:val="nil"/>
              <w:bottom w:val="single" w:sz="4" w:space="0" w:color="E8E8E8" w:themeColor="background2"/>
              <w:right w:val="nil"/>
            </w:tcBorders>
            <w:noWrap/>
            <w:vAlign w:val="bottom"/>
            <w:hideMark/>
          </w:tcPr>
          <w:p w14:paraId="429F7642"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774 </w:t>
            </w:r>
          </w:p>
        </w:tc>
        <w:tc>
          <w:tcPr>
            <w:tcW w:w="2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88985E"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23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654A388B"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8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682A00"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95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1620255C"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45E880"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977 </w:t>
            </w:r>
          </w:p>
        </w:tc>
        <w:tc>
          <w:tcPr>
            <w:tcW w:w="215" w:type="pct"/>
            <w:tcBorders>
              <w:top w:val="single" w:sz="4" w:space="0" w:color="E8E8E8" w:themeColor="background2"/>
              <w:left w:val="nil"/>
              <w:bottom w:val="single" w:sz="4" w:space="0" w:color="E8E8E8" w:themeColor="background2"/>
              <w:right w:val="nil"/>
            </w:tcBorders>
            <w:noWrap/>
            <w:vAlign w:val="bottom"/>
            <w:hideMark/>
          </w:tcPr>
          <w:p w14:paraId="16F56B8A" w14:textId="73B62957" w:rsidR="002F4276" w:rsidRPr="002F4276" w:rsidRDefault="42AA201E"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p>
        </w:tc>
        <w:tc>
          <w:tcPr>
            <w:tcW w:w="32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2B5C55"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441 </w:t>
            </w:r>
          </w:p>
        </w:tc>
        <w:tc>
          <w:tcPr>
            <w:tcW w:w="227" w:type="pct"/>
            <w:tcBorders>
              <w:top w:val="single" w:sz="4" w:space="0" w:color="E8E8E8" w:themeColor="background2"/>
              <w:left w:val="nil"/>
              <w:bottom w:val="single" w:sz="4" w:space="0" w:color="E8E8E8" w:themeColor="background2"/>
              <w:right w:val="nil"/>
            </w:tcBorders>
            <w:noWrap/>
            <w:vAlign w:val="bottom"/>
            <w:hideMark/>
          </w:tcPr>
          <w:p w14:paraId="7A82027D"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2,867 </w:t>
            </w:r>
          </w:p>
        </w:tc>
        <w:tc>
          <w:tcPr>
            <w:tcW w:w="28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A67EE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955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565F49BF"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2,460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9CF875"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51 </w:t>
            </w:r>
          </w:p>
        </w:tc>
        <w:tc>
          <w:tcPr>
            <w:tcW w:w="334" w:type="pct"/>
            <w:tcBorders>
              <w:top w:val="single" w:sz="4" w:space="0" w:color="E8E8E8" w:themeColor="background2"/>
              <w:left w:val="nil"/>
              <w:bottom w:val="single" w:sz="4" w:space="0" w:color="E8E8E8" w:themeColor="background2"/>
              <w:right w:val="single" w:sz="4" w:space="0" w:color="auto"/>
            </w:tcBorders>
            <w:noWrap/>
            <w:vAlign w:val="bottom"/>
            <w:hideMark/>
          </w:tcPr>
          <w:p w14:paraId="40F472B3"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9,469 </w:t>
            </w:r>
          </w:p>
        </w:tc>
      </w:tr>
      <w:tr w:rsidR="0061026D" w:rsidRPr="002F4276" w14:paraId="0F6053AC" w14:textId="77777777" w:rsidTr="00991F84">
        <w:trPr>
          <w:trHeight w:val="261"/>
        </w:trPr>
        <w:tc>
          <w:tcPr>
            <w:tcW w:w="97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B5631E" w14:textId="77777777" w:rsidR="002F4276" w:rsidRPr="002F4276" w:rsidRDefault="002F4276" w:rsidP="00C868DB">
            <w:pPr>
              <w:spacing w:after="160" w:line="259" w:lineRule="auto"/>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Other Therapeutic</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40A86AB6"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10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12A8C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115 </w:t>
            </w:r>
          </w:p>
        </w:tc>
        <w:tc>
          <w:tcPr>
            <w:tcW w:w="298" w:type="pct"/>
            <w:tcBorders>
              <w:top w:val="single" w:sz="4" w:space="0" w:color="E8E8E8" w:themeColor="background2"/>
              <w:left w:val="nil"/>
              <w:bottom w:val="single" w:sz="4" w:space="0" w:color="E8E8E8" w:themeColor="background2"/>
              <w:right w:val="nil"/>
            </w:tcBorders>
            <w:noWrap/>
            <w:vAlign w:val="bottom"/>
            <w:hideMark/>
          </w:tcPr>
          <w:p w14:paraId="1EE199E9"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98 </w:t>
            </w:r>
          </w:p>
        </w:tc>
        <w:tc>
          <w:tcPr>
            <w:tcW w:w="2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DA3B49"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14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02214FD7" w14:textId="5CFC2C60" w:rsidR="002F4276" w:rsidRPr="002F4276" w:rsidRDefault="35C3AA2E"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00A94C"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35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5B6B994F"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E54E3B"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134 </w:t>
            </w:r>
          </w:p>
        </w:tc>
        <w:tc>
          <w:tcPr>
            <w:tcW w:w="215" w:type="pct"/>
            <w:tcBorders>
              <w:top w:val="single" w:sz="4" w:space="0" w:color="E8E8E8" w:themeColor="background2"/>
              <w:left w:val="nil"/>
              <w:bottom w:val="single" w:sz="4" w:space="0" w:color="E8E8E8" w:themeColor="background2"/>
              <w:right w:val="nil"/>
            </w:tcBorders>
            <w:noWrap/>
            <w:vAlign w:val="bottom"/>
            <w:hideMark/>
          </w:tcPr>
          <w:p w14:paraId="7CF701CD"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 </w:t>
            </w:r>
          </w:p>
        </w:tc>
        <w:tc>
          <w:tcPr>
            <w:tcW w:w="32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0D038B"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96 </w:t>
            </w:r>
          </w:p>
        </w:tc>
        <w:tc>
          <w:tcPr>
            <w:tcW w:w="227" w:type="pct"/>
            <w:tcBorders>
              <w:top w:val="single" w:sz="4" w:space="0" w:color="E8E8E8" w:themeColor="background2"/>
              <w:left w:val="nil"/>
              <w:bottom w:val="single" w:sz="4" w:space="0" w:color="E8E8E8" w:themeColor="background2"/>
              <w:right w:val="nil"/>
            </w:tcBorders>
            <w:noWrap/>
            <w:vAlign w:val="bottom"/>
            <w:hideMark/>
          </w:tcPr>
          <w:p w14:paraId="2D4DBEE5"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539 </w:t>
            </w:r>
          </w:p>
        </w:tc>
        <w:tc>
          <w:tcPr>
            <w:tcW w:w="28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A1110A"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123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301768CD"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149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D1C54D8"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8 </w:t>
            </w:r>
          </w:p>
        </w:tc>
        <w:tc>
          <w:tcPr>
            <w:tcW w:w="334" w:type="pct"/>
            <w:tcBorders>
              <w:top w:val="single" w:sz="4" w:space="0" w:color="E8E8E8" w:themeColor="background2"/>
              <w:left w:val="nil"/>
              <w:bottom w:val="single" w:sz="4" w:space="0" w:color="E8E8E8" w:themeColor="background2"/>
              <w:right w:val="single" w:sz="4" w:space="0" w:color="auto"/>
            </w:tcBorders>
            <w:noWrap/>
            <w:vAlign w:val="bottom"/>
            <w:hideMark/>
          </w:tcPr>
          <w:p w14:paraId="12EFAA2E"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1,329 </w:t>
            </w:r>
          </w:p>
        </w:tc>
      </w:tr>
      <w:tr w:rsidR="0061026D" w:rsidRPr="002F4276" w14:paraId="6611F32D" w14:textId="77777777" w:rsidTr="00991F84">
        <w:trPr>
          <w:trHeight w:val="261"/>
        </w:trPr>
        <w:tc>
          <w:tcPr>
            <w:tcW w:w="97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76A05B" w14:textId="77777777" w:rsidR="002F4276" w:rsidRPr="002F4276" w:rsidRDefault="002F4276" w:rsidP="00C868DB">
            <w:pPr>
              <w:spacing w:after="160" w:line="259" w:lineRule="auto"/>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Personal &amp; Social Care</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4AF2D013" w14:textId="77777777" w:rsidR="002F4276" w:rsidRPr="002F4276" w:rsidRDefault="002F4276" w:rsidP="00C868DB">
            <w:pPr>
              <w:spacing w:after="160" w:line="259" w:lineRule="auto"/>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253D0C"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7 </w:t>
            </w:r>
          </w:p>
        </w:tc>
        <w:tc>
          <w:tcPr>
            <w:tcW w:w="298" w:type="pct"/>
            <w:tcBorders>
              <w:top w:val="single" w:sz="4" w:space="0" w:color="E8E8E8" w:themeColor="background2"/>
              <w:left w:val="nil"/>
              <w:bottom w:val="single" w:sz="4" w:space="0" w:color="E8E8E8" w:themeColor="background2"/>
              <w:right w:val="nil"/>
            </w:tcBorders>
            <w:noWrap/>
            <w:vAlign w:val="bottom"/>
            <w:hideMark/>
          </w:tcPr>
          <w:p w14:paraId="0FA3CE87" w14:textId="7B247FEE" w:rsidR="002F4276" w:rsidRPr="002F4276" w:rsidRDefault="30194F6C"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2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36CA5E" w14:textId="7B3C0737" w:rsidR="002F4276" w:rsidRPr="002F4276" w:rsidRDefault="30194F6C"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353E48C" w:rsidRPr="4BD06F05">
              <w:rPr>
                <w:rFonts w:ascii="Aptos Narrow" w:hAnsi="Aptos Narrow" w:cs="Times New Roman"/>
                <w:color w:val="000000" w:themeColor="text1"/>
                <w:sz w:val="20"/>
                <w:szCs w:val="20"/>
                <w:lang w:eastAsia="en-GB"/>
              </w:rPr>
              <w:t xml:space="preserve">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42FE29E7" w14:textId="7D1F4CEE" w:rsidR="002F4276" w:rsidRPr="002F4276" w:rsidRDefault="51484738"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9A4DC6" w14:textId="60EBC21F" w:rsidR="002F4276" w:rsidRPr="002F4276" w:rsidRDefault="63A3F90F"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353E48C" w:rsidRPr="4BD06F05">
              <w:rPr>
                <w:rFonts w:ascii="Aptos Narrow" w:hAnsi="Aptos Narrow" w:cs="Times New Roman"/>
                <w:color w:val="000000" w:themeColor="text1"/>
                <w:sz w:val="20"/>
                <w:szCs w:val="20"/>
                <w:lang w:eastAsia="en-GB"/>
              </w:rPr>
              <w:t xml:space="preserve">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59A66A03"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3DE10F"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 </w:t>
            </w:r>
          </w:p>
        </w:tc>
        <w:tc>
          <w:tcPr>
            <w:tcW w:w="215" w:type="pct"/>
            <w:tcBorders>
              <w:top w:val="single" w:sz="4" w:space="0" w:color="E8E8E8" w:themeColor="background2"/>
              <w:left w:val="nil"/>
              <w:bottom w:val="single" w:sz="4" w:space="0" w:color="E8E8E8" w:themeColor="background2"/>
              <w:right w:val="nil"/>
            </w:tcBorders>
            <w:noWrap/>
            <w:vAlign w:val="bottom"/>
            <w:hideMark/>
          </w:tcPr>
          <w:p w14:paraId="40EFF2D6" w14:textId="23D576A6" w:rsidR="002F4276" w:rsidRPr="002F4276" w:rsidRDefault="75610F9D"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32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43D548" w14:textId="3BD41C96" w:rsidR="002F4276" w:rsidRPr="002F4276" w:rsidRDefault="75610F9D"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227" w:type="pct"/>
            <w:tcBorders>
              <w:top w:val="single" w:sz="4" w:space="0" w:color="E8E8E8" w:themeColor="background2"/>
              <w:left w:val="nil"/>
              <w:bottom w:val="single" w:sz="4" w:space="0" w:color="E8E8E8" w:themeColor="background2"/>
              <w:right w:val="nil"/>
            </w:tcBorders>
            <w:noWrap/>
            <w:vAlign w:val="bottom"/>
            <w:hideMark/>
          </w:tcPr>
          <w:p w14:paraId="555A0751"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22 </w:t>
            </w:r>
          </w:p>
        </w:tc>
        <w:tc>
          <w:tcPr>
            <w:tcW w:w="28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D7984C"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11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5EFA8EB3"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7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4142DE"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w:t>
            </w:r>
          </w:p>
        </w:tc>
        <w:tc>
          <w:tcPr>
            <w:tcW w:w="334" w:type="pct"/>
            <w:tcBorders>
              <w:top w:val="single" w:sz="4" w:space="0" w:color="E8E8E8" w:themeColor="background2"/>
              <w:left w:val="nil"/>
              <w:bottom w:val="single" w:sz="4" w:space="0" w:color="E8E8E8" w:themeColor="background2"/>
              <w:right w:val="single" w:sz="4" w:space="0" w:color="auto"/>
            </w:tcBorders>
            <w:noWrap/>
            <w:vAlign w:val="bottom"/>
            <w:hideMark/>
          </w:tcPr>
          <w:p w14:paraId="5BAF1052"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62 </w:t>
            </w:r>
          </w:p>
        </w:tc>
      </w:tr>
      <w:tr w:rsidR="0061026D" w:rsidRPr="002F4276" w14:paraId="63304779" w14:textId="77777777" w:rsidTr="00991F84">
        <w:trPr>
          <w:trHeight w:val="261"/>
        </w:trPr>
        <w:tc>
          <w:tcPr>
            <w:tcW w:w="97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AAF9EF" w14:textId="77777777" w:rsidR="002F4276" w:rsidRPr="002F4276" w:rsidRDefault="002F4276" w:rsidP="00C868DB">
            <w:pPr>
              <w:spacing w:after="160" w:line="259" w:lineRule="auto"/>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Senior Management</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0F4337F1" w14:textId="77777777" w:rsidR="002F4276" w:rsidRPr="002F4276" w:rsidRDefault="002F4276" w:rsidP="00C868DB">
            <w:pPr>
              <w:spacing w:after="160" w:line="259" w:lineRule="auto"/>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C5E488" w14:textId="2C9E6EED" w:rsidR="002F4276" w:rsidRPr="002F4276" w:rsidRDefault="6DE22EB5"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353E48C" w:rsidRPr="4BD06F05">
              <w:rPr>
                <w:rFonts w:ascii="Aptos Narrow" w:hAnsi="Aptos Narrow" w:cs="Times New Roman"/>
                <w:color w:val="000000" w:themeColor="text1"/>
                <w:sz w:val="20"/>
                <w:szCs w:val="20"/>
                <w:lang w:eastAsia="en-GB"/>
              </w:rPr>
              <w:t xml:space="preserve"> </w:t>
            </w:r>
          </w:p>
        </w:tc>
        <w:tc>
          <w:tcPr>
            <w:tcW w:w="298" w:type="pct"/>
            <w:tcBorders>
              <w:top w:val="single" w:sz="4" w:space="0" w:color="E8E8E8" w:themeColor="background2"/>
              <w:left w:val="nil"/>
              <w:bottom w:val="single" w:sz="4" w:space="0" w:color="E8E8E8" w:themeColor="background2"/>
              <w:right w:val="nil"/>
            </w:tcBorders>
            <w:noWrap/>
            <w:vAlign w:val="bottom"/>
            <w:hideMark/>
          </w:tcPr>
          <w:p w14:paraId="62DCEFEC"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7 </w:t>
            </w:r>
          </w:p>
        </w:tc>
        <w:tc>
          <w:tcPr>
            <w:tcW w:w="2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ED2B9E"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35AF220B"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B9CB14"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64B071E4"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0E176F" w14:textId="299F8F0D" w:rsidR="002F4276" w:rsidRPr="002F4276" w:rsidRDefault="6955792C"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353E48C" w:rsidRPr="4BD06F05">
              <w:rPr>
                <w:rFonts w:ascii="Aptos Narrow" w:hAnsi="Aptos Narrow" w:cs="Times New Roman"/>
                <w:color w:val="000000" w:themeColor="text1"/>
                <w:sz w:val="20"/>
                <w:szCs w:val="20"/>
                <w:lang w:eastAsia="en-GB"/>
              </w:rPr>
              <w:t xml:space="preserve"> </w:t>
            </w:r>
          </w:p>
        </w:tc>
        <w:tc>
          <w:tcPr>
            <w:tcW w:w="215" w:type="pct"/>
            <w:tcBorders>
              <w:top w:val="single" w:sz="4" w:space="0" w:color="E8E8E8" w:themeColor="background2"/>
              <w:left w:val="nil"/>
              <w:bottom w:val="single" w:sz="4" w:space="0" w:color="E8E8E8" w:themeColor="background2"/>
              <w:right w:val="nil"/>
            </w:tcBorders>
            <w:noWrap/>
            <w:vAlign w:val="bottom"/>
            <w:hideMark/>
          </w:tcPr>
          <w:p w14:paraId="17A5F4D6"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32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AE84B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5 </w:t>
            </w:r>
          </w:p>
        </w:tc>
        <w:tc>
          <w:tcPr>
            <w:tcW w:w="227" w:type="pct"/>
            <w:tcBorders>
              <w:top w:val="single" w:sz="4" w:space="0" w:color="E8E8E8" w:themeColor="background2"/>
              <w:left w:val="nil"/>
              <w:bottom w:val="single" w:sz="4" w:space="0" w:color="E8E8E8" w:themeColor="background2"/>
              <w:right w:val="nil"/>
            </w:tcBorders>
            <w:noWrap/>
            <w:vAlign w:val="bottom"/>
            <w:hideMark/>
          </w:tcPr>
          <w:p w14:paraId="46264B8E"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7 </w:t>
            </w:r>
          </w:p>
        </w:tc>
        <w:tc>
          <w:tcPr>
            <w:tcW w:w="28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2D4FB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6 </w:t>
            </w:r>
          </w:p>
        </w:tc>
        <w:tc>
          <w:tcPr>
            <w:tcW w:w="264" w:type="pct"/>
            <w:tcBorders>
              <w:top w:val="single" w:sz="4" w:space="0" w:color="E8E8E8" w:themeColor="background2"/>
              <w:left w:val="nil"/>
              <w:bottom w:val="single" w:sz="4" w:space="0" w:color="E8E8E8" w:themeColor="background2"/>
              <w:right w:val="nil"/>
            </w:tcBorders>
            <w:noWrap/>
            <w:vAlign w:val="bottom"/>
            <w:hideMark/>
          </w:tcPr>
          <w:p w14:paraId="5358041C"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6 </w:t>
            </w:r>
          </w:p>
        </w:tc>
        <w:tc>
          <w:tcPr>
            <w:tcW w:w="2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A27DD6" w14:textId="2B9DE99B" w:rsidR="002F4276" w:rsidRPr="002F4276" w:rsidRDefault="2006AE7A" w:rsidP="00C868DB">
            <w:pPr>
              <w:spacing w:after="160" w:line="259" w:lineRule="auto"/>
              <w:jc w:val="center"/>
            </w:pPr>
            <w:r w:rsidRPr="4BD06F05">
              <w:rPr>
                <w:rFonts w:ascii="Aptos Narrow" w:hAnsi="Aptos Narrow" w:cs="Times New Roman"/>
                <w:color w:val="000000" w:themeColor="text1"/>
                <w:sz w:val="20"/>
                <w:szCs w:val="20"/>
                <w:lang w:eastAsia="en-GB"/>
              </w:rPr>
              <w:t>3</w:t>
            </w:r>
          </w:p>
        </w:tc>
        <w:tc>
          <w:tcPr>
            <w:tcW w:w="334" w:type="pct"/>
            <w:tcBorders>
              <w:top w:val="single" w:sz="4" w:space="0" w:color="E8E8E8" w:themeColor="background2"/>
              <w:left w:val="nil"/>
              <w:bottom w:val="single" w:sz="4" w:space="0" w:color="E8E8E8" w:themeColor="background2"/>
              <w:right w:val="single" w:sz="4" w:space="0" w:color="auto"/>
            </w:tcBorders>
            <w:noWrap/>
            <w:vAlign w:val="bottom"/>
            <w:hideMark/>
          </w:tcPr>
          <w:p w14:paraId="5EC26883"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39 </w:t>
            </w:r>
          </w:p>
        </w:tc>
      </w:tr>
      <w:tr w:rsidR="00D72099" w:rsidRPr="002F4276" w14:paraId="4B9B6E24" w14:textId="77777777" w:rsidTr="00991F84">
        <w:trPr>
          <w:trHeight w:val="261"/>
        </w:trPr>
        <w:tc>
          <w:tcPr>
            <w:tcW w:w="970" w:type="pct"/>
            <w:tcBorders>
              <w:top w:val="single" w:sz="4" w:space="0" w:color="E8E8E8" w:themeColor="background2"/>
              <w:left w:val="single" w:sz="4" w:space="0" w:color="auto"/>
              <w:bottom w:val="nil"/>
              <w:right w:val="single" w:sz="4" w:space="0" w:color="auto"/>
            </w:tcBorders>
            <w:noWrap/>
            <w:vAlign w:val="bottom"/>
            <w:hideMark/>
          </w:tcPr>
          <w:p w14:paraId="4E32DDA6" w14:textId="77777777" w:rsidR="002F4276" w:rsidRPr="002F4276" w:rsidRDefault="002F4276" w:rsidP="00C868DB">
            <w:pPr>
              <w:spacing w:after="160" w:line="259" w:lineRule="auto"/>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Support Services</w:t>
            </w:r>
          </w:p>
        </w:tc>
        <w:tc>
          <w:tcPr>
            <w:tcW w:w="264" w:type="pct"/>
            <w:tcBorders>
              <w:top w:val="single" w:sz="4" w:space="0" w:color="E8E8E8" w:themeColor="background2"/>
              <w:left w:val="nil"/>
              <w:bottom w:val="nil"/>
              <w:right w:val="nil"/>
            </w:tcBorders>
            <w:noWrap/>
            <w:vAlign w:val="bottom"/>
            <w:hideMark/>
          </w:tcPr>
          <w:p w14:paraId="106E0A5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9 </w:t>
            </w:r>
          </w:p>
        </w:tc>
        <w:tc>
          <w:tcPr>
            <w:tcW w:w="264" w:type="pct"/>
            <w:tcBorders>
              <w:top w:val="single" w:sz="4" w:space="0" w:color="E8E8E8" w:themeColor="background2"/>
              <w:left w:val="single" w:sz="4" w:space="0" w:color="auto"/>
              <w:bottom w:val="nil"/>
              <w:right w:val="single" w:sz="4" w:space="0" w:color="auto"/>
            </w:tcBorders>
            <w:noWrap/>
            <w:vAlign w:val="bottom"/>
            <w:hideMark/>
          </w:tcPr>
          <w:p w14:paraId="688F67B2"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132 </w:t>
            </w:r>
          </w:p>
        </w:tc>
        <w:tc>
          <w:tcPr>
            <w:tcW w:w="298" w:type="pct"/>
            <w:tcBorders>
              <w:top w:val="single" w:sz="4" w:space="0" w:color="E8E8E8" w:themeColor="background2"/>
              <w:left w:val="nil"/>
              <w:bottom w:val="nil"/>
              <w:right w:val="nil"/>
            </w:tcBorders>
            <w:noWrap/>
            <w:vAlign w:val="bottom"/>
            <w:hideMark/>
          </w:tcPr>
          <w:p w14:paraId="608A0B6D"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208 </w:t>
            </w:r>
          </w:p>
        </w:tc>
        <w:tc>
          <w:tcPr>
            <w:tcW w:w="230" w:type="pct"/>
            <w:tcBorders>
              <w:top w:val="single" w:sz="4" w:space="0" w:color="E8E8E8" w:themeColor="background2"/>
              <w:left w:val="single" w:sz="4" w:space="0" w:color="auto"/>
              <w:bottom w:val="nil"/>
              <w:right w:val="single" w:sz="4" w:space="0" w:color="auto"/>
            </w:tcBorders>
            <w:noWrap/>
            <w:vAlign w:val="bottom"/>
            <w:hideMark/>
          </w:tcPr>
          <w:p w14:paraId="2AE546CA"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31 </w:t>
            </w:r>
          </w:p>
        </w:tc>
        <w:tc>
          <w:tcPr>
            <w:tcW w:w="264" w:type="pct"/>
            <w:tcBorders>
              <w:top w:val="single" w:sz="4" w:space="0" w:color="E8E8E8" w:themeColor="background2"/>
              <w:left w:val="nil"/>
              <w:bottom w:val="nil"/>
              <w:right w:val="nil"/>
            </w:tcBorders>
            <w:noWrap/>
            <w:vAlign w:val="bottom"/>
            <w:hideMark/>
          </w:tcPr>
          <w:p w14:paraId="38D98654"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nil"/>
              <w:right w:val="single" w:sz="4" w:space="0" w:color="auto"/>
            </w:tcBorders>
            <w:noWrap/>
            <w:vAlign w:val="bottom"/>
            <w:hideMark/>
          </w:tcPr>
          <w:p w14:paraId="0C032148"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40 </w:t>
            </w:r>
          </w:p>
        </w:tc>
        <w:tc>
          <w:tcPr>
            <w:tcW w:w="264" w:type="pct"/>
            <w:tcBorders>
              <w:top w:val="single" w:sz="4" w:space="0" w:color="E8E8E8" w:themeColor="background2"/>
              <w:left w:val="nil"/>
              <w:bottom w:val="nil"/>
              <w:right w:val="nil"/>
            </w:tcBorders>
            <w:noWrap/>
            <w:vAlign w:val="bottom"/>
            <w:hideMark/>
          </w:tcPr>
          <w:p w14:paraId="6F2075AF"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p>
        </w:tc>
        <w:tc>
          <w:tcPr>
            <w:tcW w:w="264" w:type="pct"/>
            <w:tcBorders>
              <w:top w:val="single" w:sz="4" w:space="0" w:color="E8E8E8" w:themeColor="background2"/>
              <w:left w:val="single" w:sz="4" w:space="0" w:color="auto"/>
              <w:bottom w:val="nil"/>
              <w:right w:val="single" w:sz="4" w:space="0" w:color="auto"/>
            </w:tcBorders>
            <w:noWrap/>
            <w:vAlign w:val="bottom"/>
            <w:hideMark/>
          </w:tcPr>
          <w:p w14:paraId="4B4FB30F"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241 </w:t>
            </w:r>
          </w:p>
        </w:tc>
        <w:tc>
          <w:tcPr>
            <w:tcW w:w="215" w:type="pct"/>
            <w:tcBorders>
              <w:top w:val="single" w:sz="4" w:space="0" w:color="E8E8E8" w:themeColor="background2"/>
              <w:left w:val="nil"/>
              <w:bottom w:val="nil"/>
              <w:right w:val="nil"/>
            </w:tcBorders>
            <w:noWrap/>
            <w:vAlign w:val="bottom"/>
            <w:hideMark/>
          </w:tcPr>
          <w:p w14:paraId="4B952349"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6 </w:t>
            </w:r>
          </w:p>
        </w:tc>
        <w:tc>
          <w:tcPr>
            <w:tcW w:w="328" w:type="pct"/>
            <w:tcBorders>
              <w:top w:val="single" w:sz="4" w:space="0" w:color="E8E8E8" w:themeColor="background2"/>
              <w:left w:val="single" w:sz="4" w:space="0" w:color="auto"/>
              <w:bottom w:val="nil"/>
              <w:right w:val="single" w:sz="4" w:space="0" w:color="auto"/>
            </w:tcBorders>
            <w:noWrap/>
            <w:vAlign w:val="bottom"/>
            <w:hideMark/>
          </w:tcPr>
          <w:p w14:paraId="33778362"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235 </w:t>
            </w:r>
          </w:p>
        </w:tc>
        <w:tc>
          <w:tcPr>
            <w:tcW w:w="227" w:type="pct"/>
            <w:tcBorders>
              <w:top w:val="single" w:sz="4" w:space="0" w:color="E8E8E8" w:themeColor="background2"/>
              <w:left w:val="nil"/>
              <w:bottom w:val="nil"/>
              <w:right w:val="nil"/>
            </w:tcBorders>
            <w:noWrap/>
            <w:vAlign w:val="bottom"/>
            <w:hideMark/>
          </w:tcPr>
          <w:p w14:paraId="0AF8149B"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648 </w:t>
            </w:r>
          </w:p>
        </w:tc>
        <w:tc>
          <w:tcPr>
            <w:tcW w:w="286" w:type="pct"/>
            <w:tcBorders>
              <w:top w:val="single" w:sz="4" w:space="0" w:color="E8E8E8" w:themeColor="background2"/>
              <w:left w:val="single" w:sz="4" w:space="0" w:color="auto"/>
              <w:bottom w:val="nil"/>
              <w:right w:val="single" w:sz="4" w:space="0" w:color="auto"/>
            </w:tcBorders>
            <w:noWrap/>
            <w:vAlign w:val="bottom"/>
            <w:hideMark/>
          </w:tcPr>
          <w:p w14:paraId="6A3B3527"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388 </w:t>
            </w:r>
          </w:p>
        </w:tc>
        <w:tc>
          <w:tcPr>
            <w:tcW w:w="264" w:type="pct"/>
            <w:tcBorders>
              <w:top w:val="single" w:sz="4" w:space="0" w:color="E8E8E8" w:themeColor="background2"/>
              <w:left w:val="nil"/>
              <w:bottom w:val="nil"/>
              <w:right w:val="nil"/>
            </w:tcBorders>
            <w:noWrap/>
            <w:vAlign w:val="bottom"/>
            <w:hideMark/>
          </w:tcPr>
          <w:p w14:paraId="7C7317DE"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993 </w:t>
            </w:r>
          </w:p>
        </w:tc>
        <w:tc>
          <w:tcPr>
            <w:tcW w:w="264" w:type="pct"/>
            <w:tcBorders>
              <w:top w:val="single" w:sz="4" w:space="0" w:color="E8E8E8" w:themeColor="background2"/>
              <w:left w:val="single" w:sz="4" w:space="0" w:color="auto"/>
              <w:bottom w:val="nil"/>
              <w:right w:val="single" w:sz="4" w:space="0" w:color="auto"/>
            </w:tcBorders>
            <w:noWrap/>
            <w:vAlign w:val="bottom"/>
            <w:hideMark/>
          </w:tcPr>
          <w:p w14:paraId="6667A5C5"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27 </w:t>
            </w:r>
          </w:p>
        </w:tc>
        <w:tc>
          <w:tcPr>
            <w:tcW w:w="334" w:type="pct"/>
            <w:tcBorders>
              <w:top w:val="single" w:sz="4" w:space="0" w:color="E8E8E8" w:themeColor="background2"/>
              <w:left w:val="nil"/>
              <w:bottom w:val="nil"/>
              <w:right w:val="single" w:sz="4" w:space="0" w:color="auto"/>
            </w:tcBorders>
            <w:noWrap/>
            <w:vAlign w:val="bottom"/>
            <w:hideMark/>
          </w:tcPr>
          <w:p w14:paraId="314F55CD" w14:textId="77777777" w:rsidR="002F4276" w:rsidRPr="002F4276" w:rsidRDefault="002F4276" w:rsidP="00C868DB">
            <w:pPr>
              <w:spacing w:after="160" w:line="259" w:lineRule="auto"/>
              <w:jc w:val="center"/>
              <w:rPr>
                <w:rFonts w:ascii="Aptos Narrow" w:hAnsi="Aptos Narrow" w:cs="Times New Roman"/>
                <w:color w:val="000000"/>
                <w:sz w:val="20"/>
                <w:szCs w:val="20"/>
                <w:lang w:eastAsia="en-GB"/>
              </w:rPr>
            </w:pPr>
            <w:r w:rsidRPr="002F4276">
              <w:rPr>
                <w:rFonts w:ascii="Aptos Narrow" w:hAnsi="Aptos Narrow" w:cs="Times New Roman"/>
                <w:color w:val="000000"/>
                <w:sz w:val="20"/>
                <w:szCs w:val="20"/>
                <w:lang w:eastAsia="en-GB"/>
              </w:rPr>
              <w:t xml:space="preserve">2,958 </w:t>
            </w:r>
          </w:p>
        </w:tc>
      </w:tr>
      <w:tr w:rsidR="00D72099" w:rsidRPr="002F4276" w14:paraId="550D54B5" w14:textId="77777777" w:rsidTr="00991F84">
        <w:trPr>
          <w:trHeight w:val="261"/>
        </w:trPr>
        <w:tc>
          <w:tcPr>
            <w:tcW w:w="970" w:type="pct"/>
            <w:tcBorders>
              <w:top w:val="single" w:sz="4" w:space="0" w:color="auto"/>
              <w:left w:val="single" w:sz="4" w:space="0" w:color="auto"/>
              <w:bottom w:val="single" w:sz="4" w:space="0" w:color="auto"/>
              <w:right w:val="single" w:sz="4" w:space="0" w:color="auto"/>
            </w:tcBorders>
            <w:noWrap/>
            <w:vAlign w:val="bottom"/>
            <w:hideMark/>
          </w:tcPr>
          <w:p w14:paraId="24DD3EA9" w14:textId="77777777" w:rsidR="002F4276" w:rsidRPr="002F4276" w:rsidRDefault="002F4276" w:rsidP="00C868DB">
            <w:pPr>
              <w:spacing w:after="160" w:line="259" w:lineRule="auto"/>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Grand Total</w:t>
            </w:r>
          </w:p>
        </w:tc>
        <w:tc>
          <w:tcPr>
            <w:tcW w:w="264" w:type="pct"/>
            <w:tcBorders>
              <w:top w:val="single" w:sz="4" w:space="0" w:color="auto"/>
              <w:left w:val="nil"/>
              <w:bottom w:val="single" w:sz="4" w:space="0" w:color="auto"/>
              <w:right w:val="nil"/>
            </w:tcBorders>
            <w:noWrap/>
            <w:vAlign w:val="bottom"/>
            <w:hideMark/>
          </w:tcPr>
          <w:p w14:paraId="56B99C3B"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111 </w:t>
            </w:r>
          </w:p>
        </w:tc>
        <w:tc>
          <w:tcPr>
            <w:tcW w:w="264" w:type="pct"/>
            <w:tcBorders>
              <w:top w:val="single" w:sz="4" w:space="0" w:color="auto"/>
              <w:left w:val="single" w:sz="4" w:space="0" w:color="auto"/>
              <w:bottom w:val="single" w:sz="4" w:space="0" w:color="auto"/>
              <w:right w:val="single" w:sz="4" w:space="0" w:color="auto"/>
            </w:tcBorders>
            <w:noWrap/>
            <w:vAlign w:val="bottom"/>
            <w:hideMark/>
          </w:tcPr>
          <w:p w14:paraId="29AB5E2C"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2,482 </w:t>
            </w:r>
          </w:p>
        </w:tc>
        <w:tc>
          <w:tcPr>
            <w:tcW w:w="298" w:type="pct"/>
            <w:tcBorders>
              <w:top w:val="single" w:sz="4" w:space="0" w:color="auto"/>
              <w:left w:val="nil"/>
              <w:bottom w:val="single" w:sz="4" w:space="0" w:color="auto"/>
              <w:right w:val="nil"/>
            </w:tcBorders>
            <w:noWrap/>
            <w:vAlign w:val="bottom"/>
            <w:hideMark/>
          </w:tcPr>
          <w:p w14:paraId="2E48968D"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2,501 </w:t>
            </w:r>
          </w:p>
        </w:tc>
        <w:tc>
          <w:tcPr>
            <w:tcW w:w="230" w:type="pct"/>
            <w:tcBorders>
              <w:top w:val="single" w:sz="4" w:space="0" w:color="auto"/>
              <w:left w:val="single" w:sz="4" w:space="0" w:color="auto"/>
              <w:bottom w:val="single" w:sz="4" w:space="0" w:color="auto"/>
              <w:right w:val="single" w:sz="4" w:space="0" w:color="auto"/>
            </w:tcBorders>
            <w:noWrap/>
            <w:vAlign w:val="bottom"/>
            <w:hideMark/>
          </w:tcPr>
          <w:p w14:paraId="31C46D86"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248 </w:t>
            </w:r>
          </w:p>
        </w:tc>
        <w:tc>
          <w:tcPr>
            <w:tcW w:w="264" w:type="pct"/>
            <w:tcBorders>
              <w:top w:val="single" w:sz="4" w:space="0" w:color="auto"/>
              <w:left w:val="nil"/>
              <w:bottom w:val="single" w:sz="4" w:space="0" w:color="auto"/>
              <w:right w:val="nil"/>
            </w:tcBorders>
            <w:noWrap/>
            <w:vAlign w:val="bottom"/>
            <w:hideMark/>
          </w:tcPr>
          <w:p w14:paraId="57AA8066"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30 </w:t>
            </w:r>
          </w:p>
        </w:tc>
        <w:tc>
          <w:tcPr>
            <w:tcW w:w="264" w:type="pct"/>
            <w:tcBorders>
              <w:top w:val="single" w:sz="4" w:space="0" w:color="auto"/>
              <w:left w:val="single" w:sz="4" w:space="0" w:color="auto"/>
              <w:bottom w:val="single" w:sz="4" w:space="0" w:color="auto"/>
              <w:right w:val="single" w:sz="4" w:space="0" w:color="auto"/>
            </w:tcBorders>
            <w:noWrap/>
            <w:vAlign w:val="bottom"/>
            <w:hideMark/>
          </w:tcPr>
          <w:p w14:paraId="430CB746"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450 </w:t>
            </w:r>
          </w:p>
        </w:tc>
        <w:tc>
          <w:tcPr>
            <w:tcW w:w="264" w:type="pct"/>
            <w:tcBorders>
              <w:top w:val="single" w:sz="4" w:space="0" w:color="auto"/>
              <w:left w:val="nil"/>
              <w:bottom w:val="single" w:sz="4" w:space="0" w:color="auto"/>
              <w:right w:val="nil"/>
            </w:tcBorders>
            <w:noWrap/>
            <w:vAlign w:val="bottom"/>
            <w:hideMark/>
          </w:tcPr>
          <w:p w14:paraId="59DFD9AF"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8 </w:t>
            </w:r>
          </w:p>
        </w:tc>
        <w:tc>
          <w:tcPr>
            <w:tcW w:w="264" w:type="pct"/>
            <w:tcBorders>
              <w:top w:val="single" w:sz="4" w:space="0" w:color="auto"/>
              <w:left w:val="single" w:sz="4" w:space="0" w:color="auto"/>
              <w:bottom w:val="single" w:sz="4" w:space="0" w:color="auto"/>
              <w:right w:val="single" w:sz="4" w:space="0" w:color="auto"/>
            </w:tcBorders>
            <w:noWrap/>
            <w:vAlign w:val="bottom"/>
            <w:hideMark/>
          </w:tcPr>
          <w:p w14:paraId="7BAF05EF"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2,674 </w:t>
            </w:r>
          </w:p>
        </w:tc>
        <w:tc>
          <w:tcPr>
            <w:tcW w:w="215" w:type="pct"/>
            <w:tcBorders>
              <w:top w:val="single" w:sz="4" w:space="0" w:color="auto"/>
              <w:left w:val="nil"/>
              <w:bottom w:val="single" w:sz="4" w:space="0" w:color="auto"/>
              <w:right w:val="nil"/>
            </w:tcBorders>
            <w:noWrap/>
            <w:vAlign w:val="bottom"/>
            <w:hideMark/>
          </w:tcPr>
          <w:p w14:paraId="0483893B"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32 </w:t>
            </w:r>
          </w:p>
        </w:tc>
        <w:tc>
          <w:tcPr>
            <w:tcW w:w="328" w:type="pct"/>
            <w:tcBorders>
              <w:top w:val="single" w:sz="4" w:space="0" w:color="auto"/>
              <w:left w:val="single" w:sz="4" w:space="0" w:color="auto"/>
              <w:bottom w:val="single" w:sz="4" w:space="0" w:color="auto"/>
              <w:right w:val="single" w:sz="4" w:space="0" w:color="auto"/>
            </w:tcBorders>
            <w:noWrap/>
            <w:vAlign w:val="bottom"/>
            <w:hideMark/>
          </w:tcPr>
          <w:p w14:paraId="45344306"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1,548 </w:t>
            </w:r>
          </w:p>
        </w:tc>
        <w:tc>
          <w:tcPr>
            <w:tcW w:w="227" w:type="pct"/>
            <w:tcBorders>
              <w:top w:val="single" w:sz="4" w:space="0" w:color="auto"/>
              <w:left w:val="nil"/>
              <w:bottom w:val="single" w:sz="4" w:space="0" w:color="auto"/>
              <w:right w:val="nil"/>
            </w:tcBorders>
            <w:noWrap/>
            <w:vAlign w:val="bottom"/>
            <w:hideMark/>
          </w:tcPr>
          <w:p w14:paraId="00FC0591"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8,720 </w:t>
            </w:r>
          </w:p>
        </w:tc>
        <w:tc>
          <w:tcPr>
            <w:tcW w:w="286" w:type="pct"/>
            <w:tcBorders>
              <w:top w:val="single" w:sz="4" w:space="0" w:color="auto"/>
              <w:left w:val="single" w:sz="4" w:space="0" w:color="auto"/>
              <w:bottom w:val="single" w:sz="4" w:space="0" w:color="auto"/>
              <w:right w:val="single" w:sz="4" w:space="0" w:color="auto"/>
            </w:tcBorders>
            <w:noWrap/>
            <w:vAlign w:val="bottom"/>
            <w:hideMark/>
          </w:tcPr>
          <w:p w14:paraId="5F6E2A9F"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3,019 </w:t>
            </w:r>
          </w:p>
        </w:tc>
        <w:tc>
          <w:tcPr>
            <w:tcW w:w="264" w:type="pct"/>
            <w:tcBorders>
              <w:top w:val="single" w:sz="4" w:space="0" w:color="auto"/>
              <w:left w:val="nil"/>
              <w:bottom w:val="single" w:sz="4" w:space="0" w:color="auto"/>
              <w:right w:val="nil"/>
            </w:tcBorders>
            <w:noWrap/>
            <w:vAlign w:val="bottom"/>
            <w:hideMark/>
          </w:tcPr>
          <w:p w14:paraId="2065F047"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6,891 </w:t>
            </w:r>
          </w:p>
        </w:tc>
        <w:tc>
          <w:tcPr>
            <w:tcW w:w="264" w:type="pct"/>
            <w:tcBorders>
              <w:top w:val="single" w:sz="4" w:space="0" w:color="auto"/>
              <w:left w:val="single" w:sz="4" w:space="0" w:color="auto"/>
              <w:bottom w:val="single" w:sz="4" w:space="0" w:color="auto"/>
              <w:right w:val="single" w:sz="4" w:space="0" w:color="auto"/>
            </w:tcBorders>
            <w:noWrap/>
            <w:vAlign w:val="bottom"/>
            <w:hideMark/>
          </w:tcPr>
          <w:p w14:paraId="01BFA2EC"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257 </w:t>
            </w:r>
          </w:p>
        </w:tc>
        <w:tc>
          <w:tcPr>
            <w:tcW w:w="334" w:type="pct"/>
            <w:tcBorders>
              <w:top w:val="single" w:sz="4" w:space="0" w:color="auto"/>
              <w:left w:val="nil"/>
              <w:bottom w:val="single" w:sz="4" w:space="0" w:color="auto"/>
              <w:right w:val="single" w:sz="4" w:space="0" w:color="auto"/>
            </w:tcBorders>
            <w:noWrap/>
            <w:vAlign w:val="bottom"/>
            <w:hideMark/>
          </w:tcPr>
          <w:p w14:paraId="2FD9E405"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xml:space="preserve">28,971 </w:t>
            </w:r>
          </w:p>
        </w:tc>
      </w:tr>
      <w:tr w:rsidR="00D72099" w:rsidRPr="002F4276" w14:paraId="57A1907B" w14:textId="77777777" w:rsidTr="00991F84">
        <w:trPr>
          <w:trHeight w:val="261"/>
        </w:trPr>
        <w:tc>
          <w:tcPr>
            <w:tcW w:w="970" w:type="pct"/>
            <w:tcBorders>
              <w:top w:val="nil"/>
              <w:left w:val="single" w:sz="4" w:space="0" w:color="auto"/>
              <w:bottom w:val="single" w:sz="4" w:space="0" w:color="auto"/>
              <w:right w:val="single" w:sz="4" w:space="0" w:color="auto"/>
            </w:tcBorders>
            <w:noWrap/>
            <w:vAlign w:val="bottom"/>
            <w:hideMark/>
          </w:tcPr>
          <w:p w14:paraId="7B7779C5" w14:textId="77777777" w:rsidR="002F4276" w:rsidRPr="002F4276" w:rsidRDefault="002F4276" w:rsidP="00C868DB">
            <w:pPr>
              <w:spacing w:after="160" w:line="259" w:lineRule="auto"/>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of Total Headcount</w:t>
            </w:r>
          </w:p>
        </w:tc>
        <w:tc>
          <w:tcPr>
            <w:tcW w:w="264" w:type="pct"/>
            <w:tcBorders>
              <w:top w:val="nil"/>
              <w:left w:val="nil"/>
              <w:bottom w:val="single" w:sz="4" w:space="0" w:color="auto"/>
              <w:right w:val="nil"/>
            </w:tcBorders>
            <w:noWrap/>
            <w:vAlign w:val="bottom"/>
            <w:hideMark/>
          </w:tcPr>
          <w:p w14:paraId="3187687D"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0.4%</w:t>
            </w:r>
          </w:p>
        </w:tc>
        <w:tc>
          <w:tcPr>
            <w:tcW w:w="264" w:type="pct"/>
            <w:tcBorders>
              <w:top w:val="nil"/>
              <w:left w:val="single" w:sz="4" w:space="0" w:color="auto"/>
              <w:bottom w:val="single" w:sz="4" w:space="0" w:color="auto"/>
              <w:right w:val="single" w:sz="4" w:space="0" w:color="auto"/>
            </w:tcBorders>
            <w:noWrap/>
            <w:vAlign w:val="bottom"/>
            <w:hideMark/>
          </w:tcPr>
          <w:p w14:paraId="32C048DF"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8.6%</w:t>
            </w:r>
          </w:p>
        </w:tc>
        <w:tc>
          <w:tcPr>
            <w:tcW w:w="298" w:type="pct"/>
            <w:tcBorders>
              <w:top w:val="nil"/>
              <w:left w:val="nil"/>
              <w:bottom w:val="single" w:sz="4" w:space="0" w:color="auto"/>
              <w:right w:val="nil"/>
            </w:tcBorders>
            <w:noWrap/>
            <w:vAlign w:val="bottom"/>
            <w:hideMark/>
          </w:tcPr>
          <w:p w14:paraId="15B8551A"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8.6%</w:t>
            </w:r>
          </w:p>
        </w:tc>
        <w:tc>
          <w:tcPr>
            <w:tcW w:w="230" w:type="pct"/>
            <w:tcBorders>
              <w:top w:val="nil"/>
              <w:left w:val="single" w:sz="4" w:space="0" w:color="auto"/>
              <w:bottom w:val="single" w:sz="4" w:space="0" w:color="auto"/>
              <w:right w:val="single" w:sz="4" w:space="0" w:color="auto"/>
            </w:tcBorders>
            <w:noWrap/>
            <w:vAlign w:val="bottom"/>
            <w:hideMark/>
          </w:tcPr>
          <w:p w14:paraId="5BA581DD"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0.9%</w:t>
            </w:r>
          </w:p>
        </w:tc>
        <w:tc>
          <w:tcPr>
            <w:tcW w:w="264" w:type="pct"/>
            <w:tcBorders>
              <w:top w:val="nil"/>
              <w:left w:val="nil"/>
              <w:bottom w:val="single" w:sz="4" w:space="0" w:color="auto"/>
              <w:right w:val="nil"/>
            </w:tcBorders>
            <w:noWrap/>
            <w:vAlign w:val="bottom"/>
            <w:hideMark/>
          </w:tcPr>
          <w:p w14:paraId="7773D6B2"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0.1%</w:t>
            </w:r>
          </w:p>
        </w:tc>
        <w:tc>
          <w:tcPr>
            <w:tcW w:w="264" w:type="pct"/>
            <w:tcBorders>
              <w:top w:val="nil"/>
              <w:left w:val="single" w:sz="4" w:space="0" w:color="auto"/>
              <w:bottom w:val="single" w:sz="4" w:space="0" w:color="auto"/>
              <w:right w:val="single" w:sz="4" w:space="0" w:color="auto"/>
            </w:tcBorders>
            <w:noWrap/>
            <w:vAlign w:val="bottom"/>
            <w:hideMark/>
          </w:tcPr>
          <w:p w14:paraId="32005B95"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1.6%</w:t>
            </w:r>
          </w:p>
        </w:tc>
        <w:tc>
          <w:tcPr>
            <w:tcW w:w="264" w:type="pct"/>
            <w:tcBorders>
              <w:top w:val="nil"/>
              <w:left w:val="nil"/>
              <w:bottom w:val="single" w:sz="4" w:space="0" w:color="auto"/>
              <w:right w:val="nil"/>
            </w:tcBorders>
            <w:noWrap/>
            <w:vAlign w:val="bottom"/>
            <w:hideMark/>
          </w:tcPr>
          <w:p w14:paraId="52C632C7"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0.0%</w:t>
            </w:r>
          </w:p>
        </w:tc>
        <w:tc>
          <w:tcPr>
            <w:tcW w:w="264" w:type="pct"/>
            <w:tcBorders>
              <w:top w:val="nil"/>
              <w:left w:val="single" w:sz="4" w:space="0" w:color="auto"/>
              <w:bottom w:val="single" w:sz="4" w:space="0" w:color="auto"/>
              <w:right w:val="single" w:sz="4" w:space="0" w:color="auto"/>
            </w:tcBorders>
            <w:noWrap/>
            <w:vAlign w:val="bottom"/>
            <w:hideMark/>
          </w:tcPr>
          <w:p w14:paraId="1896D95B"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9.2%</w:t>
            </w:r>
          </w:p>
        </w:tc>
        <w:tc>
          <w:tcPr>
            <w:tcW w:w="215" w:type="pct"/>
            <w:tcBorders>
              <w:top w:val="nil"/>
              <w:left w:val="nil"/>
              <w:bottom w:val="single" w:sz="4" w:space="0" w:color="auto"/>
              <w:right w:val="nil"/>
            </w:tcBorders>
            <w:noWrap/>
            <w:vAlign w:val="bottom"/>
            <w:hideMark/>
          </w:tcPr>
          <w:p w14:paraId="6E1D4276"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0.1%</w:t>
            </w:r>
          </w:p>
        </w:tc>
        <w:tc>
          <w:tcPr>
            <w:tcW w:w="328" w:type="pct"/>
            <w:tcBorders>
              <w:top w:val="nil"/>
              <w:left w:val="single" w:sz="4" w:space="0" w:color="auto"/>
              <w:bottom w:val="single" w:sz="4" w:space="0" w:color="auto"/>
              <w:right w:val="single" w:sz="4" w:space="0" w:color="auto"/>
            </w:tcBorders>
            <w:noWrap/>
            <w:vAlign w:val="bottom"/>
            <w:hideMark/>
          </w:tcPr>
          <w:p w14:paraId="738B90DD"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5.3%</w:t>
            </w:r>
          </w:p>
        </w:tc>
        <w:tc>
          <w:tcPr>
            <w:tcW w:w="227" w:type="pct"/>
            <w:tcBorders>
              <w:top w:val="nil"/>
              <w:left w:val="nil"/>
              <w:bottom w:val="single" w:sz="4" w:space="0" w:color="auto"/>
              <w:right w:val="nil"/>
            </w:tcBorders>
            <w:noWrap/>
            <w:vAlign w:val="bottom"/>
            <w:hideMark/>
          </w:tcPr>
          <w:p w14:paraId="4C4172FC"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30.1%</w:t>
            </w:r>
          </w:p>
        </w:tc>
        <w:tc>
          <w:tcPr>
            <w:tcW w:w="286" w:type="pct"/>
            <w:tcBorders>
              <w:top w:val="nil"/>
              <w:left w:val="single" w:sz="4" w:space="0" w:color="auto"/>
              <w:bottom w:val="single" w:sz="4" w:space="0" w:color="auto"/>
              <w:right w:val="single" w:sz="4" w:space="0" w:color="auto"/>
            </w:tcBorders>
            <w:noWrap/>
            <w:vAlign w:val="bottom"/>
            <w:hideMark/>
          </w:tcPr>
          <w:p w14:paraId="05E4FB67"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10.4%</w:t>
            </w:r>
          </w:p>
        </w:tc>
        <w:tc>
          <w:tcPr>
            <w:tcW w:w="264" w:type="pct"/>
            <w:tcBorders>
              <w:top w:val="nil"/>
              <w:left w:val="nil"/>
              <w:bottom w:val="single" w:sz="4" w:space="0" w:color="auto"/>
              <w:right w:val="nil"/>
            </w:tcBorders>
            <w:noWrap/>
            <w:vAlign w:val="bottom"/>
            <w:hideMark/>
          </w:tcPr>
          <w:p w14:paraId="3C8D4754"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23.8%</w:t>
            </w:r>
          </w:p>
        </w:tc>
        <w:tc>
          <w:tcPr>
            <w:tcW w:w="264" w:type="pct"/>
            <w:tcBorders>
              <w:top w:val="nil"/>
              <w:left w:val="single" w:sz="4" w:space="0" w:color="auto"/>
              <w:bottom w:val="single" w:sz="4" w:space="0" w:color="auto"/>
              <w:right w:val="single" w:sz="4" w:space="0" w:color="auto"/>
            </w:tcBorders>
            <w:noWrap/>
            <w:vAlign w:val="bottom"/>
            <w:hideMark/>
          </w:tcPr>
          <w:p w14:paraId="12F6421A"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0.9%</w:t>
            </w:r>
          </w:p>
        </w:tc>
        <w:tc>
          <w:tcPr>
            <w:tcW w:w="334" w:type="pct"/>
            <w:tcBorders>
              <w:top w:val="nil"/>
              <w:left w:val="nil"/>
              <w:bottom w:val="single" w:sz="4" w:space="0" w:color="auto"/>
              <w:right w:val="single" w:sz="4" w:space="0" w:color="auto"/>
            </w:tcBorders>
            <w:noWrap/>
            <w:vAlign w:val="bottom"/>
            <w:hideMark/>
          </w:tcPr>
          <w:p w14:paraId="0C529818"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100.0%</w:t>
            </w:r>
          </w:p>
        </w:tc>
      </w:tr>
      <w:tr w:rsidR="00D72099" w:rsidRPr="002F4276" w14:paraId="0960F006" w14:textId="77777777" w:rsidTr="00991F84">
        <w:trPr>
          <w:trHeight w:val="261"/>
        </w:trPr>
        <w:tc>
          <w:tcPr>
            <w:tcW w:w="970" w:type="pct"/>
            <w:tcBorders>
              <w:top w:val="nil"/>
              <w:left w:val="single" w:sz="4" w:space="0" w:color="auto"/>
              <w:bottom w:val="single" w:sz="4" w:space="0" w:color="auto"/>
              <w:right w:val="single" w:sz="4" w:space="0" w:color="auto"/>
            </w:tcBorders>
            <w:noWrap/>
            <w:vAlign w:val="bottom"/>
            <w:hideMark/>
          </w:tcPr>
          <w:p w14:paraId="6C30AEA0" w14:textId="77777777" w:rsidR="002F4276" w:rsidRPr="002F4276" w:rsidRDefault="002F4276" w:rsidP="00C868DB">
            <w:pPr>
              <w:spacing w:after="160" w:line="259" w:lineRule="auto"/>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of Lothian Population</w:t>
            </w:r>
          </w:p>
        </w:tc>
        <w:tc>
          <w:tcPr>
            <w:tcW w:w="264" w:type="pct"/>
            <w:tcBorders>
              <w:top w:val="nil"/>
              <w:left w:val="nil"/>
              <w:bottom w:val="single" w:sz="4" w:space="0" w:color="auto"/>
              <w:right w:val="nil"/>
            </w:tcBorders>
            <w:noWrap/>
            <w:vAlign w:val="bottom"/>
            <w:hideMark/>
          </w:tcPr>
          <w:p w14:paraId="22A81834"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0.4%</w:t>
            </w:r>
          </w:p>
        </w:tc>
        <w:tc>
          <w:tcPr>
            <w:tcW w:w="264" w:type="pct"/>
            <w:tcBorders>
              <w:top w:val="nil"/>
              <w:left w:val="single" w:sz="4" w:space="0" w:color="auto"/>
              <w:bottom w:val="single" w:sz="4" w:space="0" w:color="auto"/>
              <w:right w:val="single" w:sz="4" w:space="0" w:color="auto"/>
            </w:tcBorders>
            <w:noWrap/>
            <w:vAlign w:val="bottom"/>
            <w:hideMark/>
          </w:tcPr>
          <w:p w14:paraId="25B541E8"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5.6%</w:t>
            </w:r>
          </w:p>
        </w:tc>
        <w:tc>
          <w:tcPr>
            <w:tcW w:w="298" w:type="pct"/>
            <w:tcBorders>
              <w:top w:val="nil"/>
              <w:left w:val="nil"/>
              <w:bottom w:val="single" w:sz="4" w:space="0" w:color="auto"/>
              <w:right w:val="nil"/>
            </w:tcBorders>
            <w:noWrap/>
            <w:vAlign w:val="bottom"/>
            <w:hideMark/>
          </w:tcPr>
          <w:p w14:paraId="35AE31E8"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16.4%</w:t>
            </w:r>
          </w:p>
        </w:tc>
        <w:tc>
          <w:tcPr>
            <w:tcW w:w="230" w:type="pct"/>
            <w:tcBorders>
              <w:top w:val="nil"/>
              <w:left w:val="single" w:sz="4" w:space="0" w:color="auto"/>
              <w:bottom w:val="single" w:sz="4" w:space="0" w:color="auto"/>
              <w:right w:val="single" w:sz="4" w:space="0" w:color="auto"/>
            </w:tcBorders>
            <w:noWrap/>
            <w:vAlign w:val="bottom"/>
            <w:hideMark/>
          </w:tcPr>
          <w:p w14:paraId="76BD55D6"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1.1%</w:t>
            </w:r>
          </w:p>
        </w:tc>
        <w:tc>
          <w:tcPr>
            <w:tcW w:w="264" w:type="pct"/>
            <w:tcBorders>
              <w:top w:val="nil"/>
              <w:left w:val="nil"/>
              <w:bottom w:val="single" w:sz="4" w:space="0" w:color="auto"/>
              <w:right w:val="nil"/>
            </w:tcBorders>
            <w:noWrap/>
            <w:vAlign w:val="bottom"/>
            <w:hideMark/>
          </w:tcPr>
          <w:p w14:paraId="5892FAA9"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0.2%</w:t>
            </w:r>
          </w:p>
        </w:tc>
        <w:tc>
          <w:tcPr>
            <w:tcW w:w="264" w:type="pct"/>
            <w:tcBorders>
              <w:top w:val="nil"/>
              <w:left w:val="single" w:sz="4" w:space="0" w:color="auto"/>
              <w:bottom w:val="single" w:sz="4" w:space="0" w:color="auto"/>
              <w:right w:val="single" w:sz="4" w:space="0" w:color="auto"/>
            </w:tcBorders>
            <w:noWrap/>
            <w:vAlign w:val="bottom"/>
            <w:hideMark/>
          </w:tcPr>
          <w:p w14:paraId="19A7126B"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2.5%</w:t>
            </w:r>
          </w:p>
        </w:tc>
        <w:tc>
          <w:tcPr>
            <w:tcW w:w="264" w:type="pct"/>
            <w:tcBorders>
              <w:top w:val="nil"/>
              <w:left w:val="nil"/>
              <w:bottom w:val="single" w:sz="4" w:space="0" w:color="auto"/>
              <w:right w:val="nil"/>
            </w:tcBorders>
            <w:noWrap/>
            <w:vAlign w:val="bottom"/>
            <w:hideMark/>
          </w:tcPr>
          <w:p w14:paraId="397A515D"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0.4%</w:t>
            </w:r>
          </w:p>
        </w:tc>
        <w:tc>
          <w:tcPr>
            <w:tcW w:w="264" w:type="pct"/>
            <w:tcBorders>
              <w:top w:val="nil"/>
              <w:left w:val="single" w:sz="4" w:space="0" w:color="auto"/>
              <w:bottom w:val="single" w:sz="4" w:space="0" w:color="auto"/>
              <w:right w:val="single" w:sz="4" w:space="0" w:color="auto"/>
            </w:tcBorders>
            <w:noWrap/>
            <w:vAlign w:val="bottom"/>
            <w:hideMark/>
          </w:tcPr>
          <w:p w14:paraId="249022FF"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10.4%</w:t>
            </w:r>
          </w:p>
        </w:tc>
        <w:tc>
          <w:tcPr>
            <w:tcW w:w="215" w:type="pct"/>
            <w:tcBorders>
              <w:top w:val="nil"/>
              <w:left w:val="nil"/>
              <w:bottom w:val="single" w:sz="4" w:space="0" w:color="auto"/>
              <w:right w:val="nil"/>
            </w:tcBorders>
            <w:noWrap/>
            <w:vAlign w:val="bottom"/>
            <w:hideMark/>
          </w:tcPr>
          <w:p w14:paraId="489B4BAE"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0.2%</w:t>
            </w:r>
          </w:p>
        </w:tc>
        <w:tc>
          <w:tcPr>
            <w:tcW w:w="328" w:type="pct"/>
            <w:tcBorders>
              <w:top w:val="nil"/>
              <w:left w:val="single" w:sz="4" w:space="0" w:color="auto"/>
              <w:bottom w:val="single" w:sz="4" w:space="0" w:color="auto"/>
              <w:right w:val="single" w:sz="4" w:space="0" w:color="auto"/>
            </w:tcBorders>
            <w:noWrap/>
            <w:vAlign w:val="bottom"/>
            <w:hideMark/>
          </w:tcPr>
          <w:p w14:paraId="08B33126"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0.3%</w:t>
            </w:r>
          </w:p>
        </w:tc>
        <w:tc>
          <w:tcPr>
            <w:tcW w:w="227" w:type="pct"/>
            <w:tcBorders>
              <w:top w:val="nil"/>
              <w:left w:val="nil"/>
              <w:bottom w:val="single" w:sz="4" w:space="0" w:color="auto"/>
              <w:right w:val="nil"/>
            </w:tcBorders>
            <w:noWrap/>
            <w:vAlign w:val="bottom"/>
            <w:hideMark/>
          </w:tcPr>
          <w:p w14:paraId="5D713799"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56.5%</w:t>
            </w:r>
          </w:p>
        </w:tc>
        <w:tc>
          <w:tcPr>
            <w:tcW w:w="286" w:type="pct"/>
            <w:tcBorders>
              <w:top w:val="nil"/>
              <w:left w:val="single" w:sz="4" w:space="0" w:color="auto"/>
              <w:bottom w:val="single" w:sz="4" w:space="0" w:color="auto"/>
              <w:right w:val="single" w:sz="4" w:space="0" w:color="auto"/>
            </w:tcBorders>
            <w:noWrap/>
            <w:vAlign w:val="bottom"/>
            <w:hideMark/>
          </w:tcPr>
          <w:p w14:paraId="5B6EDCA5"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w:t>
            </w:r>
          </w:p>
        </w:tc>
        <w:tc>
          <w:tcPr>
            <w:tcW w:w="264" w:type="pct"/>
            <w:tcBorders>
              <w:top w:val="nil"/>
              <w:left w:val="nil"/>
              <w:bottom w:val="single" w:sz="4" w:space="0" w:color="auto"/>
              <w:right w:val="nil"/>
            </w:tcBorders>
            <w:noWrap/>
            <w:vAlign w:val="bottom"/>
            <w:hideMark/>
          </w:tcPr>
          <w:p w14:paraId="47138DA4"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 </w:t>
            </w:r>
          </w:p>
        </w:tc>
        <w:tc>
          <w:tcPr>
            <w:tcW w:w="264" w:type="pct"/>
            <w:tcBorders>
              <w:top w:val="nil"/>
              <w:left w:val="single" w:sz="4" w:space="0" w:color="auto"/>
              <w:bottom w:val="single" w:sz="4" w:space="0" w:color="auto"/>
              <w:right w:val="single" w:sz="4" w:space="0" w:color="auto"/>
            </w:tcBorders>
            <w:noWrap/>
            <w:vAlign w:val="bottom"/>
            <w:hideMark/>
          </w:tcPr>
          <w:p w14:paraId="542DB567"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6.1%</w:t>
            </w:r>
          </w:p>
        </w:tc>
        <w:tc>
          <w:tcPr>
            <w:tcW w:w="334" w:type="pct"/>
            <w:tcBorders>
              <w:top w:val="nil"/>
              <w:left w:val="nil"/>
              <w:bottom w:val="single" w:sz="4" w:space="0" w:color="auto"/>
              <w:right w:val="single" w:sz="4" w:space="0" w:color="auto"/>
            </w:tcBorders>
            <w:noWrap/>
            <w:vAlign w:val="bottom"/>
            <w:hideMark/>
          </w:tcPr>
          <w:p w14:paraId="78950EAD" w14:textId="77777777" w:rsidR="002F4276" w:rsidRPr="002F4276" w:rsidRDefault="002F4276" w:rsidP="00C868DB">
            <w:pPr>
              <w:spacing w:after="160" w:line="259" w:lineRule="auto"/>
              <w:jc w:val="center"/>
              <w:rPr>
                <w:rFonts w:ascii="Aptos Narrow" w:hAnsi="Aptos Narrow" w:cs="Times New Roman"/>
                <w:b/>
                <w:bCs/>
                <w:color w:val="000000"/>
                <w:sz w:val="20"/>
                <w:szCs w:val="20"/>
                <w:lang w:eastAsia="en-GB"/>
              </w:rPr>
            </w:pPr>
            <w:r w:rsidRPr="002F4276">
              <w:rPr>
                <w:rFonts w:ascii="Aptos Narrow" w:hAnsi="Aptos Narrow" w:cs="Times New Roman"/>
                <w:b/>
                <w:bCs/>
                <w:color w:val="000000"/>
                <w:sz w:val="20"/>
                <w:szCs w:val="20"/>
                <w:lang w:eastAsia="en-GB"/>
              </w:rPr>
              <w:t>100.0%</w:t>
            </w:r>
          </w:p>
        </w:tc>
      </w:tr>
    </w:tbl>
    <w:p w14:paraId="2A78688A" w14:textId="77777777" w:rsidR="00444D7D" w:rsidRDefault="00444D7D" w:rsidP="00C868DB">
      <w:pPr>
        <w:spacing w:after="160" w:line="259" w:lineRule="auto"/>
      </w:pPr>
    </w:p>
    <w:p w14:paraId="6E51B843" w14:textId="15CFD8FC" w:rsidR="00A21686" w:rsidRPr="0061026D" w:rsidRDefault="002055DF" w:rsidP="01ACBFC2">
      <w:pPr>
        <w:spacing w:after="160" w:line="259" w:lineRule="auto"/>
      </w:pPr>
      <w:r>
        <w:br w:type="page"/>
      </w:r>
    </w:p>
    <w:p w14:paraId="3C3A4B39" w14:textId="5FD525A6" w:rsidR="00A21686" w:rsidRPr="0061026D" w:rsidRDefault="002055DF" w:rsidP="00C868DB">
      <w:pPr>
        <w:pStyle w:val="Heading5"/>
        <w:spacing w:before="0" w:after="160" w:line="259" w:lineRule="auto"/>
        <w:rPr>
          <w:b/>
          <w:bCs/>
          <w:color w:val="000000" w:themeColor="text1"/>
          <w:sz w:val="28"/>
          <w:szCs w:val="28"/>
        </w:rPr>
      </w:pPr>
      <w:r w:rsidRPr="4867AF89">
        <w:rPr>
          <w:b/>
          <w:bCs/>
          <w:color w:val="000000" w:themeColor="text1"/>
          <w:sz w:val="28"/>
          <w:szCs w:val="28"/>
        </w:rPr>
        <w:lastRenderedPageBreak/>
        <w:t>2</w:t>
      </w:r>
      <w:r w:rsidR="00EF6DAA" w:rsidRPr="4867AF89">
        <w:rPr>
          <w:b/>
          <w:bCs/>
          <w:color w:val="000000" w:themeColor="text1"/>
          <w:sz w:val="28"/>
          <w:szCs w:val="28"/>
        </w:rPr>
        <w:t>.2.</w:t>
      </w:r>
      <w:r w:rsidR="00B33033" w:rsidRPr="4867AF89">
        <w:rPr>
          <w:b/>
          <w:bCs/>
          <w:color w:val="000000" w:themeColor="text1"/>
          <w:sz w:val="28"/>
          <w:szCs w:val="28"/>
        </w:rPr>
        <w:t>5</w:t>
      </w:r>
      <w:r w:rsidR="00EF6DAA" w:rsidRPr="4867AF89">
        <w:rPr>
          <w:b/>
          <w:bCs/>
          <w:color w:val="000000" w:themeColor="text1"/>
          <w:sz w:val="28"/>
          <w:szCs w:val="28"/>
        </w:rPr>
        <w:t>.</w:t>
      </w:r>
      <w:r w:rsidRPr="4867AF89">
        <w:rPr>
          <w:b/>
          <w:bCs/>
          <w:color w:val="000000" w:themeColor="text1"/>
          <w:sz w:val="28"/>
          <w:szCs w:val="28"/>
        </w:rPr>
        <w:t>2</w:t>
      </w:r>
      <w:r w:rsidR="00EF6DAA" w:rsidRPr="4867AF89">
        <w:rPr>
          <w:b/>
          <w:bCs/>
          <w:color w:val="000000" w:themeColor="text1"/>
          <w:sz w:val="28"/>
          <w:szCs w:val="28"/>
        </w:rPr>
        <w:t xml:space="preserve"> </w:t>
      </w:r>
      <w:r w:rsidR="00756E1F" w:rsidRPr="4867AF89">
        <w:rPr>
          <w:b/>
          <w:bCs/>
          <w:color w:val="000000" w:themeColor="text1"/>
          <w:sz w:val="28"/>
          <w:szCs w:val="28"/>
        </w:rPr>
        <w:t xml:space="preserve">Staff in Post - </w:t>
      </w:r>
      <w:r w:rsidR="00A21686" w:rsidRPr="4867AF89">
        <w:rPr>
          <w:b/>
          <w:bCs/>
          <w:color w:val="000000" w:themeColor="text1"/>
          <w:sz w:val="28"/>
          <w:szCs w:val="28"/>
        </w:rPr>
        <w:t>Religion or Belief by Financial Year</w:t>
      </w:r>
    </w:p>
    <w:p w14:paraId="6E44B43A" w14:textId="59A34334" w:rsidR="00301ECF" w:rsidRDefault="009B1CC5" w:rsidP="00C868DB">
      <w:pPr>
        <w:spacing w:after="160" w:line="259" w:lineRule="auto"/>
      </w:pPr>
      <w:r>
        <w:rPr>
          <w:noProof/>
        </w:rPr>
        <w:drawing>
          <wp:inline distT="0" distB="0" distL="0" distR="0" wp14:anchorId="58DA1AD9" wp14:editId="432EE1A9">
            <wp:extent cx="13359865" cy="4960867"/>
            <wp:effectExtent l="0" t="0" r="0" b="0"/>
            <wp:docPr id="17486536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15956" cy="4981695"/>
                    </a:xfrm>
                    <a:prstGeom prst="rect">
                      <a:avLst/>
                    </a:prstGeom>
                    <a:noFill/>
                  </pic:spPr>
                </pic:pic>
              </a:graphicData>
            </a:graphic>
          </wp:inline>
        </w:drawing>
      </w:r>
    </w:p>
    <w:p w14:paraId="21921DDD" w14:textId="4BF9FAA5" w:rsidR="001E6105" w:rsidRPr="003669BC" w:rsidRDefault="002055DF" w:rsidP="00C868DB">
      <w:pPr>
        <w:pStyle w:val="Heading4"/>
        <w:spacing w:before="0" w:after="160" w:line="259" w:lineRule="auto"/>
        <w:rPr>
          <w:b/>
          <w:bCs/>
          <w:i w:val="0"/>
          <w:iCs w:val="0"/>
          <w:color w:val="000000" w:themeColor="text1"/>
          <w:sz w:val="28"/>
          <w:szCs w:val="32"/>
        </w:rPr>
      </w:pPr>
      <w:r w:rsidRPr="003669BC">
        <w:rPr>
          <w:b/>
          <w:bCs/>
          <w:i w:val="0"/>
          <w:iCs w:val="0"/>
          <w:color w:val="000000" w:themeColor="text1"/>
          <w:sz w:val="28"/>
          <w:szCs w:val="32"/>
        </w:rPr>
        <w:t>2</w:t>
      </w:r>
      <w:r w:rsidR="001E6105" w:rsidRPr="003669BC">
        <w:rPr>
          <w:b/>
          <w:bCs/>
          <w:i w:val="0"/>
          <w:iCs w:val="0"/>
          <w:color w:val="000000" w:themeColor="text1"/>
          <w:sz w:val="28"/>
          <w:szCs w:val="32"/>
        </w:rPr>
        <w:t>.2.</w:t>
      </w:r>
      <w:r w:rsidR="00B33033" w:rsidRPr="003669BC">
        <w:rPr>
          <w:b/>
          <w:bCs/>
          <w:i w:val="0"/>
          <w:iCs w:val="0"/>
          <w:color w:val="000000" w:themeColor="text1"/>
          <w:sz w:val="28"/>
          <w:szCs w:val="32"/>
        </w:rPr>
        <w:t>6</w:t>
      </w:r>
      <w:r w:rsidR="001E6105" w:rsidRPr="003669BC">
        <w:rPr>
          <w:b/>
          <w:bCs/>
          <w:i w:val="0"/>
          <w:iCs w:val="0"/>
          <w:color w:val="000000" w:themeColor="text1"/>
          <w:sz w:val="28"/>
          <w:szCs w:val="32"/>
        </w:rPr>
        <w:t xml:space="preserve"> Staff in Post - Sex</w:t>
      </w:r>
    </w:p>
    <w:p w14:paraId="766B04F4" w14:textId="19D9A6AD" w:rsidR="000430D9" w:rsidRPr="009E58A9" w:rsidRDefault="009B1CC5" w:rsidP="000430D9">
      <w:pPr>
        <w:spacing w:after="160" w:line="259" w:lineRule="auto"/>
        <w:jc w:val="both"/>
        <w:rPr>
          <w:sz w:val="28"/>
          <w:szCs w:val="28"/>
        </w:rPr>
      </w:pPr>
      <w:r w:rsidRPr="2516E51A">
        <w:rPr>
          <w:sz w:val="28"/>
          <w:szCs w:val="28"/>
        </w:rPr>
        <w:t xml:space="preserve">The below table shows a predominantly female workforce of </w:t>
      </w:r>
      <w:r w:rsidR="009E58A9" w:rsidRPr="2516E51A">
        <w:rPr>
          <w:sz w:val="28"/>
          <w:szCs w:val="28"/>
        </w:rPr>
        <w:t xml:space="preserve">78.0% compared with a male workforce of 22.0%. </w:t>
      </w:r>
      <w:r w:rsidR="00794B83" w:rsidRPr="2516E51A">
        <w:rPr>
          <w:sz w:val="28"/>
          <w:szCs w:val="28"/>
        </w:rPr>
        <w:t>T</w:t>
      </w:r>
      <w:r w:rsidR="009E58A9" w:rsidRPr="2516E51A">
        <w:rPr>
          <w:sz w:val="28"/>
          <w:szCs w:val="28"/>
        </w:rPr>
        <w:t>he workforce split has remained largely the same with the previous two financial years having a split of 78.1% female to 21.9% male.</w:t>
      </w:r>
      <w:r w:rsidR="000430D9" w:rsidRPr="2516E51A">
        <w:rPr>
          <w:sz w:val="28"/>
          <w:szCs w:val="28"/>
        </w:rPr>
        <w:t xml:space="preserve"> To compare, the Lothian working age population is 51.4% female, and 48.6% male (Census, 2022).</w:t>
      </w:r>
    </w:p>
    <w:p w14:paraId="6BD989E2" w14:textId="2A6C1A69" w:rsidR="009B1CC5" w:rsidRPr="00E8382F" w:rsidRDefault="009B1CC5" w:rsidP="2516E51A">
      <w:pPr>
        <w:spacing w:after="160" w:line="259" w:lineRule="auto"/>
        <w:jc w:val="both"/>
      </w:pPr>
      <w:r w:rsidRPr="2516E51A">
        <w:rPr>
          <w:sz w:val="28"/>
          <w:szCs w:val="28"/>
        </w:rPr>
        <w:t>The greatest numbers of female</w:t>
      </w:r>
      <w:r w:rsidR="00C73D5D" w:rsidRPr="2516E51A">
        <w:rPr>
          <w:sz w:val="28"/>
          <w:szCs w:val="28"/>
        </w:rPr>
        <w:t xml:space="preserve"> </w:t>
      </w:r>
      <w:r w:rsidRPr="2516E51A">
        <w:rPr>
          <w:sz w:val="28"/>
          <w:szCs w:val="28"/>
        </w:rPr>
        <w:t>s</w:t>
      </w:r>
      <w:r w:rsidR="00C73D5D" w:rsidRPr="2516E51A">
        <w:rPr>
          <w:sz w:val="28"/>
          <w:szCs w:val="28"/>
        </w:rPr>
        <w:t>taff</w:t>
      </w:r>
      <w:r w:rsidRPr="2516E51A">
        <w:rPr>
          <w:sz w:val="28"/>
          <w:szCs w:val="28"/>
        </w:rPr>
        <w:t xml:space="preserve"> can be found within Nursing/Midwifery Band 5+ and Allied Health Professions, with high numbers also in Nursing/Midwifery Band 1-4, Other Therapeutic and Admin Services. </w:t>
      </w:r>
      <w:r w:rsidR="00F73AC1" w:rsidRPr="2516E51A">
        <w:rPr>
          <w:sz w:val="28"/>
          <w:szCs w:val="28"/>
        </w:rPr>
        <w:t>The lowest numbers of female</w:t>
      </w:r>
      <w:r w:rsidR="006F3A70" w:rsidRPr="2516E51A">
        <w:rPr>
          <w:sz w:val="28"/>
          <w:szCs w:val="28"/>
        </w:rPr>
        <w:t xml:space="preserve"> staff</w:t>
      </w:r>
      <w:r w:rsidR="00F73AC1" w:rsidRPr="2516E51A">
        <w:rPr>
          <w:sz w:val="28"/>
          <w:szCs w:val="28"/>
        </w:rPr>
        <w:t xml:space="preserve"> can be found within Senior Management (38.5%) and Support Services (48.0%). </w:t>
      </w:r>
    </w:p>
    <w:p w14:paraId="70A1CDA4" w14:textId="2544624E" w:rsidR="32E66B6A" w:rsidRDefault="32E66B6A" w:rsidP="01ACBFC2">
      <w:pPr>
        <w:spacing w:after="160" w:line="259" w:lineRule="auto"/>
        <w:jc w:val="both"/>
        <w:rPr>
          <w:sz w:val="28"/>
          <w:szCs w:val="28"/>
        </w:rPr>
      </w:pPr>
    </w:p>
    <w:p w14:paraId="7B7F69B5" w14:textId="70088415" w:rsidR="01ACBFC2" w:rsidRDefault="01ACBFC2" w:rsidP="01ACBFC2">
      <w:pPr>
        <w:spacing w:after="160" w:line="259" w:lineRule="auto"/>
        <w:jc w:val="both"/>
        <w:rPr>
          <w:sz w:val="28"/>
          <w:szCs w:val="28"/>
        </w:rPr>
      </w:pPr>
    </w:p>
    <w:p w14:paraId="1C7149FC" w14:textId="55E7F2AC" w:rsidR="001E6105" w:rsidRPr="005D7B43" w:rsidRDefault="001E6105" w:rsidP="01ACBFC2">
      <w:pPr>
        <w:pStyle w:val="Heading5"/>
        <w:spacing w:before="0" w:after="160" w:line="259" w:lineRule="auto"/>
        <w:rPr>
          <w:b/>
          <w:bCs/>
          <w:color w:val="000000" w:themeColor="text1"/>
          <w:sz w:val="28"/>
          <w:szCs w:val="28"/>
        </w:rPr>
      </w:pPr>
    </w:p>
    <w:p w14:paraId="40414CFB" w14:textId="5B977025" w:rsidR="001E6105" w:rsidRPr="005D7B43" w:rsidRDefault="002055DF" w:rsidP="01ACBFC2">
      <w:pPr>
        <w:spacing w:after="160" w:line="259" w:lineRule="auto"/>
      </w:pPr>
      <w:r>
        <w:br w:type="page"/>
      </w:r>
    </w:p>
    <w:p w14:paraId="7A91DB09" w14:textId="1744C564" w:rsidR="001E6105" w:rsidRPr="005D7B43" w:rsidRDefault="002055DF" w:rsidP="00C868DB">
      <w:pPr>
        <w:pStyle w:val="Heading5"/>
        <w:spacing w:before="0" w:after="160" w:line="259" w:lineRule="auto"/>
        <w:rPr>
          <w:b/>
          <w:bCs/>
          <w:color w:val="000000" w:themeColor="text1"/>
          <w:sz w:val="28"/>
          <w:szCs w:val="28"/>
        </w:rPr>
      </w:pPr>
      <w:r w:rsidRPr="4867AF89">
        <w:rPr>
          <w:b/>
          <w:bCs/>
          <w:color w:val="000000" w:themeColor="text1"/>
          <w:sz w:val="28"/>
          <w:szCs w:val="28"/>
        </w:rPr>
        <w:lastRenderedPageBreak/>
        <w:t>2</w:t>
      </w:r>
      <w:r w:rsidR="001E6105" w:rsidRPr="4867AF89">
        <w:rPr>
          <w:b/>
          <w:bCs/>
          <w:color w:val="000000" w:themeColor="text1"/>
          <w:sz w:val="28"/>
          <w:szCs w:val="28"/>
        </w:rPr>
        <w:t>.2.</w:t>
      </w:r>
      <w:r w:rsidR="00B33033" w:rsidRPr="4867AF89">
        <w:rPr>
          <w:b/>
          <w:bCs/>
          <w:color w:val="000000" w:themeColor="text1"/>
          <w:sz w:val="28"/>
          <w:szCs w:val="28"/>
        </w:rPr>
        <w:t>6</w:t>
      </w:r>
      <w:r w:rsidR="001E6105" w:rsidRPr="4867AF89">
        <w:rPr>
          <w:b/>
          <w:bCs/>
          <w:color w:val="000000" w:themeColor="text1"/>
          <w:sz w:val="28"/>
          <w:szCs w:val="28"/>
        </w:rPr>
        <w:t>.1 Staff in Post - Sex by Job Family</w:t>
      </w:r>
    </w:p>
    <w:tbl>
      <w:tblPr>
        <w:tblW w:w="20274" w:type="dxa"/>
        <w:tblLook w:val="04A0" w:firstRow="1" w:lastRow="0" w:firstColumn="1" w:lastColumn="0" w:noHBand="0" w:noVBand="1"/>
      </w:tblPr>
      <w:tblGrid>
        <w:gridCol w:w="4849"/>
        <w:gridCol w:w="3085"/>
        <w:gridCol w:w="3085"/>
        <w:gridCol w:w="3085"/>
        <w:gridCol w:w="3085"/>
        <w:gridCol w:w="3085"/>
      </w:tblGrid>
      <w:tr w:rsidR="00D92B72" w:rsidRPr="00D92B72" w14:paraId="7917114B" w14:textId="77777777" w:rsidTr="00991F84">
        <w:trPr>
          <w:trHeight w:val="261"/>
        </w:trPr>
        <w:tc>
          <w:tcPr>
            <w:tcW w:w="4849"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510F6BAA" w14:textId="77777777" w:rsidR="00D92B72" w:rsidRPr="00D92B72" w:rsidRDefault="00D92B72" w:rsidP="00C868DB">
            <w:pPr>
              <w:spacing w:after="160" w:line="259" w:lineRule="auto"/>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 </w:t>
            </w:r>
          </w:p>
        </w:tc>
        <w:tc>
          <w:tcPr>
            <w:tcW w:w="3085" w:type="dxa"/>
            <w:tcBorders>
              <w:top w:val="single" w:sz="4" w:space="0" w:color="auto"/>
              <w:left w:val="nil"/>
              <w:bottom w:val="single" w:sz="4" w:space="0" w:color="auto"/>
              <w:right w:val="nil"/>
            </w:tcBorders>
            <w:shd w:val="clear" w:color="auto" w:fill="A6C9EC"/>
            <w:vAlign w:val="bottom"/>
            <w:hideMark/>
          </w:tcPr>
          <w:p w14:paraId="57A2312C"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Female</w:t>
            </w:r>
          </w:p>
        </w:tc>
        <w:tc>
          <w:tcPr>
            <w:tcW w:w="308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04454BB7" w14:textId="77777777" w:rsidR="00D92B72" w:rsidRPr="00D92B72" w:rsidRDefault="499C65C8" w:rsidP="2516E51A">
            <w:pPr>
              <w:spacing w:after="160" w:line="259" w:lineRule="auto"/>
              <w:jc w:val="center"/>
              <w:rPr>
                <w:rFonts w:ascii="Aptos Narrow" w:hAnsi="Aptos Narrow" w:cs="Times New Roman"/>
                <w:b/>
                <w:bCs/>
                <w:color w:val="000000"/>
                <w:lang w:eastAsia="en-GB"/>
              </w:rPr>
            </w:pPr>
            <w:r w:rsidRPr="2516E51A">
              <w:rPr>
                <w:rFonts w:ascii="Aptos Narrow" w:hAnsi="Aptos Narrow" w:cs="Times New Roman"/>
                <w:b/>
                <w:bCs/>
                <w:color w:val="000000" w:themeColor="text1"/>
                <w:lang w:eastAsia="en-GB"/>
              </w:rPr>
              <w:t>Female %</w:t>
            </w:r>
          </w:p>
        </w:tc>
        <w:tc>
          <w:tcPr>
            <w:tcW w:w="3085" w:type="dxa"/>
            <w:tcBorders>
              <w:top w:val="single" w:sz="4" w:space="0" w:color="auto"/>
              <w:left w:val="nil"/>
              <w:bottom w:val="single" w:sz="4" w:space="0" w:color="auto"/>
              <w:right w:val="single" w:sz="4" w:space="0" w:color="auto"/>
            </w:tcBorders>
            <w:shd w:val="clear" w:color="auto" w:fill="A6C9EC"/>
            <w:vAlign w:val="bottom"/>
            <w:hideMark/>
          </w:tcPr>
          <w:p w14:paraId="71766014"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Male</w:t>
            </w:r>
          </w:p>
        </w:tc>
        <w:tc>
          <w:tcPr>
            <w:tcW w:w="3085" w:type="dxa"/>
            <w:tcBorders>
              <w:top w:val="single" w:sz="4" w:space="0" w:color="auto"/>
              <w:left w:val="nil"/>
              <w:bottom w:val="single" w:sz="4" w:space="0" w:color="auto"/>
              <w:right w:val="nil"/>
            </w:tcBorders>
            <w:shd w:val="clear" w:color="auto" w:fill="A6C9EC"/>
            <w:vAlign w:val="bottom"/>
            <w:hideMark/>
          </w:tcPr>
          <w:p w14:paraId="6550CCBC"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Male %</w:t>
            </w:r>
          </w:p>
        </w:tc>
        <w:tc>
          <w:tcPr>
            <w:tcW w:w="308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67CB30AB"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Grand Total</w:t>
            </w:r>
          </w:p>
        </w:tc>
      </w:tr>
      <w:tr w:rsidR="00D92B72" w:rsidRPr="00D92B72" w14:paraId="73902C1E" w14:textId="77777777" w:rsidTr="00991F84">
        <w:trPr>
          <w:trHeight w:val="261"/>
        </w:trPr>
        <w:tc>
          <w:tcPr>
            <w:tcW w:w="4849" w:type="dxa"/>
            <w:tcBorders>
              <w:top w:val="nil"/>
              <w:left w:val="single" w:sz="4" w:space="0" w:color="auto"/>
              <w:bottom w:val="single" w:sz="4" w:space="0" w:color="E8E8E8" w:themeColor="background2"/>
              <w:right w:val="single" w:sz="4" w:space="0" w:color="auto"/>
            </w:tcBorders>
            <w:noWrap/>
            <w:vAlign w:val="bottom"/>
            <w:hideMark/>
          </w:tcPr>
          <w:p w14:paraId="04FF7026" w14:textId="77777777" w:rsidR="00D92B72" w:rsidRPr="00D92B72" w:rsidRDefault="00D92B72" w:rsidP="00C868DB">
            <w:pPr>
              <w:spacing w:after="160" w:line="259" w:lineRule="auto"/>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Admin Services</w:t>
            </w:r>
          </w:p>
        </w:tc>
        <w:tc>
          <w:tcPr>
            <w:tcW w:w="3085" w:type="dxa"/>
            <w:tcBorders>
              <w:top w:val="nil"/>
              <w:left w:val="nil"/>
              <w:bottom w:val="single" w:sz="4" w:space="0" w:color="E8E8E8" w:themeColor="background2"/>
              <w:right w:val="nil"/>
            </w:tcBorders>
            <w:noWrap/>
            <w:vAlign w:val="bottom"/>
            <w:hideMark/>
          </w:tcPr>
          <w:p w14:paraId="567E05B2"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3,524 </w:t>
            </w:r>
          </w:p>
        </w:tc>
        <w:tc>
          <w:tcPr>
            <w:tcW w:w="3085" w:type="dxa"/>
            <w:tcBorders>
              <w:top w:val="nil"/>
              <w:left w:val="single" w:sz="4" w:space="0" w:color="auto"/>
              <w:bottom w:val="single" w:sz="4" w:space="0" w:color="E8E8E8" w:themeColor="background2"/>
              <w:right w:val="single" w:sz="4" w:space="0" w:color="auto"/>
            </w:tcBorders>
            <w:noWrap/>
            <w:vAlign w:val="bottom"/>
            <w:hideMark/>
          </w:tcPr>
          <w:p w14:paraId="3BAD57BA"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79.5%</w:t>
            </w:r>
          </w:p>
        </w:tc>
        <w:tc>
          <w:tcPr>
            <w:tcW w:w="3085" w:type="dxa"/>
            <w:tcBorders>
              <w:top w:val="nil"/>
              <w:left w:val="nil"/>
              <w:bottom w:val="single" w:sz="4" w:space="0" w:color="E8E8E8" w:themeColor="background2"/>
              <w:right w:val="single" w:sz="4" w:space="0" w:color="auto"/>
            </w:tcBorders>
            <w:noWrap/>
            <w:vAlign w:val="bottom"/>
            <w:hideMark/>
          </w:tcPr>
          <w:p w14:paraId="040B6127"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908 </w:t>
            </w:r>
          </w:p>
        </w:tc>
        <w:tc>
          <w:tcPr>
            <w:tcW w:w="3085" w:type="dxa"/>
            <w:tcBorders>
              <w:top w:val="nil"/>
              <w:left w:val="nil"/>
              <w:bottom w:val="single" w:sz="4" w:space="0" w:color="E8E8E8" w:themeColor="background2"/>
              <w:right w:val="nil"/>
            </w:tcBorders>
            <w:noWrap/>
            <w:vAlign w:val="bottom"/>
            <w:hideMark/>
          </w:tcPr>
          <w:p w14:paraId="439ABBD5"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20.5%</w:t>
            </w:r>
          </w:p>
        </w:tc>
        <w:tc>
          <w:tcPr>
            <w:tcW w:w="3085" w:type="dxa"/>
            <w:tcBorders>
              <w:top w:val="nil"/>
              <w:left w:val="single" w:sz="4" w:space="0" w:color="auto"/>
              <w:bottom w:val="single" w:sz="4" w:space="0" w:color="E8E8E8" w:themeColor="background2"/>
              <w:right w:val="single" w:sz="4" w:space="0" w:color="auto"/>
            </w:tcBorders>
            <w:noWrap/>
            <w:vAlign w:val="bottom"/>
            <w:hideMark/>
          </w:tcPr>
          <w:p w14:paraId="2224A9BB"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4,432 </w:t>
            </w:r>
          </w:p>
        </w:tc>
      </w:tr>
      <w:tr w:rsidR="00D92B72" w:rsidRPr="00D92B72" w14:paraId="4AE3AA18" w14:textId="77777777" w:rsidTr="00991F84">
        <w:trPr>
          <w:trHeight w:val="261"/>
        </w:trPr>
        <w:tc>
          <w:tcPr>
            <w:tcW w:w="48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F97C25" w14:textId="77777777" w:rsidR="00D92B72" w:rsidRPr="00D92B72" w:rsidRDefault="00D92B72" w:rsidP="00C868DB">
            <w:pPr>
              <w:spacing w:after="160" w:line="259" w:lineRule="auto"/>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Allied Health Professionals</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0A1CA463"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2,230 </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DB10B5"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87.0%</w:t>
            </w:r>
          </w:p>
        </w:tc>
        <w:tc>
          <w:tcPr>
            <w:tcW w:w="3085" w:type="dxa"/>
            <w:tcBorders>
              <w:top w:val="single" w:sz="4" w:space="0" w:color="E8E8E8" w:themeColor="background2"/>
              <w:left w:val="nil"/>
              <w:bottom w:val="single" w:sz="4" w:space="0" w:color="E8E8E8" w:themeColor="background2"/>
              <w:right w:val="single" w:sz="4" w:space="0" w:color="auto"/>
            </w:tcBorders>
            <w:noWrap/>
            <w:vAlign w:val="bottom"/>
            <w:hideMark/>
          </w:tcPr>
          <w:p w14:paraId="7A1C9FB4"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333 </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3727C62F"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13.0%</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EAD46A"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2,563 </w:t>
            </w:r>
          </w:p>
        </w:tc>
      </w:tr>
      <w:tr w:rsidR="00D92B72" w:rsidRPr="00D92B72" w14:paraId="1F4ACD8C" w14:textId="77777777" w:rsidTr="00991F84">
        <w:trPr>
          <w:trHeight w:val="261"/>
        </w:trPr>
        <w:tc>
          <w:tcPr>
            <w:tcW w:w="48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012E6B" w14:textId="77777777" w:rsidR="00D92B72" w:rsidRPr="00D92B72" w:rsidRDefault="00D92B72" w:rsidP="00C868DB">
            <w:pPr>
              <w:spacing w:after="160" w:line="259" w:lineRule="auto"/>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Healthcare Sciences</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175E6E3B"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731 </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B7791F"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63.7%</w:t>
            </w:r>
          </w:p>
        </w:tc>
        <w:tc>
          <w:tcPr>
            <w:tcW w:w="3085" w:type="dxa"/>
            <w:tcBorders>
              <w:top w:val="single" w:sz="4" w:space="0" w:color="E8E8E8" w:themeColor="background2"/>
              <w:left w:val="nil"/>
              <w:bottom w:val="single" w:sz="4" w:space="0" w:color="E8E8E8" w:themeColor="background2"/>
              <w:right w:val="single" w:sz="4" w:space="0" w:color="auto"/>
            </w:tcBorders>
            <w:noWrap/>
            <w:vAlign w:val="bottom"/>
            <w:hideMark/>
          </w:tcPr>
          <w:p w14:paraId="45AE49C4"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416 </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4A50C430"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36.3%</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833311"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1,147 </w:t>
            </w:r>
          </w:p>
        </w:tc>
      </w:tr>
      <w:tr w:rsidR="00D92B72" w:rsidRPr="00D92B72" w14:paraId="0A87E6C7" w14:textId="77777777" w:rsidTr="00991F84">
        <w:trPr>
          <w:trHeight w:val="261"/>
        </w:trPr>
        <w:tc>
          <w:tcPr>
            <w:tcW w:w="48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BC3A72" w14:textId="77777777" w:rsidR="00D92B72" w:rsidRPr="00D92B72" w:rsidRDefault="00D92B72" w:rsidP="00C868DB">
            <w:pPr>
              <w:spacing w:after="160" w:line="259" w:lineRule="auto"/>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Medical</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371ADEF0"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1,694 </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E76785"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57.4%</w:t>
            </w:r>
          </w:p>
        </w:tc>
        <w:tc>
          <w:tcPr>
            <w:tcW w:w="3085" w:type="dxa"/>
            <w:tcBorders>
              <w:top w:val="single" w:sz="4" w:space="0" w:color="E8E8E8" w:themeColor="background2"/>
              <w:left w:val="nil"/>
              <w:bottom w:val="single" w:sz="4" w:space="0" w:color="E8E8E8" w:themeColor="background2"/>
              <w:right w:val="single" w:sz="4" w:space="0" w:color="auto"/>
            </w:tcBorders>
            <w:noWrap/>
            <w:vAlign w:val="bottom"/>
            <w:hideMark/>
          </w:tcPr>
          <w:p w14:paraId="747B13FB"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1,257 </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30BA8D01"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42.6%</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C02CE9"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2,951 </w:t>
            </w:r>
          </w:p>
        </w:tc>
      </w:tr>
      <w:tr w:rsidR="00D92B72" w:rsidRPr="00D92B72" w14:paraId="04F273F3" w14:textId="77777777" w:rsidTr="00991F84">
        <w:trPr>
          <w:trHeight w:val="261"/>
        </w:trPr>
        <w:tc>
          <w:tcPr>
            <w:tcW w:w="48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AD04C9" w14:textId="77777777" w:rsidR="00D92B72" w:rsidRPr="00D92B72" w:rsidRDefault="00D92B72" w:rsidP="00C868DB">
            <w:pPr>
              <w:spacing w:after="160" w:line="259" w:lineRule="auto"/>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Medical &amp; Dental Support</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7A9D581A"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335 </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49C96C"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78.6%</w:t>
            </w:r>
          </w:p>
        </w:tc>
        <w:tc>
          <w:tcPr>
            <w:tcW w:w="3085" w:type="dxa"/>
            <w:tcBorders>
              <w:top w:val="single" w:sz="4" w:space="0" w:color="E8E8E8" w:themeColor="background2"/>
              <w:left w:val="nil"/>
              <w:bottom w:val="single" w:sz="4" w:space="0" w:color="E8E8E8" w:themeColor="background2"/>
              <w:right w:val="single" w:sz="4" w:space="0" w:color="auto"/>
            </w:tcBorders>
            <w:noWrap/>
            <w:vAlign w:val="bottom"/>
            <w:hideMark/>
          </w:tcPr>
          <w:p w14:paraId="06C0DDF9"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91 </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3010539B"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21.4%</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641E7C"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426 </w:t>
            </w:r>
          </w:p>
        </w:tc>
      </w:tr>
      <w:tr w:rsidR="00D92B72" w:rsidRPr="00D92B72" w14:paraId="603B5E02" w14:textId="77777777" w:rsidTr="00991F84">
        <w:trPr>
          <w:trHeight w:val="261"/>
        </w:trPr>
        <w:tc>
          <w:tcPr>
            <w:tcW w:w="48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56D491" w14:textId="77777777" w:rsidR="00D92B72" w:rsidRPr="00D92B72" w:rsidRDefault="00D92B72" w:rsidP="00C868DB">
            <w:pPr>
              <w:spacing w:after="160" w:line="259" w:lineRule="auto"/>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Nursing/Midwifery Band 1-4</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7225ADB7"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2,980 </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864D07"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82.9%</w:t>
            </w:r>
          </w:p>
        </w:tc>
        <w:tc>
          <w:tcPr>
            <w:tcW w:w="3085" w:type="dxa"/>
            <w:tcBorders>
              <w:top w:val="single" w:sz="4" w:space="0" w:color="E8E8E8" w:themeColor="background2"/>
              <w:left w:val="nil"/>
              <w:bottom w:val="single" w:sz="4" w:space="0" w:color="E8E8E8" w:themeColor="background2"/>
              <w:right w:val="single" w:sz="4" w:space="0" w:color="auto"/>
            </w:tcBorders>
            <w:noWrap/>
            <w:vAlign w:val="bottom"/>
            <w:hideMark/>
          </w:tcPr>
          <w:p w14:paraId="7D45CFA5"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615 </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7A3BDF6E"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17.1%</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F76DC7"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3,595 </w:t>
            </w:r>
          </w:p>
        </w:tc>
      </w:tr>
      <w:tr w:rsidR="00D92B72" w:rsidRPr="00D92B72" w14:paraId="647699BD" w14:textId="77777777" w:rsidTr="00991F84">
        <w:trPr>
          <w:trHeight w:val="261"/>
        </w:trPr>
        <w:tc>
          <w:tcPr>
            <w:tcW w:w="48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925016" w14:textId="77777777" w:rsidR="00D92B72" w:rsidRPr="00D92B72" w:rsidRDefault="00D92B72" w:rsidP="00C868DB">
            <w:pPr>
              <w:spacing w:after="160" w:line="259" w:lineRule="auto"/>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Nursing/Midwifery Band 5+</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68174244"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8,522 </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562895"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90.0%</w:t>
            </w:r>
          </w:p>
        </w:tc>
        <w:tc>
          <w:tcPr>
            <w:tcW w:w="3085" w:type="dxa"/>
            <w:tcBorders>
              <w:top w:val="single" w:sz="4" w:space="0" w:color="E8E8E8" w:themeColor="background2"/>
              <w:left w:val="nil"/>
              <w:bottom w:val="single" w:sz="4" w:space="0" w:color="E8E8E8" w:themeColor="background2"/>
              <w:right w:val="single" w:sz="4" w:space="0" w:color="auto"/>
            </w:tcBorders>
            <w:noWrap/>
            <w:vAlign w:val="bottom"/>
            <w:hideMark/>
          </w:tcPr>
          <w:p w14:paraId="075FBBF7"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947 </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7EBAB26B"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10.0%</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5B9BD8"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9,469 </w:t>
            </w:r>
          </w:p>
        </w:tc>
      </w:tr>
      <w:tr w:rsidR="00D92B72" w:rsidRPr="00D92B72" w14:paraId="1AFAD2F9" w14:textId="77777777" w:rsidTr="00991F84">
        <w:trPr>
          <w:trHeight w:val="261"/>
        </w:trPr>
        <w:tc>
          <w:tcPr>
            <w:tcW w:w="48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F4D38F" w14:textId="77777777" w:rsidR="00D92B72" w:rsidRPr="00D92B72" w:rsidRDefault="00D92B72" w:rsidP="00C868DB">
            <w:pPr>
              <w:spacing w:after="160" w:line="259" w:lineRule="auto"/>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Other Therapeutic</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2F64DE01"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1,110 </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A5AA06"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83.5%</w:t>
            </w:r>
          </w:p>
        </w:tc>
        <w:tc>
          <w:tcPr>
            <w:tcW w:w="3085" w:type="dxa"/>
            <w:tcBorders>
              <w:top w:val="single" w:sz="4" w:space="0" w:color="E8E8E8" w:themeColor="background2"/>
              <w:left w:val="nil"/>
              <w:bottom w:val="single" w:sz="4" w:space="0" w:color="E8E8E8" w:themeColor="background2"/>
              <w:right w:val="single" w:sz="4" w:space="0" w:color="auto"/>
            </w:tcBorders>
            <w:noWrap/>
            <w:vAlign w:val="bottom"/>
            <w:hideMark/>
          </w:tcPr>
          <w:p w14:paraId="2D7883F8"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219 </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036B8821"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16.5%</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5214F5"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1,329 </w:t>
            </w:r>
          </w:p>
        </w:tc>
      </w:tr>
      <w:tr w:rsidR="00D92B72" w:rsidRPr="00D92B72" w14:paraId="2AF6B854" w14:textId="77777777" w:rsidTr="00991F84">
        <w:trPr>
          <w:trHeight w:val="261"/>
        </w:trPr>
        <w:tc>
          <w:tcPr>
            <w:tcW w:w="48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7C5760" w14:textId="77777777" w:rsidR="00D92B72" w:rsidRPr="00D92B72" w:rsidRDefault="00D92B72" w:rsidP="00C868DB">
            <w:pPr>
              <w:spacing w:after="160" w:line="259" w:lineRule="auto"/>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Personal &amp; Social Care</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7430CB33"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49 </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F04EC1"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79.0%</w:t>
            </w:r>
          </w:p>
        </w:tc>
        <w:tc>
          <w:tcPr>
            <w:tcW w:w="3085" w:type="dxa"/>
            <w:tcBorders>
              <w:top w:val="single" w:sz="4" w:space="0" w:color="E8E8E8" w:themeColor="background2"/>
              <w:left w:val="nil"/>
              <w:bottom w:val="single" w:sz="4" w:space="0" w:color="E8E8E8" w:themeColor="background2"/>
              <w:right w:val="single" w:sz="4" w:space="0" w:color="auto"/>
            </w:tcBorders>
            <w:noWrap/>
            <w:vAlign w:val="bottom"/>
            <w:hideMark/>
          </w:tcPr>
          <w:p w14:paraId="3409F2E5"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13 </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7CB7F82E"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21.0%</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B8F75F"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62 </w:t>
            </w:r>
          </w:p>
        </w:tc>
      </w:tr>
      <w:tr w:rsidR="00D92B72" w:rsidRPr="00D92B72" w14:paraId="219CED5D" w14:textId="77777777" w:rsidTr="00991F84">
        <w:trPr>
          <w:trHeight w:val="261"/>
        </w:trPr>
        <w:tc>
          <w:tcPr>
            <w:tcW w:w="48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0A2690" w14:textId="77777777" w:rsidR="00D92B72" w:rsidRPr="00D92B72" w:rsidRDefault="00D92B72" w:rsidP="00C868DB">
            <w:pPr>
              <w:spacing w:after="160" w:line="259" w:lineRule="auto"/>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Senior Management</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5E76370E"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15 </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2AFEA2"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38.5%</w:t>
            </w:r>
          </w:p>
        </w:tc>
        <w:tc>
          <w:tcPr>
            <w:tcW w:w="3085" w:type="dxa"/>
            <w:tcBorders>
              <w:top w:val="single" w:sz="4" w:space="0" w:color="E8E8E8" w:themeColor="background2"/>
              <w:left w:val="nil"/>
              <w:bottom w:val="single" w:sz="4" w:space="0" w:color="E8E8E8" w:themeColor="background2"/>
              <w:right w:val="single" w:sz="4" w:space="0" w:color="auto"/>
            </w:tcBorders>
            <w:noWrap/>
            <w:vAlign w:val="bottom"/>
            <w:hideMark/>
          </w:tcPr>
          <w:p w14:paraId="247771EF"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24 </w:t>
            </w:r>
          </w:p>
        </w:tc>
        <w:tc>
          <w:tcPr>
            <w:tcW w:w="3085" w:type="dxa"/>
            <w:tcBorders>
              <w:top w:val="single" w:sz="4" w:space="0" w:color="E8E8E8" w:themeColor="background2"/>
              <w:left w:val="nil"/>
              <w:bottom w:val="single" w:sz="4" w:space="0" w:color="E8E8E8" w:themeColor="background2"/>
              <w:right w:val="nil"/>
            </w:tcBorders>
            <w:noWrap/>
            <w:vAlign w:val="bottom"/>
            <w:hideMark/>
          </w:tcPr>
          <w:p w14:paraId="155A92A7"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61.5%</w:t>
            </w:r>
          </w:p>
        </w:tc>
        <w:tc>
          <w:tcPr>
            <w:tcW w:w="30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B8C651"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39 </w:t>
            </w:r>
          </w:p>
        </w:tc>
      </w:tr>
      <w:tr w:rsidR="00D92B72" w:rsidRPr="00D92B72" w14:paraId="44205FD5" w14:textId="77777777" w:rsidTr="00991F84">
        <w:trPr>
          <w:trHeight w:val="261"/>
        </w:trPr>
        <w:tc>
          <w:tcPr>
            <w:tcW w:w="4849" w:type="dxa"/>
            <w:tcBorders>
              <w:top w:val="single" w:sz="4" w:space="0" w:color="E8E8E8" w:themeColor="background2"/>
              <w:left w:val="single" w:sz="4" w:space="0" w:color="auto"/>
              <w:bottom w:val="nil"/>
              <w:right w:val="single" w:sz="4" w:space="0" w:color="auto"/>
            </w:tcBorders>
            <w:noWrap/>
            <w:vAlign w:val="bottom"/>
            <w:hideMark/>
          </w:tcPr>
          <w:p w14:paraId="1C4ADDC2" w14:textId="77777777" w:rsidR="00D92B72" w:rsidRPr="00D92B72" w:rsidRDefault="00D92B72" w:rsidP="00C868DB">
            <w:pPr>
              <w:spacing w:after="160" w:line="259" w:lineRule="auto"/>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Support Services</w:t>
            </w:r>
          </w:p>
        </w:tc>
        <w:tc>
          <w:tcPr>
            <w:tcW w:w="3085" w:type="dxa"/>
            <w:tcBorders>
              <w:top w:val="single" w:sz="4" w:space="0" w:color="E8E8E8" w:themeColor="background2"/>
              <w:left w:val="nil"/>
              <w:bottom w:val="nil"/>
              <w:right w:val="nil"/>
            </w:tcBorders>
            <w:noWrap/>
            <w:vAlign w:val="bottom"/>
            <w:hideMark/>
          </w:tcPr>
          <w:p w14:paraId="7F2A0E33"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1,421 </w:t>
            </w:r>
          </w:p>
        </w:tc>
        <w:tc>
          <w:tcPr>
            <w:tcW w:w="3085" w:type="dxa"/>
            <w:tcBorders>
              <w:top w:val="single" w:sz="4" w:space="0" w:color="E8E8E8" w:themeColor="background2"/>
              <w:left w:val="single" w:sz="4" w:space="0" w:color="auto"/>
              <w:bottom w:val="nil"/>
              <w:right w:val="single" w:sz="4" w:space="0" w:color="auto"/>
            </w:tcBorders>
            <w:noWrap/>
            <w:vAlign w:val="bottom"/>
            <w:hideMark/>
          </w:tcPr>
          <w:p w14:paraId="0B6FB99C"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48.0%</w:t>
            </w:r>
          </w:p>
        </w:tc>
        <w:tc>
          <w:tcPr>
            <w:tcW w:w="3085" w:type="dxa"/>
            <w:tcBorders>
              <w:top w:val="single" w:sz="4" w:space="0" w:color="E8E8E8" w:themeColor="background2"/>
              <w:left w:val="nil"/>
              <w:bottom w:val="nil"/>
              <w:right w:val="single" w:sz="4" w:space="0" w:color="auto"/>
            </w:tcBorders>
            <w:noWrap/>
            <w:vAlign w:val="bottom"/>
            <w:hideMark/>
          </w:tcPr>
          <w:p w14:paraId="58304B8B"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1,537 </w:t>
            </w:r>
          </w:p>
        </w:tc>
        <w:tc>
          <w:tcPr>
            <w:tcW w:w="3085" w:type="dxa"/>
            <w:tcBorders>
              <w:top w:val="single" w:sz="4" w:space="0" w:color="E8E8E8" w:themeColor="background2"/>
              <w:left w:val="nil"/>
              <w:bottom w:val="nil"/>
              <w:right w:val="nil"/>
            </w:tcBorders>
            <w:noWrap/>
            <w:vAlign w:val="bottom"/>
            <w:hideMark/>
          </w:tcPr>
          <w:p w14:paraId="4FCF0456"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52.0%</w:t>
            </w:r>
          </w:p>
        </w:tc>
        <w:tc>
          <w:tcPr>
            <w:tcW w:w="3085" w:type="dxa"/>
            <w:tcBorders>
              <w:top w:val="single" w:sz="4" w:space="0" w:color="E8E8E8" w:themeColor="background2"/>
              <w:left w:val="single" w:sz="4" w:space="0" w:color="auto"/>
              <w:bottom w:val="nil"/>
              <w:right w:val="single" w:sz="4" w:space="0" w:color="auto"/>
            </w:tcBorders>
            <w:noWrap/>
            <w:vAlign w:val="bottom"/>
            <w:hideMark/>
          </w:tcPr>
          <w:p w14:paraId="53E64636" w14:textId="77777777" w:rsidR="00D92B72" w:rsidRPr="00D92B72" w:rsidRDefault="00D92B72" w:rsidP="00C868DB">
            <w:pPr>
              <w:spacing w:after="160" w:line="259" w:lineRule="auto"/>
              <w:jc w:val="center"/>
              <w:rPr>
                <w:rFonts w:ascii="Aptos Narrow" w:hAnsi="Aptos Narrow" w:cs="Times New Roman"/>
                <w:color w:val="000000"/>
                <w:szCs w:val="22"/>
                <w:lang w:eastAsia="en-GB"/>
              </w:rPr>
            </w:pPr>
            <w:r w:rsidRPr="00D92B72">
              <w:rPr>
                <w:rFonts w:ascii="Aptos Narrow" w:hAnsi="Aptos Narrow" w:cs="Times New Roman"/>
                <w:color w:val="000000"/>
                <w:szCs w:val="22"/>
                <w:lang w:eastAsia="en-GB"/>
              </w:rPr>
              <w:t xml:space="preserve">2,958 </w:t>
            </w:r>
          </w:p>
        </w:tc>
      </w:tr>
      <w:tr w:rsidR="00D92B72" w:rsidRPr="00D92B72" w14:paraId="5CDB7D9E" w14:textId="77777777" w:rsidTr="00991F84">
        <w:trPr>
          <w:trHeight w:val="261"/>
        </w:trPr>
        <w:tc>
          <w:tcPr>
            <w:tcW w:w="4849" w:type="dxa"/>
            <w:tcBorders>
              <w:top w:val="single" w:sz="4" w:space="0" w:color="auto"/>
              <w:left w:val="single" w:sz="4" w:space="0" w:color="auto"/>
              <w:bottom w:val="single" w:sz="4" w:space="0" w:color="auto"/>
              <w:right w:val="single" w:sz="4" w:space="0" w:color="auto"/>
            </w:tcBorders>
            <w:noWrap/>
            <w:vAlign w:val="bottom"/>
            <w:hideMark/>
          </w:tcPr>
          <w:p w14:paraId="29093C88" w14:textId="77777777" w:rsidR="00D92B72" w:rsidRPr="00D92B72" w:rsidRDefault="00D92B72" w:rsidP="00C868DB">
            <w:pPr>
              <w:spacing w:after="160" w:line="259" w:lineRule="auto"/>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Grand Total</w:t>
            </w:r>
          </w:p>
        </w:tc>
        <w:tc>
          <w:tcPr>
            <w:tcW w:w="3085" w:type="dxa"/>
            <w:tcBorders>
              <w:top w:val="single" w:sz="4" w:space="0" w:color="auto"/>
              <w:left w:val="nil"/>
              <w:bottom w:val="single" w:sz="4" w:space="0" w:color="auto"/>
              <w:right w:val="nil"/>
            </w:tcBorders>
            <w:noWrap/>
            <w:vAlign w:val="bottom"/>
            <w:hideMark/>
          </w:tcPr>
          <w:p w14:paraId="6263F230"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 xml:space="preserve">22,611 </w:t>
            </w:r>
          </w:p>
        </w:tc>
        <w:tc>
          <w:tcPr>
            <w:tcW w:w="3085" w:type="dxa"/>
            <w:tcBorders>
              <w:top w:val="single" w:sz="4" w:space="0" w:color="auto"/>
              <w:left w:val="single" w:sz="4" w:space="0" w:color="auto"/>
              <w:bottom w:val="single" w:sz="4" w:space="0" w:color="auto"/>
              <w:right w:val="single" w:sz="4" w:space="0" w:color="auto"/>
            </w:tcBorders>
            <w:noWrap/>
            <w:vAlign w:val="bottom"/>
            <w:hideMark/>
          </w:tcPr>
          <w:p w14:paraId="2F4F11E7"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78.0%</w:t>
            </w:r>
          </w:p>
        </w:tc>
        <w:tc>
          <w:tcPr>
            <w:tcW w:w="3085" w:type="dxa"/>
            <w:tcBorders>
              <w:top w:val="single" w:sz="4" w:space="0" w:color="auto"/>
              <w:left w:val="nil"/>
              <w:bottom w:val="single" w:sz="4" w:space="0" w:color="auto"/>
              <w:right w:val="single" w:sz="4" w:space="0" w:color="auto"/>
            </w:tcBorders>
            <w:noWrap/>
            <w:vAlign w:val="bottom"/>
            <w:hideMark/>
          </w:tcPr>
          <w:p w14:paraId="076E8511"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 xml:space="preserve">6,360 </w:t>
            </w:r>
          </w:p>
        </w:tc>
        <w:tc>
          <w:tcPr>
            <w:tcW w:w="3085" w:type="dxa"/>
            <w:tcBorders>
              <w:top w:val="single" w:sz="4" w:space="0" w:color="auto"/>
              <w:left w:val="nil"/>
              <w:bottom w:val="single" w:sz="4" w:space="0" w:color="auto"/>
              <w:right w:val="single" w:sz="4" w:space="0" w:color="auto"/>
            </w:tcBorders>
            <w:noWrap/>
            <w:vAlign w:val="bottom"/>
            <w:hideMark/>
          </w:tcPr>
          <w:p w14:paraId="35F38EDB"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22.0%</w:t>
            </w:r>
          </w:p>
        </w:tc>
        <w:tc>
          <w:tcPr>
            <w:tcW w:w="3085" w:type="dxa"/>
            <w:tcBorders>
              <w:top w:val="single" w:sz="4" w:space="0" w:color="auto"/>
              <w:left w:val="nil"/>
              <w:bottom w:val="single" w:sz="4" w:space="0" w:color="auto"/>
              <w:right w:val="single" w:sz="4" w:space="0" w:color="auto"/>
            </w:tcBorders>
            <w:noWrap/>
            <w:vAlign w:val="bottom"/>
            <w:hideMark/>
          </w:tcPr>
          <w:p w14:paraId="5BBC2B71"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 xml:space="preserve">28,971 </w:t>
            </w:r>
          </w:p>
        </w:tc>
      </w:tr>
      <w:tr w:rsidR="00D92B72" w:rsidRPr="00D92B72" w14:paraId="3161CA2E" w14:textId="77777777" w:rsidTr="00991F84">
        <w:trPr>
          <w:trHeight w:val="261"/>
        </w:trPr>
        <w:tc>
          <w:tcPr>
            <w:tcW w:w="4849" w:type="dxa"/>
            <w:tcBorders>
              <w:top w:val="nil"/>
              <w:left w:val="single" w:sz="4" w:space="0" w:color="auto"/>
              <w:bottom w:val="single" w:sz="4" w:space="0" w:color="auto"/>
              <w:right w:val="single" w:sz="4" w:space="0" w:color="auto"/>
            </w:tcBorders>
            <w:noWrap/>
            <w:vAlign w:val="bottom"/>
            <w:hideMark/>
          </w:tcPr>
          <w:p w14:paraId="6B6F01FE" w14:textId="77777777" w:rsidR="00D92B72" w:rsidRPr="00D92B72" w:rsidRDefault="00D92B72" w:rsidP="00C868DB">
            <w:pPr>
              <w:spacing w:after="160" w:line="259" w:lineRule="auto"/>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 of Lothian Population</w:t>
            </w:r>
          </w:p>
        </w:tc>
        <w:tc>
          <w:tcPr>
            <w:tcW w:w="3085" w:type="dxa"/>
            <w:tcBorders>
              <w:top w:val="nil"/>
              <w:left w:val="nil"/>
              <w:bottom w:val="single" w:sz="4" w:space="0" w:color="auto"/>
              <w:right w:val="nil"/>
            </w:tcBorders>
            <w:noWrap/>
            <w:vAlign w:val="bottom"/>
            <w:hideMark/>
          </w:tcPr>
          <w:p w14:paraId="1CAC672F"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 </w:t>
            </w:r>
          </w:p>
        </w:tc>
        <w:tc>
          <w:tcPr>
            <w:tcW w:w="3085" w:type="dxa"/>
            <w:tcBorders>
              <w:top w:val="nil"/>
              <w:left w:val="single" w:sz="4" w:space="0" w:color="auto"/>
              <w:bottom w:val="single" w:sz="4" w:space="0" w:color="auto"/>
              <w:right w:val="single" w:sz="4" w:space="0" w:color="auto"/>
            </w:tcBorders>
            <w:noWrap/>
            <w:vAlign w:val="bottom"/>
            <w:hideMark/>
          </w:tcPr>
          <w:p w14:paraId="1CFF3DEF" w14:textId="0F68046E"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51.4%</w:t>
            </w:r>
          </w:p>
        </w:tc>
        <w:tc>
          <w:tcPr>
            <w:tcW w:w="3085" w:type="dxa"/>
            <w:tcBorders>
              <w:top w:val="nil"/>
              <w:left w:val="nil"/>
              <w:bottom w:val="single" w:sz="4" w:space="0" w:color="auto"/>
              <w:right w:val="nil"/>
            </w:tcBorders>
            <w:noWrap/>
            <w:vAlign w:val="bottom"/>
            <w:hideMark/>
          </w:tcPr>
          <w:p w14:paraId="06F7B4B9"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 </w:t>
            </w:r>
          </w:p>
        </w:tc>
        <w:tc>
          <w:tcPr>
            <w:tcW w:w="3085" w:type="dxa"/>
            <w:tcBorders>
              <w:top w:val="nil"/>
              <w:left w:val="single" w:sz="4" w:space="0" w:color="auto"/>
              <w:bottom w:val="single" w:sz="4" w:space="0" w:color="auto"/>
              <w:right w:val="single" w:sz="4" w:space="0" w:color="auto"/>
            </w:tcBorders>
            <w:noWrap/>
            <w:vAlign w:val="bottom"/>
            <w:hideMark/>
          </w:tcPr>
          <w:p w14:paraId="67DCC7D7" w14:textId="2C628DD5"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49.6%</w:t>
            </w:r>
          </w:p>
        </w:tc>
        <w:tc>
          <w:tcPr>
            <w:tcW w:w="3085" w:type="dxa"/>
            <w:tcBorders>
              <w:top w:val="nil"/>
              <w:left w:val="nil"/>
              <w:bottom w:val="single" w:sz="4" w:space="0" w:color="auto"/>
              <w:right w:val="single" w:sz="4" w:space="0" w:color="auto"/>
            </w:tcBorders>
            <w:noWrap/>
            <w:vAlign w:val="bottom"/>
            <w:hideMark/>
          </w:tcPr>
          <w:p w14:paraId="1BEB6A82" w14:textId="77777777" w:rsidR="00D92B72" w:rsidRPr="00D92B72" w:rsidRDefault="00D92B72" w:rsidP="00C868DB">
            <w:pPr>
              <w:spacing w:after="160" w:line="259" w:lineRule="auto"/>
              <w:jc w:val="center"/>
              <w:rPr>
                <w:rFonts w:ascii="Aptos Narrow" w:hAnsi="Aptos Narrow" w:cs="Times New Roman"/>
                <w:b/>
                <w:bCs/>
                <w:color w:val="000000"/>
                <w:szCs w:val="22"/>
                <w:lang w:eastAsia="en-GB"/>
              </w:rPr>
            </w:pPr>
            <w:r w:rsidRPr="00D92B72">
              <w:rPr>
                <w:rFonts w:ascii="Aptos Narrow" w:hAnsi="Aptos Narrow" w:cs="Times New Roman"/>
                <w:b/>
                <w:bCs/>
                <w:color w:val="000000"/>
                <w:szCs w:val="22"/>
                <w:lang w:eastAsia="en-GB"/>
              </w:rPr>
              <w:t>100.0%</w:t>
            </w:r>
          </w:p>
        </w:tc>
      </w:tr>
    </w:tbl>
    <w:p w14:paraId="718B0E85" w14:textId="77777777" w:rsidR="001E6105" w:rsidRDefault="001E6105" w:rsidP="00C868DB">
      <w:pPr>
        <w:spacing w:after="160" w:line="259" w:lineRule="auto"/>
      </w:pPr>
    </w:p>
    <w:p w14:paraId="450B45BF" w14:textId="3DDECC4B" w:rsidR="32E66B6A" w:rsidRDefault="32E66B6A" w:rsidP="01ACBFC2">
      <w:pPr>
        <w:spacing w:after="160" w:line="259" w:lineRule="auto"/>
      </w:pPr>
    </w:p>
    <w:p w14:paraId="359E346F" w14:textId="272EEB21" w:rsidR="001E6105" w:rsidRPr="000430D9" w:rsidRDefault="001E6105" w:rsidP="01ACBFC2">
      <w:pPr>
        <w:pStyle w:val="Heading5"/>
        <w:spacing w:before="0" w:after="160" w:line="259" w:lineRule="auto"/>
        <w:rPr>
          <w:b/>
          <w:bCs/>
          <w:color w:val="000000" w:themeColor="text1"/>
          <w:sz w:val="28"/>
          <w:szCs w:val="28"/>
        </w:rPr>
      </w:pPr>
    </w:p>
    <w:p w14:paraId="5F0B4FA5" w14:textId="1284CFA6" w:rsidR="001E6105" w:rsidRPr="000430D9" w:rsidRDefault="002055DF" w:rsidP="01ACBFC2">
      <w:pPr>
        <w:spacing w:after="160" w:line="259" w:lineRule="auto"/>
      </w:pPr>
      <w:r>
        <w:br w:type="page"/>
      </w:r>
    </w:p>
    <w:p w14:paraId="7F3DAAF3" w14:textId="1ED63CAC" w:rsidR="001E6105" w:rsidRPr="000430D9" w:rsidRDefault="002055DF" w:rsidP="00C868DB">
      <w:pPr>
        <w:pStyle w:val="Heading5"/>
        <w:spacing w:before="0" w:after="160" w:line="259" w:lineRule="auto"/>
        <w:rPr>
          <w:b/>
          <w:bCs/>
          <w:color w:val="000000" w:themeColor="text1"/>
          <w:sz w:val="28"/>
          <w:szCs w:val="28"/>
        </w:rPr>
      </w:pPr>
      <w:r w:rsidRPr="4867AF89">
        <w:rPr>
          <w:b/>
          <w:bCs/>
          <w:color w:val="000000" w:themeColor="text1"/>
          <w:sz w:val="28"/>
          <w:szCs w:val="28"/>
        </w:rPr>
        <w:lastRenderedPageBreak/>
        <w:t>2</w:t>
      </w:r>
      <w:r w:rsidR="001E6105" w:rsidRPr="4867AF89">
        <w:rPr>
          <w:b/>
          <w:bCs/>
          <w:color w:val="000000" w:themeColor="text1"/>
          <w:sz w:val="28"/>
          <w:szCs w:val="28"/>
        </w:rPr>
        <w:t>.2.</w:t>
      </w:r>
      <w:r w:rsidR="00B33033" w:rsidRPr="4867AF89">
        <w:rPr>
          <w:b/>
          <w:bCs/>
          <w:color w:val="000000" w:themeColor="text1"/>
          <w:sz w:val="28"/>
          <w:szCs w:val="28"/>
        </w:rPr>
        <w:t>6</w:t>
      </w:r>
      <w:r w:rsidR="001E6105" w:rsidRPr="4867AF89">
        <w:rPr>
          <w:b/>
          <w:bCs/>
          <w:color w:val="000000" w:themeColor="text1"/>
          <w:sz w:val="28"/>
          <w:szCs w:val="28"/>
        </w:rPr>
        <w:t>.</w:t>
      </w:r>
      <w:r w:rsidR="00F3770C" w:rsidRPr="4867AF89">
        <w:rPr>
          <w:b/>
          <w:bCs/>
          <w:color w:val="000000" w:themeColor="text1"/>
          <w:sz w:val="28"/>
          <w:szCs w:val="28"/>
        </w:rPr>
        <w:t>2</w:t>
      </w:r>
      <w:r w:rsidR="001E6105" w:rsidRPr="4867AF89">
        <w:rPr>
          <w:b/>
          <w:bCs/>
          <w:color w:val="000000" w:themeColor="text1"/>
          <w:sz w:val="28"/>
          <w:szCs w:val="28"/>
        </w:rPr>
        <w:t xml:space="preserve"> Staff in Post - Sex by Financial Year</w:t>
      </w:r>
    </w:p>
    <w:p w14:paraId="7BD42CB3" w14:textId="77777777" w:rsidR="001E6105" w:rsidRDefault="001E6105" w:rsidP="00C868DB">
      <w:pPr>
        <w:spacing w:after="160" w:line="259" w:lineRule="auto"/>
        <w:ind w:left="720"/>
      </w:pPr>
    </w:p>
    <w:p w14:paraId="15C3DC1F" w14:textId="2F34CD85" w:rsidR="001E6105" w:rsidRDefault="009E58A9" w:rsidP="32E66B6A">
      <w:pPr>
        <w:spacing w:after="160" w:line="259" w:lineRule="auto"/>
        <w:jc w:val="center"/>
      </w:pPr>
      <w:r>
        <w:rPr>
          <w:noProof/>
        </w:rPr>
        <w:drawing>
          <wp:inline distT="0" distB="0" distL="0" distR="0" wp14:anchorId="1F9625DD" wp14:editId="0914099E">
            <wp:extent cx="9671576" cy="3977640"/>
            <wp:effectExtent l="0" t="0" r="0" b="0"/>
            <wp:docPr id="142385218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9671576" cy="3977640"/>
                    </a:xfrm>
                    <a:prstGeom prst="rect">
                      <a:avLst/>
                    </a:prstGeom>
                    <a:noFill/>
                  </pic:spPr>
                </pic:pic>
              </a:graphicData>
            </a:graphic>
          </wp:inline>
        </w:drawing>
      </w:r>
    </w:p>
    <w:p w14:paraId="60A6B5C0" w14:textId="0C66F07C" w:rsidR="32E66B6A" w:rsidRDefault="32E66B6A" w:rsidP="32E66B6A">
      <w:pPr>
        <w:spacing w:after="160" w:line="259" w:lineRule="auto"/>
        <w:rPr>
          <w:sz w:val="28"/>
          <w:szCs w:val="28"/>
        </w:rPr>
      </w:pPr>
    </w:p>
    <w:p w14:paraId="729B8BB4" w14:textId="5802B44D" w:rsidR="00301ECF" w:rsidRPr="00FD2A54" w:rsidRDefault="002055DF" w:rsidP="00C868DB">
      <w:pPr>
        <w:pStyle w:val="Heading4"/>
        <w:spacing w:before="0" w:after="160" w:line="259" w:lineRule="auto"/>
        <w:rPr>
          <w:b/>
          <w:bCs/>
          <w:i w:val="0"/>
          <w:iCs w:val="0"/>
          <w:color w:val="000000" w:themeColor="text1"/>
          <w:sz w:val="28"/>
          <w:szCs w:val="32"/>
        </w:rPr>
      </w:pPr>
      <w:r w:rsidRPr="00FD2A54">
        <w:rPr>
          <w:b/>
          <w:bCs/>
          <w:i w:val="0"/>
          <w:iCs w:val="0"/>
          <w:color w:val="000000" w:themeColor="text1"/>
          <w:sz w:val="28"/>
          <w:szCs w:val="32"/>
        </w:rPr>
        <w:t>2</w:t>
      </w:r>
      <w:r w:rsidR="00EF6DAA" w:rsidRPr="00FD2A54">
        <w:rPr>
          <w:b/>
          <w:bCs/>
          <w:i w:val="0"/>
          <w:iCs w:val="0"/>
          <w:color w:val="000000" w:themeColor="text1"/>
          <w:sz w:val="28"/>
          <w:szCs w:val="32"/>
        </w:rPr>
        <w:t>.2.</w:t>
      </w:r>
      <w:r w:rsidR="00B33033" w:rsidRPr="00FD2A54">
        <w:rPr>
          <w:b/>
          <w:bCs/>
          <w:i w:val="0"/>
          <w:iCs w:val="0"/>
          <w:color w:val="000000" w:themeColor="text1"/>
          <w:sz w:val="28"/>
          <w:szCs w:val="32"/>
        </w:rPr>
        <w:t>7</w:t>
      </w:r>
      <w:r w:rsidR="00EF6DAA" w:rsidRPr="00FD2A54">
        <w:rPr>
          <w:b/>
          <w:bCs/>
          <w:i w:val="0"/>
          <w:iCs w:val="0"/>
          <w:color w:val="000000" w:themeColor="text1"/>
          <w:sz w:val="28"/>
          <w:szCs w:val="32"/>
        </w:rPr>
        <w:t xml:space="preserve"> </w:t>
      </w:r>
      <w:r w:rsidR="00756E1F" w:rsidRPr="00FD2A54">
        <w:rPr>
          <w:b/>
          <w:bCs/>
          <w:i w:val="0"/>
          <w:iCs w:val="0"/>
          <w:color w:val="000000" w:themeColor="text1"/>
          <w:sz w:val="28"/>
          <w:szCs w:val="32"/>
        </w:rPr>
        <w:t xml:space="preserve">Staff in Post - </w:t>
      </w:r>
      <w:r w:rsidR="00301ECF" w:rsidRPr="00FD2A54">
        <w:rPr>
          <w:b/>
          <w:bCs/>
          <w:i w:val="0"/>
          <w:iCs w:val="0"/>
          <w:color w:val="000000" w:themeColor="text1"/>
          <w:sz w:val="28"/>
          <w:szCs w:val="32"/>
        </w:rPr>
        <w:t>Sexual Orientation</w:t>
      </w:r>
    </w:p>
    <w:p w14:paraId="72C1E22D" w14:textId="24F32333" w:rsidR="000430D9" w:rsidRPr="009E58A9" w:rsidRDefault="00AE75E5" w:rsidP="000430D9">
      <w:pPr>
        <w:spacing w:after="160" w:line="259" w:lineRule="auto"/>
      </w:pPr>
      <w:r w:rsidRPr="000430D9">
        <w:rPr>
          <w:sz w:val="28"/>
          <w:szCs w:val="32"/>
        </w:rPr>
        <w:t>In 202</w:t>
      </w:r>
      <w:r w:rsidR="00991F84">
        <w:rPr>
          <w:sz w:val="28"/>
          <w:szCs w:val="32"/>
        </w:rPr>
        <w:t>6</w:t>
      </w:r>
      <w:r w:rsidRPr="000430D9">
        <w:rPr>
          <w:sz w:val="28"/>
          <w:szCs w:val="32"/>
        </w:rPr>
        <w:t xml:space="preserve">, </w:t>
      </w:r>
      <w:r w:rsidR="000430D9">
        <w:rPr>
          <w:sz w:val="28"/>
          <w:szCs w:val="32"/>
        </w:rPr>
        <w:t xml:space="preserve">69.0% </w:t>
      </w:r>
      <w:r w:rsidR="00FD2A54">
        <w:rPr>
          <w:sz w:val="28"/>
          <w:szCs w:val="32"/>
        </w:rPr>
        <w:t>of NHS Lothian staff are H</w:t>
      </w:r>
      <w:r w:rsidR="00FD2A54" w:rsidRPr="000430D9">
        <w:rPr>
          <w:sz w:val="28"/>
          <w:szCs w:val="32"/>
        </w:rPr>
        <w:t xml:space="preserve">eterosexual/Straight, </w:t>
      </w:r>
      <w:r w:rsidR="00FD2A54">
        <w:rPr>
          <w:sz w:val="28"/>
          <w:szCs w:val="32"/>
        </w:rPr>
        <w:t>1.8</w:t>
      </w:r>
      <w:r w:rsidR="00FD2A54" w:rsidRPr="000430D9">
        <w:rPr>
          <w:sz w:val="28"/>
          <w:szCs w:val="32"/>
        </w:rPr>
        <w:t>% Bisexual, 2.</w:t>
      </w:r>
      <w:r w:rsidR="00FD2A54">
        <w:rPr>
          <w:sz w:val="28"/>
          <w:szCs w:val="32"/>
        </w:rPr>
        <w:t>1</w:t>
      </w:r>
      <w:r w:rsidR="00FD2A54" w:rsidRPr="000430D9">
        <w:rPr>
          <w:sz w:val="28"/>
          <w:szCs w:val="32"/>
        </w:rPr>
        <w:t>% Gay/Lesbian, 0.</w:t>
      </w:r>
      <w:r w:rsidR="00FD2A54">
        <w:rPr>
          <w:sz w:val="28"/>
          <w:szCs w:val="32"/>
        </w:rPr>
        <w:t>4</w:t>
      </w:r>
      <w:r w:rsidR="00FD2A54" w:rsidRPr="000430D9">
        <w:rPr>
          <w:sz w:val="28"/>
          <w:szCs w:val="32"/>
        </w:rPr>
        <w:t>% Other Sexual Orientation</w:t>
      </w:r>
      <w:r w:rsidR="00991F84">
        <w:rPr>
          <w:sz w:val="28"/>
          <w:szCs w:val="32"/>
        </w:rPr>
        <w:t xml:space="preserve">, </w:t>
      </w:r>
      <w:r w:rsidR="00FD2A54">
        <w:rPr>
          <w:sz w:val="28"/>
          <w:szCs w:val="32"/>
        </w:rPr>
        <w:t>15.5% prefer not to say</w:t>
      </w:r>
      <w:r w:rsidR="00991F84">
        <w:rPr>
          <w:sz w:val="28"/>
          <w:szCs w:val="32"/>
        </w:rPr>
        <w:t xml:space="preserve"> and 11.2% incomplete</w:t>
      </w:r>
      <w:r w:rsidR="00FD2A54">
        <w:rPr>
          <w:sz w:val="28"/>
          <w:szCs w:val="32"/>
        </w:rPr>
        <w:t>.</w:t>
      </w:r>
      <w:r w:rsidR="002F03B5" w:rsidRPr="000430D9">
        <w:rPr>
          <w:sz w:val="28"/>
          <w:szCs w:val="32"/>
        </w:rPr>
        <w:t xml:space="preserve"> </w:t>
      </w:r>
      <w:r w:rsidR="000430D9" w:rsidRPr="000430D9">
        <w:rPr>
          <w:sz w:val="28"/>
          <w:szCs w:val="32"/>
        </w:rPr>
        <w:t>To compare, the Lothian population is 86.1% Heterosexual/Straight, 2.7% Bisexual, 2.4% Gay/Lesbian, 0.8% Other Sexual Orientation, 8.1% incomplete (Census, 2022).</w:t>
      </w:r>
    </w:p>
    <w:p w14:paraId="6F349784" w14:textId="7D969CD2" w:rsidR="002F03B5" w:rsidRDefault="002F03B5" w:rsidP="00FD2A54">
      <w:pPr>
        <w:spacing w:after="160" w:line="259" w:lineRule="auto"/>
        <w:rPr>
          <w:sz w:val="28"/>
          <w:szCs w:val="32"/>
        </w:rPr>
      </w:pPr>
      <w:r w:rsidRPr="01ACBFC2">
        <w:rPr>
          <w:sz w:val="28"/>
          <w:szCs w:val="28"/>
        </w:rPr>
        <w:t xml:space="preserve">Currently 11.1% of our staff have </w:t>
      </w:r>
      <w:r w:rsidR="00E31BA9" w:rsidRPr="01ACBFC2">
        <w:rPr>
          <w:sz w:val="28"/>
          <w:szCs w:val="28"/>
        </w:rPr>
        <w:t>not provided any information about their sexual orientation</w:t>
      </w:r>
      <w:r w:rsidRPr="01ACBFC2">
        <w:rPr>
          <w:sz w:val="28"/>
          <w:szCs w:val="28"/>
        </w:rPr>
        <w:t xml:space="preserve">. This can be compared to 13.0% in 2024. </w:t>
      </w:r>
      <w:r w:rsidR="00991F84">
        <w:rPr>
          <w:sz w:val="28"/>
          <w:szCs w:val="28"/>
        </w:rPr>
        <w:t>We</w:t>
      </w:r>
      <w:r w:rsidRPr="01ACBFC2">
        <w:rPr>
          <w:sz w:val="28"/>
          <w:szCs w:val="28"/>
        </w:rPr>
        <w:t xml:space="preserve"> will </w:t>
      </w:r>
      <w:r w:rsidR="000430D9" w:rsidRPr="01ACBFC2">
        <w:rPr>
          <w:sz w:val="28"/>
          <w:szCs w:val="28"/>
        </w:rPr>
        <w:t>continue to work towards achieving psychologically safe workplaces for everyone in NHS Lothian and work w</w:t>
      </w:r>
      <w:r w:rsidRPr="01ACBFC2">
        <w:rPr>
          <w:sz w:val="28"/>
          <w:szCs w:val="28"/>
        </w:rPr>
        <w:t xml:space="preserve">ith </w:t>
      </w:r>
      <w:r w:rsidR="000430D9" w:rsidRPr="01ACBFC2">
        <w:rPr>
          <w:sz w:val="28"/>
          <w:szCs w:val="28"/>
        </w:rPr>
        <w:t>trade unions and staff networks</w:t>
      </w:r>
      <w:r w:rsidRPr="01ACBFC2">
        <w:rPr>
          <w:sz w:val="28"/>
          <w:szCs w:val="28"/>
        </w:rPr>
        <w:t xml:space="preserve"> </w:t>
      </w:r>
      <w:r w:rsidR="000430D9" w:rsidRPr="01ACBFC2">
        <w:rPr>
          <w:sz w:val="28"/>
          <w:szCs w:val="28"/>
        </w:rPr>
        <w:t>to build trust and explain why this information is important and how it is used.</w:t>
      </w:r>
    </w:p>
    <w:p w14:paraId="78B59A4D" w14:textId="32CE138B" w:rsidR="00FD2A54" w:rsidRPr="000430D9" w:rsidRDefault="00FD2A54" w:rsidP="00FD2A54">
      <w:pPr>
        <w:spacing w:after="160" w:line="259" w:lineRule="auto"/>
        <w:rPr>
          <w:sz w:val="28"/>
          <w:szCs w:val="28"/>
        </w:rPr>
      </w:pPr>
    </w:p>
    <w:p w14:paraId="06A89CCC" w14:textId="17433E2B" w:rsidR="00301ECF" w:rsidRPr="00FD2A54" w:rsidRDefault="00301ECF" w:rsidP="01ACBFC2">
      <w:pPr>
        <w:pStyle w:val="Heading5"/>
        <w:spacing w:before="0" w:after="160" w:line="259" w:lineRule="auto"/>
        <w:rPr>
          <w:b/>
          <w:bCs/>
          <w:color w:val="000000" w:themeColor="text1"/>
          <w:sz w:val="28"/>
          <w:szCs w:val="28"/>
        </w:rPr>
      </w:pPr>
    </w:p>
    <w:p w14:paraId="09EF2BF3" w14:textId="4172C2C2" w:rsidR="00301ECF" w:rsidRPr="00FD2A54" w:rsidRDefault="002055DF" w:rsidP="01ACBFC2">
      <w:pPr>
        <w:spacing w:after="160" w:line="259" w:lineRule="auto"/>
      </w:pPr>
      <w:r>
        <w:br w:type="page"/>
      </w:r>
    </w:p>
    <w:p w14:paraId="1AED206F" w14:textId="7A96CEB6" w:rsidR="00301ECF" w:rsidRPr="00FD2A54" w:rsidRDefault="002055DF" w:rsidP="00C868DB">
      <w:pPr>
        <w:pStyle w:val="Heading5"/>
        <w:spacing w:before="0" w:after="160" w:line="259" w:lineRule="auto"/>
        <w:rPr>
          <w:b/>
          <w:bCs/>
          <w:color w:val="000000" w:themeColor="text1"/>
          <w:sz w:val="28"/>
          <w:szCs w:val="28"/>
        </w:rPr>
      </w:pPr>
      <w:r w:rsidRPr="4867AF89">
        <w:rPr>
          <w:b/>
          <w:bCs/>
          <w:color w:val="000000" w:themeColor="text1"/>
          <w:sz w:val="28"/>
          <w:szCs w:val="28"/>
        </w:rPr>
        <w:lastRenderedPageBreak/>
        <w:t>2</w:t>
      </w:r>
      <w:r w:rsidR="00DE5537" w:rsidRPr="4867AF89">
        <w:rPr>
          <w:b/>
          <w:bCs/>
          <w:color w:val="000000" w:themeColor="text1"/>
          <w:sz w:val="28"/>
          <w:szCs w:val="28"/>
        </w:rPr>
        <w:t>.2.</w:t>
      </w:r>
      <w:r w:rsidR="00B33033" w:rsidRPr="4867AF89">
        <w:rPr>
          <w:b/>
          <w:bCs/>
          <w:color w:val="000000" w:themeColor="text1"/>
          <w:sz w:val="28"/>
          <w:szCs w:val="28"/>
        </w:rPr>
        <w:t>7</w:t>
      </w:r>
      <w:r w:rsidR="00DE5537" w:rsidRPr="4867AF89">
        <w:rPr>
          <w:b/>
          <w:bCs/>
          <w:color w:val="000000" w:themeColor="text1"/>
          <w:sz w:val="28"/>
          <w:szCs w:val="28"/>
        </w:rPr>
        <w:t xml:space="preserve">.1 </w:t>
      </w:r>
      <w:r w:rsidR="00756E1F" w:rsidRPr="4867AF89">
        <w:rPr>
          <w:b/>
          <w:bCs/>
          <w:color w:val="000000" w:themeColor="text1"/>
          <w:sz w:val="28"/>
          <w:szCs w:val="28"/>
        </w:rPr>
        <w:t xml:space="preserve">Staff in Post - </w:t>
      </w:r>
      <w:r w:rsidR="00301ECF" w:rsidRPr="4867AF89">
        <w:rPr>
          <w:b/>
          <w:bCs/>
          <w:color w:val="000000" w:themeColor="text1"/>
          <w:sz w:val="28"/>
          <w:szCs w:val="28"/>
        </w:rPr>
        <w:t>Sexual Orientation by Job Family</w:t>
      </w:r>
    </w:p>
    <w:tbl>
      <w:tblPr>
        <w:tblW w:w="0" w:type="auto"/>
        <w:tblLayout w:type="fixed"/>
        <w:tblLook w:val="04A0" w:firstRow="1" w:lastRow="0" w:firstColumn="1" w:lastColumn="0" w:noHBand="0" w:noVBand="1"/>
      </w:tblPr>
      <w:tblGrid>
        <w:gridCol w:w="6261"/>
        <w:gridCol w:w="1247"/>
        <w:gridCol w:w="1418"/>
        <w:gridCol w:w="2693"/>
        <w:gridCol w:w="1656"/>
        <w:gridCol w:w="1753"/>
        <w:gridCol w:w="1754"/>
        <w:gridCol w:w="1753"/>
        <w:gridCol w:w="1754"/>
      </w:tblGrid>
      <w:tr w:rsidR="00D72099" w:rsidRPr="00E3226A" w14:paraId="042C11E7" w14:textId="77777777" w:rsidTr="00991F84">
        <w:trPr>
          <w:trHeight w:val="261"/>
        </w:trPr>
        <w:tc>
          <w:tcPr>
            <w:tcW w:w="6261"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19F8C06D" w14:textId="77777777" w:rsidR="00E3226A" w:rsidRPr="00E3226A" w:rsidRDefault="00E3226A" w:rsidP="00C868DB">
            <w:pPr>
              <w:spacing w:after="160" w:line="259" w:lineRule="auto"/>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w:t>
            </w:r>
          </w:p>
        </w:tc>
        <w:tc>
          <w:tcPr>
            <w:tcW w:w="1247" w:type="dxa"/>
            <w:tcBorders>
              <w:top w:val="single" w:sz="4" w:space="0" w:color="auto"/>
              <w:left w:val="nil"/>
              <w:bottom w:val="single" w:sz="4" w:space="0" w:color="auto"/>
              <w:right w:val="nil"/>
            </w:tcBorders>
            <w:shd w:val="clear" w:color="auto" w:fill="A6C9EC"/>
            <w:vAlign w:val="bottom"/>
            <w:hideMark/>
          </w:tcPr>
          <w:p w14:paraId="76FACC98"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Bisexual</w:t>
            </w:r>
          </w:p>
        </w:tc>
        <w:tc>
          <w:tcPr>
            <w:tcW w:w="1418"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0E87C980"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Gay/Lesbian</w:t>
            </w:r>
          </w:p>
        </w:tc>
        <w:tc>
          <w:tcPr>
            <w:tcW w:w="2693" w:type="dxa"/>
            <w:tcBorders>
              <w:top w:val="single" w:sz="4" w:space="0" w:color="auto"/>
              <w:left w:val="nil"/>
              <w:bottom w:val="single" w:sz="4" w:space="0" w:color="auto"/>
              <w:right w:val="nil"/>
            </w:tcBorders>
            <w:shd w:val="clear" w:color="auto" w:fill="A6C9EC"/>
            <w:vAlign w:val="bottom"/>
            <w:hideMark/>
          </w:tcPr>
          <w:p w14:paraId="0A49E4BB"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Straight/Heterosexual</w:t>
            </w:r>
          </w:p>
        </w:tc>
        <w:tc>
          <w:tcPr>
            <w:tcW w:w="1656"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4FD89A5F"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Other Sexual Orientation</w:t>
            </w:r>
          </w:p>
        </w:tc>
        <w:tc>
          <w:tcPr>
            <w:tcW w:w="1753" w:type="dxa"/>
            <w:tcBorders>
              <w:top w:val="single" w:sz="4" w:space="0" w:color="auto"/>
              <w:left w:val="nil"/>
              <w:bottom w:val="single" w:sz="4" w:space="0" w:color="auto"/>
              <w:right w:val="nil"/>
            </w:tcBorders>
            <w:shd w:val="clear" w:color="auto" w:fill="A6C9EC"/>
            <w:vAlign w:val="bottom"/>
            <w:hideMark/>
          </w:tcPr>
          <w:p w14:paraId="43A71071"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Prefer not to say</w:t>
            </w:r>
          </w:p>
        </w:tc>
        <w:tc>
          <w:tcPr>
            <w:tcW w:w="1754"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7B2EA866"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Don't Know</w:t>
            </w:r>
          </w:p>
        </w:tc>
        <w:tc>
          <w:tcPr>
            <w:tcW w:w="1753" w:type="dxa"/>
            <w:tcBorders>
              <w:top w:val="single" w:sz="4" w:space="0" w:color="auto"/>
              <w:left w:val="nil"/>
              <w:bottom w:val="single" w:sz="4" w:space="0" w:color="auto"/>
              <w:right w:val="nil"/>
            </w:tcBorders>
            <w:shd w:val="clear" w:color="auto" w:fill="A6C9EC"/>
            <w:vAlign w:val="bottom"/>
            <w:hideMark/>
          </w:tcPr>
          <w:p w14:paraId="47FF39BB"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Unknown</w:t>
            </w:r>
          </w:p>
        </w:tc>
        <w:tc>
          <w:tcPr>
            <w:tcW w:w="1754"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5568B55"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Grand Total</w:t>
            </w:r>
          </w:p>
        </w:tc>
      </w:tr>
      <w:tr w:rsidR="00D72099" w:rsidRPr="00E3226A" w14:paraId="046FE027" w14:textId="77777777" w:rsidTr="00991F84">
        <w:trPr>
          <w:trHeight w:val="261"/>
        </w:trPr>
        <w:tc>
          <w:tcPr>
            <w:tcW w:w="6261" w:type="dxa"/>
            <w:tcBorders>
              <w:top w:val="nil"/>
              <w:left w:val="single" w:sz="4" w:space="0" w:color="auto"/>
              <w:bottom w:val="single" w:sz="4" w:space="0" w:color="E8E8E8" w:themeColor="background2"/>
              <w:right w:val="single" w:sz="4" w:space="0" w:color="auto"/>
            </w:tcBorders>
            <w:noWrap/>
            <w:vAlign w:val="bottom"/>
            <w:hideMark/>
          </w:tcPr>
          <w:p w14:paraId="29B76C1D" w14:textId="77777777" w:rsidR="00E3226A" w:rsidRPr="00E3226A" w:rsidRDefault="00E3226A" w:rsidP="00C868DB">
            <w:pPr>
              <w:spacing w:after="160" w:line="259" w:lineRule="auto"/>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Admin Services</w:t>
            </w:r>
          </w:p>
        </w:tc>
        <w:tc>
          <w:tcPr>
            <w:tcW w:w="1247" w:type="dxa"/>
            <w:tcBorders>
              <w:top w:val="nil"/>
              <w:left w:val="nil"/>
              <w:bottom w:val="single" w:sz="4" w:space="0" w:color="E8E8E8" w:themeColor="background2"/>
              <w:right w:val="nil"/>
            </w:tcBorders>
            <w:noWrap/>
            <w:vAlign w:val="bottom"/>
            <w:hideMark/>
          </w:tcPr>
          <w:p w14:paraId="7CBB59EA"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95 </w:t>
            </w:r>
          </w:p>
        </w:tc>
        <w:tc>
          <w:tcPr>
            <w:tcW w:w="1418" w:type="dxa"/>
            <w:tcBorders>
              <w:top w:val="nil"/>
              <w:left w:val="single" w:sz="4" w:space="0" w:color="auto"/>
              <w:bottom w:val="single" w:sz="4" w:space="0" w:color="E8E8E8" w:themeColor="background2"/>
              <w:right w:val="single" w:sz="4" w:space="0" w:color="auto"/>
            </w:tcBorders>
            <w:noWrap/>
            <w:vAlign w:val="bottom"/>
            <w:hideMark/>
          </w:tcPr>
          <w:p w14:paraId="3A756DDA"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87 </w:t>
            </w:r>
          </w:p>
        </w:tc>
        <w:tc>
          <w:tcPr>
            <w:tcW w:w="2693" w:type="dxa"/>
            <w:tcBorders>
              <w:top w:val="nil"/>
              <w:left w:val="nil"/>
              <w:bottom w:val="single" w:sz="4" w:space="0" w:color="E8E8E8" w:themeColor="background2"/>
              <w:right w:val="nil"/>
            </w:tcBorders>
            <w:noWrap/>
            <w:vAlign w:val="bottom"/>
            <w:hideMark/>
          </w:tcPr>
          <w:p w14:paraId="46042A2C"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3,156 </w:t>
            </w:r>
          </w:p>
        </w:tc>
        <w:tc>
          <w:tcPr>
            <w:tcW w:w="1656" w:type="dxa"/>
            <w:tcBorders>
              <w:top w:val="nil"/>
              <w:left w:val="single" w:sz="4" w:space="0" w:color="auto"/>
              <w:bottom w:val="single" w:sz="4" w:space="0" w:color="E8E8E8" w:themeColor="background2"/>
              <w:right w:val="single" w:sz="4" w:space="0" w:color="auto"/>
            </w:tcBorders>
            <w:noWrap/>
            <w:vAlign w:val="bottom"/>
            <w:hideMark/>
          </w:tcPr>
          <w:p w14:paraId="28D2BBFE"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25 </w:t>
            </w:r>
          </w:p>
        </w:tc>
        <w:tc>
          <w:tcPr>
            <w:tcW w:w="1753" w:type="dxa"/>
            <w:tcBorders>
              <w:top w:val="nil"/>
              <w:left w:val="nil"/>
              <w:bottom w:val="single" w:sz="4" w:space="0" w:color="E8E8E8" w:themeColor="background2"/>
              <w:right w:val="nil"/>
            </w:tcBorders>
            <w:noWrap/>
            <w:vAlign w:val="bottom"/>
            <w:hideMark/>
          </w:tcPr>
          <w:p w14:paraId="3782C93A"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621 </w:t>
            </w:r>
          </w:p>
        </w:tc>
        <w:tc>
          <w:tcPr>
            <w:tcW w:w="1754" w:type="dxa"/>
            <w:tcBorders>
              <w:top w:val="nil"/>
              <w:left w:val="single" w:sz="4" w:space="0" w:color="auto"/>
              <w:bottom w:val="single" w:sz="4" w:space="0" w:color="E8E8E8" w:themeColor="background2"/>
              <w:right w:val="single" w:sz="4" w:space="0" w:color="auto"/>
            </w:tcBorders>
            <w:noWrap/>
            <w:vAlign w:val="bottom"/>
            <w:hideMark/>
          </w:tcPr>
          <w:p w14:paraId="2F6E9AA0"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417 </w:t>
            </w:r>
          </w:p>
        </w:tc>
        <w:tc>
          <w:tcPr>
            <w:tcW w:w="1753" w:type="dxa"/>
            <w:tcBorders>
              <w:top w:val="nil"/>
              <w:left w:val="nil"/>
              <w:bottom w:val="single" w:sz="4" w:space="0" w:color="E8E8E8" w:themeColor="background2"/>
              <w:right w:val="nil"/>
            </w:tcBorders>
            <w:noWrap/>
            <w:vAlign w:val="bottom"/>
            <w:hideMark/>
          </w:tcPr>
          <w:p w14:paraId="412EBCD3"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31 </w:t>
            </w:r>
          </w:p>
        </w:tc>
        <w:tc>
          <w:tcPr>
            <w:tcW w:w="1754" w:type="dxa"/>
            <w:tcBorders>
              <w:top w:val="nil"/>
              <w:left w:val="single" w:sz="4" w:space="0" w:color="auto"/>
              <w:bottom w:val="single" w:sz="4" w:space="0" w:color="E8E8E8" w:themeColor="background2"/>
              <w:right w:val="single" w:sz="4" w:space="0" w:color="auto"/>
            </w:tcBorders>
            <w:noWrap/>
            <w:vAlign w:val="bottom"/>
            <w:hideMark/>
          </w:tcPr>
          <w:p w14:paraId="390EB62E"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4,432 </w:t>
            </w:r>
          </w:p>
        </w:tc>
      </w:tr>
      <w:tr w:rsidR="00E3226A" w:rsidRPr="00E3226A" w14:paraId="78A9C055" w14:textId="77777777" w:rsidTr="00991F84">
        <w:trPr>
          <w:trHeight w:val="261"/>
        </w:trPr>
        <w:tc>
          <w:tcPr>
            <w:tcW w:w="62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2F6D8B0" w14:textId="77777777" w:rsidR="00E3226A" w:rsidRPr="00E3226A" w:rsidRDefault="00E3226A" w:rsidP="00C868DB">
            <w:pPr>
              <w:spacing w:after="160" w:line="259" w:lineRule="auto"/>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Allied Health Professionals</w:t>
            </w:r>
          </w:p>
        </w:tc>
        <w:tc>
          <w:tcPr>
            <w:tcW w:w="1247" w:type="dxa"/>
            <w:tcBorders>
              <w:top w:val="single" w:sz="4" w:space="0" w:color="E8E8E8" w:themeColor="background2"/>
              <w:left w:val="nil"/>
              <w:bottom w:val="single" w:sz="4" w:space="0" w:color="E8E8E8" w:themeColor="background2"/>
              <w:right w:val="nil"/>
            </w:tcBorders>
            <w:noWrap/>
            <w:vAlign w:val="bottom"/>
            <w:hideMark/>
          </w:tcPr>
          <w:p w14:paraId="62E3AB55"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44 </w:t>
            </w:r>
          </w:p>
        </w:tc>
        <w:tc>
          <w:tcPr>
            <w:tcW w:w="141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30BC16"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45 </w:t>
            </w:r>
          </w:p>
        </w:tc>
        <w:tc>
          <w:tcPr>
            <w:tcW w:w="2693" w:type="dxa"/>
            <w:tcBorders>
              <w:top w:val="single" w:sz="4" w:space="0" w:color="E8E8E8" w:themeColor="background2"/>
              <w:left w:val="nil"/>
              <w:bottom w:val="single" w:sz="4" w:space="0" w:color="E8E8E8" w:themeColor="background2"/>
              <w:right w:val="nil"/>
            </w:tcBorders>
            <w:noWrap/>
            <w:vAlign w:val="bottom"/>
            <w:hideMark/>
          </w:tcPr>
          <w:p w14:paraId="0FAC7A87"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1,916 </w:t>
            </w:r>
          </w:p>
        </w:tc>
        <w:tc>
          <w:tcPr>
            <w:tcW w:w="16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E53B0C"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9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0317296F"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336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9D3448"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201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6BEB8765"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12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B62B59"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2,563 </w:t>
            </w:r>
          </w:p>
        </w:tc>
      </w:tr>
      <w:tr w:rsidR="00E3226A" w:rsidRPr="00E3226A" w14:paraId="0AE60474" w14:textId="77777777" w:rsidTr="00991F84">
        <w:trPr>
          <w:trHeight w:val="261"/>
        </w:trPr>
        <w:tc>
          <w:tcPr>
            <w:tcW w:w="62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447644" w14:textId="77777777" w:rsidR="00E3226A" w:rsidRPr="00E3226A" w:rsidRDefault="00E3226A" w:rsidP="00C868DB">
            <w:pPr>
              <w:spacing w:after="160" w:line="259" w:lineRule="auto"/>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Healthcare Sciences</w:t>
            </w:r>
          </w:p>
        </w:tc>
        <w:tc>
          <w:tcPr>
            <w:tcW w:w="1247" w:type="dxa"/>
            <w:tcBorders>
              <w:top w:val="single" w:sz="4" w:space="0" w:color="E8E8E8" w:themeColor="background2"/>
              <w:left w:val="nil"/>
              <w:bottom w:val="single" w:sz="4" w:space="0" w:color="E8E8E8" w:themeColor="background2"/>
              <w:right w:val="nil"/>
            </w:tcBorders>
            <w:noWrap/>
            <w:vAlign w:val="bottom"/>
            <w:hideMark/>
          </w:tcPr>
          <w:p w14:paraId="1479CC13"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26 </w:t>
            </w:r>
          </w:p>
        </w:tc>
        <w:tc>
          <w:tcPr>
            <w:tcW w:w="141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969F50"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23 </w:t>
            </w:r>
          </w:p>
        </w:tc>
        <w:tc>
          <w:tcPr>
            <w:tcW w:w="2693" w:type="dxa"/>
            <w:tcBorders>
              <w:top w:val="single" w:sz="4" w:space="0" w:color="E8E8E8" w:themeColor="background2"/>
              <w:left w:val="nil"/>
              <w:bottom w:val="single" w:sz="4" w:space="0" w:color="E8E8E8" w:themeColor="background2"/>
              <w:right w:val="nil"/>
            </w:tcBorders>
            <w:noWrap/>
            <w:vAlign w:val="bottom"/>
            <w:hideMark/>
          </w:tcPr>
          <w:p w14:paraId="706A928E"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765 </w:t>
            </w:r>
          </w:p>
        </w:tc>
        <w:tc>
          <w:tcPr>
            <w:tcW w:w="16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855144" w14:textId="15DC5064" w:rsidR="00E3226A" w:rsidRPr="00E3226A" w:rsidRDefault="12A03E6C"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A1807F0" w:rsidRPr="4BD06F05">
              <w:rPr>
                <w:rFonts w:ascii="Aptos Narrow" w:hAnsi="Aptos Narrow" w:cs="Times New Roman"/>
                <w:color w:val="000000" w:themeColor="text1"/>
                <w:lang w:eastAsia="en-GB"/>
              </w:rPr>
              <w:t xml:space="preserve">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6C8B64F5"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156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AD013E"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169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1A157347"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5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F436C5"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1,147 </w:t>
            </w:r>
          </w:p>
        </w:tc>
      </w:tr>
      <w:tr w:rsidR="00E3226A" w:rsidRPr="00E3226A" w14:paraId="571CA112" w14:textId="77777777" w:rsidTr="00991F84">
        <w:trPr>
          <w:trHeight w:val="261"/>
        </w:trPr>
        <w:tc>
          <w:tcPr>
            <w:tcW w:w="62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45844C" w14:textId="77777777" w:rsidR="00E3226A" w:rsidRPr="00E3226A" w:rsidRDefault="00E3226A" w:rsidP="00C868DB">
            <w:pPr>
              <w:spacing w:after="160" w:line="259" w:lineRule="auto"/>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Medical</w:t>
            </w:r>
          </w:p>
        </w:tc>
        <w:tc>
          <w:tcPr>
            <w:tcW w:w="1247" w:type="dxa"/>
            <w:tcBorders>
              <w:top w:val="single" w:sz="4" w:space="0" w:color="E8E8E8" w:themeColor="background2"/>
              <w:left w:val="nil"/>
              <w:bottom w:val="single" w:sz="4" w:space="0" w:color="E8E8E8" w:themeColor="background2"/>
              <w:right w:val="nil"/>
            </w:tcBorders>
            <w:noWrap/>
            <w:vAlign w:val="bottom"/>
            <w:hideMark/>
          </w:tcPr>
          <w:p w14:paraId="46F12D41"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62 </w:t>
            </w:r>
          </w:p>
        </w:tc>
        <w:tc>
          <w:tcPr>
            <w:tcW w:w="141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61E1B1"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83 </w:t>
            </w:r>
          </w:p>
        </w:tc>
        <w:tc>
          <w:tcPr>
            <w:tcW w:w="2693" w:type="dxa"/>
            <w:tcBorders>
              <w:top w:val="single" w:sz="4" w:space="0" w:color="E8E8E8" w:themeColor="background2"/>
              <w:left w:val="nil"/>
              <w:bottom w:val="single" w:sz="4" w:space="0" w:color="E8E8E8" w:themeColor="background2"/>
              <w:right w:val="nil"/>
            </w:tcBorders>
            <w:noWrap/>
            <w:vAlign w:val="bottom"/>
            <w:hideMark/>
          </w:tcPr>
          <w:p w14:paraId="1F1C1D4B"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1,828 </w:t>
            </w:r>
          </w:p>
        </w:tc>
        <w:tc>
          <w:tcPr>
            <w:tcW w:w="16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9C7F7F"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8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52D3D5EC"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533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C28DB6"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327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79C343D3"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110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0DE525"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2,951 </w:t>
            </w:r>
          </w:p>
        </w:tc>
      </w:tr>
      <w:tr w:rsidR="00E3226A" w:rsidRPr="00E3226A" w14:paraId="119BB7E4" w14:textId="77777777" w:rsidTr="00991F84">
        <w:trPr>
          <w:trHeight w:val="261"/>
        </w:trPr>
        <w:tc>
          <w:tcPr>
            <w:tcW w:w="62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5C0736" w14:textId="77777777" w:rsidR="00E3226A" w:rsidRPr="00E3226A" w:rsidRDefault="00E3226A" w:rsidP="00C868DB">
            <w:pPr>
              <w:spacing w:after="160" w:line="259" w:lineRule="auto"/>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Medical &amp; Dental Support</w:t>
            </w:r>
          </w:p>
        </w:tc>
        <w:tc>
          <w:tcPr>
            <w:tcW w:w="1247" w:type="dxa"/>
            <w:tcBorders>
              <w:top w:val="single" w:sz="4" w:space="0" w:color="E8E8E8" w:themeColor="background2"/>
              <w:left w:val="nil"/>
              <w:bottom w:val="single" w:sz="4" w:space="0" w:color="E8E8E8" w:themeColor="background2"/>
              <w:right w:val="nil"/>
            </w:tcBorders>
            <w:noWrap/>
            <w:vAlign w:val="bottom"/>
            <w:hideMark/>
          </w:tcPr>
          <w:p w14:paraId="658D43A9" w14:textId="724413EF" w:rsidR="00E3226A" w:rsidRPr="00E3226A" w:rsidRDefault="5C22ACF9"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A1807F0" w:rsidRPr="4BD06F05">
              <w:rPr>
                <w:rFonts w:ascii="Aptos Narrow" w:hAnsi="Aptos Narrow" w:cs="Times New Roman"/>
                <w:color w:val="000000" w:themeColor="text1"/>
                <w:lang w:eastAsia="en-GB"/>
              </w:rPr>
              <w:t xml:space="preserve"> </w:t>
            </w:r>
          </w:p>
        </w:tc>
        <w:tc>
          <w:tcPr>
            <w:tcW w:w="141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698834"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13 </w:t>
            </w:r>
          </w:p>
        </w:tc>
        <w:tc>
          <w:tcPr>
            <w:tcW w:w="2693" w:type="dxa"/>
            <w:tcBorders>
              <w:top w:val="single" w:sz="4" w:space="0" w:color="E8E8E8" w:themeColor="background2"/>
              <w:left w:val="nil"/>
              <w:bottom w:val="single" w:sz="4" w:space="0" w:color="E8E8E8" w:themeColor="background2"/>
              <w:right w:val="nil"/>
            </w:tcBorders>
            <w:noWrap/>
            <w:vAlign w:val="bottom"/>
            <w:hideMark/>
          </w:tcPr>
          <w:p w14:paraId="269B2B01"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285 </w:t>
            </w:r>
          </w:p>
        </w:tc>
        <w:tc>
          <w:tcPr>
            <w:tcW w:w="16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CD7F6F" w14:textId="3CF4718B" w:rsidR="00E3226A" w:rsidRPr="00E3226A" w:rsidRDefault="38E75381"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A1807F0" w:rsidRPr="4BD06F05">
              <w:rPr>
                <w:rFonts w:ascii="Aptos Narrow" w:hAnsi="Aptos Narrow" w:cs="Times New Roman"/>
                <w:color w:val="000000" w:themeColor="text1"/>
                <w:lang w:eastAsia="en-GB"/>
              </w:rPr>
              <w:t xml:space="preserve">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4B9E9665"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65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FC8F10"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57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7D0921A4" w14:textId="5A940FDC" w:rsidR="00E3226A" w:rsidRPr="00E3226A" w:rsidRDefault="3155C841"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1</w:t>
            </w:r>
            <w:r w:rsidR="2A1807F0" w:rsidRPr="4BD06F05">
              <w:rPr>
                <w:rFonts w:ascii="Aptos Narrow" w:hAnsi="Aptos Narrow" w:cs="Times New Roman"/>
                <w:color w:val="000000" w:themeColor="text1"/>
                <w:lang w:eastAsia="en-GB"/>
              </w:rPr>
              <w:t xml:space="preserve">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5C7FB2"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426 </w:t>
            </w:r>
          </w:p>
        </w:tc>
      </w:tr>
      <w:tr w:rsidR="00E3226A" w:rsidRPr="00E3226A" w14:paraId="197C04EE" w14:textId="77777777" w:rsidTr="00991F84">
        <w:trPr>
          <w:trHeight w:val="261"/>
        </w:trPr>
        <w:tc>
          <w:tcPr>
            <w:tcW w:w="62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EA72B5" w14:textId="77777777" w:rsidR="00E3226A" w:rsidRPr="00E3226A" w:rsidRDefault="00E3226A" w:rsidP="00C868DB">
            <w:pPr>
              <w:spacing w:after="160" w:line="259" w:lineRule="auto"/>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Nursing/Midwifery Band 1-4</w:t>
            </w:r>
          </w:p>
        </w:tc>
        <w:tc>
          <w:tcPr>
            <w:tcW w:w="1247" w:type="dxa"/>
            <w:tcBorders>
              <w:top w:val="single" w:sz="4" w:space="0" w:color="E8E8E8" w:themeColor="background2"/>
              <w:left w:val="nil"/>
              <w:bottom w:val="single" w:sz="4" w:space="0" w:color="E8E8E8" w:themeColor="background2"/>
              <w:right w:val="nil"/>
            </w:tcBorders>
            <w:noWrap/>
            <w:vAlign w:val="bottom"/>
            <w:hideMark/>
          </w:tcPr>
          <w:p w14:paraId="463F4B2B"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54 </w:t>
            </w:r>
          </w:p>
        </w:tc>
        <w:tc>
          <w:tcPr>
            <w:tcW w:w="141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337A0E"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72 </w:t>
            </w:r>
          </w:p>
        </w:tc>
        <w:tc>
          <w:tcPr>
            <w:tcW w:w="2693" w:type="dxa"/>
            <w:tcBorders>
              <w:top w:val="single" w:sz="4" w:space="0" w:color="E8E8E8" w:themeColor="background2"/>
              <w:left w:val="nil"/>
              <w:bottom w:val="single" w:sz="4" w:space="0" w:color="E8E8E8" w:themeColor="background2"/>
              <w:right w:val="nil"/>
            </w:tcBorders>
            <w:noWrap/>
            <w:vAlign w:val="bottom"/>
            <w:hideMark/>
          </w:tcPr>
          <w:p w14:paraId="22DE1EDD"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2,529 </w:t>
            </w:r>
          </w:p>
        </w:tc>
        <w:tc>
          <w:tcPr>
            <w:tcW w:w="16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52CB78"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22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09548381"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559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A45953A"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341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2A7A8FBD"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18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E90BF2"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3,595 </w:t>
            </w:r>
          </w:p>
        </w:tc>
      </w:tr>
      <w:tr w:rsidR="00E3226A" w:rsidRPr="00E3226A" w14:paraId="400BFBF3" w14:textId="77777777" w:rsidTr="00991F84">
        <w:trPr>
          <w:trHeight w:val="261"/>
        </w:trPr>
        <w:tc>
          <w:tcPr>
            <w:tcW w:w="62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D5D2E9" w14:textId="77777777" w:rsidR="00E3226A" w:rsidRPr="00E3226A" w:rsidRDefault="00E3226A" w:rsidP="00C868DB">
            <w:pPr>
              <w:spacing w:after="160" w:line="259" w:lineRule="auto"/>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Nursing/Midwifery Band 5+</w:t>
            </w:r>
          </w:p>
        </w:tc>
        <w:tc>
          <w:tcPr>
            <w:tcW w:w="1247" w:type="dxa"/>
            <w:tcBorders>
              <w:top w:val="single" w:sz="4" w:space="0" w:color="E8E8E8" w:themeColor="background2"/>
              <w:left w:val="nil"/>
              <w:bottom w:val="single" w:sz="4" w:space="0" w:color="E8E8E8" w:themeColor="background2"/>
              <w:right w:val="nil"/>
            </w:tcBorders>
            <w:noWrap/>
            <w:vAlign w:val="bottom"/>
            <w:hideMark/>
          </w:tcPr>
          <w:p w14:paraId="3709142E"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171 </w:t>
            </w:r>
          </w:p>
        </w:tc>
        <w:tc>
          <w:tcPr>
            <w:tcW w:w="141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57F2E3"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215 </w:t>
            </w:r>
          </w:p>
        </w:tc>
        <w:tc>
          <w:tcPr>
            <w:tcW w:w="2693" w:type="dxa"/>
            <w:tcBorders>
              <w:top w:val="single" w:sz="4" w:space="0" w:color="E8E8E8" w:themeColor="background2"/>
              <w:left w:val="nil"/>
              <w:bottom w:val="single" w:sz="4" w:space="0" w:color="E8E8E8" w:themeColor="background2"/>
              <w:right w:val="nil"/>
            </w:tcBorders>
            <w:noWrap/>
            <w:vAlign w:val="bottom"/>
            <w:hideMark/>
          </w:tcPr>
          <w:p w14:paraId="330DE7ED"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6,809 </w:t>
            </w:r>
          </w:p>
        </w:tc>
        <w:tc>
          <w:tcPr>
            <w:tcW w:w="16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873382"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30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58CFD5D8"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1,244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4BB495"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959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4B5B8E4C"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41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6ECF1B"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9,469 </w:t>
            </w:r>
          </w:p>
        </w:tc>
      </w:tr>
      <w:tr w:rsidR="00E3226A" w:rsidRPr="00E3226A" w14:paraId="43BCCF92" w14:textId="77777777" w:rsidTr="00991F84">
        <w:trPr>
          <w:trHeight w:val="261"/>
        </w:trPr>
        <w:tc>
          <w:tcPr>
            <w:tcW w:w="62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6CD7B83" w14:textId="77777777" w:rsidR="00E3226A" w:rsidRPr="00E3226A" w:rsidRDefault="00E3226A" w:rsidP="00C868DB">
            <w:pPr>
              <w:spacing w:after="160" w:line="259" w:lineRule="auto"/>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Other Therapeutic</w:t>
            </w:r>
          </w:p>
        </w:tc>
        <w:tc>
          <w:tcPr>
            <w:tcW w:w="1247" w:type="dxa"/>
            <w:tcBorders>
              <w:top w:val="single" w:sz="4" w:space="0" w:color="E8E8E8" w:themeColor="background2"/>
              <w:left w:val="nil"/>
              <w:bottom w:val="single" w:sz="4" w:space="0" w:color="E8E8E8" w:themeColor="background2"/>
              <w:right w:val="nil"/>
            </w:tcBorders>
            <w:noWrap/>
            <w:vAlign w:val="bottom"/>
            <w:hideMark/>
          </w:tcPr>
          <w:p w14:paraId="34080916"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51 </w:t>
            </w:r>
          </w:p>
        </w:tc>
        <w:tc>
          <w:tcPr>
            <w:tcW w:w="141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51692F"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46 </w:t>
            </w:r>
          </w:p>
        </w:tc>
        <w:tc>
          <w:tcPr>
            <w:tcW w:w="2693" w:type="dxa"/>
            <w:tcBorders>
              <w:top w:val="single" w:sz="4" w:space="0" w:color="E8E8E8" w:themeColor="background2"/>
              <w:left w:val="nil"/>
              <w:bottom w:val="single" w:sz="4" w:space="0" w:color="E8E8E8" w:themeColor="background2"/>
              <w:right w:val="nil"/>
            </w:tcBorders>
            <w:noWrap/>
            <w:vAlign w:val="bottom"/>
            <w:hideMark/>
          </w:tcPr>
          <w:p w14:paraId="553D01E5"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995 </w:t>
            </w:r>
          </w:p>
        </w:tc>
        <w:tc>
          <w:tcPr>
            <w:tcW w:w="16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7E9585"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10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333AD54D"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140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15B779"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78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232C8842"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9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7403A5"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1,329 </w:t>
            </w:r>
          </w:p>
        </w:tc>
      </w:tr>
      <w:tr w:rsidR="00E3226A" w:rsidRPr="00E3226A" w14:paraId="11147DD6" w14:textId="77777777" w:rsidTr="00991F84">
        <w:trPr>
          <w:trHeight w:val="261"/>
        </w:trPr>
        <w:tc>
          <w:tcPr>
            <w:tcW w:w="62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D73ECFB" w14:textId="77777777" w:rsidR="00E3226A" w:rsidRPr="00E3226A" w:rsidRDefault="00E3226A" w:rsidP="00C868DB">
            <w:pPr>
              <w:spacing w:after="160" w:line="259" w:lineRule="auto"/>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Personal &amp; Social Care</w:t>
            </w:r>
          </w:p>
        </w:tc>
        <w:tc>
          <w:tcPr>
            <w:tcW w:w="1247" w:type="dxa"/>
            <w:tcBorders>
              <w:top w:val="single" w:sz="4" w:space="0" w:color="E8E8E8" w:themeColor="background2"/>
              <w:left w:val="nil"/>
              <w:bottom w:val="single" w:sz="4" w:space="0" w:color="E8E8E8" w:themeColor="background2"/>
              <w:right w:val="nil"/>
            </w:tcBorders>
            <w:noWrap/>
            <w:vAlign w:val="bottom"/>
            <w:hideMark/>
          </w:tcPr>
          <w:p w14:paraId="235723F7"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5 </w:t>
            </w:r>
          </w:p>
        </w:tc>
        <w:tc>
          <w:tcPr>
            <w:tcW w:w="141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0B78D8" w14:textId="1CFD6E8F" w:rsidR="00E3226A" w:rsidRPr="00E3226A" w:rsidRDefault="21C47E1D" w:rsidP="00C868DB">
            <w:pPr>
              <w:spacing w:after="160" w:line="259" w:lineRule="auto"/>
              <w:jc w:val="center"/>
            </w:pPr>
            <w:r w:rsidRPr="4BD06F05">
              <w:rPr>
                <w:rFonts w:ascii="Aptos Narrow" w:hAnsi="Aptos Narrow" w:cs="Times New Roman"/>
                <w:color w:val="000000" w:themeColor="text1"/>
                <w:lang w:eastAsia="en-GB"/>
              </w:rPr>
              <w:t>&lt;5</w:t>
            </w:r>
          </w:p>
        </w:tc>
        <w:tc>
          <w:tcPr>
            <w:tcW w:w="2693" w:type="dxa"/>
            <w:tcBorders>
              <w:top w:val="single" w:sz="4" w:space="0" w:color="E8E8E8" w:themeColor="background2"/>
              <w:left w:val="nil"/>
              <w:bottom w:val="single" w:sz="4" w:space="0" w:color="E8E8E8" w:themeColor="background2"/>
              <w:right w:val="nil"/>
            </w:tcBorders>
            <w:noWrap/>
            <w:vAlign w:val="bottom"/>
            <w:hideMark/>
          </w:tcPr>
          <w:p w14:paraId="1027E691"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35 </w:t>
            </w:r>
          </w:p>
        </w:tc>
        <w:tc>
          <w:tcPr>
            <w:tcW w:w="16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C4F1F6" w14:textId="68BC467C" w:rsidR="00E3226A" w:rsidRPr="00E3226A" w:rsidRDefault="02C7465B"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A1807F0" w:rsidRPr="4BD06F05">
              <w:rPr>
                <w:rFonts w:ascii="Aptos Narrow" w:hAnsi="Aptos Narrow" w:cs="Times New Roman"/>
                <w:color w:val="000000" w:themeColor="text1"/>
                <w:lang w:eastAsia="en-GB"/>
              </w:rPr>
              <w:t xml:space="preserve">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4F83476D"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13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58115D"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5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1F9F04CA"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87715B"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62 </w:t>
            </w:r>
          </w:p>
        </w:tc>
      </w:tr>
      <w:tr w:rsidR="00E3226A" w:rsidRPr="00E3226A" w14:paraId="7B4EF27C" w14:textId="77777777" w:rsidTr="00991F84">
        <w:trPr>
          <w:trHeight w:val="261"/>
        </w:trPr>
        <w:tc>
          <w:tcPr>
            <w:tcW w:w="62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2C430C" w14:textId="77777777" w:rsidR="00E3226A" w:rsidRPr="00E3226A" w:rsidRDefault="00E3226A" w:rsidP="00C868DB">
            <w:pPr>
              <w:spacing w:after="160" w:line="259" w:lineRule="auto"/>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Senior Management</w:t>
            </w:r>
          </w:p>
        </w:tc>
        <w:tc>
          <w:tcPr>
            <w:tcW w:w="1247" w:type="dxa"/>
            <w:tcBorders>
              <w:top w:val="single" w:sz="4" w:space="0" w:color="E8E8E8" w:themeColor="background2"/>
              <w:left w:val="nil"/>
              <w:bottom w:val="single" w:sz="4" w:space="0" w:color="E8E8E8" w:themeColor="background2"/>
              <w:right w:val="nil"/>
            </w:tcBorders>
            <w:noWrap/>
            <w:vAlign w:val="bottom"/>
            <w:hideMark/>
          </w:tcPr>
          <w:p w14:paraId="6F15080F" w14:textId="7659FCCB" w:rsidR="00E3226A" w:rsidRPr="00E3226A" w:rsidRDefault="64782B05"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A1807F0" w:rsidRPr="4BD06F05">
              <w:rPr>
                <w:rFonts w:ascii="Aptos Narrow" w:hAnsi="Aptos Narrow" w:cs="Times New Roman"/>
                <w:color w:val="000000" w:themeColor="text1"/>
                <w:lang w:eastAsia="en-GB"/>
              </w:rPr>
              <w:t xml:space="preserve"> </w:t>
            </w:r>
          </w:p>
        </w:tc>
        <w:tc>
          <w:tcPr>
            <w:tcW w:w="141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E32C73" w14:textId="78518BBA" w:rsidR="00E3226A" w:rsidRPr="00E3226A" w:rsidRDefault="043E179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A1807F0" w:rsidRPr="4BD06F05">
              <w:rPr>
                <w:rFonts w:ascii="Aptos Narrow" w:hAnsi="Aptos Narrow" w:cs="Times New Roman"/>
                <w:color w:val="000000" w:themeColor="text1"/>
                <w:lang w:eastAsia="en-GB"/>
              </w:rPr>
              <w:t xml:space="preserve"> </w:t>
            </w:r>
          </w:p>
        </w:tc>
        <w:tc>
          <w:tcPr>
            <w:tcW w:w="2693" w:type="dxa"/>
            <w:tcBorders>
              <w:top w:val="single" w:sz="4" w:space="0" w:color="E8E8E8" w:themeColor="background2"/>
              <w:left w:val="nil"/>
              <w:bottom w:val="single" w:sz="4" w:space="0" w:color="E8E8E8" w:themeColor="background2"/>
              <w:right w:val="nil"/>
            </w:tcBorders>
            <w:noWrap/>
            <w:vAlign w:val="bottom"/>
            <w:hideMark/>
          </w:tcPr>
          <w:p w14:paraId="6A2CFB23"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19 </w:t>
            </w:r>
          </w:p>
        </w:tc>
        <w:tc>
          <w:tcPr>
            <w:tcW w:w="16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AB52DE"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7996F0BA"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10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9E06DC"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5 </w:t>
            </w:r>
          </w:p>
        </w:tc>
        <w:tc>
          <w:tcPr>
            <w:tcW w:w="1753" w:type="dxa"/>
            <w:tcBorders>
              <w:top w:val="single" w:sz="4" w:space="0" w:color="E8E8E8" w:themeColor="background2"/>
              <w:left w:val="nil"/>
              <w:bottom w:val="single" w:sz="4" w:space="0" w:color="E8E8E8" w:themeColor="background2"/>
              <w:right w:val="nil"/>
            </w:tcBorders>
            <w:noWrap/>
            <w:vAlign w:val="bottom"/>
            <w:hideMark/>
          </w:tcPr>
          <w:p w14:paraId="7F79DFFD" w14:textId="7629990F" w:rsidR="00E3226A" w:rsidRPr="00E3226A" w:rsidRDefault="219250E4"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3</w:t>
            </w:r>
            <w:r w:rsidR="2A1807F0" w:rsidRPr="4BD06F05">
              <w:rPr>
                <w:rFonts w:ascii="Aptos Narrow" w:hAnsi="Aptos Narrow" w:cs="Times New Roman"/>
                <w:color w:val="000000" w:themeColor="text1"/>
                <w:lang w:eastAsia="en-GB"/>
              </w:rPr>
              <w:t xml:space="preserve"> </w:t>
            </w:r>
          </w:p>
        </w:tc>
        <w:tc>
          <w:tcPr>
            <w:tcW w:w="175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92E45A"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39 </w:t>
            </w:r>
          </w:p>
        </w:tc>
      </w:tr>
      <w:tr w:rsidR="00D72099" w:rsidRPr="00E3226A" w14:paraId="2C143735" w14:textId="77777777" w:rsidTr="00991F84">
        <w:trPr>
          <w:trHeight w:val="261"/>
        </w:trPr>
        <w:tc>
          <w:tcPr>
            <w:tcW w:w="6261" w:type="dxa"/>
            <w:tcBorders>
              <w:top w:val="single" w:sz="4" w:space="0" w:color="E8E8E8" w:themeColor="background2"/>
              <w:left w:val="single" w:sz="4" w:space="0" w:color="auto"/>
              <w:bottom w:val="nil"/>
              <w:right w:val="single" w:sz="4" w:space="0" w:color="auto"/>
            </w:tcBorders>
            <w:noWrap/>
            <w:vAlign w:val="bottom"/>
            <w:hideMark/>
          </w:tcPr>
          <w:p w14:paraId="1EB97C2E" w14:textId="77777777" w:rsidR="00E3226A" w:rsidRPr="00E3226A" w:rsidRDefault="00E3226A" w:rsidP="00C868DB">
            <w:pPr>
              <w:spacing w:after="160" w:line="259" w:lineRule="auto"/>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Support Services</w:t>
            </w:r>
          </w:p>
        </w:tc>
        <w:tc>
          <w:tcPr>
            <w:tcW w:w="1247" w:type="dxa"/>
            <w:tcBorders>
              <w:top w:val="single" w:sz="4" w:space="0" w:color="E8E8E8" w:themeColor="background2"/>
              <w:left w:val="nil"/>
              <w:bottom w:val="nil"/>
              <w:right w:val="nil"/>
            </w:tcBorders>
            <w:noWrap/>
            <w:vAlign w:val="bottom"/>
            <w:hideMark/>
          </w:tcPr>
          <w:p w14:paraId="4CDDBCC3"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22 </w:t>
            </w:r>
          </w:p>
        </w:tc>
        <w:tc>
          <w:tcPr>
            <w:tcW w:w="1418" w:type="dxa"/>
            <w:tcBorders>
              <w:top w:val="single" w:sz="4" w:space="0" w:color="E8E8E8" w:themeColor="background2"/>
              <w:left w:val="single" w:sz="4" w:space="0" w:color="auto"/>
              <w:bottom w:val="nil"/>
              <w:right w:val="single" w:sz="4" w:space="0" w:color="auto"/>
            </w:tcBorders>
            <w:noWrap/>
            <w:vAlign w:val="bottom"/>
            <w:hideMark/>
          </w:tcPr>
          <w:p w14:paraId="719F6CB0"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33 </w:t>
            </w:r>
          </w:p>
        </w:tc>
        <w:tc>
          <w:tcPr>
            <w:tcW w:w="2693" w:type="dxa"/>
            <w:tcBorders>
              <w:top w:val="single" w:sz="4" w:space="0" w:color="E8E8E8" w:themeColor="background2"/>
              <w:left w:val="nil"/>
              <w:bottom w:val="nil"/>
              <w:right w:val="nil"/>
            </w:tcBorders>
            <w:noWrap/>
            <w:vAlign w:val="bottom"/>
            <w:hideMark/>
          </w:tcPr>
          <w:p w14:paraId="0C1992B4"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1,652 </w:t>
            </w:r>
          </w:p>
        </w:tc>
        <w:tc>
          <w:tcPr>
            <w:tcW w:w="1656" w:type="dxa"/>
            <w:tcBorders>
              <w:top w:val="single" w:sz="4" w:space="0" w:color="E8E8E8" w:themeColor="background2"/>
              <w:left w:val="single" w:sz="4" w:space="0" w:color="auto"/>
              <w:bottom w:val="nil"/>
              <w:right w:val="single" w:sz="4" w:space="0" w:color="auto"/>
            </w:tcBorders>
            <w:noWrap/>
            <w:vAlign w:val="bottom"/>
            <w:hideMark/>
          </w:tcPr>
          <w:p w14:paraId="4C1DB31F"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12 </w:t>
            </w:r>
          </w:p>
        </w:tc>
        <w:tc>
          <w:tcPr>
            <w:tcW w:w="1753" w:type="dxa"/>
            <w:tcBorders>
              <w:top w:val="single" w:sz="4" w:space="0" w:color="E8E8E8" w:themeColor="background2"/>
              <w:left w:val="nil"/>
              <w:bottom w:val="nil"/>
              <w:right w:val="nil"/>
            </w:tcBorders>
            <w:noWrap/>
            <w:vAlign w:val="bottom"/>
            <w:hideMark/>
          </w:tcPr>
          <w:p w14:paraId="2A6D7ACA"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803 </w:t>
            </w:r>
          </w:p>
        </w:tc>
        <w:tc>
          <w:tcPr>
            <w:tcW w:w="1754" w:type="dxa"/>
            <w:tcBorders>
              <w:top w:val="single" w:sz="4" w:space="0" w:color="E8E8E8" w:themeColor="background2"/>
              <w:left w:val="single" w:sz="4" w:space="0" w:color="auto"/>
              <w:bottom w:val="nil"/>
              <w:right w:val="single" w:sz="4" w:space="0" w:color="auto"/>
            </w:tcBorders>
            <w:noWrap/>
            <w:vAlign w:val="bottom"/>
            <w:hideMark/>
          </w:tcPr>
          <w:p w14:paraId="450C58A5"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406 </w:t>
            </w:r>
          </w:p>
        </w:tc>
        <w:tc>
          <w:tcPr>
            <w:tcW w:w="1753" w:type="dxa"/>
            <w:tcBorders>
              <w:top w:val="single" w:sz="4" w:space="0" w:color="E8E8E8" w:themeColor="background2"/>
              <w:left w:val="nil"/>
              <w:bottom w:val="nil"/>
              <w:right w:val="nil"/>
            </w:tcBorders>
            <w:noWrap/>
            <w:vAlign w:val="bottom"/>
            <w:hideMark/>
          </w:tcPr>
          <w:p w14:paraId="05B193CD"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30 </w:t>
            </w:r>
          </w:p>
        </w:tc>
        <w:tc>
          <w:tcPr>
            <w:tcW w:w="1754" w:type="dxa"/>
            <w:tcBorders>
              <w:top w:val="single" w:sz="4" w:space="0" w:color="E8E8E8" w:themeColor="background2"/>
              <w:left w:val="single" w:sz="4" w:space="0" w:color="auto"/>
              <w:bottom w:val="nil"/>
              <w:right w:val="single" w:sz="4" w:space="0" w:color="auto"/>
            </w:tcBorders>
            <w:noWrap/>
            <w:vAlign w:val="bottom"/>
            <w:hideMark/>
          </w:tcPr>
          <w:p w14:paraId="087FDB7E" w14:textId="77777777" w:rsidR="00E3226A" w:rsidRPr="00E3226A" w:rsidRDefault="00E3226A" w:rsidP="00C868DB">
            <w:pPr>
              <w:spacing w:after="160" w:line="259" w:lineRule="auto"/>
              <w:jc w:val="center"/>
              <w:rPr>
                <w:rFonts w:ascii="Aptos Narrow" w:hAnsi="Aptos Narrow" w:cs="Times New Roman"/>
                <w:color w:val="000000"/>
                <w:szCs w:val="22"/>
                <w:lang w:eastAsia="en-GB"/>
              </w:rPr>
            </w:pPr>
            <w:r w:rsidRPr="00E3226A">
              <w:rPr>
                <w:rFonts w:ascii="Aptos Narrow" w:hAnsi="Aptos Narrow" w:cs="Times New Roman"/>
                <w:color w:val="000000"/>
                <w:szCs w:val="22"/>
                <w:lang w:eastAsia="en-GB"/>
              </w:rPr>
              <w:t xml:space="preserve">2,958 </w:t>
            </w:r>
          </w:p>
        </w:tc>
      </w:tr>
      <w:tr w:rsidR="00D72099" w:rsidRPr="00E3226A" w14:paraId="19AEB703" w14:textId="77777777" w:rsidTr="00991F84">
        <w:trPr>
          <w:trHeight w:val="261"/>
        </w:trPr>
        <w:tc>
          <w:tcPr>
            <w:tcW w:w="6261" w:type="dxa"/>
            <w:tcBorders>
              <w:top w:val="single" w:sz="4" w:space="0" w:color="auto"/>
              <w:left w:val="single" w:sz="4" w:space="0" w:color="auto"/>
              <w:bottom w:val="single" w:sz="4" w:space="0" w:color="auto"/>
              <w:right w:val="single" w:sz="4" w:space="0" w:color="auto"/>
            </w:tcBorders>
            <w:noWrap/>
            <w:vAlign w:val="bottom"/>
            <w:hideMark/>
          </w:tcPr>
          <w:p w14:paraId="1E96BC34" w14:textId="77777777" w:rsidR="00E3226A" w:rsidRPr="00E3226A" w:rsidRDefault="00E3226A" w:rsidP="00C868DB">
            <w:pPr>
              <w:spacing w:after="160" w:line="259" w:lineRule="auto"/>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Grand Total</w:t>
            </w:r>
          </w:p>
        </w:tc>
        <w:tc>
          <w:tcPr>
            <w:tcW w:w="1247" w:type="dxa"/>
            <w:tcBorders>
              <w:top w:val="single" w:sz="4" w:space="0" w:color="auto"/>
              <w:left w:val="nil"/>
              <w:bottom w:val="single" w:sz="4" w:space="0" w:color="auto"/>
              <w:right w:val="nil"/>
            </w:tcBorders>
            <w:noWrap/>
            <w:vAlign w:val="bottom"/>
            <w:hideMark/>
          </w:tcPr>
          <w:p w14:paraId="17BEE977"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xml:space="preserve">534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0F3427"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xml:space="preserve">621 </w:t>
            </w:r>
          </w:p>
        </w:tc>
        <w:tc>
          <w:tcPr>
            <w:tcW w:w="2693" w:type="dxa"/>
            <w:tcBorders>
              <w:top w:val="single" w:sz="4" w:space="0" w:color="auto"/>
              <w:left w:val="nil"/>
              <w:bottom w:val="single" w:sz="4" w:space="0" w:color="auto"/>
              <w:right w:val="nil"/>
            </w:tcBorders>
            <w:noWrap/>
            <w:vAlign w:val="bottom"/>
            <w:hideMark/>
          </w:tcPr>
          <w:p w14:paraId="6C507F4D"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xml:space="preserve">19,989 </w:t>
            </w:r>
          </w:p>
        </w:tc>
        <w:tc>
          <w:tcPr>
            <w:tcW w:w="1656" w:type="dxa"/>
            <w:tcBorders>
              <w:top w:val="single" w:sz="4" w:space="0" w:color="auto"/>
              <w:left w:val="single" w:sz="4" w:space="0" w:color="auto"/>
              <w:bottom w:val="single" w:sz="4" w:space="0" w:color="auto"/>
              <w:right w:val="single" w:sz="4" w:space="0" w:color="auto"/>
            </w:tcBorders>
            <w:noWrap/>
            <w:vAlign w:val="bottom"/>
            <w:hideMark/>
          </w:tcPr>
          <w:p w14:paraId="6730A395"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xml:space="preserve">122 </w:t>
            </w:r>
          </w:p>
        </w:tc>
        <w:tc>
          <w:tcPr>
            <w:tcW w:w="1753" w:type="dxa"/>
            <w:tcBorders>
              <w:top w:val="single" w:sz="4" w:space="0" w:color="auto"/>
              <w:left w:val="nil"/>
              <w:bottom w:val="single" w:sz="4" w:space="0" w:color="auto"/>
              <w:right w:val="nil"/>
            </w:tcBorders>
            <w:noWrap/>
            <w:vAlign w:val="bottom"/>
            <w:hideMark/>
          </w:tcPr>
          <w:p w14:paraId="500079A6"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xml:space="preserve">4,480 </w:t>
            </w:r>
          </w:p>
        </w:tc>
        <w:tc>
          <w:tcPr>
            <w:tcW w:w="1754" w:type="dxa"/>
            <w:tcBorders>
              <w:top w:val="single" w:sz="4" w:space="0" w:color="auto"/>
              <w:left w:val="single" w:sz="4" w:space="0" w:color="auto"/>
              <w:bottom w:val="single" w:sz="4" w:space="0" w:color="auto"/>
              <w:right w:val="single" w:sz="4" w:space="0" w:color="auto"/>
            </w:tcBorders>
            <w:noWrap/>
            <w:vAlign w:val="bottom"/>
            <w:hideMark/>
          </w:tcPr>
          <w:p w14:paraId="3D47AC12"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xml:space="preserve">2,965 </w:t>
            </w:r>
          </w:p>
        </w:tc>
        <w:tc>
          <w:tcPr>
            <w:tcW w:w="1753" w:type="dxa"/>
            <w:tcBorders>
              <w:top w:val="single" w:sz="4" w:space="0" w:color="auto"/>
              <w:left w:val="nil"/>
              <w:bottom w:val="single" w:sz="4" w:space="0" w:color="auto"/>
              <w:right w:val="nil"/>
            </w:tcBorders>
            <w:noWrap/>
            <w:vAlign w:val="bottom"/>
            <w:hideMark/>
          </w:tcPr>
          <w:p w14:paraId="01A1156B"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xml:space="preserve">260 </w:t>
            </w:r>
          </w:p>
        </w:tc>
        <w:tc>
          <w:tcPr>
            <w:tcW w:w="1754" w:type="dxa"/>
            <w:tcBorders>
              <w:top w:val="single" w:sz="4" w:space="0" w:color="auto"/>
              <w:left w:val="single" w:sz="4" w:space="0" w:color="auto"/>
              <w:bottom w:val="single" w:sz="4" w:space="0" w:color="auto"/>
              <w:right w:val="single" w:sz="4" w:space="0" w:color="auto"/>
            </w:tcBorders>
            <w:noWrap/>
            <w:vAlign w:val="bottom"/>
            <w:hideMark/>
          </w:tcPr>
          <w:p w14:paraId="1BBF6C69"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xml:space="preserve">28,971 </w:t>
            </w:r>
          </w:p>
        </w:tc>
      </w:tr>
      <w:tr w:rsidR="00D72099" w:rsidRPr="00E3226A" w14:paraId="2DE7666C" w14:textId="77777777" w:rsidTr="00991F84">
        <w:trPr>
          <w:trHeight w:val="261"/>
        </w:trPr>
        <w:tc>
          <w:tcPr>
            <w:tcW w:w="6261" w:type="dxa"/>
            <w:tcBorders>
              <w:top w:val="nil"/>
              <w:left w:val="single" w:sz="4" w:space="0" w:color="auto"/>
              <w:bottom w:val="single" w:sz="4" w:space="0" w:color="auto"/>
              <w:right w:val="single" w:sz="4" w:space="0" w:color="auto"/>
            </w:tcBorders>
            <w:noWrap/>
            <w:vAlign w:val="bottom"/>
            <w:hideMark/>
          </w:tcPr>
          <w:p w14:paraId="5EAFBC47" w14:textId="77777777" w:rsidR="00E3226A" w:rsidRPr="00E3226A" w:rsidRDefault="00E3226A" w:rsidP="00C868DB">
            <w:pPr>
              <w:spacing w:after="160" w:line="259" w:lineRule="auto"/>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of Total Headcount</w:t>
            </w:r>
          </w:p>
        </w:tc>
        <w:tc>
          <w:tcPr>
            <w:tcW w:w="1247" w:type="dxa"/>
            <w:tcBorders>
              <w:top w:val="nil"/>
              <w:left w:val="nil"/>
              <w:bottom w:val="single" w:sz="4" w:space="0" w:color="auto"/>
              <w:right w:val="single" w:sz="4" w:space="0" w:color="auto"/>
            </w:tcBorders>
            <w:noWrap/>
            <w:vAlign w:val="bottom"/>
            <w:hideMark/>
          </w:tcPr>
          <w:p w14:paraId="16D6CB3F"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1.8%</w:t>
            </w:r>
          </w:p>
        </w:tc>
        <w:tc>
          <w:tcPr>
            <w:tcW w:w="1418" w:type="dxa"/>
            <w:tcBorders>
              <w:top w:val="nil"/>
              <w:left w:val="nil"/>
              <w:bottom w:val="single" w:sz="4" w:space="0" w:color="auto"/>
              <w:right w:val="nil"/>
            </w:tcBorders>
            <w:noWrap/>
            <w:vAlign w:val="bottom"/>
            <w:hideMark/>
          </w:tcPr>
          <w:p w14:paraId="493FEAC8"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2.1%</w:t>
            </w:r>
          </w:p>
        </w:tc>
        <w:tc>
          <w:tcPr>
            <w:tcW w:w="2693" w:type="dxa"/>
            <w:tcBorders>
              <w:top w:val="nil"/>
              <w:left w:val="single" w:sz="4" w:space="0" w:color="auto"/>
              <w:bottom w:val="single" w:sz="4" w:space="0" w:color="auto"/>
              <w:right w:val="single" w:sz="4" w:space="0" w:color="auto"/>
            </w:tcBorders>
            <w:noWrap/>
            <w:vAlign w:val="bottom"/>
            <w:hideMark/>
          </w:tcPr>
          <w:p w14:paraId="341ECBA8"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69.0%</w:t>
            </w:r>
          </w:p>
        </w:tc>
        <w:tc>
          <w:tcPr>
            <w:tcW w:w="1656" w:type="dxa"/>
            <w:tcBorders>
              <w:top w:val="nil"/>
              <w:left w:val="nil"/>
              <w:bottom w:val="single" w:sz="4" w:space="0" w:color="auto"/>
              <w:right w:val="nil"/>
            </w:tcBorders>
            <w:noWrap/>
            <w:vAlign w:val="bottom"/>
            <w:hideMark/>
          </w:tcPr>
          <w:p w14:paraId="1C77AD12"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0.4%</w:t>
            </w:r>
          </w:p>
        </w:tc>
        <w:tc>
          <w:tcPr>
            <w:tcW w:w="1753" w:type="dxa"/>
            <w:tcBorders>
              <w:top w:val="nil"/>
              <w:left w:val="single" w:sz="4" w:space="0" w:color="auto"/>
              <w:bottom w:val="single" w:sz="4" w:space="0" w:color="auto"/>
              <w:right w:val="single" w:sz="4" w:space="0" w:color="auto"/>
            </w:tcBorders>
            <w:noWrap/>
            <w:vAlign w:val="bottom"/>
            <w:hideMark/>
          </w:tcPr>
          <w:p w14:paraId="3637587E"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15.5%</w:t>
            </w:r>
          </w:p>
        </w:tc>
        <w:tc>
          <w:tcPr>
            <w:tcW w:w="1754" w:type="dxa"/>
            <w:tcBorders>
              <w:top w:val="nil"/>
              <w:left w:val="nil"/>
              <w:bottom w:val="single" w:sz="4" w:space="0" w:color="auto"/>
              <w:right w:val="nil"/>
            </w:tcBorders>
            <w:noWrap/>
            <w:vAlign w:val="bottom"/>
            <w:hideMark/>
          </w:tcPr>
          <w:p w14:paraId="044AA228"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10.2%</w:t>
            </w:r>
          </w:p>
        </w:tc>
        <w:tc>
          <w:tcPr>
            <w:tcW w:w="1753" w:type="dxa"/>
            <w:tcBorders>
              <w:top w:val="nil"/>
              <w:left w:val="single" w:sz="4" w:space="0" w:color="auto"/>
              <w:bottom w:val="single" w:sz="4" w:space="0" w:color="auto"/>
              <w:right w:val="single" w:sz="4" w:space="0" w:color="auto"/>
            </w:tcBorders>
            <w:noWrap/>
            <w:vAlign w:val="bottom"/>
            <w:hideMark/>
          </w:tcPr>
          <w:p w14:paraId="3E3B9DD7"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0.9%</w:t>
            </w:r>
          </w:p>
        </w:tc>
        <w:tc>
          <w:tcPr>
            <w:tcW w:w="1754" w:type="dxa"/>
            <w:tcBorders>
              <w:top w:val="nil"/>
              <w:left w:val="nil"/>
              <w:bottom w:val="single" w:sz="4" w:space="0" w:color="auto"/>
              <w:right w:val="single" w:sz="4" w:space="0" w:color="auto"/>
            </w:tcBorders>
            <w:noWrap/>
            <w:vAlign w:val="bottom"/>
            <w:hideMark/>
          </w:tcPr>
          <w:p w14:paraId="10231B9F"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100.0%</w:t>
            </w:r>
          </w:p>
        </w:tc>
      </w:tr>
      <w:tr w:rsidR="00D72099" w:rsidRPr="00E3226A" w14:paraId="2D38FA63" w14:textId="77777777" w:rsidTr="00991F84">
        <w:trPr>
          <w:trHeight w:val="261"/>
        </w:trPr>
        <w:tc>
          <w:tcPr>
            <w:tcW w:w="6261" w:type="dxa"/>
            <w:tcBorders>
              <w:top w:val="nil"/>
              <w:left w:val="single" w:sz="4" w:space="0" w:color="auto"/>
              <w:bottom w:val="single" w:sz="4" w:space="0" w:color="auto"/>
              <w:right w:val="single" w:sz="4" w:space="0" w:color="auto"/>
            </w:tcBorders>
            <w:noWrap/>
            <w:vAlign w:val="bottom"/>
            <w:hideMark/>
          </w:tcPr>
          <w:p w14:paraId="215117E6" w14:textId="77777777" w:rsidR="00E3226A" w:rsidRPr="00E3226A" w:rsidRDefault="00E3226A" w:rsidP="00C868DB">
            <w:pPr>
              <w:spacing w:after="160" w:line="259" w:lineRule="auto"/>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of Lothian Population (over 16 years of age)</w:t>
            </w:r>
          </w:p>
        </w:tc>
        <w:tc>
          <w:tcPr>
            <w:tcW w:w="1247" w:type="dxa"/>
            <w:tcBorders>
              <w:top w:val="nil"/>
              <w:left w:val="nil"/>
              <w:bottom w:val="single" w:sz="4" w:space="0" w:color="auto"/>
              <w:right w:val="single" w:sz="4" w:space="0" w:color="auto"/>
            </w:tcBorders>
            <w:noWrap/>
            <w:vAlign w:val="bottom"/>
            <w:hideMark/>
          </w:tcPr>
          <w:p w14:paraId="3F0EA427"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2.7%</w:t>
            </w:r>
          </w:p>
        </w:tc>
        <w:tc>
          <w:tcPr>
            <w:tcW w:w="1418" w:type="dxa"/>
            <w:tcBorders>
              <w:top w:val="nil"/>
              <w:left w:val="nil"/>
              <w:bottom w:val="single" w:sz="4" w:space="0" w:color="auto"/>
              <w:right w:val="nil"/>
            </w:tcBorders>
            <w:noWrap/>
            <w:vAlign w:val="bottom"/>
            <w:hideMark/>
          </w:tcPr>
          <w:p w14:paraId="2FBC3E97"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2.4%</w:t>
            </w:r>
          </w:p>
        </w:tc>
        <w:tc>
          <w:tcPr>
            <w:tcW w:w="2693" w:type="dxa"/>
            <w:tcBorders>
              <w:top w:val="nil"/>
              <w:left w:val="single" w:sz="4" w:space="0" w:color="auto"/>
              <w:bottom w:val="single" w:sz="4" w:space="0" w:color="auto"/>
              <w:right w:val="single" w:sz="4" w:space="0" w:color="auto"/>
            </w:tcBorders>
            <w:noWrap/>
            <w:vAlign w:val="bottom"/>
            <w:hideMark/>
          </w:tcPr>
          <w:p w14:paraId="63B9F933"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86.1%</w:t>
            </w:r>
          </w:p>
        </w:tc>
        <w:tc>
          <w:tcPr>
            <w:tcW w:w="1656" w:type="dxa"/>
            <w:tcBorders>
              <w:top w:val="nil"/>
              <w:left w:val="nil"/>
              <w:bottom w:val="single" w:sz="4" w:space="0" w:color="auto"/>
              <w:right w:val="nil"/>
            </w:tcBorders>
            <w:noWrap/>
            <w:vAlign w:val="bottom"/>
            <w:hideMark/>
          </w:tcPr>
          <w:p w14:paraId="709A0B44"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0.8%</w:t>
            </w:r>
          </w:p>
        </w:tc>
        <w:tc>
          <w:tcPr>
            <w:tcW w:w="1753" w:type="dxa"/>
            <w:tcBorders>
              <w:top w:val="nil"/>
              <w:left w:val="single" w:sz="4" w:space="0" w:color="auto"/>
              <w:bottom w:val="single" w:sz="4" w:space="0" w:color="auto"/>
              <w:right w:val="single" w:sz="4" w:space="0" w:color="auto"/>
            </w:tcBorders>
            <w:noWrap/>
            <w:vAlign w:val="bottom"/>
            <w:hideMark/>
          </w:tcPr>
          <w:p w14:paraId="60AF2590"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w:t>
            </w:r>
          </w:p>
        </w:tc>
        <w:tc>
          <w:tcPr>
            <w:tcW w:w="1754" w:type="dxa"/>
            <w:tcBorders>
              <w:top w:val="nil"/>
              <w:left w:val="nil"/>
              <w:bottom w:val="single" w:sz="4" w:space="0" w:color="auto"/>
              <w:right w:val="nil"/>
            </w:tcBorders>
            <w:noWrap/>
            <w:vAlign w:val="bottom"/>
            <w:hideMark/>
          </w:tcPr>
          <w:p w14:paraId="3A40FAE0"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 </w:t>
            </w:r>
          </w:p>
        </w:tc>
        <w:tc>
          <w:tcPr>
            <w:tcW w:w="1753" w:type="dxa"/>
            <w:tcBorders>
              <w:top w:val="nil"/>
              <w:left w:val="single" w:sz="4" w:space="0" w:color="auto"/>
              <w:bottom w:val="single" w:sz="4" w:space="0" w:color="auto"/>
              <w:right w:val="single" w:sz="4" w:space="0" w:color="auto"/>
            </w:tcBorders>
            <w:noWrap/>
            <w:vAlign w:val="bottom"/>
            <w:hideMark/>
          </w:tcPr>
          <w:p w14:paraId="69E53CFD"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8.2%</w:t>
            </w:r>
          </w:p>
        </w:tc>
        <w:tc>
          <w:tcPr>
            <w:tcW w:w="1754" w:type="dxa"/>
            <w:tcBorders>
              <w:top w:val="nil"/>
              <w:left w:val="nil"/>
              <w:bottom w:val="single" w:sz="4" w:space="0" w:color="auto"/>
              <w:right w:val="single" w:sz="4" w:space="0" w:color="auto"/>
            </w:tcBorders>
            <w:noWrap/>
            <w:vAlign w:val="bottom"/>
            <w:hideMark/>
          </w:tcPr>
          <w:p w14:paraId="1A61990B" w14:textId="77777777" w:rsidR="00E3226A" w:rsidRPr="00E3226A" w:rsidRDefault="00E3226A" w:rsidP="00C868DB">
            <w:pPr>
              <w:spacing w:after="160" w:line="259" w:lineRule="auto"/>
              <w:jc w:val="center"/>
              <w:rPr>
                <w:rFonts w:ascii="Aptos Narrow" w:hAnsi="Aptos Narrow" w:cs="Times New Roman"/>
                <w:b/>
                <w:bCs/>
                <w:color w:val="000000"/>
                <w:szCs w:val="22"/>
                <w:lang w:eastAsia="en-GB"/>
              </w:rPr>
            </w:pPr>
            <w:r w:rsidRPr="00E3226A">
              <w:rPr>
                <w:rFonts w:ascii="Aptos Narrow" w:hAnsi="Aptos Narrow" w:cs="Times New Roman"/>
                <w:b/>
                <w:bCs/>
                <w:color w:val="000000"/>
                <w:szCs w:val="22"/>
                <w:lang w:eastAsia="en-GB"/>
              </w:rPr>
              <w:t>100.0%</w:t>
            </w:r>
          </w:p>
        </w:tc>
      </w:tr>
    </w:tbl>
    <w:p w14:paraId="2AF8925D" w14:textId="77777777" w:rsidR="00C34876" w:rsidRDefault="00C34876" w:rsidP="00C868DB">
      <w:pPr>
        <w:spacing w:after="160" w:line="259" w:lineRule="auto"/>
      </w:pPr>
    </w:p>
    <w:p w14:paraId="6F47AF62" w14:textId="6CDFA915" w:rsidR="00A21686" w:rsidRPr="00FD2A54" w:rsidRDefault="00A21686" w:rsidP="01ACBFC2">
      <w:pPr>
        <w:pStyle w:val="Heading5"/>
        <w:spacing w:before="0" w:after="160" w:line="259" w:lineRule="auto"/>
        <w:rPr>
          <w:b/>
          <w:bCs/>
          <w:color w:val="000000" w:themeColor="text1"/>
          <w:sz w:val="28"/>
          <w:szCs w:val="28"/>
        </w:rPr>
      </w:pPr>
    </w:p>
    <w:p w14:paraId="5557A4AF" w14:textId="4B8F76F1" w:rsidR="00A21686" w:rsidRPr="00FD2A54" w:rsidRDefault="002055DF" w:rsidP="01ACBFC2">
      <w:pPr>
        <w:spacing w:after="160" w:line="259" w:lineRule="auto"/>
      </w:pPr>
      <w:r>
        <w:br w:type="page"/>
      </w:r>
    </w:p>
    <w:p w14:paraId="1ACCFEF4" w14:textId="1D51A2BA" w:rsidR="00A21686" w:rsidRPr="00FD2A54" w:rsidRDefault="002055DF" w:rsidP="00C868DB">
      <w:pPr>
        <w:pStyle w:val="Heading5"/>
        <w:spacing w:before="0" w:after="160" w:line="259" w:lineRule="auto"/>
        <w:rPr>
          <w:b/>
          <w:bCs/>
          <w:color w:val="000000" w:themeColor="text1"/>
          <w:sz w:val="28"/>
          <w:szCs w:val="28"/>
        </w:rPr>
      </w:pPr>
      <w:r w:rsidRPr="00FD2A54">
        <w:rPr>
          <w:b/>
          <w:bCs/>
          <w:color w:val="000000" w:themeColor="text1"/>
          <w:sz w:val="28"/>
          <w:szCs w:val="28"/>
        </w:rPr>
        <w:lastRenderedPageBreak/>
        <w:t>2.2.</w:t>
      </w:r>
      <w:r w:rsidR="00B33033" w:rsidRPr="00FD2A54">
        <w:rPr>
          <w:b/>
          <w:bCs/>
          <w:color w:val="000000" w:themeColor="text1"/>
          <w:sz w:val="28"/>
          <w:szCs w:val="28"/>
        </w:rPr>
        <w:t>7</w:t>
      </w:r>
      <w:r w:rsidRPr="00FD2A54">
        <w:rPr>
          <w:b/>
          <w:bCs/>
          <w:color w:val="000000" w:themeColor="text1"/>
          <w:sz w:val="28"/>
          <w:szCs w:val="28"/>
        </w:rPr>
        <w:t xml:space="preserve">.2 </w:t>
      </w:r>
      <w:r w:rsidR="00756E1F" w:rsidRPr="00FD2A54">
        <w:rPr>
          <w:b/>
          <w:bCs/>
          <w:color w:val="000000" w:themeColor="text1"/>
          <w:sz w:val="28"/>
          <w:szCs w:val="28"/>
        </w:rPr>
        <w:t xml:space="preserve">Staff in Post - </w:t>
      </w:r>
      <w:r w:rsidR="00A21686" w:rsidRPr="00FD2A54">
        <w:rPr>
          <w:b/>
          <w:bCs/>
          <w:color w:val="000000" w:themeColor="text1"/>
          <w:sz w:val="28"/>
          <w:szCs w:val="28"/>
        </w:rPr>
        <w:t>Sexual Orientation by Financial Year</w:t>
      </w:r>
    </w:p>
    <w:p w14:paraId="76BDAF63" w14:textId="3B7F9166" w:rsidR="00301ECF" w:rsidRDefault="002F03B5" w:rsidP="32E66B6A">
      <w:pPr>
        <w:spacing w:after="160" w:line="259" w:lineRule="auto"/>
        <w:jc w:val="center"/>
      </w:pPr>
      <w:r>
        <w:rPr>
          <w:noProof/>
        </w:rPr>
        <w:drawing>
          <wp:inline distT="0" distB="0" distL="0" distR="0" wp14:anchorId="06D9F5CB" wp14:editId="6433B4F2">
            <wp:extent cx="10713795" cy="3977640"/>
            <wp:effectExtent l="0" t="0" r="0" b="0"/>
            <wp:docPr id="11153450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10713795" cy="3977640"/>
                    </a:xfrm>
                    <a:prstGeom prst="rect">
                      <a:avLst/>
                    </a:prstGeom>
                    <a:noFill/>
                  </pic:spPr>
                </pic:pic>
              </a:graphicData>
            </a:graphic>
          </wp:inline>
        </w:drawing>
      </w:r>
    </w:p>
    <w:p w14:paraId="1C570CD0" w14:textId="77777777" w:rsidR="00F3770C" w:rsidRDefault="00F3770C" w:rsidP="00C868DB">
      <w:pPr>
        <w:spacing w:after="160" w:line="259" w:lineRule="auto"/>
      </w:pPr>
    </w:p>
    <w:p w14:paraId="2F99B9A0" w14:textId="15B2C247" w:rsidR="00F3770C" w:rsidRDefault="3552C25F" w:rsidP="7A2DD6CE">
      <w:pPr>
        <w:pStyle w:val="Heading5"/>
        <w:rPr>
          <w:b/>
          <w:bCs/>
          <w:color w:val="auto"/>
          <w:sz w:val="28"/>
          <w:szCs w:val="28"/>
        </w:rPr>
      </w:pPr>
      <w:r w:rsidRPr="2516E51A">
        <w:rPr>
          <w:b/>
          <w:bCs/>
          <w:color w:val="auto"/>
          <w:sz w:val="28"/>
          <w:szCs w:val="28"/>
        </w:rPr>
        <w:t>2.2.8 Staff in Post – Gender Reassignment</w:t>
      </w:r>
    </w:p>
    <w:p w14:paraId="187806E4" w14:textId="1B93F91E" w:rsidR="3552C25F" w:rsidRDefault="00991F84" w:rsidP="2516E51A">
      <w:pPr>
        <w:spacing w:after="160" w:line="259" w:lineRule="auto"/>
        <w:rPr>
          <w:rFonts w:eastAsia="Arial"/>
          <w:sz w:val="28"/>
          <w:szCs w:val="28"/>
        </w:rPr>
      </w:pPr>
      <w:r>
        <w:rPr>
          <w:rFonts w:eastAsia="Arial"/>
          <w:sz w:val="28"/>
          <w:szCs w:val="28"/>
        </w:rPr>
        <w:t xml:space="preserve">In 2026, </w:t>
      </w:r>
      <w:r w:rsidR="3552C25F" w:rsidRPr="2516E51A">
        <w:rPr>
          <w:rFonts w:eastAsia="Arial"/>
          <w:sz w:val="28"/>
          <w:szCs w:val="28"/>
        </w:rPr>
        <w:t>47 NHS Lothian staff members (0.2% of the workforce) identified as trans or having a trans history compared to 0.58% of Lothian population aged 16 or over.</w:t>
      </w:r>
      <w:r w:rsidR="4DBDA660" w:rsidRPr="2516E51A">
        <w:rPr>
          <w:rFonts w:eastAsia="Arial"/>
          <w:sz w:val="28"/>
          <w:szCs w:val="28"/>
        </w:rPr>
        <w:t xml:space="preserve"> </w:t>
      </w:r>
    </w:p>
    <w:p w14:paraId="695AFBB7" w14:textId="16324A0F" w:rsidR="00F3770C" w:rsidRDefault="1B6B66B1" w:rsidP="54A50BE1">
      <w:pPr>
        <w:pStyle w:val="Heading5"/>
        <w:rPr>
          <w:rFonts w:eastAsia="Arial" w:cs="Arial"/>
          <w:b/>
          <w:bCs/>
          <w:color w:val="auto"/>
          <w:sz w:val="28"/>
          <w:szCs w:val="28"/>
        </w:rPr>
      </w:pPr>
      <w:r w:rsidRPr="2516E51A">
        <w:rPr>
          <w:rFonts w:eastAsia="Arial" w:cs="Arial"/>
          <w:b/>
          <w:bCs/>
          <w:color w:val="auto"/>
          <w:sz w:val="28"/>
          <w:szCs w:val="28"/>
        </w:rPr>
        <w:t>2.2.9 Staff in Post – Maternity</w:t>
      </w:r>
      <w:r w:rsidR="62F7BD21" w:rsidRPr="2516E51A">
        <w:rPr>
          <w:rFonts w:eastAsia="Arial" w:cs="Arial"/>
          <w:b/>
          <w:bCs/>
          <w:color w:val="auto"/>
          <w:sz w:val="28"/>
          <w:szCs w:val="28"/>
        </w:rPr>
        <w:t xml:space="preserve"> Leave</w:t>
      </w:r>
    </w:p>
    <w:p w14:paraId="1E747D0B" w14:textId="1E9A2BEE" w:rsidR="00F3770C" w:rsidRDefault="62F7BD21" w:rsidP="54A50BE1">
      <w:pPr>
        <w:spacing w:after="160" w:line="259" w:lineRule="auto"/>
        <w:rPr>
          <w:rFonts w:eastAsia="Arial"/>
          <w:sz w:val="28"/>
          <w:szCs w:val="28"/>
        </w:rPr>
      </w:pPr>
      <w:r w:rsidRPr="2516E51A">
        <w:rPr>
          <w:rFonts w:eastAsia="Arial"/>
          <w:sz w:val="28"/>
          <w:szCs w:val="28"/>
        </w:rPr>
        <w:t>578 NHS Lothian staff members (2.0% of the workforce) were on maternity leave at in February 2026 for a minimum of one day.</w:t>
      </w:r>
    </w:p>
    <w:p w14:paraId="6AB4D87D" w14:textId="578C2D7A" w:rsidR="00F3770C" w:rsidRDefault="62F7BD21" w:rsidP="54A50BE1">
      <w:pPr>
        <w:spacing w:after="160" w:line="259" w:lineRule="auto"/>
        <w:rPr>
          <w:rFonts w:eastAsia="Arial"/>
          <w:color w:val="FF0000"/>
          <w:sz w:val="28"/>
          <w:szCs w:val="28"/>
        </w:rPr>
      </w:pPr>
      <w:r w:rsidRPr="54A50BE1">
        <w:rPr>
          <w:rFonts w:eastAsia="Arial"/>
          <w:b/>
          <w:bCs/>
          <w:sz w:val="28"/>
          <w:szCs w:val="28"/>
        </w:rPr>
        <w:t>Note:</w:t>
      </w:r>
      <w:r w:rsidRPr="54A50BE1">
        <w:rPr>
          <w:rFonts w:eastAsia="Arial"/>
          <w:sz w:val="28"/>
          <w:szCs w:val="28"/>
        </w:rPr>
        <w:t xml:space="preserve"> this does not include ‘shared parental leave’.</w:t>
      </w:r>
    </w:p>
    <w:p w14:paraId="7D9B1146" w14:textId="3D851B10" w:rsidR="7AC5394B" w:rsidRDefault="62F7BD21" w:rsidP="2516E51A">
      <w:pPr>
        <w:spacing w:after="160" w:line="259" w:lineRule="auto"/>
        <w:jc w:val="both"/>
        <w:rPr>
          <w:rFonts w:eastAsia="Arial"/>
          <w:sz w:val="28"/>
          <w:szCs w:val="28"/>
        </w:rPr>
      </w:pPr>
      <w:r w:rsidRPr="2516E51A">
        <w:rPr>
          <w:rFonts w:eastAsia="Arial"/>
          <w:sz w:val="28"/>
          <w:szCs w:val="28"/>
        </w:rPr>
        <w:t xml:space="preserve">NHS Lothian staff are covered by the ‘Once for Scotland’ NHS Scotland Workforce Policies Maternity Policy. </w:t>
      </w:r>
      <w:r w:rsidR="2E09239E" w:rsidRPr="2516E51A">
        <w:rPr>
          <w:rFonts w:eastAsia="Arial"/>
          <w:sz w:val="28"/>
          <w:szCs w:val="28"/>
        </w:rPr>
        <w:t>W</w:t>
      </w:r>
      <w:r w:rsidRPr="2516E51A">
        <w:rPr>
          <w:rFonts w:eastAsia="Arial"/>
          <w:sz w:val="28"/>
          <w:szCs w:val="28"/>
        </w:rPr>
        <w:t xml:space="preserve">e </w:t>
      </w:r>
      <w:r w:rsidR="284EF8CF" w:rsidRPr="2516E51A">
        <w:rPr>
          <w:rFonts w:eastAsia="Arial"/>
          <w:sz w:val="28"/>
          <w:szCs w:val="28"/>
        </w:rPr>
        <w:t>are working</w:t>
      </w:r>
      <w:r w:rsidRPr="2516E51A">
        <w:rPr>
          <w:rFonts w:eastAsia="Arial"/>
          <w:sz w:val="28"/>
          <w:szCs w:val="28"/>
        </w:rPr>
        <w:t xml:space="preserve"> with the Women’s Network to explore staff experiences of returning from maternity leave and consider the findings and any actions that may need to be put in place.</w:t>
      </w:r>
    </w:p>
    <w:p w14:paraId="2FE44D05" w14:textId="54EC78E7" w:rsidR="00301ECF" w:rsidRPr="002055DF" w:rsidRDefault="518B768C" w:rsidP="00C868DB">
      <w:pPr>
        <w:pStyle w:val="Heading2"/>
        <w:numPr>
          <w:ilvl w:val="0"/>
          <w:numId w:val="30"/>
        </w:numPr>
        <w:spacing w:before="0" w:after="160" w:line="259" w:lineRule="auto"/>
        <w:rPr>
          <w:rFonts w:ascii="Arial" w:eastAsia="Arial" w:hAnsi="Arial" w:cs="Arial"/>
          <w:b/>
          <w:bCs/>
          <w:color w:val="auto"/>
        </w:rPr>
      </w:pPr>
      <w:bookmarkStart w:id="4" w:name="_Toc228468811"/>
      <w:r w:rsidRPr="2516E51A">
        <w:rPr>
          <w:rFonts w:ascii="Arial" w:eastAsia="Arial" w:hAnsi="Arial" w:cs="Arial"/>
          <w:b/>
          <w:bCs/>
          <w:color w:val="auto"/>
        </w:rPr>
        <w:t>Recruitment</w:t>
      </w:r>
      <w:bookmarkEnd w:id="4"/>
    </w:p>
    <w:p w14:paraId="0A9BCE99" w14:textId="7E615C71" w:rsidR="00301ECF" w:rsidRPr="00FF342A" w:rsidRDefault="631BA601" w:rsidP="54A50BE1">
      <w:pPr>
        <w:pStyle w:val="Heading3"/>
        <w:spacing w:before="0" w:after="160" w:line="259" w:lineRule="auto"/>
        <w:rPr>
          <w:rFonts w:eastAsia="Arial" w:cs="Arial"/>
          <w:color w:val="auto"/>
          <w:sz w:val="32"/>
          <w:szCs w:val="32"/>
        </w:rPr>
      </w:pPr>
      <w:bookmarkStart w:id="5" w:name="_Toc228468812"/>
      <w:r w:rsidRPr="2516E51A">
        <w:rPr>
          <w:rFonts w:eastAsia="Arial" w:cs="Arial"/>
          <w:color w:val="auto"/>
          <w:sz w:val="32"/>
          <w:szCs w:val="32"/>
        </w:rPr>
        <w:t>3</w:t>
      </w:r>
      <w:r w:rsidR="54D8C8E3" w:rsidRPr="2516E51A">
        <w:rPr>
          <w:rFonts w:eastAsia="Arial" w:cs="Arial"/>
          <w:color w:val="auto"/>
          <w:sz w:val="32"/>
          <w:szCs w:val="32"/>
        </w:rPr>
        <w:t xml:space="preserve">.1 </w:t>
      </w:r>
      <w:r w:rsidR="518B768C" w:rsidRPr="2516E51A">
        <w:rPr>
          <w:rFonts w:eastAsia="Arial" w:cs="Arial"/>
          <w:color w:val="auto"/>
          <w:sz w:val="32"/>
          <w:szCs w:val="32"/>
        </w:rPr>
        <w:t>Applications (</w:t>
      </w:r>
      <w:proofErr w:type="spellStart"/>
      <w:r w:rsidR="518B768C" w:rsidRPr="2516E51A">
        <w:rPr>
          <w:rFonts w:eastAsia="Arial" w:cs="Arial"/>
          <w:color w:val="auto"/>
          <w:sz w:val="32"/>
          <w:szCs w:val="32"/>
        </w:rPr>
        <w:t>JobTrain</w:t>
      </w:r>
      <w:proofErr w:type="spellEnd"/>
      <w:r w:rsidR="518B768C" w:rsidRPr="2516E51A">
        <w:rPr>
          <w:rFonts w:eastAsia="Arial" w:cs="Arial"/>
          <w:color w:val="auto"/>
          <w:sz w:val="32"/>
          <w:szCs w:val="32"/>
        </w:rPr>
        <w:t>)</w:t>
      </w:r>
      <w:bookmarkEnd w:id="5"/>
    </w:p>
    <w:p w14:paraId="28228F61" w14:textId="07E04A6E" w:rsidR="00435344" w:rsidRPr="00435344" w:rsidRDefault="00435344" w:rsidP="00C868DB">
      <w:pPr>
        <w:spacing w:after="160" w:line="259" w:lineRule="auto"/>
        <w:rPr>
          <w:rFonts w:eastAsia="Arial"/>
          <w:sz w:val="28"/>
          <w:szCs w:val="28"/>
        </w:rPr>
      </w:pPr>
      <w:r w:rsidRPr="2516E51A">
        <w:rPr>
          <w:rFonts w:eastAsia="Arial"/>
          <w:sz w:val="28"/>
          <w:szCs w:val="28"/>
        </w:rPr>
        <w:t xml:space="preserve">The information below is collected from our </w:t>
      </w:r>
      <w:proofErr w:type="spellStart"/>
      <w:r w:rsidRPr="2516E51A">
        <w:rPr>
          <w:rFonts w:eastAsia="Arial"/>
          <w:sz w:val="28"/>
          <w:szCs w:val="28"/>
        </w:rPr>
        <w:t>JobTrain</w:t>
      </w:r>
      <w:proofErr w:type="spellEnd"/>
      <w:r w:rsidRPr="2516E51A">
        <w:rPr>
          <w:rFonts w:eastAsia="Arial"/>
          <w:sz w:val="28"/>
          <w:szCs w:val="28"/>
        </w:rPr>
        <w:t xml:space="preserve"> system and includes applications for all advertisements (both permanent and bank) from 1st April 2025 to 28th February 2026. Job </w:t>
      </w:r>
      <w:r w:rsidR="002D7812" w:rsidRPr="2516E51A">
        <w:rPr>
          <w:rFonts w:eastAsia="Arial"/>
          <w:sz w:val="28"/>
          <w:szCs w:val="28"/>
        </w:rPr>
        <w:t>f</w:t>
      </w:r>
      <w:r w:rsidRPr="2516E51A">
        <w:rPr>
          <w:rFonts w:eastAsia="Arial"/>
          <w:sz w:val="28"/>
          <w:szCs w:val="28"/>
        </w:rPr>
        <w:t xml:space="preserve">amily categories differ from the other sections in this report as the </w:t>
      </w:r>
      <w:r w:rsidR="002D7812" w:rsidRPr="2516E51A">
        <w:rPr>
          <w:rFonts w:eastAsia="Arial"/>
          <w:sz w:val="28"/>
          <w:szCs w:val="28"/>
        </w:rPr>
        <w:t>j</w:t>
      </w:r>
      <w:r w:rsidRPr="2516E51A">
        <w:rPr>
          <w:rFonts w:eastAsia="Arial"/>
          <w:sz w:val="28"/>
          <w:szCs w:val="28"/>
        </w:rPr>
        <w:t xml:space="preserve">ob </w:t>
      </w:r>
      <w:r w:rsidR="002D7812" w:rsidRPr="2516E51A">
        <w:rPr>
          <w:rFonts w:eastAsia="Arial"/>
          <w:sz w:val="28"/>
          <w:szCs w:val="28"/>
        </w:rPr>
        <w:t>f</w:t>
      </w:r>
      <w:r w:rsidRPr="2516E51A">
        <w:rPr>
          <w:rFonts w:eastAsia="Arial"/>
          <w:sz w:val="28"/>
          <w:szCs w:val="28"/>
        </w:rPr>
        <w:t>amily categories below are set by Job Train and can’t be broken down further. The ethnic groups in the application data also includes more to choose from compared to the in-post data. More specifics around this can be found in the notes section (section 11).</w:t>
      </w:r>
    </w:p>
    <w:p w14:paraId="3A1709B5" w14:textId="41202868" w:rsidR="00435344" w:rsidRPr="00435344" w:rsidRDefault="058830DF" w:rsidP="2516E51A">
      <w:pPr>
        <w:spacing w:after="160" w:line="259" w:lineRule="auto"/>
        <w:rPr>
          <w:rFonts w:eastAsia="Arial"/>
          <w:sz w:val="28"/>
          <w:szCs w:val="28"/>
        </w:rPr>
      </w:pPr>
      <w:r w:rsidRPr="2516E51A">
        <w:rPr>
          <w:rFonts w:eastAsia="Arial"/>
          <w:sz w:val="28"/>
          <w:szCs w:val="28"/>
        </w:rPr>
        <w:t>T</w:t>
      </w:r>
      <w:r w:rsidR="00435344" w:rsidRPr="2516E51A">
        <w:rPr>
          <w:rFonts w:eastAsia="Arial"/>
          <w:sz w:val="28"/>
          <w:szCs w:val="28"/>
        </w:rPr>
        <w:t xml:space="preserve">he </w:t>
      </w:r>
      <w:r w:rsidR="798D8335" w:rsidRPr="2516E51A">
        <w:rPr>
          <w:rFonts w:eastAsia="Arial"/>
          <w:sz w:val="28"/>
          <w:szCs w:val="28"/>
        </w:rPr>
        <w:t xml:space="preserve">data below does not </w:t>
      </w:r>
      <w:r w:rsidR="00435344" w:rsidRPr="2516E51A">
        <w:rPr>
          <w:rFonts w:eastAsia="Arial"/>
          <w:sz w:val="28"/>
          <w:szCs w:val="28"/>
        </w:rPr>
        <w:t>include applications for the 60+ international nurses recruited through the Yeovil Trust as part of our International Nurse Recruitment Programme.</w:t>
      </w:r>
    </w:p>
    <w:p w14:paraId="3DA4B005" w14:textId="3FBD9647" w:rsidR="00435344" w:rsidRPr="00435344" w:rsidRDefault="00435344" w:rsidP="00C868DB">
      <w:pPr>
        <w:spacing w:after="160" w:line="259" w:lineRule="auto"/>
        <w:rPr>
          <w:rFonts w:eastAsia="Arial"/>
          <w:sz w:val="28"/>
          <w:szCs w:val="28"/>
        </w:rPr>
      </w:pPr>
      <w:r w:rsidRPr="2516E51A">
        <w:rPr>
          <w:rFonts w:eastAsia="Arial"/>
          <w:sz w:val="28"/>
          <w:szCs w:val="28"/>
        </w:rPr>
        <w:lastRenderedPageBreak/>
        <w:t>There was a</w:t>
      </w:r>
      <w:r w:rsidR="003C2DDD" w:rsidRPr="2516E51A">
        <w:rPr>
          <w:rFonts w:eastAsia="Arial"/>
          <w:sz w:val="28"/>
          <w:szCs w:val="28"/>
        </w:rPr>
        <w:t>n</w:t>
      </w:r>
      <w:r w:rsidRPr="2516E51A">
        <w:rPr>
          <w:rFonts w:eastAsia="Arial"/>
          <w:sz w:val="28"/>
          <w:szCs w:val="28"/>
        </w:rPr>
        <w:t xml:space="preserve"> increase in applications compared to 2025</w:t>
      </w:r>
      <w:r w:rsidR="003A6B75" w:rsidRPr="2516E51A">
        <w:rPr>
          <w:rFonts w:eastAsia="Arial"/>
          <w:sz w:val="28"/>
          <w:szCs w:val="28"/>
        </w:rPr>
        <w:t>,</w:t>
      </w:r>
      <w:r w:rsidRPr="2516E51A">
        <w:rPr>
          <w:rFonts w:eastAsia="Arial"/>
          <w:sz w:val="28"/>
          <w:szCs w:val="28"/>
        </w:rPr>
        <w:t xml:space="preserve"> from </w:t>
      </w:r>
      <w:r w:rsidR="002D7812" w:rsidRPr="2516E51A">
        <w:rPr>
          <w:rFonts w:eastAsia="Arial"/>
          <w:sz w:val="28"/>
          <w:szCs w:val="28"/>
        </w:rPr>
        <w:t>78,741</w:t>
      </w:r>
      <w:r w:rsidRPr="2516E51A">
        <w:rPr>
          <w:rFonts w:eastAsia="Arial"/>
          <w:sz w:val="28"/>
          <w:szCs w:val="28"/>
        </w:rPr>
        <w:t xml:space="preserve"> applications in 2025 to 117,134 applications in 2026, which is a</w:t>
      </w:r>
      <w:r w:rsidR="003A6B75" w:rsidRPr="2516E51A">
        <w:rPr>
          <w:rFonts w:eastAsia="Arial"/>
          <w:sz w:val="28"/>
          <w:szCs w:val="28"/>
        </w:rPr>
        <w:t>n</w:t>
      </w:r>
      <w:r w:rsidRPr="2516E51A">
        <w:rPr>
          <w:rFonts w:eastAsia="Arial"/>
          <w:sz w:val="28"/>
          <w:szCs w:val="28"/>
        </w:rPr>
        <w:t xml:space="preserve"> </w:t>
      </w:r>
      <w:r w:rsidR="003A6B75" w:rsidRPr="2516E51A">
        <w:rPr>
          <w:rFonts w:eastAsia="Arial"/>
          <w:sz w:val="28"/>
          <w:szCs w:val="28"/>
        </w:rPr>
        <w:t>increase</w:t>
      </w:r>
      <w:r w:rsidRPr="2516E51A">
        <w:rPr>
          <w:rFonts w:eastAsia="Arial"/>
          <w:sz w:val="28"/>
          <w:szCs w:val="28"/>
        </w:rPr>
        <w:t xml:space="preserve"> by </w:t>
      </w:r>
      <w:r w:rsidR="002D7812" w:rsidRPr="2516E51A">
        <w:rPr>
          <w:rFonts w:eastAsia="Arial"/>
          <w:sz w:val="28"/>
          <w:szCs w:val="28"/>
        </w:rPr>
        <w:t>38,393</w:t>
      </w:r>
      <w:r w:rsidRPr="2516E51A">
        <w:rPr>
          <w:rFonts w:eastAsia="Arial"/>
          <w:sz w:val="28"/>
          <w:szCs w:val="28"/>
        </w:rPr>
        <w:t xml:space="preserve"> (</w:t>
      </w:r>
      <w:r w:rsidR="002D7812" w:rsidRPr="2516E51A">
        <w:rPr>
          <w:rFonts w:eastAsia="Arial"/>
          <w:sz w:val="28"/>
          <w:szCs w:val="28"/>
        </w:rPr>
        <w:t>48.8</w:t>
      </w:r>
      <w:r w:rsidRPr="2516E51A">
        <w:rPr>
          <w:rFonts w:eastAsia="Arial"/>
          <w:sz w:val="28"/>
          <w:szCs w:val="28"/>
        </w:rPr>
        <w:t xml:space="preserve">%). </w:t>
      </w:r>
      <w:bookmarkStart w:id="6" w:name="_Hlk225955683"/>
      <w:r w:rsidRPr="2516E51A">
        <w:rPr>
          <w:rFonts w:eastAsia="Arial"/>
          <w:sz w:val="28"/>
          <w:szCs w:val="28"/>
        </w:rPr>
        <w:t>The number of applications remains high. The number of applications from those who identify with one of the BME groups also remains high</w:t>
      </w:r>
      <w:r w:rsidR="00C60EC8" w:rsidRPr="2516E51A">
        <w:rPr>
          <w:rFonts w:eastAsia="Arial"/>
          <w:sz w:val="28"/>
          <w:szCs w:val="28"/>
        </w:rPr>
        <w:t xml:space="preserve"> (68.0%)</w:t>
      </w:r>
      <w:r w:rsidR="00991F84">
        <w:rPr>
          <w:rFonts w:eastAsia="Arial"/>
          <w:sz w:val="28"/>
          <w:szCs w:val="28"/>
        </w:rPr>
        <w:t>.</w:t>
      </w:r>
      <w:r w:rsidRPr="2516E51A">
        <w:rPr>
          <w:rFonts w:eastAsia="Arial"/>
          <w:sz w:val="28"/>
          <w:szCs w:val="28"/>
        </w:rPr>
        <w:t xml:space="preserve"> </w:t>
      </w:r>
      <w:bookmarkEnd w:id="6"/>
    </w:p>
    <w:p w14:paraId="3DF13BE3" w14:textId="4A70DF43" w:rsidR="00435344" w:rsidRPr="00435344" w:rsidRDefault="0E145339" w:rsidP="2516E51A">
      <w:pPr>
        <w:spacing w:after="160" w:line="259" w:lineRule="auto"/>
        <w:rPr>
          <w:rFonts w:eastAsia="Arial"/>
          <w:sz w:val="28"/>
          <w:szCs w:val="28"/>
        </w:rPr>
      </w:pPr>
      <w:r w:rsidRPr="2516E51A">
        <w:rPr>
          <w:rFonts w:eastAsia="Arial"/>
          <w:sz w:val="28"/>
          <w:szCs w:val="28"/>
        </w:rPr>
        <w:t>D</w:t>
      </w:r>
      <w:r w:rsidR="00435344" w:rsidRPr="2516E51A">
        <w:rPr>
          <w:rFonts w:eastAsia="Arial"/>
          <w:sz w:val="28"/>
          <w:szCs w:val="28"/>
        </w:rPr>
        <w:t>uring 202</w:t>
      </w:r>
      <w:r w:rsidR="5399E436" w:rsidRPr="2516E51A">
        <w:rPr>
          <w:rFonts w:eastAsia="Arial"/>
          <w:sz w:val="28"/>
          <w:szCs w:val="28"/>
        </w:rPr>
        <w:t>5</w:t>
      </w:r>
      <w:r w:rsidR="700C66A1" w:rsidRPr="2516E51A">
        <w:rPr>
          <w:rFonts w:eastAsia="Arial"/>
          <w:sz w:val="28"/>
          <w:szCs w:val="28"/>
        </w:rPr>
        <w:t xml:space="preserve"> - 2026</w:t>
      </w:r>
      <w:r w:rsidR="00435344" w:rsidRPr="2516E51A">
        <w:rPr>
          <w:rFonts w:eastAsia="Arial"/>
          <w:sz w:val="28"/>
          <w:szCs w:val="28"/>
        </w:rPr>
        <w:t xml:space="preserve"> there were many efforts to e</w:t>
      </w:r>
      <w:r w:rsidR="754B28D0" w:rsidRPr="2516E51A">
        <w:rPr>
          <w:rFonts w:eastAsia="Arial"/>
          <w:sz w:val="28"/>
          <w:szCs w:val="28"/>
        </w:rPr>
        <w:t>ncourage applications for</w:t>
      </w:r>
      <w:r w:rsidR="00435344" w:rsidRPr="2516E51A">
        <w:rPr>
          <w:rFonts w:eastAsia="Arial"/>
          <w:sz w:val="28"/>
          <w:szCs w:val="28"/>
        </w:rPr>
        <w:t xml:space="preserve"> nursing posts, which </w:t>
      </w:r>
      <w:r w:rsidR="67289220" w:rsidRPr="2516E51A">
        <w:rPr>
          <w:rFonts w:eastAsia="Arial"/>
          <w:sz w:val="28"/>
          <w:szCs w:val="28"/>
        </w:rPr>
        <w:t>may</w:t>
      </w:r>
      <w:r w:rsidR="00435344" w:rsidRPr="2516E51A">
        <w:rPr>
          <w:rFonts w:eastAsia="Arial"/>
          <w:sz w:val="28"/>
          <w:szCs w:val="28"/>
        </w:rPr>
        <w:t xml:space="preserve"> have contributed to the increase in applications this year. The effort includes site open days, attending recruitment and career fairs as well as social media campaigns. </w:t>
      </w:r>
    </w:p>
    <w:p w14:paraId="307C75D6" w14:textId="77777777" w:rsidR="00435344" w:rsidRDefault="00435344" w:rsidP="00C868DB">
      <w:pPr>
        <w:spacing w:after="160" w:line="259" w:lineRule="auto"/>
      </w:pPr>
      <w:r w:rsidRPr="2516E51A">
        <w:rPr>
          <w:rFonts w:eastAsia="Arial"/>
          <w:b/>
          <w:bCs/>
          <w:sz w:val="28"/>
          <w:szCs w:val="28"/>
        </w:rPr>
        <w:t>Note:</w:t>
      </w:r>
      <w:r w:rsidRPr="2516E51A">
        <w:rPr>
          <w:rFonts w:eastAsia="Arial"/>
          <w:sz w:val="28"/>
          <w:szCs w:val="28"/>
        </w:rPr>
        <w:t xml:space="preserve"> A person will be counted more than once if they have applied more than once. This could be for the same role or for different roles.</w:t>
      </w:r>
    </w:p>
    <w:p w14:paraId="6C789FFD" w14:textId="583638FA" w:rsidR="00FD7DE8" w:rsidRPr="0014064C" w:rsidRDefault="00FD7DE8" w:rsidP="00C868DB">
      <w:pPr>
        <w:spacing w:after="160" w:line="259" w:lineRule="auto"/>
        <w:rPr>
          <w:rFonts w:eastAsia="Arial"/>
          <w:sz w:val="28"/>
          <w:szCs w:val="28"/>
        </w:rPr>
      </w:pPr>
      <w:bookmarkStart w:id="7" w:name="_Hlk227572558"/>
      <w:r w:rsidRPr="2516E51A">
        <w:rPr>
          <w:rFonts w:eastAsia="Arial"/>
          <w:sz w:val="28"/>
          <w:szCs w:val="28"/>
        </w:rPr>
        <w:t xml:space="preserve">The highest proportion of </w:t>
      </w:r>
      <w:r w:rsidR="0014064C" w:rsidRPr="2516E51A">
        <w:rPr>
          <w:rFonts w:eastAsia="Arial"/>
          <w:sz w:val="28"/>
          <w:szCs w:val="28"/>
        </w:rPr>
        <w:t>applications ca</w:t>
      </w:r>
      <w:r w:rsidR="008047F0" w:rsidRPr="2516E51A">
        <w:rPr>
          <w:rFonts w:eastAsia="Arial"/>
          <w:sz w:val="28"/>
          <w:szCs w:val="28"/>
        </w:rPr>
        <w:t>m</w:t>
      </w:r>
      <w:r w:rsidR="0014064C" w:rsidRPr="2516E51A">
        <w:rPr>
          <w:rFonts w:eastAsia="Arial"/>
          <w:sz w:val="28"/>
          <w:szCs w:val="28"/>
        </w:rPr>
        <w:t>e from applicants who</w:t>
      </w:r>
      <w:r w:rsidRPr="2516E51A">
        <w:rPr>
          <w:rFonts w:eastAsia="Arial"/>
          <w:sz w:val="28"/>
          <w:szCs w:val="28"/>
        </w:rPr>
        <w:t xml:space="preserve"> are within the age categories 25-29 (2</w:t>
      </w:r>
      <w:r w:rsidR="0014064C" w:rsidRPr="2516E51A">
        <w:rPr>
          <w:rFonts w:eastAsia="Arial"/>
          <w:sz w:val="28"/>
          <w:szCs w:val="28"/>
        </w:rPr>
        <w:t>8.1</w:t>
      </w:r>
      <w:r w:rsidRPr="2516E51A">
        <w:rPr>
          <w:rFonts w:eastAsia="Arial"/>
          <w:sz w:val="28"/>
          <w:szCs w:val="28"/>
        </w:rPr>
        <w:t xml:space="preserve">%) and </w:t>
      </w:r>
      <w:r w:rsidR="0014064C" w:rsidRPr="2516E51A">
        <w:rPr>
          <w:rFonts w:eastAsia="Arial"/>
          <w:sz w:val="28"/>
          <w:szCs w:val="28"/>
        </w:rPr>
        <w:t>3</w:t>
      </w:r>
      <w:r w:rsidRPr="2516E51A">
        <w:rPr>
          <w:rFonts w:eastAsia="Arial"/>
          <w:sz w:val="28"/>
          <w:szCs w:val="28"/>
        </w:rPr>
        <w:t>0-</w:t>
      </w:r>
      <w:r w:rsidR="0014064C" w:rsidRPr="2516E51A">
        <w:rPr>
          <w:rFonts w:eastAsia="Arial"/>
          <w:sz w:val="28"/>
          <w:szCs w:val="28"/>
        </w:rPr>
        <w:t>3</w:t>
      </w:r>
      <w:r w:rsidRPr="2516E51A">
        <w:rPr>
          <w:rFonts w:eastAsia="Arial"/>
          <w:sz w:val="28"/>
          <w:szCs w:val="28"/>
        </w:rPr>
        <w:t>4 (</w:t>
      </w:r>
      <w:r w:rsidR="0014064C" w:rsidRPr="2516E51A">
        <w:rPr>
          <w:rFonts w:eastAsia="Arial"/>
          <w:sz w:val="28"/>
          <w:szCs w:val="28"/>
        </w:rPr>
        <w:t>23.5</w:t>
      </w:r>
      <w:r w:rsidRPr="2516E51A">
        <w:rPr>
          <w:rFonts w:eastAsia="Arial"/>
          <w:sz w:val="28"/>
          <w:szCs w:val="28"/>
        </w:rPr>
        <w:t>%)</w:t>
      </w:r>
      <w:r w:rsidR="0014064C" w:rsidRPr="2516E51A">
        <w:rPr>
          <w:rFonts w:eastAsia="Arial"/>
          <w:sz w:val="28"/>
          <w:szCs w:val="28"/>
        </w:rPr>
        <w:t>.</w:t>
      </w:r>
      <w:r w:rsidR="005C5839" w:rsidRPr="2516E51A">
        <w:rPr>
          <w:rFonts w:eastAsia="Arial"/>
          <w:sz w:val="28"/>
          <w:szCs w:val="28"/>
        </w:rPr>
        <w:t xml:space="preserve"> This can be compared to 35-39 (13.</w:t>
      </w:r>
      <w:r w:rsidR="00C87A85" w:rsidRPr="2516E51A">
        <w:rPr>
          <w:rFonts w:eastAsia="Arial"/>
          <w:sz w:val="28"/>
          <w:szCs w:val="28"/>
        </w:rPr>
        <w:t>5</w:t>
      </w:r>
      <w:r w:rsidR="005C5839" w:rsidRPr="2516E51A">
        <w:rPr>
          <w:rFonts w:eastAsia="Arial"/>
          <w:sz w:val="28"/>
          <w:szCs w:val="28"/>
        </w:rPr>
        <w:t>%) and 30-34 (13.1%) being the largest staff groups in post.</w:t>
      </w:r>
      <w:r w:rsidR="008047F0" w:rsidRPr="2516E51A">
        <w:rPr>
          <w:rFonts w:eastAsia="Arial"/>
          <w:sz w:val="28"/>
          <w:szCs w:val="28"/>
        </w:rPr>
        <w:t xml:space="preserve"> </w:t>
      </w:r>
    </w:p>
    <w:p w14:paraId="64F3BCD0" w14:textId="16C8BB75" w:rsidR="00FD7DE8" w:rsidRPr="0014064C" w:rsidRDefault="00FD7DE8" w:rsidP="00C868DB">
      <w:pPr>
        <w:spacing w:after="160" w:line="259" w:lineRule="auto"/>
        <w:jc w:val="both"/>
        <w:rPr>
          <w:rFonts w:eastAsia="Arial"/>
          <w:sz w:val="28"/>
          <w:szCs w:val="28"/>
        </w:rPr>
      </w:pPr>
      <w:r w:rsidRPr="2516E51A">
        <w:rPr>
          <w:rFonts w:eastAsia="Arial"/>
          <w:sz w:val="28"/>
          <w:szCs w:val="28"/>
        </w:rPr>
        <w:t xml:space="preserve">Of the </w:t>
      </w:r>
      <w:r w:rsidR="0014064C" w:rsidRPr="2516E51A">
        <w:rPr>
          <w:rFonts w:eastAsia="Arial"/>
          <w:sz w:val="28"/>
          <w:szCs w:val="28"/>
        </w:rPr>
        <w:t>applications</w:t>
      </w:r>
      <w:r w:rsidRPr="2516E51A">
        <w:rPr>
          <w:rFonts w:eastAsia="Arial"/>
          <w:sz w:val="28"/>
          <w:szCs w:val="28"/>
        </w:rPr>
        <w:t xml:space="preserve"> 7.</w:t>
      </w:r>
      <w:r w:rsidR="0014064C" w:rsidRPr="2516E51A">
        <w:rPr>
          <w:rFonts w:eastAsia="Arial"/>
          <w:sz w:val="28"/>
          <w:szCs w:val="28"/>
        </w:rPr>
        <w:t>1</w:t>
      </w:r>
      <w:r w:rsidRPr="2516E51A">
        <w:rPr>
          <w:rFonts w:eastAsia="Arial"/>
          <w:sz w:val="28"/>
          <w:szCs w:val="28"/>
        </w:rPr>
        <w:t>% have declared a disability</w:t>
      </w:r>
      <w:r w:rsidR="0014064C" w:rsidRPr="2516E51A">
        <w:rPr>
          <w:rFonts w:eastAsia="Arial"/>
          <w:sz w:val="28"/>
          <w:szCs w:val="28"/>
        </w:rPr>
        <w:t>, which</w:t>
      </w:r>
      <w:r w:rsidRPr="2516E51A">
        <w:rPr>
          <w:rFonts w:eastAsia="Arial"/>
          <w:sz w:val="28"/>
          <w:szCs w:val="28"/>
        </w:rPr>
        <w:t xml:space="preserve"> is higher than the NHS Lothian average (3.6%)</w:t>
      </w:r>
      <w:r w:rsidR="0028168B" w:rsidRPr="2516E51A">
        <w:rPr>
          <w:rFonts w:eastAsia="Arial"/>
          <w:sz w:val="28"/>
          <w:szCs w:val="28"/>
        </w:rPr>
        <w:t xml:space="preserve"> and lower than the Lothian population (21.2%).</w:t>
      </w:r>
    </w:p>
    <w:p w14:paraId="2268708D" w14:textId="0FA42E55" w:rsidR="00BA2403" w:rsidRDefault="00F8688A" w:rsidP="00C868DB">
      <w:pPr>
        <w:spacing w:after="160" w:line="259" w:lineRule="auto"/>
        <w:rPr>
          <w:rFonts w:eastAsia="Arial"/>
          <w:sz w:val="28"/>
          <w:szCs w:val="28"/>
        </w:rPr>
      </w:pPr>
      <w:r w:rsidRPr="2516E51A">
        <w:rPr>
          <w:rFonts w:eastAsia="Arial"/>
          <w:sz w:val="28"/>
          <w:szCs w:val="28"/>
        </w:rPr>
        <w:t>When looking at the distribution of application</w:t>
      </w:r>
      <w:r w:rsidR="0028168B" w:rsidRPr="2516E51A">
        <w:rPr>
          <w:rFonts w:eastAsia="Arial"/>
          <w:sz w:val="28"/>
          <w:szCs w:val="28"/>
        </w:rPr>
        <w:t>s</w:t>
      </w:r>
      <w:r w:rsidRPr="2516E51A">
        <w:rPr>
          <w:rFonts w:eastAsia="Arial"/>
          <w:sz w:val="28"/>
          <w:szCs w:val="28"/>
        </w:rPr>
        <w:t xml:space="preserve"> </w:t>
      </w:r>
      <w:r w:rsidR="00C60EC8" w:rsidRPr="2516E51A">
        <w:rPr>
          <w:rFonts w:eastAsia="Arial"/>
          <w:sz w:val="28"/>
          <w:szCs w:val="28"/>
        </w:rPr>
        <w:t>by ethnicity, there is a difference compared to NHS Lothian staff</w:t>
      </w:r>
      <w:r w:rsidR="00BA2403" w:rsidRPr="2516E51A">
        <w:rPr>
          <w:rFonts w:eastAsia="Arial"/>
          <w:sz w:val="28"/>
          <w:szCs w:val="28"/>
        </w:rPr>
        <w:t>:</w:t>
      </w:r>
    </w:p>
    <w:p w14:paraId="41EB6474" w14:textId="426CC9A3" w:rsidR="00BA2403" w:rsidRDefault="00F8688A" w:rsidP="00C868DB">
      <w:pPr>
        <w:pStyle w:val="ListParagraph"/>
        <w:numPr>
          <w:ilvl w:val="0"/>
          <w:numId w:val="35"/>
        </w:numPr>
        <w:spacing w:after="160" w:line="259" w:lineRule="auto"/>
        <w:rPr>
          <w:rFonts w:eastAsia="Arial"/>
          <w:sz w:val="28"/>
          <w:szCs w:val="28"/>
        </w:rPr>
      </w:pPr>
      <w:r w:rsidRPr="2516E51A">
        <w:rPr>
          <w:rFonts w:eastAsia="Arial"/>
          <w:sz w:val="28"/>
          <w:szCs w:val="28"/>
        </w:rPr>
        <w:t>6</w:t>
      </w:r>
      <w:r w:rsidR="0014064C" w:rsidRPr="2516E51A">
        <w:rPr>
          <w:rFonts w:eastAsia="Arial"/>
          <w:sz w:val="28"/>
          <w:szCs w:val="28"/>
        </w:rPr>
        <w:t>8</w:t>
      </w:r>
      <w:r w:rsidRPr="2516E51A">
        <w:rPr>
          <w:rFonts w:eastAsia="Arial"/>
          <w:sz w:val="28"/>
          <w:szCs w:val="28"/>
        </w:rPr>
        <w:t xml:space="preserve">.0% of applications </w:t>
      </w:r>
      <w:r w:rsidR="00BA2403" w:rsidRPr="2516E51A">
        <w:rPr>
          <w:rFonts w:eastAsia="Arial"/>
          <w:sz w:val="28"/>
          <w:szCs w:val="28"/>
        </w:rPr>
        <w:t xml:space="preserve">are </w:t>
      </w:r>
      <w:r w:rsidR="00C60EC8" w:rsidRPr="2516E51A">
        <w:rPr>
          <w:rFonts w:eastAsia="Arial"/>
          <w:sz w:val="28"/>
          <w:szCs w:val="28"/>
        </w:rPr>
        <w:t xml:space="preserve">from people from a BME </w:t>
      </w:r>
      <w:r w:rsidRPr="2516E51A">
        <w:rPr>
          <w:rFonts w:eastAsia="Arial"/>
          <w:sz w:val="28"/>
          <w:szCs w:val="28"/>
        </w:rPr>
        <w:t>group</w:t>
      </w:r>
      <w:r w:rsidR="008777ED" w:rsidRPr="2516E51A">
        <w:rPr>
          <w:rFonts w:eastAsia="Arial"/>
          <w:sz w:val="28"/>
          <w:szCs w:val="28"/>
        </w:rPr>
        <w:t>s</w:t>
      </w:r>
      <w:r w:rsidR="00BA2403" w:rsidRPr="2516E51A">
        <w:rPr>
          <w:rFonts w:eastAsia="Arial"/>
          <w:sz w:val="28"/>
          <w:szCs w:val="28"/>
        </w:rPr>
        <w:t>, compared to</w:t>
      </w:r>
      <w:r w:rsidRPr="2516E51A">
        <w:rPr>
          <w:rFonts w:eastAsia="Arial"/>
          <w:sz w:val="28"/>
          <w:szCs w:val="28"/>
        </w:rPr>
        <w:t xml:space="preserve"> </w:t>
      </w:r>
      <w:r w:rsidR="00BA2403" w:rsidRPr="2516E51A">
        <w:rPr>
          <w:rFonts w:eastAsia="Arial"/>
          <w:sz w:val="28"/>
          <w:szCs w:val="28"/>
        </w:rPr>
        <w:t>9.5% of staff</w:t>
      </w:r>
      <w:r w:rsidR="004A5EF4" w:rsidRPr="2516E51A">
        <w:rPr>
          <w:rFonts w:eastAsia="Arial"/>
          <w:sz w:val="28"/>
          <w:szCs w:val="28"/>
        </w:rPr>
        <w:t xml:space="preserve"> in post</w:t>
      </w:r>
      <w:r w:rsidR="00BA2403" w:rsidRPr="2516E51A">
        <w:rPr>
          <w:rFonts w:eastAsia="Arial"/>
          <w:sz w:val="28"/>
          <w:szCs w:val="28"/>
        </w:rPr>
        <w:t>.</w:t>
      </w:r>
    </w:p>
    <w:p w14:paraId="25CAB823" w14:textId="22D4F7AA" w:rsidR="001016ED" w:rsidRDefault="001016ED" w:rsidP="00C868DB">
      <w:pPr>
        <w:pStyle w:val="ListParagraph"/>
        <w:numPr>
          <w:ilvl w:val="0"/>
          <w:numId w:val="35"/>
        </w:numPr>
        <w:spacing w:after="160" w:line="259" w:lineRule="auto"/>
        <w:rPr>
          <w:rFonts w:eastAsia="Arial"/>
          <w:sz w:val="28"/>
          <w:szCs w:val="28"/>
        </w:rPr>
      </w:pPr>
      <w:r w:rsidRPr="2516E51A">
        <w:rPr>
          <w:rFonts w:eastAsia="Arial"/>
          <w:sz w:val="28"/>
          <w:szCs w:val="28"/>
        </w:rPr>
        <w:t>7.9% of applications are from white minority ethnic groups, compared to 10.0% of staff</w:t>
      </w:r>
      <w:r w:rsidR="004A5EF4" w:rsidRPr="2516E51A">
        <w:rPr>
          <w:rFonts w:eastAsia="Arial"/>
          <w:sz w:val="28"/>
          <w:szCs w:val="28"/>
        </w:rPr>
        <w:t xml:space="preserve"> in post</w:t>
      </w:r>
      <w:r w:rsidRPr="2516E51A">
        <w:rPr>
          <w:rFonts w:eastAsia="Arial"/>
          <w:sz w:val="28"/>
          <w:szCs w:val="28"/>
        </w:rPr>
        <w:t xml:space="preserve">. </w:t>
      </w:r>
    </w:p>
    <w:p w14:paraId="709FF6B7" w14:textId="4DC3D8CC" w:rsidR="00BA2403" w:rsidRDefault="00BA2403" w:rsidP="00C868DB">
      <w:pPr>
        <w:pStyle w:val="ListParagraph"/>
        <w:numPr>
          <w:ilvl w:val="0"/>
          <w:numId w:val="35"/>
        </w:numPr>
        <w:spacing w:after="160" w:line="259" w:lineRule="auto"/>
        <w:rPr>
          <w:rFonts w:eastAsia="Arial"/>
          <w:sz w:val="28"/>
          <w:szCs w:val="28"/>
        </w:rPr>
      </w:pPr>
      <w:r w:rsidRPr="2516E51A">
        <w:rPr>
          <w:rFonts w:eastAsia="Arial"/>
          <w:sz w:val="28"/>
          <w:szCs w:val="28"/>
        </w:rPr>
        <w:t>22.7% of applications are from white British</w:t>
      </w:r>
      <w:r w:rsidR="001016ED" w:rsidRPr="2516E51A">
        <w:rPr>
          <w:rFonts w:eastAsia="Arial"/>
          <w:sz w:val="28"/>
          <w:szCs w:val="28"/>
        </w:rPr>
        <w:t xml:space="preserve"> or </w:t>
      </w:r>
      <w:r w:rsidRPr="2516E51A">
        <w:rPr>
          <w:rFonts w:eastAsia="Arial"/>
          <w:sz w:val="28"/>
          <w:szCs w:val="28"/>
        </w:rPr>
        <w:t>Scottish people, compared to 59.0% of staff</w:t>
      </w:r>
      <w:r w:rsidR="004A5EF4" w:rsidRPr="2516E51A">
        <w:rPr>
          <w:rFonts w:eastAsia="Arial"/>
          <w:sz w:val="28"/>
          <w:szCs w:val="28"/>
        </w:rPr>
        <w:t xml:space="preserve"> in post</w:t>
      </w:r>
      <w:r w:rsidRPr="2516E51A">
        <w:rPr>
          <w:rFonts w:eastAsia="Arial"/>
          <w:sz w:val="28"/>
          <w:szCs w:val="28"/>
        </w:rPr>
        <w:t xml:space="preserve">. </w:t>
      </w:r>
    </w:p>
    <w:p w14:paraId="51F72876" w14:textId="21BBBEC7" w:rsidR="00FD7DE8" w:rsidRDefault="00FD7DE8" w:rsidP="32E66B6A">
      <w:pPr>
        <w:spacing w:after="160" w:line="259" w:lineRule="auto"/>
        <w:rPr>
          <w:rFonts w:eastAsia="Arial"/>
          <w:sz w:val="28"/>
          <w:szCs w:val="28"/>
        </w:rPr>
      </w:pPr>
      <w:r w:rsidRPr="2516E51A">
        <w:rPr>
          <w:rFonts w:eastAsia="Arial"/>
          <w:sz w:val="28"/>
          <w:szCs w:val="28"/>
        </w:rPr>
        <w:t xml:space="preserve">The most common religion </w:t>
      </w:r>
      <w:r w:rsidR="00FB0664" w:rsidRPr="2516E51A">
        <w:rPr>
          <w:rFonts w:eastAsia="Arial"/>
          <w:sz w:val="28"/>
          <w:szCs w:val="28"/>
        </w:rPr>
        <w:t>for applicants</w:t>
      </w:r>
      <w:r w:rsidRPr="2516E51A">
        <w:rPr>
          <w:rFonts w:eastAsia="Arial"/>
          <w:sz w:val="28"/>
          <w:szCs w:val="28"/>
        </w:rPr>
        <w:t xml:space="preserve"> </w:t>
      </w:r>
      <w:r w:rsidR="00FB0664" w:rsidRPr="2516E51A">
        <w:rPr>
          <w:rFonts w:eastAsia="Arial"/>
          <w:sz w:val="28"/>
          <w:szCs w:val="28"/>
        </w:rPr>
        <w:t>was</w:t>
      </w:r>
      <w:r w:rsidRPr="2516E51A">
        <w:rPr>
          <w:rFonts w:eastAsia="Arial"/>
          <w:sz w:val="28"/>
          <w:szCs w:val="28"/>
        </w:rPr>
        <w:t xml:space="preserve"> </w:t>
      </w:r>
      <w:r w:rsidR="00FB0664" w:rsidRPr="2516E51A">
        <w:rPr>
          <w:rFonts w:eastAsia="Arial"/>
          <w:sz w:val="28"/>
          <w:szCs w:val="28"/>
        </w:rPr>
        <w:t xml:space="preserve">Christian – Other (30.5%) </w:t>
      </w:r>
      <w:r w:rsidRPr="2516E51A">
        <w:rPr>
          <w:rFonts w:eastAsia="Arial"/>
          <w:sz w:val="28"/>
          <w:szCs w:val="28"/>
        </w:rPr>
        <w:t xml:space="preserve">followed by </w:t>
      </w:r>
      <w:r w:rsidR="00FB0664" w:rsidRPr="2516E51A">
        <w:rPr>
          <w:rFonts w:eastAsia="Arial"/>
          <w:sz w:val="28"/>
          <w:szCs w:val="28"/>
        </w:rPr>
        <w:t>No Religion/None (23.0%)</w:t>
      </w:r>
      <w:r w:rsidR="00064BB5">
        <w:rPr>
          <w:rFonts w:eastAsia="Arial"/>
          <w:sz w:val="28"/>
          <w:szCs w:val="28"/>
        </w:rPr>
        <w:t xml:space="preserve">, </w:t>
      </w:r>
      <w:r w:rsidR="00064BB5" w:rsidRPr="01ACBFC2">
        <w:rPr>
          <w:sz w:val="28"/>
          <w:szCs w:val="28"/>
        </w:rPr>
        <w:t xml:space="preserve">compared to </w:t>
      </w:r>
      <w:r w:rsidR="00064BB5">
        <w:rPr>
          <w:sz w:val="28"/>
          <w:szCs w:val="28"/>
        </w:rPr>
        <w:t>8.6</w:t>
      </w:r>
      <w:r w:rsidR="00064BB5" w:rsidRPr="01ACBFC2">
        <w:rPr>
          <w:sz w:val="28"/>
          <w:szCs w:val="28"/>
        </w:rPr>
        <w:t xml:space="preserve">% </w:t>
      </w:r>
      <w:r w:rsidR="00064BB5">
        <w:rPr>
          <w:sz w:val="28"/>
          <w:szCs w:val="28"/>
        </w:rPr>
        <w:t>Christian - Other</w:t>
      </w:r>
      <w:r w:rsidR="00064BB5" w:rsidRPr="01ACBFC2">
        <w:rPr>
          <w:sz w:val="28"/>
          <w:szCs w:val="28"/>
        </w:rPr>
        <w:t xml:space="preserve"> </w:t>
      </w:r>
      <w:r w:rsidR="00064BB5">
        <w:rPr>
          <w:sz w:val="28"/>
          <w:szCs w:val="28"/>
        </w:rPr>
        <w:t xml:space="preserve">staff in post and </w:t>
      </w:r>
      <w:r w:rsidR="00064BB5" w:rsidRPr="01ACBFC2">
        <w:rPr>
          <w:sz w:val="28"/>
          <w:szCs w:val="28"/>
        </w:rPr>
        <w:t>30.1%</w:t>
      </w:r>
      <w:r w:rsidR="00064BB5">
        <w:rPr>
          <w:sz w:val="28"/>
          <w:szCs w:val="28"/>
        </w:rPr>
        <w:t xml:space="preserve"> </w:t>
      </w:r>
      <w:r w:rsidR="00064BB5" w:rsidRPr="01ACBFC2">
        <w:rPr>
          <w:sz w:val="28"/>
          <w:szCs w:val="28"/>
        </w:rPr>
        <w:t>with no religion/none.</w:t>
      </w:r>
    </w:p>
    <w:p w14:paraId="676FA5C8" w14:textId="1BA38B33" w:rsidR="00064BB5" w:rsidRPr="005E6741" w:rsidRDefault="00FB0664" w:rsidP="00064BB5">
      <w:pPr>
        <w:spacing w:after="160" w:line="259" w:lineRule="auto"/>
        <w:rPr>
          <w:sz w:val="28"/>
          <w:szCs w:val="28"/>
        </w:rPr>
      </w:pPr>
      <w:r w:rsidRPr="2516E51A">
        <w:rPr>
          <w:rFonts w:eastAsia="Arial"/>
          <w:sz w:val="28"/>
          <w:szCs w:val="28"/>
        </w:rPr>
        <w:t xml:space="preserve">61.6% of applications </w:t>
      </w:r>
      <w:r w:rsidR="00C60EC8" w:rsidRPr="2516E51A">
        <w:rPr>
          <w:rFonts w:eastAsia="Arial"/>
          <w:sz w:val="28"/>
          <w:szCs w:val="28"/>
        </w:rPr>
        <w:t>were from women</w:t>
      </w:r>
      <w:r w:rsidRPr="2516E51A">
        <w:rPr>
          <w:rFonts w:eastAsia="Arial"/>
          <w:sz w:val="28"/>
          <w:szCs w:val="28"/>
        </w:rPr>
        <w:t xml:space="preserve"> and 37.8% </w:t>
      </w:r>
      <w:r w:rsidR="00C60EC8" w:rsidRPr="2516E51A">
        <w:rPr>
          <w:rFonts w:eastAsia="Arial"/>
          <w:sz w:val="28"/>
          <w:szCs w:val="28"/>
        </w:rPr>
        <w:t xml:space="preserve">were </w:t>
      </w:r>
      <w:r w:rsidRPr="2516E51A">
        <w:rPr>
          <w:rFonts w:eastAsia="Arial"/>
          <w:sz w:val="28"/>
          <w:szCs w:val="28"/>
        </w:rPr>
        <w:t>from m</w:t>
      </w:r>
      <w:r w:rsidR="00C60EC8" w:rsidRPr="2516E51A">
        <w:rPr>
          <w:rFonts w:eastAsia="Arial"/>
          <w:sz w:val="28"/>
          <w:szCs w:val="28"/>
        </w:rPr>
        <w:t>en</w:t>
      </w:r>
      <w:r w:rsidRPr="2516E51A">
        <w:rPr>
          <w:rFonts w:eastAsia="Arial"/>
          <w:sz w:val="28"/>
          <w:szCs w:val="28"/>
        </w:rPr>
        <w:t xml:space="preserve">. A small </w:t>
      </w:r>
      <w:r w:rsidR="00DF596F">
        <w:rPr>
          <w:rFonts w:eastAsia="Arial"/>
          <w:sz w:val="28"/>
          <w:szCs w:val="28"/>
        </w:rPr>
        <w:t xml:space="preserve">number of applications were </w:t>
      </w:r>
      <w:r w:rsidRPr="2516E51A">
        <w:rPr>
          <w:rFonts w:eastAsia="Arial"/>
          <w:sz w:val="28"/>
          <w:szCs w:val="28"/>
        </w:rPr>
        <w:t>from applicants who preferred not to say</w:t>
      </w:r>
      <w:r w:rsidR="00DF596F">
        <w:rPr>
          <w:rFonts w:eastAsia="Arial"/>
          <w:sz w:val="28"/>
          <w:szCs w:val="28"/>
        </w:rPr>
        <w:t xml:space="preserve"> their sex</w:t>
      </w:r>
      <w:r w:rsidRPr="2516E51A">
        <w:rPr>
          <w:rFonts w:eastAsia="Arial"/>
          <w:sz w:val="28"/>
          <w:szCs w:val="28"/>
        </w:rPr>
        <w:t xml:space="preserve">, or it </w:t>
      </w:r>
      <w:r w:rsidR="00DF596F">
        <w:rPr>
          <w:rFonts w:eastAsia="Arial"/>
          <w:sz w:val="28"/>
          <w:szCs w:val="28"/>
        </w:rPr>
        <w:t>wa</w:t>
      </w:r>
      <w:r w:rsidRPr="2516E51A">
        <w:rPr>
          <w:rFonts w:eastAsia="Arial"/>
          <w:sz w:val="28"/>
          <w:szCs w:val="28"/>
        </w:rPr>
        <w:t xml:space="preserve">s unknown. </w:t>
      </w:r>
      <w:r w:rsidR="00064BB5" w:rsidRPr="01ACBFC2">
        <w:rPr>
          <w:sz w:val="28"/>
          <w:szCs w:val="28"/>
        </w:rPr>
        <w:t xml:space="preserve">This </w:t>
      </w:r>
      <w:r w:rsidR="00064BB5">
        <w:rPr>
          <w:sz w:val="28"/>
          <w:szCs w:val="28"/>
        </w:rPr>
        <w:t xml:space="preserve">compares to </w:t>
      </w:r>
      <w:r w:rsidR="00064BB5" w:rsidRPr="01ACBFC2">
        <w:rPr>
          <w:sz w:val="28"/>
          <w:szCs w:val="28"/>
        </w:rPr>
        <w:t>78</w:t>
      </w:r>
      <w:r w:rsidR="00064BB5">
        <w:rPr>
          <w:sz w:val="28"/>
          <w:szCs w:val="28"/>
        </w:rPr>
        <w:t xml:space="preserve">% female and </w:t>
      </w:r>
      <w:r w:rsidR="00064BB5" w:rsidRPr="01ACBFC2">
        <w:rPr>
          <w:sz w:val="28"/>
          <w:szCs w:val="28"/>
        </w:rPr>
        <w:t>22</w:t>
      </w:r>
      <w:r w:rsidR="00064BB5">
        <w:rPr>
          <w:sz w:val="28"/>
          <w:szCs w:val="28"/>
        </w:rPr>
        <w:t>% male</w:t>
      </w:r>
      <w:r w:rsidR="00064BB5" w:rsidRPr="01ACBFC2">
        <w:rPr>
          <w:sz w:val="28"/>
          <w:szCs w:val="28"/>
        </w:rPr>
        <w:t xml:space="preserve"> </w:t>
      </w:r>
      <w:r w:rsidR="00064BB5">
        <w:rPr>
          <w:sz w:val="28"/>
          <w:szCs w:val="28"/>
        </w:rPr>
        <w:t xml:space="preserve">staff in post. </w:t>
      </w:r>
    </w:p>
    <w:p w14:paraId="78A8A7E4" w14:textId="28145387" w:rsidR="00F8688A" w:rsidRPr="00435344" w:rsidRDefault="00DF596F" w:rsidP="00C868DB">
      <w:pPr>
        <w:spacing w:after="160" w:line="259" w:lineRule="auto"/>
        <w:rPr>
          <w:rFonts w:eastAsia="Arial"/>
          <w:sz w:val="28"/>
          <w:szCs w:val="28"/>
        </w:rPr>
      </w:pPr>
      <w:r>
        <w:rPr>
          <w:rFonts w:eastAsia="Arial"/>
          <w:sz w:val="28"/>
          <w:szCs w:val="28"/>
        </w:rPr>
        <w:t>Most applicants were s</w:t>
      </w:r>
      <w:r w:rsidR="00FD7DE8" w:rsidRPr="2516E51A">
        <w:rPr>
          <w:rFonts w:eastAsia="Arial"/>
          <w:sz w:val="28"/>
          <w:szCs w:val="28"/>
        </w:rPr>
        <w:t>traight/</w:t>
      </w:r>
      <w:r>
        <w:rPr>
          <w:rFonts w:eastAsia="Arial"/>
          <w:sz w:val="28"/>
          <w:szCs w:val="28"/>
        </w:rPr>
        <w:t>h</w:t>
      </w:r>
      <w:r w:rsidR="00FD7DE8" w:rsidRPr="2516E51A">
        <w:rPr>
          <w:rFonts w:eastAsia="Arial"/>
          <w:sz w:val="28"/>
          <w:szCs w:val="28"/>
        </w:rPr>
        <w:t>eterosexual (</w:t>
      </w:r>
      <w:r w:rsidR="003C2DDD" w:rsidRPr="2516E51A">
        <w:rPr>
          <w:rFonts w:eastAsia="Arial"/>
          <w:sz w:val="28"/>
          <w:szCs w:val="28"/>
        </w:rPr>
        <w:t>90.3</w:t>
      </w:r>
      <w:r w:rsidR="00FD7DE8" w:rsidRPr="2516E51A">
        <w:rPr>
          <w:rFonts w:eastAsia="Arial"/>
          <w:sz w:val="28"/>
          <w:szCs w:val="28"/>
        </w:rPr>
        <w:t xml:space="preserve">%), followed </w:t>
      </w:r>
      <w:r>
        <w:rPr>
          <w:rFonts w:eastAsia="Arial"/>
          <w:sz w:val="28"/>
          <w:szCs w:val="28"/>
        </w:rPr>
        <w:t>people who</w:t>
      </w:r>
      <w:r w:rsidR="00FD7DE8" w:rsidRPr="2516E51A">
        <w:rPr>
          <w:rFonts w:eastAsia="Arial"/>
          <w:sz w:val="28"/>
          <w:szCs w:val="28"/>
        </w:rPr>
        <w:t xml:space="preserve"> prefer not to say (</w:t>
      </w:r>
      <w:r w:rsidR="003C2DDD" w:rsidRPr="2516E51A">
        <w:rPr>
          <w:rFonts w:eastAsia="Arial"/>
          <w:sz w:val="28"/>
          <w:szCs w:val="28"/>
        </w:rPr>
        <w:t>3.9</w:t>
      </w:r>
      <w:r w:rsidR="00FD7DE8" w:rsidRPr="2516E51A">
        <w:rPr>
          <w:rFonts w:eastAsia="Arial"/>
          <w:sz w:val="28"/>
          <w:szCs w:val="28"/>
        </w:rPr>
        <w:t xml:space="preserve">%), and </w:t>
      </w:r>
      <w:r>
        <w:rPr>
          <w:rFonts w:eastAsia="Arial"/>
          <w:sz w:val="28"/>
          <w:szCs w:val="28"/>
        </w:rPr>
        <w:t>people who are b</w:t>
      </w:r>
      <w:r w:rsidR="00FD7DE8" w:rsidRPr="2516E51A">
        <w:rPr>
          <w:rFonts w:eastAsia="Arial"/>
          <w:sz w:val="28"/>
          <w:szCs w:val="28"/>
        </w:rPr>
        <w:t>isexual (</w:t>
      </w:r>
      <w:r w:rsidR="003C2DDD" w:rsidRPr="2516E51A">
        <w:rPr>
          <w:rFonts w:eastAsia="Arial"/>
          <w:sz w:val="28"/>
          <w:szCs w:val="28"/>
        </w:rPr>
        <w:t>3.2</w:t>
      </w:r>
      <w:r w:rsidR="00FD7DE8" w:rsidRPr="2516E51A">
        <w:rPr>
          <w:rFonts w:eastAsia="Arial"/>
          <w:sz w:val="28"/>
          <w:szCs w:val="28"/>
        </w:rPr>
        <w:t>%).</w:t>
      </w:r>
      <w:r w:rsidR="005C5839" w:rsidRPr="2516E51A">
        <w:rPr>
          <w:rFonts w:eastAsia="Arial"/>
          <w:sz w:val="28"/>
          <w:szCs w:val="28"/>
        </w:rPr>
        <w:t xml:space="preserve"> </w:t>
      </w:r>
      <w:r w:rsidR="00064BB5" w:rsidRPr="01ACBFC2">
        <w:rPr>
          <w:sz w:val="28"/>
          <w:szCs w:val="28"/>
        </w:rPr>
        <w:t xml:space="preserve">This can be compared to staff in post, where 69.0% </w:t>
      </w:r>
      <w:r w:rsidR="00064BB5">
        <w:rPr>
          <w:sz w:val="28"/>
          <w:szCs w:val="28"/>
        </w:rPr>
        <w:t>are</w:t>
      </w:r>
      <w:r w:rsidR="00064BB5" w:rsidRPr="01ACBFC2">
        <w:rPr>
          <w:sz w:val="28"/>
          <w:szCs w:val="28"/>
        </w:rPr>
        <w:t xml:space="preserve"> </w:t>
      </w:r>
      <w:r w:rsidR="00064BB5">
        <w:rPr>
          <w:sz w:val="28"/>
          <w:szCs w:val="28"/>
        </w:rPr>
        <w:t>s</w:t>
      </w:r>
      <w:r w:rsidR="00064BB5" w:rsidRPr="01ACBFC2">
        <w:rPr>
          <w:sz w:val="28"/>
          <w:szCs w:val="28"/>
        </w:rPr>
        <w:t>traight/</w:t>
      </w:r>
      <w:r w:rsidR="00064BB5">
        <w:rPr>
          <w:sz w:val="28"/>
          <w:szCs w:val="28"/>
        </w:rPr>
        <w:t>h</w:t>
      </w:r>
      <w:r w:rsidR="00064BB5" w:rsidRPr="01ACBFC2">
        <w:rPr>
          <w:sz w:val="28"/>
          <w:szCs w:val="28"/>
        </w:rPr>
        <w:t>eterosexual, 15.5% prefer not to say, and 10.2% don’t know.</w:t>
      </w:r>
    </w:p>
    <w:p w14:paraId="19BAA397" w14:textId="34217F6C" w:rsidR="00435344" w:rsidRDefault="008777ED" w:rsidP="00C868DB">
      <w:pPr>
        <w:spacing w:after="160" w:line="259" w:lineRule="auto"/>
        <w:rPr>
          <w:rFonts w:eastAsia="Arial"/>
          <w:sz w:val="28"/>
          <w:szCs w:val="28"/>
        </w:rPr>
      </w:pPr>
      <w:r w:rsidRPr="2516E51A">
        <w:rPr>
          <w:rFonts w:eastAsia="Arial"/>
          <w:sz w:val="28"/>
          <w:szCs w:val="28"/>
        </w:rPr>
        <w:t>Completion rates for equality and diversity information for applications are in general higher than the completion rates for staff in post.</w:t>
      </w:r>
    </w:p>
    <w:bookmarkEnd w:id="7"/>
    <w:p w14:paraId="4D513099" w14:textId="77777777" w:rsidR="001E6105" w:rsidRDefault="001E6105" w:rsidP="01ACBFC2">
      <w:pPr>
        <w:spacing w:after="160" w:line="259" w:lineRule="auto"/>
      </w:pPr>
    </w:p>
    <w:p w14:paraId="1690F16E" w14:textId="5D3153CF" w:rsidR="001E6105" w:rsidRPr="00CF6ABA" w:rsidRDefault="001E6105" w:rsidP="01ACBFC2">
      <w:pPr>
        <w:pStyle w:val="Heading4"/>
        <w:spacing w:before="0" w:after="160" w:line="259" w:lineRule="auto"/>
        <w:rPr>
          <w:b/>
          <w:bCs/>
          <w:i w:val="0"/>
          <w:iCs w:val="0"/>
          <w:color w:val="auto"/>
          <w:sz w:val="28"/>
          <w:szCs w:val="28"/>
        </w:rPr>
      </w:pPr>
    </w:p>
    <w:p w14:paraId="448159BC" w14:textId="700790C2" w:rsidR="001E6105" w:rsidRPr="00CF6ABA" w:rsidRDefault="002055DF" w:rsidP="01ACBFC2">
      <w:pPr>
        <w:spacing w:after="160" w:line="259" w:lineRule="auto"/>
      </w:pPr>
      <w:r>
        <w:br w:type="page"/>
      </w:r>
    </w:p>
    <w:p w14:paraId="799B3210" w14:textId="50B08457" w:rsidR="001E6105" w:rsidRPr="00CF6ABA" w:rsidRDefault="002055DF" w:rsidP="00C868DB">
      <w:pPr>
        <w:pStyle w:val="Heading4"/>
        <w:spacing w:before="0" w:after="160" w:line="259" w:lineRule="auto"/>
        <w:rPr>
          <w:b/>
          <w:bCs/>
          <w:i w:val="0"/>
          <w:iCs w:val="0"/>
          <w:color w:val="auto"/>
          <w:sz w:val="28"/>
          <w:szCs w:val="28"/>
        </w:rPr>
      </w:pPr>
      <w:r w:rsidRPr="4867AF89">
        <w:rPr>
          <w:b/>
          <w:bCs/>
          <w:i w:val="0"/>
          <w:iCs w:val="0"/>
          <w:color w:val="auto"/>
          <w:sz w:val="28"/>
          <w:szCs w:val="28"/>
        </w:rPr>
        <w:lastRenderedPageBreak/>
        <w:t xml:space="preserve">3.1.1 </w:t>
      </w:r>
      <w:r w:rsidR="00C34876" w:rsidRPr="4867AF89">
        <w:rPr>
          <w:b/>
          <w:bCs/>
          <w:i w:val="0"/>
          <w:iCs w:val="0"/>
          <w:color w:val="auto"/>
          <w:sz w:val="28"/>
          <w:szCs w:val="28"/>
        </w:rPr>
        <w:t xml:space="preserve">Applications - </w:t>
      </w:r>
      <w:r w:rsidR="001E6105" w:rsidRPr="4867AF89">
        <w:rPr>
          <w:b/>
          <w:bCs/>
          <w:i w:val="0"/>
          <w:iCs w:val="0"/>
          <w:color w:val="auto"/>
          <w:sz w:val="28"/>
          <w:szCs w:val="28"/>
        </w:rPr>
        <w:t>Age</w:t>
      </w:r>
    </w:p>
    <w:p w14:paraId="51DC7604" w14:textId="10362184" w:rsidR="001E6105" w:rsidRPr="00DF596F" w:rsidRDefault="00CF6ABA" w:rsidP="00C868DB">
      <w:pPr>
        <w:pStyle w:val="Heading5"/>
        <w:spacing w:before="0" w:after="160" w:line="259" w:lineRule="auto"/>
        <w:rPr>
          <w:color w:val="auto"/>
          <w:sz w:val="28"/>
          <w:szCs w:val="28"/>
        </w:rPr>
      </w:pPr>
      <w:r w:rsidRPr="00DF596F">
        <w:rPr>
          <w:color w:val="auto"/>
          <w:sz w:val="28"/>
          <w:szCs w:val="28"/>
        </w:rPr>
        <w:t xml:space="preserve">3.1.1.1 </w:t>
      </w:r>
      <w:r w:rsidR="00C34876" w:rsidRPr="00DF596F">
        <w:rPr>
          <w:color w:val="auto"/>
          <w:sz w:val="28"/>
          <w:szCs w:val="28"/>
        </w:rPr>
        <w:t xml:space="preserve">Applications - </w:t>
      </w:r>
      <w:r w:rsidR="001E6105" w:rsidRPr="00DF596F">
        <w:rPr>
          <w:color w:val="auto"/>
          <w:sz w:val="28"/>
          <w:szCs w:val="28"/>
        </w:rPr>
        <w:t>Age by Job Family</w:t>
      </w:r>
    </w:p>
    <w:tbl>
      <w:tblPr>
        <w:tblW w:w="5232" w:type="pct"/>
        <w:tblLayout w:type="fixed"/>
        <w:tblLook w:val="04A0" w:firstRow="1" w:lastRow="0" w:firstColumn="1" w:lastColumn="0" w:noHBand="0" w:noVBand="1"/>
      </w:tblPr>
      <w:tblGrid>
        <w:gridCol w:w="3823"/>
        <w:gridCol w:w="1275"/>
        <w:gridCol w:w="1275"/>
        <w:gridCol w:w="1274"/>
        <w:gridCol w:w="1278"/>
        <w:gridCol w:w="1274"/>
        <w:gridCol w:w="1274"/>
        <w:gridCol w:w="1278"/>
        <w:gridCol w:w="1274"/>
        <w:gridCol w:w="1274"/>
        <w:gridCol w:w="1278"/>
        <w:gridCol w:w="1274"/>
        <w:gridCol w:w="1274"/>
        <w:gridCol w:w="1278"/>
        <w:gridCol w:w="1489"/>
      </w:tblGrid>
      <w:tr w:rsidR="00425E8D" w:rsidRPr="00425E8D" w14:paraId="13C6F95C" w14:textId="77777777" w:rsidTr="00DF596F">
        <w:trPr>
          <w:trHeight w:val="261"/>
        </w:trPr>
        <w:tc>
          <w:tcPr>
            <w:tcW w:w="873" w:type="pct"/>
            <w:tcBorders>
              <w:top w:val="single" w:sz="4" w:space="0" w:color="auto"/>
              <w:left w:val="single" w:sz="4" w:space="0" w:color="auto"/>
              <w:bottom w:val="nil"/>
              <w:right w:val="single" w:sz="4" w:space="0" w:color="auto"/>
            </w:tcBorders>
            <w:shd w:val="clear" w:color="auto" w:fill="A6C9EC"/>
            <w:noWrap/>
            <w:vAlign w:val="bottom"/>
            <w:hideMark/>
          </w:tcPr>
          <w:p w14:paraId="4BB5F0F2"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3787" w:type="pct"/>
            <w:gridSpan w:val="13"/>
            <w:tcBorders>
              <w:top w:val="single" w:sz="4" w:space="0" w:color="auto"/>
              <w:left w:val="nil"/>
              <w:bottom w:val="nil"/>
              <w:right w:val="single" w:sz="4" w:space="0" w:color="000000" w:themeColor="text1"/>
            </w:tcBorders>
            <w:shd w:val="clear" w:color="auto" w:fill="A6C9EC"/>
            <w:noWrap/>
            <w:vAlign w:val="bottom"/>
            <w:hideMark/>
          </w:tcPr>
          <w:p w14:paraId="1DE94224"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Age Category</w:t>
            </w:r>
          </w:p>
        </w:tc>
        <w:tc>
          <w:tcPr>
            <w:tcW w:w="340" w:type="pct"/>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189B2AD5"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Grand Total</w:t>
            </w:r>
          </w:p>
        </w:tc>
      </w:tr>
      <w:tr w:rsidR="00D72099" w:rsidRPr="00425E8D" w14:paraId="066CE237" w14:textId="77777777" w:rsidTr="00DF596F">
        <w:trPr>
          <w:trHeight w:val="261"/>
        </w:trPr>
        <w:tc>
          <w:tcPr>
            <w:tcW w:w="873" w:type="pct"/>
            <w:tcBorders>
              <w:top w:val="nil"/>
              <w:left w:val="single" w:sz="4" w:space="0" w:color="auto"/>
              <w:bottom w:val="single" w:sz="4" w:space="0" w:color="auto"/>
              <w:right w:val="single" w:sz="4" w:space="0" w:color="auto"/>
            </w:tcBorders>
            <w:shd w:val="clear" w:color="auto" w:fill="A6C9EC"/>
            <w:noWrap/>
            <w:vAlign w:val="bottom"/>
            <w:hideMark/>
          </w:tcPr>
          <w:p w14:paraId="5358F8F1"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w:t>
            </w:r>
          </w:p>
        </w:tc>
        <w:tc>
          <w:tcPr>
            <w:tcW w:w="291" w:type="pct"/>
            <w:tcBorders>
              <w:top w:val="single" w:sz="4" w:space="0" w:color="auto"/>
              <w:left w:val="nil"/>
              <w:bottom w:val="single" w:sz="4" w:space="0" w:color="auto"/>
              <w:right w:val="nil"/>
            </w:tcBorders>
            <w:shd w:val="clear" w:color="auto" w:fill="A6C9EC"/>
            <w:noWrap/>
            <w:vAlign w:val="bottom"/>
            <w:hideMark/>
          </w:tcPr>
          <w:p w14:paraId="17530A13"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Under 20</w:t>
            </w:r>
          </w:p>
        </w:tc>
        <w:tc>
          <w:tcPr>
            <w:tcW w:w="291"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67B62A2E"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20-24</w:t>
            </w:r>
          </w:p>
        </w:tc>
        <w:tc>
          <w:tcPr>
            <w:tcW w:w="291" w:type="pct"/>
            <w:tcBorders>
              <w:top w:val="single" w:sz="4" w:space="0" w:color="auto"/>
              <w:left w:val="nil"/>
              <w:bottom w:val="single" w:sz="4" w:space="0" w:color="auto"/>
              <w:right w:val="nil"/>
            </w:tcBorders>
            <w:shd w:val="clear" w:color="auto" w:fill="A6C9EC"/>
            <w:noWrap/>
            <w:vAlign w:val="bottom"/>
            <w:hideMark/>
          </w:tcPr>
          <w:p w14:paraId="527D1827"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25-29 </w:t>
            </w:r>
          </w:p>
        </w:tc>
        <w:tc>
          <w:tcPr>
            <w:tcW w:w="292"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4146A29"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30-34</w:t>
            </w:r>
          </w:p>
        </w:tc>
        <w:tc>
          <w:tcPr>
            <w:tcW w:w="291" w:type="pct"/>
            <w:tcBorders>
              <w:top w:val="single" w:sz="4" w:space="0" w:color="auto"/>
              <w:left w:val="nil"/>
              <w:bottom w:val="single" w:sz="4" w:space="0" w:color="auto"/>
              <w:right w:val="nil"/>
            </w:tcBorders>
            <w:shd w:val="clear" w:color="auto" w:fill="A6C9EC"/>
            <w:noWrap/>
            <w:vAlign w:val="bottom"/>
            <w:hideMark/>
          </w:tcPr>
          <w:p w14:paraId="3E396024"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35-39</w:t>
            </w:r>
          </w:p>
        </w:tc>
        <w:tc>
          <w:tcPr>
            <w:tcW w:w="291"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3A2A163A"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40-44</w:t>
            </w:r>
          </w:p>
        </w:tc>
        <w:tc>
          <w:tcPr>
            <w:tcW w:w="292" w:type="pct"/>
            <w:tcBorders>
              <w:top w:val="single" w:sz="4" w:space="0" w:color="auto"/>
              <w:left w:val="nil"/>
              <w:bottom w:val="single" w:sz="4" w:space="0" w:color="auto"/>
              <w:right w:val="nil"/>
            </w:tcBorders>
            <w:shd w:val="clear" w:color="auto" w:fill="A6C9EC"/>
            <w:noWrap/>
            <w:vAlign w:val="bottom"/>
            <w:hideMark/>
          </w:tcPr>
          <w:p w14:paraId="7BA37E0B"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45-49 </w:t>
            </w:r>
          </w:p>
        </w:tc>
        <w:tc>
          <w:tcPr>
            <w:tcW w:w="291"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4A275711"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50-54</w:t>
            </w:r>
          </w:p>
        </w:tc>
        <w:tc>
          <w:tcPr>
            <w:tcW w:w="291" w:type="pct"/>
            <w:tcBorders>
              <w:top w:val="single" w:sz="4" w:space="0" w:color="auto"/>
              <w:left w:val="nil"/>
              <w:bottom w:val="single" w:sz="4" w:space="0" w:color="auto"/>
              <w:right w:val="nil"/>
            </w:tcBorders>
            <w:shd w:val="clear" w:color="auto" w:fill="A6C9EC"/>
            <w:noWrap/>
            <w:vAlign w:val="bottom"/>
            <w:hideMark/>
          </w:tcPr>
          <w:p w14:paraId="624416BE"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55-59 </w:t>
            </w:r>
          </w:p>
        </w:tc>
        <w:tc>
          <w:tcPr>
            <w:tcW w:w="292"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6929629E"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60-64 </w:t>
            </w:r>
          </w:p>
        </w:tc>
        <w:tc>
          <w:tcPr>
            <w:tcW w:w="291" w:type="pct"/>
            <w:tcBorders>
              <w:top w:val="single" w:sz="4" w:space="0" w:color="auto"/>
              <w:left w:val="nil"/>
              <w:bottom w:val="single" w:sz="4" w:space="0" w:color="auto"/>
              <w:right w:val="single" w:sz="4" w:space="0" w:color="auto"/>
            </w:tcBorders>
            <w:shd w:val="clear" w:color="auto" w:fill="A6C9EC"/>
            <w:noWrap/>
            <w:vAlign w:val="bottom"/>
            <w:hideMark/>
          </w:tcPr>
          <w:p w14:paraId="73B9414E"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65+ </w:t>
            </w:r>
          </w:p>
        </w:tc>
        <w:tc>
          <w:tcPr>
            <w:tcW w:w="291" w:type="pct"/>
            <w:tcBorders>
              <w:top w:val="single" w:sz="4" w:space="0" w:color="auto"/>
              <w:left w:val="nil"/>
              <w:bottom w:val="single" w:sz="4" w:space="0" w:color="auto"/>
              <w:right w:val="single" w:sz="4" w:space="0" w:color="auto"/>
            </w:tcBorders>
            <w:shd w:val="clear" w:color="auto" w:fill="A6C9EC"/>
            <w:vAlign w:val="bottom"/>
            <w:hideMark/>
          </w:tcPr>
          <w:p w14:paraId="250B3B7C"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Prefer not to say</w:t>
            </w:r>
          </w:p>
        </w:tc>
        <w:tc>
          <w:tcPr>
            <w:tcW w:w="292" w:type="pct"/>
            <w:tcBorders>
              <w:top w:val="single" w:sz="4" w:space="0" w:color="auto"/>
              <w:left w:val="nil"/>
              <w:bottom w:val="single" w:sz="4" w:space="0" w:color="auto"/>
              <w:right w:val="single" w:sz="4" w:space="0" w:color="auto"/>
            </w:tcBorders>
            <w:shd w:val="clear" w:color="auto" w:fill="A6C9EC"/>
            <w:noWrap/>
            <w:vAlign w:val="bottom"/>
            <w:hideMark/>
          </w:tcPr>
          <w:p w14:paraId="3AF5B81F"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Unknown</w:t>
            </w:r>
          </w:p>
        </w:tc>
        <w:tc>
          <w:tcPr>
            <w:tcW w:w="340" w:type="pct"/>
            <w:vMerge/>
            <w:vAlign w:val="center"/>
            <w:hideMark/>
          </w:tcPr>
          <w:p w14:paraId="7FA56050" w14:textId="77777777" w:rsidR="00425E8D" w:rsidRPr="00425E8D" w:rsidRDefault="00425E8D" w:rsidP="00C868DB">
            <w:pPr>
              <w:spacing w:after="160" w:line="259" w:lineRule="auto"/>
              <w:rPr>
                <w:rFonts w:ascii="Aptos Narrow" w:hAnsi="Aptos Narrow" w:cs="Times New Roman"/>
                <w:b/>
                <w:bCs/>
                <w:color w:val="000000"/>
                <w:szCs w:val="22"/>
                <w:lang w:eastAsia="en-GB"/>
              </w:rPr>
            </w:pPr>
          </w:p>
        </w:tc>
      </w:tr>
      <w:tr w:rsidR="00D72099" w:rsidRPr="00425E8D" w14:paraId="0BD88C53" w14:textId="77777777" w:rsidTr="00DF596F">
        <w:trPr>
          <w:trHeight w:val="261"/>
        </w:trPr>
        <w:tc>
          <w:tcPr>
            <w:tcW w:w="873" w:type="pct"/>
            <w:tcBorders>
              <w:top w:val="nil"/>
              <w:left w:val="single" w:sz="4" w:space="0" w:color="auto"/>
              <w:bottom w:val="single" w:sz="4" w:space="0" w:color="E8E8E8" w:themeColor="background2"/>
              <w:right w:val="single" w:sz="4" w:space="0" w:color="auto"/>
            </w:tcBorders>
            <w:noWrap/>
            <w:vAlign w:val="bottom"/>
            <w:hideMark/>
          </w:tcPr>
          <w:p w14:paraId="1A2F02EB"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Admin Services</w:t>
            </w:r>
          </w:p>
        </w:tc>
        <w:tc>
          <w:tcPr>
            <w:tcW w:w="291" w:type="pct"/>
            <w:tcBorders>
              <w:top w:val="nil"/>
              <w:left w:val="nil"/>
              <w:bottom w:val="single" w:sz="4" w:space="0" w:color="E8E8E8" w:themeColor="background2"/>
              <w:right w:val="nil"/>
            </w:tcBorders>
            <w:noWrap/>
            <w:vAlign w:val="bottom"/>
            <w:hideMark/>
          </w:tcPr>
          <w:p w14:paraId="188FA7E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307 </w:t>
            </w:r>
          </w:p>
        </w:tc>
        <w:tc>
          <w:tcPr>
            <w:tcW w:w="291" w:type="pct"/>
            <w:tcBorders>
              <w:top w:val="nil"/>
              <w:left w:val="single" w:sz="4" w:space="0" w:color="auto"/>
              <w:bottom w:val="single" w:sz="4" w:space="0" w:color="E8E8E8" w:themeColor="background2"/>
              <w:right w:val="single" w:sz="4" w:space="0" w:color="auto"/>
            </w:tcBorders>
            <w:noWrap/>
            <w:vAlign w:val="bottom"/>
            <w:hideMark/>
          </w:tcPr>
          <w:p w14:paraId="5A29C53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3,034 </w:t>
            </w:r>
          </w:p>
        </w:tc>
        <w:tc>
          <w:tcPr>
            <w:tcW w:w="291" w:type="pct"/>
            <w:tcBorders>
              <w:top w:val="nil"/>
              <w:left w:val="nil"/>
              <w:bottom w:val="single" w:sz="4" w:space="0" w:color="E8E8E8" w:themeColor="background2"/>
              <w:right w:val="nil"/>
            </w:tcBorders>
            <w:noWrap/>
            <w:vAlign w:val="bottom"/>
            <w:hideMark/>
          </w:tcPr>
          <w:p w14:paraId="0F7F25C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8,305 </w:t>
            </w:r>
          </w:p>
        </w:tc>
        <w:tc>
          <w:tcPr>
            <w:tcW w:w="292" w:type="pct"/>
            <w:tcBorders>
              <w:top w:val="nil"/>
              <w:left w:val="single" w:sz="4" w:space="0" w:color="auto"/>
              <w:bottom w:val="single" w:sz="4" w:space="0" w:color="E8E8E8" w:themeColor="background2"/>
              <w:right w:val="single" w:sz="4" w:space="0" w:color="auto"/>
            </w:tcBorders>
            <w:noWrap/>
            <w:vAlign w:val="bottom"/>
            <w:hideMark/>
          </w:tcPr>
          <w:p w14:paraId="1BD8D42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6,681 </w:t>
            </w:r>
          </w:p>
        </w:tc>
        <w:tc>
          <w:tcPr>
            <w:tcW w:w="291" w:type="pct"/>
            <w:tcBorders>
              <w:top w:val="nil"/>
              <w:left w:val="nil"/>
              <w:bottom w:val="single" w:sz="4" w:space="0" w:color="E8E8E8" w:themeColor="background2"/>
              <w:right w:val="nil"/>
            </w:tcBorders>
            <w:noWrap/>
            <w:vAlign w:val="bottom"/>
            <w:hideMark/>
          </w:tcPr>
          <w:p w14:paraId="684FB0F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4,679 </w:t>
            </w:r>
          </w:p>
        </w:tc>
        <w:tc>
          <w:tcPr>
            <w:tcW w:w="291" w:type="pct"/>
            <w:tcBorders>
              <w:top w:val="nil"/>
              <w:left w:val="single" w:sz="4" w:space="0" w:color="auto"/>
              <w:bottom w:val="single" w:sz="4" w:space="0" w:color="E8E8E8" w:themeColor="background2"/>
              <w:right w:val="single" w:sz="4" w:space="0" w:color="auto"/>
            </w:tcBorders>
            <w:noWrap/>
            <w:vAlign w:val="bottom"/>
            <w:hideMark/>
          </w:tcPr>
          <w:p w14:paraId="5445A51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2,890 </w:t>
            </w:r>
          </w:p>
        </w:tc>
        <w:tc>
          <w:tcPr>
            <w:tcW w:w="292" w:type="pct"/>
            <w:tcBorders>
              <w:top w:val="nil"/>
              <w:left w:val="nil"/>
              <w:bottom w:val="single" w:sz="4" w:space="0" w:color="E8E8E8" w:themeColor="background2"/>
              <w:right w:val="nil"/>
            </w:tcBorders>
            <w:noWrap/>
            <w:vAlign w:val="bottom"/>
            <w:hideMark/>
          </w:tcPr>
          <w:p w14:paraId="0EDA37C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2,081 </w:t>
            </w:r>
          </w:p>
        </w:tc>
        <w:tc>
          <w:tcPr>
            <w:tcW w:w="291" w:type="pct"/>
            <w:tcBorders>
              <w:top w:val="nil"/>
              <w:left w:val="single" w:sz="4" w:space="0" w:color="auto"/>
              <w:bottom w:val="single" w:sz="4" w:space="0" w:color="E8E8E8" w:themeColor="background2"/>
              <w:right w:val="single" w:sz="4" w:space="0" w:color="auto"/>
            </w:tcBorders>
            <w:noWrap/>
            <w:vAlign w:val="bottom"/>
            <w:hideMark/>
          </w:tcPr>
          <w:p w14:paraId="649A5C0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1,275 </w:t>
            </w:r>
          </w:p>
        </w:tc>
        <w:tc>
          <w:tcPr>
            <w:tcW w:w="291" w:type="pct"/>
            <w:tcBorders>
              <w:top w:val="nil"/>
              <w:left w:val="nil"/>
              <w:bottom w:val="single" w:sz="4" w:space="0" w:color="E8E8E8" w:themeColor="background2"/>
              <w:right w:val="nil"/>
            </w:tcBorders>
            <w:noWrap/>
            <w:vAlign w:val="bottom"/>
            <w:hideMark/>
          </w:tcPr>
          <w:p w14:paraId="10CA569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762 </w:t>
            </w:r>
          </w:p>
        </w:tc>
        <w:tc>
          <w:tcPr>
            <w:tcW w:w="292" w:type="pct"/>
            <w:tcBorders>
              <w:top w:val="nil"/>
              <w:left w:val="single" w:sz="4" w:space="0" w:color="auto"/>
              <w:bottom w:val="single" w:sz="4" w:space="0" w:color="E8E8E8" w:themeColor="background2"/>
              <w:right w:val="single" w:sz="4" w:space="0" w:color="auto"/>
            </w:tcBorders>
            <w:noWrap/>
            <w:vAlign w:val="bottom"/>
            <w:hideMark/>
          </w:tcPr>
          <w:p w14:paraId="3D696A2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531 </w:t>
            </w:r>
          </w:p>
        </w:tc>
        <w:tc>
          <w:tcPr>
            <w:tcW w:w="291" w:type="pct"/>
            <w:tcBorders>
              <w:top w:val="nil"/>
              <w:left w:val="nil"/>
              <w:bottom w:val="single" w:sz="4" w:space="0" w:color="E8E8E8" w:themeColor="background2"/>
              <w:right w:val="single" w:sz="4" w:space="0" w:color="auto"/>
            </w:tcBorders>
            <w:noWrap/>
            <w:vAlign w:val="bottom"/>
            <w:hideMark/>
          </w:tcPr>
          <w:p w14:paraId="1019241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41 </w:t>
            </w:r>
          </w:p>
        </w:tc>
        <w:tc>
          <w:tcPr>
            <w:tcW w:w="291" w:type="pct"/>
            <w:tcBorders>
              <w:top w:val="nil"/>
              <w:left w:val="nil"/>
              <w:bottom w:val="single" w:sz="4" w:space="0" w:color="E8E8E8" w:themeColor="background2"/>
              <w:right w:val="nil"/>
            </w:tcBorders>
            <w:noWrap/>
            <w:vAlign w:val="bottom"/>
            <w:hideMark/>
          </w:tcPr>
          <w:p w14:paraId="2F8A77B9"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521 </w:t>
            </w:r>
          </w:p>
        </w:tc>
        <w:tc>
          <w:tcPr>
            <w:tcW w:w="292" w:type="pct"/>
            <w:tcBorders>
              <w:top w:val="nil"/>
              <w:left w:val="single" w:sz="4" w:space="0" w:color="auto"/>
              <w:bottom w:val="single" w:sz="4" w:space="0" w:color="E8E8E8" w:themeColor="background2"/>
              <w:right w:val="single" w:sz="4" w:space="0" w:color="auto"/>
            </w:tcBorders>
            <w:noWrap/>
            <w:vAlign w:val="bottom"/>
            <w:hideMark/>
          </w:tcPr>
          <w:p w14:paraId="6E1FC73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 </w:t>
            </w:r>
          </w:p>
        </w:tc>
        <w:tc>
          <w:tcPr>
            <w:tcW w:w="340" w:type="pct"/>
            <w:tcBorders>
              <w:top w:val="nil"/>
              <w:left w:val="nil"/>
              <w:bottom w:val="single" w:sz="4" w:space="0" w:color="E8E8E8" w:themeColor="background2"/>
              <w:right w:val="single" w:sz="4" w:space="0" w:color="auto"/>
            </w:tcBorders>
            <w:noWrap/>
            <w:vAlign w:val="bottom"/>
            <w:hideMark/>
          </w:tcPr>
          <w:p w14:paraId="542ADFC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31,108 </w:t>
            </w:r>
          </w:p>
        </w:tc>
      </w:tr>
      <w:tr w:rsidR="00425E8D" w:rsidRPr="00425E8D" w14:paraId="3DDDCD9E" w14:textId="77777777" w:rsidTr="00DF596F">
        <w:trPr>
          <w:trHeight w:val="261"/>
        </w:trPr>
        <w:tc>
          <w:tcPr>
            <w:tcW w:w="87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D8BFF42"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Allied Health Professions</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4ECC35C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42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390DD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1,662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26D470B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5,543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F5934B"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4,721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6E208A8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2,887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6F0E3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1,756 </w:t>
            </w:r>
          </w:p>
        </w:tc>
        <w:tc>
          <w:tcPr>
            <w:tcW w:w="292" w:type="pct"/>
            <w:tcBorders>
              <w:top w:val="single" w:sz="4" w:space="0" w:color="E8E8E8" w:themeColor="background2"/>
              <w:left w:val="nil"/>
              <w:bottom w:val="single" w:sz="4" w:space="0" w:color="E8E8E8" w:themeColor="background2"/>
              <w:right w:val="nil"/>
            </w:tcBorders>
            <w:noWrap/>
            <w:vAlign w:val="bottom"/>
            <w:hideMark/>
          </w:tcPr>
          <w:p w14:paraId="4C8073FF"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870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EEE3C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323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45A49FC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196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92A3E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74 </w:t>
            </w:r>
          </w:p>
        </w:tc>
        <w:tc>
          <w:tcPr>
            <w:tcW w:w="291" w:type="pct"/>
            <w:tcBorders>
              <w:top w:val="single" w:sz="4" w:space="0" w:color="E8E8E8" w:themeColor="background2"/>
              <w:left w:val="nil"/>
              <w:bottom w:val="single" w:sz="4" w:space="0" w:color="E8E8E8" w:themeColor="background2"/>
              <w:right w:val="single" w:sz="4" w:space="0" w:color="auto"/>
            </w:tcBorders>
            <w:noWrap/>
            <w:vAlign w:val="bottom"/>
            <w:hideMark/>
          </w:tcPr>
          <w:p w14:paraId="2FA5E1FB" w14:textId="5044D306" w:rsidR="00425E8D" w:rsidRPr="00425E8D" w:rsidRDefault="2420229B" w:rsidP="4BD06F05">
            <w:pPr>
              <w:spacing w:after="160" w:line="259" w:lineRule="auto"/>
              <w:jc w:val="center"/>
              <w:rPr>
                <w:rFonts w:ascii="Aptos Narrow" w:hAnsi="Aptos Narrow" w:cs="Times New Roman"/>
                <w:lang w:eastAsia="en-GB"/>
              </w:rPr>
            </w:pPr>
            <w:r w:rsidRPr="4BD06F05">
              <w:rPr>
                <w:rFonts w:ascii="Aptos Narrow" w:hAnsi="Aptos Narrow" w:cs="Times New Roman"/>
                <w:lang w:eastAsia="en-GB"/>
              </w:rPr>
              <w:t>&lt;5</w:t>
            </w:r>
            <w:r w:rsidR="1B2E5271" w:rsidRPr="4BD06F05">
              <w:rPr>
                <w:rFonts w:ascii="Aptos Narrow" w:hAnsi="Aptos Narrow" w:cs="Times New Roman"/>
                <w:lang w:eastAsia="en-GB"/>
              </w:rPr>
              <w:t xml:space="preserve">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09DB1B9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65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BE860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 </w:t>
            </w:r>
          </w:p>
        </w:tc>
        <w:tc>
          <w:tcPr>
            <w:tcW w:w="340" w:type="pct"/>
            <w:tcBorders>
              <w:top w:val="single" w:sz="4" w:space="0" w:color="E8E8E8" w:themeColor="background2"/>
              <w:left w:val="nil"/>
              <w:bottom w:val="single" w:sz="4" w:space="0" w:color="E8E8E8" w:themeColor="background2"/>
              <w:right w:val="single" w:sz="4" w:space="0" w:color="auto"/>
            </w:tcBorders>
            <w:noWrap/>
            <w:vAlign w:val="bottom"/>
            <w:hideMark/>
          </w:tcPr>
          <w:p w14:paraId="6927FB3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18,143 </w:t>
            </w:r>
          </w:p>
        </w:tc>
      </w:tr>
      <w:tr w:rsidR="00425E8D" w:rsidRPr="00425E8D" w14:paraId="6C0F295E" w14:textId="77777777" w:rsidTr="00DF596F">
        <w:trPr>
          <w:trHeight w:val="261"/>
        </w:trPr>
        <w:tc>
          <w:tcPr>
            <w:tcW w:w="87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25EF4F"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Dental Support</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275A531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9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314A7B"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41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3103227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103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4E263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139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311CF6E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145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38DD7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76 </w:t>
            </w:r>
          </w:p>
        </w:tc>
        <w:tc>
          <w:tcPr>
            <w:tcW w:w="292" w:type="pct"/>
            <w:tcBorders>
              <w:top w:val="single" w:sz="4" w:space="0" w:color="E8E8E8" w:themeColor="background2"/>
              <w:left w:val="nil"/>
              <w:bottom w:val="single" w:sz="4" w:space="0" w:color="E8E8E8" w:themeColor="background2"/>
              <w:right w:val="nil"/>
            </w:tcBorders>
            <w:noWrap/>
            <w:vAlign w:val="bottom"/>
            <w:hideMark/>
          </w:tcPr>
          <w:p w14:paraId="039557D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34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5736EF"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17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13E33D4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11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B2871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9 </w:t>
            </w:r>
          </w:p>
        </w:tc>
        <w:tc>
          <w:tcPr>
            <w:tcW w:w="291" w:type="pct"/>
            <w:tcBorders>
              <w:top w:val="single" w:sz="4" w:space="0" w:color="E8E8E8" w:themeColor="background2"/>
              <w:left w:val="nil"/>
              <w:bottom w:val="single" w:sz="4" w:space="0" w:color="E8E8E8" w:themeColor="background2"/>
              <w:right w:val="single" w:sz="4" w:space="0" w:color="auto"/>
            </w:tcBorders>
            <w:noWrap/>
            <w:vAlign w:val="bottom"/>
            <w:hideMark/>
          </w:tcPr>
          <w:p w14:paraId="4EF53CF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3130D81A" w14:textId="44D5BDC1" w:rsidR="00425E8D" w:rsidRPr="00425E8D" w:rsidRDefault="4ECDC003" w:rsidP="4BD06F05">
            <w:pPr>
              <w:spacing w:after="160" w:line="259" w:lineRule="auto"/>
              <w:jc w:val="center"/>
              <w:rPr>
                <w:rFonts w:ascii="Aptos Narrow" w:hAnsi="Aptos Narrow" w:cs="Times New Roman"/>
                <w:lang w:eastAsia="en-GB"/>
              </w:rPr>
            </w:pPr>
            <w:r w:rsidRPr="4BD06F05">
              <w:rPr>
                <w:rFonts w:ascii="Aptos Narrow" w:hAnsi="Aptos Narrow" w:cs="Times New Roman"/>
                <w:lang w:eastAsia="en-GB"/>
              </w:rPr>
              <w:t>3</w:t>
            </w:r>
            <w:r w:rsidR="1B2E5271" w:rsidRPr="4BD06F05">
              <w:rPr>
                <w:rFonts w:ascii="Aptos Narrow" w:hAnsi="Aptos Narrow" w:cs="Times New Roman"/>
                <w:lang w:eastAsia="en-GB"/>
              </w:rPr>
              <w:t xml:space="preserve">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DF276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w:t>
            </w:r>
          </w:p>
        </w:tc>
        <w:tc>
          <w:tcPr>
            <w:tcW w:w="340" w:type="pct"/>
            <w:tcBorders>
              <w:top w:val="single" w:sz="4" w:space="0" w:color="E8E8E8" w:themeColor="background2"/>
              <w:left w:val="nil"/>
              <w:bottom w:val="single" w:sz="4" w:space="0" w:color="E8E8E8" w:themeColor="background2"/>
              <w:right w:val="single" w:sz="4" w:space="0" w:color="auto"/>
            </w:tcBorders>
            <w:noWrap/>
            <w:vAlign w:val="bottom"/>
            <w:hideMark/>
          </w:tcPr>
          <w:p w14:paraId="40F7589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587 </w:t>
            </w:r>
          </w:p>
        </w:tc>
      </w:tr>
      <w:tr w:rsidR="00425E8D" w:rsidRPr="00425E8D" w14:paraId="5B228A75" w14:textId="77777777" w:rsidTr="00DF596F">
        <w:trPr>
          <w:trHeight w:val="261"/>
        </w:trPr>
        <w:tc>
          <w:tcPr>
            <w:tcW w:w="87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B2ED0B"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Healthcare Sciences</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173C7612"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11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8A576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1,126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27489DA2"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1,696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D409B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1,375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0C84D43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905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CD568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446 </w:t>
            </w:r>
          </w:p>
        </w:tc>
        <w:tc>
          <w:tcPr>
            <w:tcW w:w="292" w:type="pct"/>
            <w:tcBorders>
              <w:top w:val="single" w:sz="4" w:space="0" w:color="E8E8E8" w:themeColor="background2"/>
              <w:left w:val="nil"/>
              <w:bottom w:val="single" w:sz="4" w:space="0" w:color="E8E8E8" w:themeColor="background2"/>
              <w:right w:val="nil"/>
            </w:tcBorders>
            <w:noWrap/>
            <w:vAlign w:val="bottom"/>
            <w:hideMark/>
          </w:tcPr>
          <w:p w14:paraId="067D8D7B"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279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A954A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99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1020F0D2"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32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C36894"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19 </w:t>
            </w:r>
          </w:p>
        </w:tc>
        <w:tc>
          <w:tcPr>
            <w:tcW w:w="291" w:type="pct"/>
            <w:tcBorders>
              <w:top w:val="single" w:sz="4" w:space="0" w:color="E8E8E8" w:themeColor="background2"/>
              <w:left w:val="nil"/>
              <w:bottom w:val="single" w:sz="4" w:space="0" w:color="E8E8E8" w:themeColor="background2"/>
              <w:right w:val="single" w:sz="4" w:space="0" w:color="auto"/>
            </w:tcBorders>
            <w:noWrap/>
            <w:vAlign w:val="bottom"/>
            <w:hideMark/>
          </w:tcPr>
          <w:p w14:paraId="158FC9C3" w14:textId="3E537554" w:rsidR="00425E8D" w:rsidRPr="00425E8D" w:rsidRDefault="67DCF830" w:rsidP="4BD06F05">
            <w:pPr>
              <w:spacing w:after="160" w:line="259" w:lineRule="auto"/>
              <w:jc w:val="center"/>
              <w:rPr>
                <w:rFonts w:ascii="Aptos Narrow" w:hAnsi="Aptos Narrow" w:cs="Times New Roman"/>
                <w:lang w:eastAsia="en-GB"/>
              </w:rPr>
            </w:pPr>
            <w:r w:rsidRPr="4BD06F05">
              <w:rPr>
                <w:rFonts w:ascii="Aptos Narrow" w:hAnsi="Aptos Narrow" w:cs="Times New Roman"/>
                <w:lang w:eastAsia="en-GB"/>
              </w:rPr>
              <w:t>&lt;5</w:t>
            </w:r>
            <w:r w:rsidR="1B2E5271" w:rsidRPr="4BD06F05">
              <w:rPr>
                <w:rFonts w:ascii="Aptos Narrow" w:hAnsi="Aptos Narrow" w:cs="Times New Roman"/>
                <w:lang w:eastAsia="en-GB"/>
              </w:rPr>
              <w:t xml:space="preserve">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483C091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41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34B91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w:t>
            </w:r>
          </w:p>
        </w:tc>
        <w:tc>
          <w:tcPr>
            <w:tcW w:w="340" w:type="pct"/>
            <w:tcBorders>
              <w:top w:val="single" w:sz="4" w:space="0" w:color="E8E8E8" w:themeColor="background2"/>
              <w:left w:val="nil"/>
              <w:bottom w:val="single" w:sz="4" w:space="0" w:color="E8E8E8" w:themeColor="background2"/>
              <w:right w:val="single" w:sz="4" w:space="0" w:color="auto"/>
            </w:tcBorders>
            <w:noWrap/>
            <w:vAlign w:val="bottom"/>
            <w:hideMark/>
          </w:tcPr>
          <w:p w14:paraId="7BADF1CF"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6,030 </w:t>
            </w:r>
          </w:p>
        </w:tc>
      </w:tr>
      <w:tr w:rsidR="00425E8D" w:rsidRPr="00425E8D" w14:paraId="2F4B4B57" w14:textId="77777777" w:rsidTr="00DF596F">
        <w:trPr>
          <w:trHeight w:val="261"/>
        </w:trPr>
        <w:tc>
          <w:tcPr>
            <w:tcW w:w="87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2698DF"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Medical and Dental</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7EC39234" w14:textId="2E9E80BD" w:rsidR="00425E8D" w:rsidRPr="00425E8D" w:rsidRDefault="5F369FF7" w:rsidP="00C868DB">
            <w:pPr>
              <w:spacing w:after="160" w:line="259" w:lineRule="auto"/>
              <w:jc w:val="center"/>
            </w:pPr>
            <w:r w:rsidRPr="4BD06F05">
              <w:rPr>
                <w:rFonts w:ascii="Aptos Narrow" w:hAnsi="Aptos Narrow" w:cs="Times New Roman"/>
                <w:lang w:eastAsia="en-GB"/>
              </w:rPr>
              <w:t>&lt;5</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FCCC40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203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5D8868F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8,321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2F2584"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4,762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0CBF20BB"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1,807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576F5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680 </w:t>
            </w:r>
          </w:p>
        </w:tc>
        <w:tc>
          <w:tcPr>
            <w:tcW w:w="292" w:type="pct"/>
            <w:tcBorders>
              <w:top w:val="single" w:sz="4" w:space="0" w:color="E8E8E8" w:themeColor="background2"/>
              <w:left w:val="nil"/>
              <w:bottom w:val="single" w:sz="4" w:space="0" w:color="E8E8E8" w:themeColor="background2"/>
              <w:right w:val="nil"/>
            </w:tcBorders>
            <w:noWrap/>
            <w:vAlign w:val="bottom"/>
            <w:hideMark/>
          </w:tcPr>
          <w:p w14:paraId="04581CE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277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5A774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115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009ECE1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45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540B89"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18 </w:t>
            </w:r>
          </w:p>
        </w:tc>
        <w:tc>
          <w:tcPr>
            <w:tcW w:w="291" w:type="pct"/>
            <w:tcBorders>
              <w:top w:val="single" w:sz="4" w:space="0" w:color="E8E8E8" w:themeColor="background2"/>
              <w:left w:val="nil"/>
              <w:bottom w:val="single" w:sz="4" w:space="0" w:color="E8E8E8" w:themeColor="background2"/>
              <w:right w:val="single" w:sz="4" w:space="0" w:color="auto"/>
            </w:tcBorders>
            <w:noWrap/>
            <w:vAlign w:val="bottom"/>
            <w:hideMark/>
          </w:tcPr>
          <w:p w14:paraId="1E4B6AC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4E4D0C3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92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DAA0B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 </w:t>
            </w:r>
          </w:p>
        </w:tc>
        <w:tc>
          <w:tcPr>
            <w:tcW w:w="340" w:type="pct"/>
            <w:tcBorders>
              <w:top w:val="single" w:sz="4" w:space="0" w:color="E8E8E8" w:themeColor="background2"/>
              <w:left w:val="nil"/>
              <w:bottom w:val="single" w:sz="4" w:space="0" w:color="E8E8E8" w:themeColor="background2"/>
              <w:right w:val="single" w:sz="4" w:space="0" w:color="auto"/>
            </w:tcBorders>
            <w:noWrap/>
            <w:vAlign w:val="bottom"/>
            <w:hideMark/>
          </w:tcPr>
          <w:p w14:paraId="6A53E37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16,332 </w:t>
            </w:r>
          </w:p>
        </w:tc>
      </w:tr>
      <w:tr w:rsidR="00425E8D" w:rsidRPr="00425E8D" w14:paraId="6B97CF9E" w14:textId="77777777" w:rsidTr="00DF596F">
        <w:trPr>
          <w:trHeight w:val="261"/>
        </w:trPr>
        <w:tc>
          <w:tcPr>
            <w:tcW w:w="87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961807"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Nursing and Midwifery</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7724B30F"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336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F643A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2,654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638E4B9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5,930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F6A53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6,915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652DF6A4"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5,939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F5BD77B"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3,810 </w:t>
            </w:r>
          </w:p>
        </w:tc>
        <w:tc>
          <w:tcPr>
            <w:tcW w:w="292" w:type="pct"/>
            <w:tcBorders>
              <w:top w:val="single" w:sz="4" w:space="0" w:color="E8E8E8" w:themeColor="background2"/>
              <w:left w:val="nil"/>
              <w:bottom w:val="single" w:sz="4" w:space="0" w:color="E8E8E8" w:themeColor="background2"/>
              <w:right w:val="nil"/>
            </w:tcBorders>
            <w:noWrap/>
            <w:vAlign w:val="bottom"/>
            <w:hideMark/>
          </w:tcPr>
          <w:p w14:paraId="716664B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2,130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32DB49"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975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3A133D7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480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2AA03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237 </w:t>
            </w:r>
          </w:p>
        </w:tc>
        <w:tc>
          <w:tcPr>
            <w:tcW w:w="291" w:type="pct"/>
            <w:tcBorders>
              <w:top w:val="single" w:sz="4" w:space="0" w:color="E8E8E8" w:themeColor="background2"/>
              <w:left w:val="nil"/>
              <w:bottom w:val="single" w:sz="4" w:space="0" w:color="E8E8E8" w:themeColor="background2"/>
              <w:right w:val="single" w:sz="4" w:space="0" w:color="auto"/>
            </w:tcBorders>
            <w:noWrap/>
            <w:vAlign w:val="bottom"/>
            <w:hideMark/>
          </w:tcPr>
          <w:p w14:paraId="7150D12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35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4475362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124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AABC8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35 </w:t>
            </w:r>
          </w:p>
        </w:tc>
        <w:tc>
          <w:tcPr>
            <w:tcW w:w="340" w:type="pct"/>
            <w:tcBorders>
              <w:top w:val="single" w:sz="4" w:space="0" w:color="E8E8E8" w:themeColor="background2"/>
              <w:left w:val="nil"/>
              <w:bottom w:val="single" w:sz="4" w:space="0" w:color="E8E8E8" w:themeColor="background2"/>
              <w:right w:val="single" w:sz="4" w:space="0" w:color="auto"/>
            </w:tcBorders>
            <w:noWrap/>
            <w:vAlign w:val="bottom"/>
            <w:hideMark/>
          </w:tcPr>
          <w:p w14:paraId="34102CE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29,600 </w:t>
            </w:r>
          </w:p>
        </w:tc>
      </w:tr>
      <w:tr w:rsidR="00425E8D" w:rsidRPr="00425E8D" w14:paraId="2050318E" w14:textId="77777777" w:rsidTr="00DF596F">
        <w:trPr>
          <w:trHeight w:val="261"/>
        </w:trPr>
        <w:tc>
          <w:tcPr>
            <w:tcW w:w="87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04CC98"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Other Therapeutic</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6529C82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84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F026F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585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2E144879"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1,576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2D02E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1,502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68D5338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1,143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27AE0B"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654 </w:t>
            </w:r>
          </w:p>
        </w:tc>
        <w:tc>
          <w:tcPr>
            <w:tcW w:w="292" w:type="pct"/>
            <w:tcBorders>
              <w:top w:val="single" w:sz="4" w:space="0" w:color="E8E8E8" w:themeColor="background2"/>
              <w:left w:val="nil"/>
              <w:bottom w:val="single" w:sz="4" w:space="0" w:color="E8E8E8" w:themeColor="background2"/>
              <w:right w:val="nil"/>
            </w:tcBorders>
            <w:noWrap/>
            <w:vAlign w:val="bottom"/>
            <w:hideMark/>
          </w:tcPr>
          <w:p w14:paraId="4B4CC592"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373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44494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149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65BB2CEF"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71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B7C35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34 </w:t>
            </w:r>
          </w:p>
        </w:tc>
        <w:tc>
          <w:tcPr>
            <w:tcW w:w="291" w:type="pct"/>
            <w:tcBorders>
              <w:top w:val="single" w:sz="4" w:space="0" w:color="E8E8E8" w:themeColor="background2"/>
              <w:left w:val="nil"/>
              <w:bottom w:val="single" w:sz="4" w:space="0" w:color="E8E8E8" w:themeColor="background2"/>
              <w:right w:val="single" w:sz="4" w:space="0" w:color="auto"/>
            </w:tcBorders>
            <w:noWrap/>
            <w:vAlign w:val="bottom"/>
            <w:hideMark/>
          </w:tcPr>
          <w:p w14:paraId="1CCE87E6" w14:textId="0EB23752" w:rsidR="00425E8D" w:rsidRPr="00425E8D" w:rsidRDefault="11CAB017" w:rsidP="4BD06F05">
            <w:pPr>
              <w:spacing w:after="160" w:line="259" w:lineRule="auto"/>
              <w:jc w:val="center"/>
              <w:rPr>
                <w:rFonts w:ascii="Aptos Narrow" w:hAnsi="Aptos Narrow" w:cs="Times New Roman"/>
                <w:lang w:eastAsia="en-GB"/>
              </w:rPr>
            </w:pPr>
            <w:r w:rsidRPr="4BD06F05">
              <w:rPr>
                <w:rFonts w:ascii="Aptos Narrow" w:hAnsi="Aptos Narrow" w:cs="Times New Roman"/>
                <w:lang w:eastAsia="en-GB"/>
              </w:rPr>
              <w:t>&lt;5</w:t>
            </w:r>
            <w:r w:rsidR="1B2E5271" w:rsidRPr="4BD06F05">
              <w:rPr>
                <w:rFonts w:ascii="Aptos Narrow" w:hAnsi="Aptos Narrow" w:cs="Times New Roman"/>
                <w:lang w:eastAsia="en-GB"/>
              </w:rPr>
              <w:t xml:space="preserve">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3A40567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46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424A94"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 </w:t>
            </w:r>
          </w:p>
        </w:tc>
        <w:tc>
          <w:tcPr>
            <w:tcW w:w="340" w:type="pct"/>
            <w:tcBorders>
              <w:top w:val="single" w:sz="4" w:space="0" w:color="E8E8E8" w:themeColor="background2"/>
              <w:left w:val="nil"/>
              <w:bottom w:val="single" w:sz="4" w:space="0" w:color="E8E8E8" w:themeColor="background2"/>
              <w:right w:val="single" w:sz="4" w:space="0" w:color="auto"/>
            </w:tcBorders>
            <w:noWrap/>
            <w:vAlign w:val="bottom"/>
            <w:hideMark/>
          </w:tcPr>
          <w:p w14:paraId="7733FBCF"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6,219 </w:t>
            </w:r>
          </w:p>
        </w:tc>
      </w:tr>
      <w:tr w:rsidR="00425E8D" w:rsidRPr="00425E8D" w14:paraId="22F439B7" w14:textId="77777777" w:rsidTr="00DF596F">
        <w:trPr>
          <w:trHeight w:val="261"/>
        </w:trPr>
        <w:tc>
          <w:tcPr>
            <w:tcW w:w="87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89EA14"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Personal and Social Care</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28E5E4C6" w14:textId="77777777" w:rsidR="00425E8D" w:rsidRPr="00425E8D" w:rsidRDefault="00425E8D" w:rsidP="00C868DB">
            <w:pPr>
              <w:spacing w:after="160" w:line="259" w:lineRule="auto"/>
              <w:rPr>
                <w:rFonts w:ascii="Aptos Narrow" w:hAnsi="Aptos Narrow" w:cs="Times New Roman"/>
                <w:color w:val="000000"/>
                <w:szCs w:val="22"/>
                <w:lang w:eastAsia="en-GB"/>
              </w:rPr>
            </w:pP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863BCD" w14:textId="7FBE99E0" w:rsidR="00425E8D" w:rsidRPr="00425E8D" w:rsidRDefault="4E82E84D" w:rsidP="4BD06F05">
            <w:pPr>
              <w:spacing w:after="160" w:line="259" w:lineRule="auto"/>
              <w:jc w:val="center"/>
              <w:rPr>
                <w:rFonts w:ascii="Aptos Narrow" w:hAnsi="Aptos Narrow" w:cs="Times New Roman"/>
                <w:lang w:eastAsia="en-GB"/>
              </w:rPr>
            </w:pPr>
            <w:r w:rsidRPr="4BD06F05">
              <w:rPr>
                <w:rFonts w:ascii="Aptos Narrow" w:hAnsi="Aptos Narrow" w:cs="Times New Roman"/>
                <w:lang w:eastAsia="en-GB"/>
              </w:rPr>
              <w:t>&lt;5</w:t>
            </w:r>
            <w:r w:rsidR="1B2E5271" w:rsidRPr="4BD06F05">
              <w:rPr>
                <w:rFonts w:ascii="Aptos Narrow" w:hAnsi="Aptos Narrow" w:cs="Times New Roman"/>
                <w:lang w:eastAsia="en-GB"/>
              </w:rPr>
              <w:t xml:space="preserve">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36B0DFF8" w14:textId="26C22BBE" w:rsidR="00425E8D" w:rsidRPr="00425E8D" w:rsidRDefault="393EC09E" w:rsidP="4BD06F05">
            <w:pPr>
              <w:spacing w:after="160" w:line="259" w:lineRule="auto"/>
              <w:jc w:val="center"/>
              <w:rPr>
                <w:rFonts w:ascii="Aptos Narrow" w:hAnsi="Aptos Narrow" w:cs="Times New Roman"/>
                <w:lang w:eastAsia="en-GB"/>
              </w:rPr>
            </w:pPr>
            <w:r w:rsidRPr="4BD06F05">
              <w:rPr>
                <w:rFonts w:ascii="Aptos Narrow" w:hAnsi="Aptos Narrow" w:cs="Times New Roman"/>
                <w:lang w:eastAsia="en-GB"/>
              </w:rPr>
              <w:t>&lt;5</w:t>
            </w:r>
            <w:r w:rsidR="1B2E5271" w:rsidRPr="4BD06F05">
              <w:rPr>
                <w:rFonts w:ascii="Aptos Narrow" w:hAnsi="Aptos Narrow" w:cs="Times New Roman"/>
                <w:lang w:eastAsia="en-GB"/>
              </w:rPr>
              <w:t xml:space="preserve">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8D0549"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4F10935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12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F157E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 </w:t>
            </w:r>
          </w:p>
        </w:tc>
        <w:tc>
          <w:tcPr>
            <w:tcW w:w="292" w:type="pct"/>
            <w:tcBorders>
              <w:top w:val="single" w:sz="4" w:space="0" w:color="E8E8E8" w:themeColor="background2"/>
              <w:left w:val="nil"/>
              <w:bottom w:val="single" w:sz="4" w:space="0" w:color="E8E8E8" w:themeColor="background2"/>
              <w:right w:val="nil"/>
            </w:tcBorders>
            <w:noWrap/>
            <w:vAlign w:val="bottom"/>
            <w:hideMark/>
          </w:tcPr>
          <w:p w14:paraId="4AC731CF" w14:textId="36D7BD88" w:rsidR="00425E8D" w:rsidRPr="00425E8D" w:rsidRDefault="050CA4A3" w:rsidP="4BD06F05">
            <w:pPr>
              <w:spacing w:after="160" w:line="259" w:lineRule="auto"/>
              <w:jc w:val="center"/>
              <w:rPr>
                <w:rFonts w:ascii="Aptos Narrow" w:hAnsi="Aptos Narrow" w:cs="Times New Roman"/>
                <w:lang w:eastAsia="en-GB"/>
              </w:rPr>
            </w:pPr>
            <w:r w:rsidRPr="4BD06F05">
              <w:rPr>
                <w:rFonts w:ascii="Aptos Narrow" w:hAnsi="Aptos Narrow" w:cs="Times New Roman"/>
                <w:lang w:eastAsia="en-GB"/>
              </w:rPr>
              <w:t>&lt;5</w:t>
            </w:r>
            <w:r w:rsidR="1B2E5271" w:rsidRPr="4BD06F05">
              <w:rPr>
                <w:rFonts w:ascii="Aptos Narrow" w:hAnsi="Aptos Narrow" w:cs="Times New Roman"/>
                <w:lang w:eastAsia="en-GB"/>
              </w:rPr>
              <w:t xml:space="preserve">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CE9EB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4FAB245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9D622F"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 </w:t>
            </w:r>
          </w:p>
        </w:tc>
        <w:tc>
          <w:tcPr>
            <w:tcW w:w="291" w:type="pct"/>
            <w:tcBorders>
              <w:top w:val="single" w:sz="4" w:space="0" w:color="E8E8E8" w:themeColor="background2"/>
              <w:left w:val="nil"/>
              <w:bottom w:val="single" w:sz="4" w:space="0" w:color="E8E8E8" w:themeColor="background2"/>
              <w:right w:val="single" w:sz="4" w:space="0" w:color="auto"/>
            </w:tcBorders>
            <w:noWrap/>
            <w:vAlign w:val="bottom"/>
            <w:hideMark/>
          </w:tcPr>
          <w:p w14:paraId="77CCA3B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00B10956" w14:textId="17E88B10" w:rsidR="00425E8D" w:rsidRPr="00425E8D" w:rsidRDefault="7806D74A" w:rsidP="4BD06F05">
            <w:pPr>
              <w:spacing w:after="160" w:line="259" w:lineRule="auto"/>
              <w:jc w:val="center"/>
              <w:rPr>
                <w:rFonts w:ascii="Aptos Narrow" w:hAnsi="Aptos Narrow" w:cs="Times New Roman"/>
                <w:lang w:eastAsia="en-GB"/>
              </w:rPr>
            </w:pPr>
            <w:r w:rsidRPr="4BD06F05">
              <w:rPr>
                <w:rFonts w:ascii="Aptos Narrow" w:hAnsi="Aptos Narrow" w:cs="Times New Roman"/>
                <w:lang w:eastAsia="en-GB"/>
              </w:rPr>
              <w:t>1</w:t>
            </w:r>
            <w:r w:rsidR="1B2E5271" w:rsidRPr="4BD06F05">
              <w:rPr>
                <w:rFonts w:ascii="Aptos Narrow" w:hAnsi="Aptos Narrow" w:cs="Times New Roman"/>
                <w:lang w:eastAsia="en-GB"/>
              </w:rPr>
              <w:t xml:space="preserve">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BFCCB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w:t>
            </w:r>
          </w:p>
        </w:tc>
        <w:tc>
          <w:tcPr>
            <w:tcW w:w="340" w:type="pct"/>
            <w:tcBorders>
              <w:top w:val="single" w:sz="4" w:space="0" w:color="E8E8E8" w:themeColor="background2"/>
              <w:left w:val="nil"/>
              <w:bottom w:val="single" w:sz="4" w:space="0" w:color="E8E8E8" w:themeColor="background2"/>
              <w:right w:val="single" w:sz="4" w:space="0" w:color="auto"/>
            </w:tcBorders>
            <w:noWrap/>
            <w:vAlign w:val="bottom"/>
            <w:hideMark/>
          </w:tcPr>
          <w:p w14:paraId="331E0D62"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56 </w:t>
            </w:r>
          </w:p>
        </w:tc>
      </w:tr>
      <w:tr w:rsidR="00425E8D" w:rsidRPr="00425E8D" w14:paraId="55DB673B" w14:textId="77777777" w:rsidTr="00DF596F">
        <w:trPr>
          <w:trHeight w:val="261"/>
        </w:trPr>
        <w:tc>
          <w:tcPr>
            <w:tcW w:w="87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56D9CB"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Senior Management</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34EDF456" w14:textId="77777777" w:rsidR="00425E8D" w:rsidRPr="00425E8D" w:rsidRDefault="00425E8D" w:rsidP="00C868DB">
            <w:pPr>
              <w:spacing w:after="160" w:line="259" w:lineRule="auto"/>
              <w:rPr>
                <w:rFonts w:ascii="Aptos Narrow" w:hAnsi="Aptos Narrow" w:cs="Times New Roman"/>
                <w:color w:val="000000"/>
                <w:szCs w:val="22"/>
                <w:lang w:eastAsia="en-GB"/>
              </w:rPr>
            </w:pP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C35030" w14:textId="41D54675" w:rsidR="00425E8D" w:rsidRPr="00425E8D" w:rsidRDefault="064DF747" w:rsidP="00C868DB">
            <w:pPr>
              <w:spacing w:after="160" w:line="259" w:lineRule="auto"/>
              <w:jc w:val="center"/>
            </w:pPr>
            <w:r w:rsidRPr="4BD06F05">
              <w:rPr>
                <w:rFonts w:ascii="Aptos Narrow" w:hAnsi="Aptos Narrow" w:cs="Times New Roman"/>
                <w:lang w:eastAsia="en-GB"/>
              </w:rPr>
              <w:t>&lt;5</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0AE8017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27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8D010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54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196CE34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50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584E24"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65 </w:t>
            </w:r>
          </w:p>
        </w:tc>
        <w:tc>
          <w:tcPr>
            <w:tcW w:w="292" w:type="pct"/>
            <w:tcBorders>
              <w:top w:val="single" w:sz="4" w:space="0" w:color="E8E8E8" w:themeColor="background2"/>
              <w:left w:val="nil"/>
              <w:bottom w:val="single" w:sz="4" w:space="0" w:color="E8E8E8" w:themeColor="background2"/>
              <w:right w:val="nil"/>
            </w:tcBorders>
            <w:noWrap/>
            <w:vAlign w:val="bottom"/>
            <w:hideMark/>
          </w:tcPr>
          <w:p w14:paraId="33BA5D8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74 </w:t>
            </w:r>
          </w:p>
        </w:tc>
        <w:tc>
          <w:tcPr>
            <w:tcW w:w="29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A38C9F"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60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105656B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29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48727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12 </w:t>
            </w:r>
          </w:p>
        </w:tc>
        <w:tc>
          <w:tcPr>
            <w:tcW w:w="291" w:type="pct"/>
            <w:tcBorders>
              <w:top w:val="single" w:sz="4" w:space="0" w:color="E8E8E8" w:themeColor="background2"/>
              <w:left w:val="nil"/>
              <w:bottom w:val="single" w:sz="4" w:space="0" w:color="E8E8E8" w:themeColor="background2"/>
              <w:right w:val="single" w:sz="4" w:space="0" w:color="auto"/>
            </w:tcBorders>
            <w:noWrap/>
            <w:vAlign w:val="bottom"/>
            <w:hideMark/>
          </w:tcPr>
          <w:p w14:paraId="055D381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643D59C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14 </w:t>
            </w:r>
          </w:p>
        </w:tc>
        <w:tc>
          <w:tcPr>
            <w:tcW w:w="29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AA8442"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w:t>
            </w:r>
          </w:p>
        </w:tc>
        <w:tc>
          <w:tcPr>
            <w:tcW w:w="340" w:type="pct"/>
            <w:tcBorders>
              <w:top w:val="single" w:sz="4" w:space="0" w:color="E8E8E8" w:themeColor="background2"/>
              <w:left w:val="nil"/>
              <w:bottom w:val="single" w:sz="4" w:space="0" w:color="E8E8E8" w:themeColor="background2"/>
              <w:right w:val="single" w:sz="4" w:space="0" w:color="auto"/>
            </w:tcBorders>
            <w:noWrap/>
            <w:vAlign w:val="bottom"/>
            <w:hideMark/>
          </w:tcPr>
          <w:p w14:paraId="48A0A4B4"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387 </w:t>
            </w:r>
          </w:p>
        </w:tc>
      </w:tr>
      <w:tr w:rsidR="00D72099" w:rsidRPr="00425E8D" w14:paraId="6870E0B8" w14:textId="77777777" w:rsidTr="00DF596F">
        <w:trPr>
          <w:trHeight w:val="261"/>
        </w:trPr>
        <w:tc>
          <w:tcPr>
            <w:tcW w:w="873" w:type="pct"/>
            <w:tcBorders>
              <w:top w:val="single" w:sz="4" w:space="0" w:color="E8E8E8" w:themeColor="background2"/>
              <w:left w:val="single" w:sz="4" w:space="0" w:color="auto"/>
              <w:bottom w:val="nil"/>
              <w:right w:val="single" w:sz="4" w:space="0" w:color="auto"/>
            </w:tcBorders>
            <w:noWrap/>
            <w:vAlign w:val="bottom"/>
            <w:hideMark/>
          </w:tcPr>
          <w:p w14:paraId="5D14141B"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Support Services</w:t>
            </w:r>
          </w:p>
        </w:tc>
        <w:tc>
          <w:tcPr>
            <w:tcW w:w="291" w:type="pct"/>
            <w:tcBorders>
              <w:top w:val="single" w:sz="4" w:space="0" w:color="E8E8E8" w:themeColor="background2"/>
              <w:left w:val="nil"/>
              <w:bottom w:val="nil"/>
              <w:right w:val="nil"/>
            </w:tcBorders>
            <w:noWrap/>
            <w:vAlign w:val="bottom"/>
            <w:hideMark/>
          </w:tcPr>
          <w:p w14:paraId="66542932"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526 </w:t>
            </w:r>
          </w:p>
        </w:tc>
        <w:tc>
          <w:tcPr>
            <w:tcW w:w="291" w:type="pct"/>
            <w:tcBorders>
              <w:top w:val="single" w:sz="4" w:space="0" w:color="E8E8E8" w:themeColor="background2"/>
              <w:left w:val="single" w:sz="4" w:space="0" w:color="auto"/>
              <w:bottom w:val="nil"/>
              <w:right w:val="single" w:sz="4" w:space="0" w:color="auto"/>
            </w:tcBorders>
            <w:noWrap/>
            <w:vAlign w:val="bottom"/>
            <w:hideMark/>
          </w:tcPr>
          <w:p w14:paraId="45BD57C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712 </w:t>
            </w:r>
          </w:p>
        </w:tc>
        <w:tc>
          <w:tcPr>
            <w:tcW w:w="291" w:type="pct"/>
            <w:tcBorders>
              <w:top w:val="single" w:sz="4" w:space="0" w:color="E8E8E8" w:themeColor="background2"/>
              <w:left w:val="nil"/>
              <w:bottom w:val="nil"/>
              <w:right w:val="nil"/>
            </w:tcBorders>
            <w:noWrap/>
            <w:vAlign w:val="bottom"/>
            <w:hideMark/>
          </w:tcPr>
          <w:p w14:paraId="0BDC52DF"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1,369 </w:t>
            </w:r>
          </w:p>
        </w:tc>
        <w:tc>
          <w:tcPr>
            <w:tcW w:w="292" w:type="pct"/>
            <w:tcBorders>
              <w:top w:val="single" w:sz="4" w:space="0" w:color="E8E8E8" w:themeColor="background2"/>
              <w:left w:val="single" w:sz="4" w:space="0" w:color="auto"/>
              <w:bottom w:val="nil"/>
              <w:right w:val="single" w:sz="4" w:space="0" w:color="auto"/>
            </w:tcBorders>
            <w:noWrap/>
            <w:vAlign w:val="bottom"/>
            <w:hideMark/>
          </w:tcPr>
          <w:p w14:paraId="1E63DAA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1,354 </w:t>
            </w:r>
          </w:p>
        </w:tc>
        <w:tc>
          <w:tcPr>
            <w:tcW w:w="291" w:type="pct"/>
            <w:tcBorders>
              <w:top w:val="single" w:sz="4" w:space="0" w:color="E8E8E8" w:themeColor="background2"/>
              <w:left w:val="nil"/>
              <w:bottom w:val="nil"/>
              <w:right w:val="nil"/>
            </w:tcBorders>
            <w:noWrap/>
            <w:vAlign w:val="bottom"/>
            <w:hideMark/>
          </w:tcPr>
          <w:p w14:paraId="77C70D0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1,407 </w:t>
            </w:r>
          </w:p>
        </w:tc>
        <w:tc>
          <w:tcPr>
            <w:tcW w:w="291" w:type="pct"/>
            <w:tcBorders>
              <w:top w:val="single" w:sz="4" w:space="0" w:color="E8E8E8" w:themeColor="background2"/>
              <w:left w:val="single" w:sz="4" w:space="0" w:color="auto"/>
              <w:bottom w:val="nil"/>
              <w:right w:val="single" w:sz="4" w:space="0" w:color="auto"/>
            </w:tcBorders>
            <w:noWrap/>
            <w:vAlign w:val="bottom"/>
            <w:hideMark/>
          </w:tcPr>
          <w:p w14:paraId="2A4ADA3F"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970 </w:t>
            </w:r>
          </w:p>
        </w:tc>
        <w:tc>
          <w:tcPr>
            <w:tcW w:w="292" w:type="pct"/>
            <w:tcBorders>
              <w:top w:val="single" w:sz="4" w:space="0" w:color="E8E8E8" w:themeColor="background2"/>
              <w:left w:val="nil"/>
              <w:bottom w:val="nil"/>
              <w:right w:val="nil"/>
            </w:tcBorders>
            <w:noWrap/>
            <w:vAlign w:val="bottom"/>
            <w:hideMark/>
          </w:tcPr>
          <w:p w14:paraId="14A3788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691 </w:t>
            </w:r>
          </w:p>
        </w:tc>
        <w:tc>
          <w:tcPr>
            <w:tcW w:w="291" w:type="pct"/>
            <w:tcBorders>
              <w:top w:val="single" w:sz="4" w:space="0" w:color="E8E8E8" w:themeColor="background2"/>
              <w:left w:val="single" w:sz="4" w:space="0" w:color="auto"/>
              <w:bottom w:val="nil"/>
              <w:right w:val="single" w:sz="4" w:space="0" w:color="auto"/>
            </w:tcBorders>
            <w:noWrap/>
            <w:vAlign w:val="bottom"/>
            <w:hideMark/>
          </w:tcPr>
          <w:p w14:paraId="5E53C47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606 </w:t>
            </w:r>
          </w:p>
        </w:tc>
        <w:tc>
          <w:tcPr>
            <w:tcW w:w="291" w:type="pct"/>
            <w:tcBorders>
              <w:top w:val="single" w:sz="4" w:space="0" w:color="E8E8E8" w:themeColor="background2"/>
              <w:left w:val="nil"/>
              <w:bottom w:val="nil"/>
              <w:right w:val="nil"/>
            </w:tcBorders>
            <w:noWrap/>
            <w:vAlign w:val="bottom"/>
            <w:hideMark/>
          </w:tcPr>
          <w:p w14:paraId="4EA5A309"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503 </w:t>
            </w:r>
          </w:p>
        </w:tc>
        <w:tc>
          <w:tcPr>
            <w:tcW w:w="292" w:type="pct"/>
            <w:tcBorders>
              <w:top w:val="single" w:sz="4" w:space="0" w:color="E8E8E8" w:themeColor="background2"/>
              <w:left w:val="single" w:sz="4" w:space="0" w:color="auto"/>
              <w:bottom w:val="nil"/>
              <w:right w:val="single" w:sz="4" w:space="0" w:color="auto"/>
            </w:tcBorders>
            <w:noWrap/>
            <w:vAlign w:val="bottom"/>
            <w:hideMark/>
          </w:tcPr>
          <w:p w14:paraId="436C6FE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365 </w:t>
            </w:r>
          </w:p>
        </w:tc>
        <w:tc>
          <w:tcPr>
            <w:tcW w:w="291" w:type="pct"/>
            <w:tcBorders>
              <w:top w:val="single" w:sz="4" w:space="0" w:color="E8E8E8" w:themeColor="background2"/>
              <w:left w:val="nil"/>
              <w:bottom w:val="nil"/>
              <w:right w:val="single" w:sz="4" w:space="0" w:color="auto"/>
            </w:tcBorders>
            <w:noWrap/>
            <w:vAlign w:val="bottom"/>
            <w:hideMark/>
          </w:tcPr>
          <w:p w14:paraId="320CDBE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71 </w:t>
            </w:r>
          </w:p>
        </w:tc>
        <w:tc>
          <w:tcPr>
            <w:tcW w:w="291" w:type="pct"/>
            <w:tcBorders>
              <w:top w:val="single" w:sz="4" w:space="0" w:color="E8E8E8" w:themeColor="background2"/>
              <w:left w:val="nil"/>
              <w:bottom w:val="nil"/>
              <w:right w:val="nil"/>
            </w:tcBorders>
            <w:noWrap/>
            <w:vAlign w:val="bottom"/>
            <w:hideMark/>
          </w:tcPr>
          <w:p w14:paraId="325C627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94 </w:t>
            </w:r>
          </w:p>
        </w:tc>
        <w:tc>
          <w:tcPr>
            <w:tcW w:w="292" w:type="pct"/>
            <w:tcBorders>
              <w:top w:val="single" w:sz="4" w:space="0" w:color="E8E8E8" w:themeColor="background2"/>
              <w:left w:val="single" w:sz="4" w:space="0" w:color="auto"/>
              <w:bottom w:val="nil"/>
              <w:right w:val="single" w:sz="4" w:space="0" w:color="auto"/>
            </w:tcBorders>
            <w:noWrap/>
            <w:vAlign w:val="bottom"/>
            <w:hideMark/>
          </w:tcPr>
          <w:p w14:paraId="1D394DC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 </w:t>
            </w:r>
          </w:p>
        </w:tc>
        <w:tc>
          <w:tcPr>
            <w:tcW w:w="340" w:type="pct"/>
            <w:tcBorders>
              <w:top w:val="single" w:sz="4" w:space="0" w:color="E8E8E8" w:themeColor="background2"/>
              <w:left w:val="nil"/>
              <w:bottom w:val="nil"/>
              <w:right w:val="single" w:sz="4" w:space="0" w:color="auto"/>
            </w:tcBorders>
            <w:noWrap/>
            <w:vAlign w:val="bottom"/>
            <w:hideMark/>
          </w:tcPr>
          <w:p w14:paraId="3A68FAF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8,672 </w:t>
            </w:r>
          </w:p>
        </w:tc>
      </w:tr>
      <w:tr w:rsidR="00D72099" w:rsidRPr="00425E8D" w14:paraId="512A6309" w14:textId="77777777" w:rsidTr="00DF596F">
        <w:trPr>
          <w:trHeight w:val="261"/>
        </w:trPr>
        <w:tc>
          <w:tcPr>
            <w:tcW w:w="873" w:type="pct"/>
            <w:tcBorders>
              <w:top w:val="single" w:sz="4" w:space="0" w:color="auto"/>
              <w:left w:val="single" w:sz="4" w:space="0" w:color="auto"/>
              <w:bottom w:val="single" w:sz="4" w:space="0" w:color="auto"/>
              <w:right w:val="single" w:sz="4" w:space="0" w:color="auto"/>
            </w:tcBorders>
            <w:noWrap/>
            <w:vAlign w:val="bottom"/>
            <w:hideMark/>
          </w:tcPr>
          <w:p w14:paraId="4D69F0DF"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Grand Total</w:t>
            </w:r>
          </w:p>
        </w:tc>
        <w:tc>
          <w:tcPr>
            <w:tcW w:w="291" w:type="pct"/>
            <w:tcBorders>
              <w:top w:val="single" w:sz="4" w:space="0" w:color="auto"/>
              <w:left w:val="nil"/>
              <w:bottom w:val="single" w:sz="4" w:space="0" w:color="auto"/>
              <w:right w:val="nil"/>
            </w:tcBorders>
            <w:noWrap/>
            <w:vAlign w:val="bottom"/>
            <w:hideMark/>
          </w:tcPr>
          <w:p w14:paraId="744A88C7"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1,317 </w:t>
            </w:r>
          </w:p>
        </w:tc>
        <w:tc>
          <w:tcPr>
            <w:tcW w:w="291" w:type="pct"/>
            <w:tcBorders>
              <w:top w:val="single" w:sz="4" w:space="0" w:color="auto"/>
              <w:left w:val="single" w:sz="4" w:space="0" w:color="auto"/>
              <w:bottom w:val="single" w:sz="4" w:space="0" w:color="auto"/>
              <w:right w:val="single" w:sz="4" w:space="0" w:color="auto"/>
            </w:tcBorders>
            <w:noWrap/>
            <w:vAlign w:val="bottom"/>
            <w:hideMark/>
          </w:tcPr>
          <w:p w14:paraId="6A6E3E77"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10,020 </w:t>
            </w:r>
          </w:p>
        </w:tc>
        <w:tc>
          <w:tcPr>
            <w:tcW w:w="291" w:type="pct"/>
            <w:tcBorders>
              <w:top w:val="single" w:sz="4" w:space="0" w:color="auto"/>
              <w:left w:val="nil"/>
              <w:bottom w:val="single" w:sz="4" w:space="0" w:color="auto"/>
              <w:right w:val="nil"/>
            </w:tcBorders>
            <w:noWrap/>
            <w:vAlign w:val="bottom"/>
            <w:hideMark/>
          </w:tcPr>
          <w:p w14:paraId="225F44F5"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32,875 </w:t>
            </w:r>
          </w:p>
        </w:tc>
        <w:tc>
          <w:tcPr>
            <w:tcW w:w="292" w:type="pct"/>
            <w:tcBorders>
              <w:top w:val="single" w:sz="4" w:space="0" w:color="auto"/>
              <w:left w:val="single" w:sz="4" w:space="0" w:color="auto"/>
              <w:bottom w:val="single" w:sz="4" w:space="0" w:color="auto"/>
              <w:right w:val="single" w:sz="4" w:space="0" w:color="auto"/>
            </w:tcBorders>
            <w:noWrap/>
            <w:vAlign w:val="bottom"/>
            <w:hideMark/>
          </w:tcPr>
          <w:p w14:paraId="3BE529CB"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27,509 </w:t>
            </w:r>
          </w:p>
        </w:tc>
        <w:tc>
          <w:tcPr>
            <w:tcW w:w="291" w:type="pct"/>
            <w:tcBorders>
              <w:top w:val="single" w:sz="4" w:space="0" w:color="auto"/>
              <w:left w:val="nil"/>
              <w:bottom w:val="single" w:sz="4" w:space="0" w:color="auto"/>
              <w:right w:val="nil"/>
            </w:tcBorders>
            <w:noWrap/>
            <w:vAlign w:val="bottom"/>
            <w:hideMark/>
          </w:tcPr>
          <w:p w14:paraId="618132D3"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18,974 </w:t>
            </w:r>
          </w:p>
        </w:tc>
        <w:tc>
          <w:tcPr>
            <w:tcW w:w="291" w:type="pct"/>
            <w:tcBorders>
              <w:top w:val="single" w:sz="4" w:space="0" w:color="auto"/>
              <w:left w:val="single" w:sz="4" w:space="0" w:color="auto"/>
              <w:bottom w:val="single" w:sz="4" w:space="0" w:color="auto"/>
              <w:right w:val="single" w:sz="4" w:space="0" w:color="auto"/>
            </w:tcBorders>
            <w:noWrap/>
            <w:vAlign w:val="bottom"/>
            <w:hideMark/>
          </w:tcPr>
          <w:p w14:paraId="3487BFF0"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11,355 </w:t>
            </w:r>
          </w:p>
        </w:tc>
        <w:tc>
          <w:tcPr>
            <w:tcW w:w="292" w:type="pct"/>
            <w:tcBorders>
              <w:top w:val="single" w:sz="4" w:space="0" w:color="auto"/>
              <w:left w:val="nil"/>
              <w:bottom w:val="single" w:sz="4" w:space="0" w:color="auto"/>
              <w:right w:val="nil"/>
            </w:tcBorders>
            <w:noWrap/>
            <w:vAlign w:val="bottom"/>
            <w:hideMark/>
          </w:tcPr>
          <w:p w14:paraId="56DB3A9F"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6,813 </w:t>
            </w:r>
          </w:p>
        </w:tc>
        <w:tc>
          <w:tcPr>
            <w:tcW w:w="291" w:type="pct"/>
            <w:tcBorders>
              <w:top w:val="single" w:sz="4" w:space="0" w:color="auto"/>
              <w:left w:val="single" w:sz="4" w:space="0" w:color="auto"/>
              <w:bottom w:val="single" w:sz="4" w:space="0" w:color="auto"/>
              <w:right w:val="single" w:sz="4" w:space="0" w:color="auto"/>
            </w:tcBorders>
            <w:noWrap/>
            <w:vAlign w:val="bottom"/>
            <w:hideMark/>
          </w:tcPr>
          <w:p w14:paraId="3364B6D6"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3,627 </w:t>
            </w:r>
          </w:p>
        </w:tc>
        <w:tc>
          <w:tcPr>
            <w:tcW w:w="291" w:type="pct"/>
            <w:tcBorders>
              <w:top w:val="single" w:sz="4" w:space="0" w:color="auto"/>
              <w:left w:val="nil"/>
              <w:bottom w:val="single" w:sz="4" w:space="0" w:color="auto"/>
              <w:right w:val="nil"/>
            </w:tcBorders>
            <w:noWrap/>
            <w:vAlign w:val="bottom"/>
            <w:hideMark/>
          </w:tcPr>
          <w:p w14:paraId="39C6F7C0"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2,135 </w:t>
            </w:r>
          </w:p>
        </w:tc>
        <w:tc>
          <w:tcPr>
            <w:tcW w:w="292" w:type="pct"/>
            <w:tcBorders>
              <w:top w:val="single" w:sz="4" w:space="0" w:color="auto"/>
              <w:left w:val="single" w:sz="4" w:space="0" w:color="auto"/>
              <w:bottom w:val="single" w:sz="4" w:space="0" w:color="auto"/>
              <w:right w:val="single" w:sz="4" w:space="0" w:color="auto"/>
            </w:tcBorders>
            <w:noWrap/>
            <w:vAlign w:val="bottom"/>
            <w:hideMark/>
          </w:tcPr>
          <w:p w14:paraId="211B4995"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1,304 </w:t>
            </w:r>
          </w:p>
        </w:tc>
        <w:tc>
          <w:tcPr>
            <w:tcW w:w="291" w:type="pct"/>
            <w:tcBorders>
              <w:top w:val="single" w:sz="4" w:space="0" w:color="auto"/>
              <w:left w:val="nil"/>
              <w:bottom w:val="single" w:sz="4" w:space="0" w:color="auto"/>
              <w:right w:val="single" w:sz="4" w:space="0" w:color="auto"/>
            </w:tcBorders>
            <w:noWrap/>
            <w:vAlign w:val="bottom"/>
            <w:hideMark/>
          </w:tcPr>
          <w:p w14:paraId="2EE2A1E3"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159 </w:t>
            </w:r>
          </w:p>
        </w:tc>
        <w:tc>
          <w:tcPr>
            <w:tcW w:w="291" w:type="pct"/>
            <w:tcBorders>
              <w:top w:val="single" w:sz="4" w:space="0" w:color="auto"/>
              <w:left w:val="nil"/>
              <w:bottom w:val="single" w:sz="4" w:space="0" w:color="auto"/>
              <w:right w:val="nil"/>
            </w:tcBorders>
            <w:noWrap/>
            <w:vAlign w:val="bottom"/>
            <w:hideMark/>
          </w:tcPr>
          <w:p w14:paraId="47694340"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1,001 </w:t>
            </w:r>
          </w:p>
        </w:tc>
        <w:tc>
          <w:tcPr>
            <w:tcW w:w="292" w:type="pct"/>
            <w:tcBorders>
              <w:top w:val="single" w:sz="4" w:space="0" w:color="auto"/>
              <w:left w:val="single" w:sz="4" w:space="0" w:color="auto"/>
              <w:bottom w:val="single" w:sz="4" w:space="0" w:color="auto"/>
              <w:right w:val="single" w:sz="4" w:space="0" w:color="auto"/>
            </w:tcBorders>
            <w:noWrap/>
            <w:vAlign w:val="bottom"/>
            <w:hideMark/>
          </w:tcPr>
          <w:p w14:paraId="2C45DA86"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45 </w:t>
            </w:r>
          </w:p>
        </w:tc>
        <w:tc>
          <w:tcPr>
            <w:tcW w:w="340" w:type="pct"/>
            <w:tcBorders>
              <w:top w:val="single" w:sz="4" w:space="0" w:color="auto"/>
              <w:left w:val="nil"/>
              <w:bottom w:val="single" w:sz="4" w:space="0" w:color="auto"/>
              <w:right w:val="single" w:sz="4" w:space="0" w:color="auto"/>
            </w:tcBorders>
            <w:noWrap/>
            <w:vAlign w:val="bottom"/>
            <w:hideMark/>
          </w:tcPr>
          <w:p w14:paraId="0EDD0C37"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117,134 </w:t>
            </w:r>
          </w:p>
        </w:tc>
      </w:tr>
      <w:tr w:rsidR="00D72099" w:rsidRPr="00425E8D" w14:paraId="2D3B4AC5" w14:textId="77777777" w:rsidTr="00DF596F">
        <w:trPr>
          <w:trHeight w:val="261"/>
        </w:trPr>
        <w:tc>
          <w:tcPr>
            <w:tcW w:w="873" w:type="pct"/>
            <w:tcBorders>
              <w:top w:val="nil"/>
              <w:left w:val="single" w:sz="4" w:space="0" w:color="auto"/>
              <w:bottom w:val="single" w:sz="4" w:space="0" w:color="auto"/>
              <w:right w:val="single" w:sz="4" w:space="0" w:color="auto"/>
            </w:tcBorders>
            <w:noWrap/>
            <w:vAlign w:val="bottom"/>
            <w:hideMark/>
          </w:tcPr>
          <w:p w14:paraId="62262DEE"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Total Applications</w:t>
            </w:r>
          </w:p>
        </w:tc>
        <w:tc>
          <w:tcPr>
            <w:tcW w:w="291" w:type="pct"/>
            <w:tcBorders>
              <w:top w:val="nil"/>
              <w:left w:val="nil"/>
              <w:bottom w:val="single" w:sz="4" w:space="0" w:color="auto"/>
              <w:right w:val="nil"/>
            </w:tcBorders>
            <w:noWrap/>
            <w:vAlign w:val="bottom"/>
            <w:hideMark/>
          </w:tcPr>
          <w:p w14:paraId="6DBCDF3F"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1.1%</w:t>
            </w:r>
          </w:p>
        </w:tc>
        <w:tc>
          <w:tcPr>
            <w:tcW w:w="291" w:type="pct"/>
            <w:tcBorders>
              <w:top w:val="nil"/>
              <w:left w:val="single" w:sz="4" w:space="0" w:color="auto"/>
              <w:bottom w:val="single" w:sz="4" w:space="0" w:color="auto"/>
              <w:right w:val="single" w:sz="4" w:space="0" w:color="auto"/>
            </w:tcBorders>
            <w:noWrap/>
            <w:vAlign w:val="bottom"/>
            <w:hideMark/>
          </w:tcPr>
          <w:p w14:paraId="01CD6149"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8.6%</w:t>
            </w:r>
          </w:p>
        </w:tc>
        <w:tc>
          <w:tcPr>
            <w:tcW w:w="291" w:type="pct"/>
            <w:tcBorders>
              <w:top w:val="nil"/>
              <w:left w:val="nil"/>
              <w:bottom w:val="single" w:sz="4" w:space="0" w:color="auto"/>
              <w:right w:val="single" w:sz="4" w:space="0" w:color="auto"/>
            </w:tcBorders>
            <w:noWrap/>
            <w:vAlign w:val="bottom"/>
            <w:hideMark/>
          </w:tcPr>
          <w:p w14:paraId="3F19E87D"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28.1%</w:t>
            </w:r>
          </w:p>
        </w:tc>
        <w:tc>
          <w:tcPr>
            <w:tcW w:w="292" w:type="pct"/>
            <w:tcBorders>
              <w:top w:val="nil"/>
              <w:left w:val="nil"/>
              <w:bottom w:val="single" w:sz="4" w:space="0" w:color="auto"/>
              <w:right w:val="nil"/>
            </w:tcBorders>
            <w:noWrap/>
            <w:vAlign w:val="bottom"/>
            <w:hideMark/>
          </w:tcPr>
          <w:p w14:paraId="5FF8DB60"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23.5%</w:t>
            </w:r>
          </w:p>
        </w:tc>
        <w:tc>
          <w:tcPr>
            <w:tcW w:w="291" w:type="pct"/>
            <w:tcBorders>
              <w:top w:val="nil"/>
              <w:left w:val="single" w:sz="4" w:space="0" w:color="auto"/>
              <w:bottom w:val="single" w:sz="4" w:space="0" w:color="auto"/>
              <w:right w:val="single" w:sz="4" w:space="0" w:color="auto"/>
            </w:tcBorders>
            <w:noWrap/>
            <w:vAlign w:val="bottom"/>
            <w:hideMark/>
          </w:tcPr>
          <w:p w14:paraId="6904EC28"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16.2%</w:t>
            </w:r>
          </w:p>
        </w:tc>
        <w:tc>
          <w:tcPr>
            <w:tcW w:w="291" w:type="pct"/>
            <w:tcBorders>
              <w:top w:val="nil"/>
              <w:left w:val="nil"/>
              <w:bottom w:val="single" w:sz="4" w:space="0" w:color="auto"/>
              <w:right w:val="nil"/>
            </w:tcBorders>
            <w:noWrap/>
            <w:vAlign w:val="bottom"/>
            <w:hideMark/>
          </w:tcPr>
          <w:p w14:paraId="7CE4A527"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9.7%</w:t>
            </w:r>
          </w:p>
        </w:tc>
        <w:tc>
          <w:tcPr>
            <w:tcW w:w="292" w:type="pct"/>
            <w:tcBorders>
              <w:top w:val="nil"/>
              <w:left w:val="single" w:sz="4" w:space="0" w:color="auto"/>
              <w:bottom w:val="single" w:sz="4" w:space="0" w:color="auto"/>
              <w:right w:val="single" w:sz="4" w:space="0" w:color="auto"/>
            </w:tcBorders>
            <w:noWrap/>
            <w:vAlign w:val="bottom"/>
            <w:hideMark/>
          </w:tcPr>
          <w:p w14:paraId="6AA0B536"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5.8%</w:t>
            </w:r>
          </w:p>
        </w:tc>
        <w:tc>
          <w:tcPr>
            <w:tcW w:w="291" w:type="pct"/>
            <w:tcBorders>
              <w:top w:val="nil"/>
              <w:left w:val="nil"/>
              <w:bottom w:val="single" w:sz="4" w:space="0" w:color="auto"/>
              <w:right w:val="nil"/>
            </w:tcBorders>
            <w:noWrap/>
            <w:vAlign w:val="bottom"/>
            <w:hideMark/>
          </w:tcPr>
          <w:p w14:paraId="3254D620"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3.1%</w:t>
            </w:r>
          </w:p>
        </w:tc>
        <w:tc>
          <w:tcPr>
            <w:tcW w:w="291" w:type="pct"/>
            <w:tcBorders>
              <w:top w:val="nil"/>
              <w:left w:val="single" w:sz="4" w:space="0" w:color="auto"/>
              <w:bottom w:val="single" w:sz="4" w:space="0" w:color="auto"/>
              <w:right w:val="single" w:sz="4" w:space="0" w:color="auto"/>
            </w:tcBorders>
            <w:noWrap/>
            <w:vAlign w:val="bottom"/>
            <w:hideMark/>
          </w:tcPr>
          <w:p w14:paraId="7BA7469D"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1.8%</w:t>
            </w:r>
          </w:p>
        </w:tc>
        <w:tc>
          <w:tcPr>
            <w:tcW w:w="292" w:type="pct"/>
            <w:tcBorders>
              <w:top w:val="nil"/>
              <w:left w:val="nil"/>
              <w:bottom w:val="single" w:sz="4" w:space="0" w:color="auto"/>
              <w:right w:val="nil"/>
            </w:tcBorders>
            <w:noWrap/>
            <w:vAlign w:val="bottom"/>
            <w:hideMark/>
          </w:tcPr>
          <w:p w14:paraId="5B4CEFB1"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1.1%</w:t>
            </w:r>
          </w:p>
        </w:tc>
        <w:tc>
          <w:tcPr>
            <w:tcW w:w="291" w:type="pct"/>
            <w:tcBorders>
              <w:top w:val="nil"/>
              <w:left w:val="single" w:sz="4" w:space="0" w:color="auto"/>
              <w:bottom w:val="single" w:sz="4" w:space="0" w:color="auto"/>
              <w:right w:val="single" w:sz="4" w:space="0" w:color="auto"/>
            </w:tcBorders>
            <w:noWrap/>
            <w:vAlign w:val="bottom"/>
            <w:hideMark/>
          </w:tcPr>
          <w:p w14:paraId="3194407A"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0.1%</w:t>
            </w:r>
          </w:p>
        </w:tc>
        <w:tc>
          <w:tcPr>
            <w:tcW w:w="291" w:type="pct"/>
            <w:tcBorders>
              <w:top w:val="nil"/>
              <w:left w:val="nil"/>
              <w:bottom w:val="single" w:sz="4" w:space="0" w:color="auto"/>
              <w:right w:val="nil"/>
            </w:tcBorders>
            <w:noWrap/>
            <w:vAlign w:val="bottom"/>
            <w:hideMark/>
          </w:tcPr>
          <w:p w14:paraId="1F7A66BB"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0.9%</w:t>
            </w:r>
          </w:p>
        </w:tc>
        <w:tc>
          <w:tcPr>
            <w:tcW w:w="292" w:type="pct"/>
            <w:tcBorders>
              <w:top w:val="nil"/>
              <w:left w:val="single" w:sz="4" w:space="0" w:color="auto"/>
              <w:bottom w:val="single" w:sz="4" w:space="0" w:color="auto"/>
              <w:right w:val="single" w:sz="4" w:space="0" w:color="auto"/>
            </w:tcBorders>
            <w:noWrap/>
            <w:vAlign w:val="bottom"/>
            <w:hideMark/>
          </w:tcPr>
          <w:p w14:paraId="35C3E8AE"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0.0%</w:t>
            </w:r>
          </w:p>
        </w:tc>
        <w:tc>
          <w:tcPr>
            <w:tcW w:w="340" w:type="pct"/>
            <w:tcBorders>
              <w:top w:val="nil"/>
              <w:left w:val="nil"/>
              <w:bottom w:val="single" w:sz="4" w:space="0" w:color="auto"/>
              <w:right w:val="single" w:sz="4" w:space="0" w:color="auto"/>
            </w:tcBorders>
            <w:noWrap/>
            <w:vAlign w:val="bottom"/>
            <w:hideMark/>
          </w:tcPr>
          <w:p w14:paraId="37C21F66"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100.0%</w:t>
            </w:r>
          </w:p>
        </w:tc>
      </w:tr>
      <w:tr w:rsidR="00D72099" w:rsidRPr="00425E8D" w14:paraId="3A3D2A25" w14:textId="77777777" w:rsidTr="00DF596F">
        <w:trPr>
          <w:trHeight w:val="261"/>
        </w:trPr>
        <w:tc>
          <w:tcPr>
            <w:tcW w:w="873" w:type="pct"/>
            <w:tcBorders>
              <w:top w:val="nil"/>
              <w:left w:val="single" w:sz="4" w:space="0" w:color="auto"/>
              <w:bottom w:val="nil"/>
              <w:right w:val="single" w:sz="4" w:space="0" w:color="auto"/>
            </w:tcBorders>
            <w:noWrap/>
            <w:vAlign w:val="bottom"/>
            <w:hideMark/>
          </w:tcPr>
          <w:p w14:paraId="56B042AE"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Staff in Post</w:t>
            </w:r>
          </w:p>
        </w:tc>
        <w:tc>
          <w:tcPr>
            <w:tcW w:w="291" w:type="pct"/>
            <w:tcBorders>
              <w:top w:val="nil"/>
              <w:left w:val="nil"/>
              <w:bottom w:val="single" w:sz="4" w:space="0" w:color="auto"/>
              <w:right w:val="nil"/>
            </w:tcBorders>
            <w:noWrap/>
            <w:vAlign w:val="bottom"/>
            <w:hideMark/>
          </w:tcPr>
          <w:p w14:paraId="42FAE241"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0.5%</w:t>
            </w:r>
          </w:p>
        </w:tc>
        <w:tc>
          <w:tcPr>
            <w:tcW w:w="291" w:type="pct"/>
            <w:tcBorders>
              <w:top w:val="nil"/>
              <w:left w:val="single" w:sz="4" w:space="0" w:color="auto"/>
              <w:bottom w:val="single" w:sz="4" w:space="0" w:color="auto"/>
              <w:right w:val="single" w:sz="4" w:space="0" w:color="auto"/>
            </w:tcBorders>
            <w:noWrap/>
            <w:vAlign w:val="bottom"/>
            <w:hideMark/>
          </w:tcPr>
          <w:p w14:paraId="2DC6B7AC"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4.6%</w:t>
            </w:r>
          </w:p>
        </w:tc>
        <w:tc>
          <w:tcPr>
            <w:tcW w:w="291" w:type="pct"/>
            <w:tcBorders>
              <w:top w:val="nil"/>
              <w:left w:val="nil"/>
              <w:bottom w:val="single" w:sz="4" w:space="0" w:color="auto"/>
              <w:right w:val="single" w:sz="4" w:space="0" w:color="auto"/>
            </w:tcBorders>
            <w:noWrap/>
            <w:vAlign w:val="bottom"/>
            <w:hideMark/>
          </w:tcPr>
          <w:p w14:paraId="3B811614"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10.7%</w:t>
            </w:r>
          </w:p>
        </w:tc>
        <w:tc>
          <w:tcPr>
            <w:tcW w:w="292" w:type="pct"/>
            <w:tcBorders>
              <w:top w:val="nil"/>
              <w:left w:val="nil"/>
              <w:bottom w:val="single" w:sz="4" w:space="0" w:color="auto"/>
              <w:right w:val="single" w:sz="4" w:space="0" w:color="auto"/>
            </w:tcBorders>
            <w:noWrap/>
            <w:vAlign w:val="bottom"/>
            <w:hideMark/>
          </w:tcPr>
          <w:p w14:paraId="6238D9E0"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13.1%</w:t>
            </w:r>
          </w:p>
        </w:tc>
        <w:tc>
          <w:tcPr>
            <w:tcW w:w="291" w:type="pct"/>
            <w:tcBorders>
              <w:top w:val="nil"/>
              <w:left w:val="nil"/>
              <w:bottom w:val="single" w:sz="4" w:space="0" w:color="auto"/>
              <w:right w:val="nil"/>
            </w:tcBorders>
            <w:noWrap/>
            <w:vAlign w:val="bottom"/>
            <w:hideMark/>
          </w:tcPr>
          <w:p w14:paraId="3A0B53B2"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13.5%</w:t>
            </w:r>
          </w:p>
        </w:tc>
        <w:tc>
          <w:tcPr>
            <w:tcW w:w="291" w:type="pct"/>
            <w:tcBorders>
              <w:top w:val="nil"/>
              <w:left w:val="single" w:sz="4" w:space="0" w:color="auto"/>
              <w:bottom w:val="single" w:sz="4" w:space="0" w:color="auto"/>
              <w:right w:val="single" w:sz="4" w:space="0" w:color="auto"/>
            </w:tcBorders>
            <w:noWrap/>
            <w:vAlign w:val="bottom"/>
            <w:hideMark/>
          </w:tcPr>
          <w:p w14:paraId="5F96AE07"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12.1%</w:t>
            </w:r>
          </w:p>
        </w:tc>
        <w:tc>
          <w:tcPr>
            <w:tcW w:w="292" w:type="pct"/>
            <w:tcBorders>
              <w:top w:val="nil"/>
              <w:left w:val="nil"/>
              <w:bottom w:val="single" w:sz="4" w:space="0" w:color="auto"/>
              <w:right w:val="nil"/>
            </w:tcBorders>
            <w:noWrap/>
            <w:vAlign w:val="bottom"/>
            <w:hideMark/>
          </w:tcPr>
          <w:p w14:paraId="329F1EA2"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11.2%</w:t>
            </w:r>
          </w:p>
        </w:tc>
        <w:tc>
          <w:tcPr>
            <w:tcW w:w="291" w:type="pct"/>
            <w:tcBorders>
              <w:top w:val="nil"/>
              <w:left w:val="single" w:sz="4" w:space="0" w:color="auto"/>
              <w:bottom w:val="single" w:sz="4" w:space="0" w:color="auto"/>
              <w:right w:val="single" w:sz="4" w:space="0" w:color="auto"/>
            </w:tcBorders>
            <w:noWrap/>
            <w:vAlign w:val="bottom"/>
            <w:hideMark/>
          </w:tcPr>
          <w:p w14:paraId="1D66E965"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11.5%</w:t>
            </w:r>
          </w:p>
        </w:tc>
        <w:tc>
          <w:tcPr>
            <w:tcW w:w="291" w:type="pct"/>
            <w:tcBorders>
              <w:top w:val="nil"/>
              <w:left w:val="nil"/>
              <w:bottom w:val="single" w:sz="4" w:space="0" w:color="auto"/>
              <w:right w:val="nil"/>
            </w:tcBorders>
            <w:noWrap/>
            <w:vAlign w:val="bottom"/>
            <w:hideMark/>
          </w:tcPr>
          <w:p w14:paraId="1014988B"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11.0%</w:t>
            </w:r>
          </w:p>
        </w:tc>
        <w:tc>
          <w:tcPr>
            <w:tcW w:w="292" w:type="pct"/>
            <w:tcBorders>
              <w:top w:val="nil"/>
              <w:left w:val="single" w:sz="4" w:space="0" w:color="auto"/>
              <w:bottom w:val="single" w:sz="4" w:space="0" w:color="auto"/>
              <w:right w:val="single" w:sz="4" w:space="0" w:color="auto"/>
            </w:tcBorders>
            <w:noWrap/>
            <w:vAlign w:val="bottom"/>
            <w:hideMark/>
          </w:tcPr>
          <w:p w14:paraId="012CBF9A"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8.7%</w:t>
            </w:r>
          </w:p>
        </w:tc>
        <w:tc>
          <w:tcPr>
            <w:tcW w:w="291" w:type="pct"/>
            <w:tcBorders>
              <w:top w:val="nil"/>
              <w:left w:val="nil"/>
              <w:bottom w:val="single" w:sz="4" w:space="0" w:color="auto"/>
              <w:right w:val="nil"/>
            </w:tcBorders>
            <w:noWrap/>
            <w:vAlign w:val="bottom"/>
            <w:hideMark/>
          </w:tcPr>
          <w:p w14:paraId="2CBF25C7"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3.1%</w:t>
            </w:r>
          </w:p>
        </w:tc>
        <w:tc>
          <w:tcPr>
            <w:tcW w:w="291" w:type="pct"/>
            <w:tcBorders>
              <w:top w:val="nil"/>
              <w:left w:val="single" w:sz="4" w:space="0" w:color="auto"/>
              <w:bottom w:val="single" w:sz="4" w:space="0" w:color="auto"/>
              <w:right w:val="single" w:sz="4" w:space="0" w:color="auto"/>
            </w:tcBorders>
            <w:noWrap/>
            <w:vAlign w:val="bottom"/>
            <w:hideMark/>
          </w:tcPr>
          <w:p w14:paraId="3C190AED"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w:t>
            </w:r>
          </w:p>
        </w:tc>
        <w:tc>
          <w:tcPr>
            <w:tcW w:w="292" w:type="pct"/>
            <w:tcBorders>
              <w:top w:val="nil"/>
              <w:left w:val="nil"/>
              <w:bottom w:val="single" w:sz="4" w:space="0" w:color="auto"/>
              <w:right w:val="single" w:sz="4" w:space="0" w:color="auto"/>
            </w:tcBorders>
            <w:noWrap/>
            <w:vAlign w:val="bottom"/>
            <w:hideMark/>
          </w:tcPr>
          <w:p w14:paraId="27C4FDF4"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w:t>
            </w:r>
          </w:p>
        </w:tc>
        <w:tc>
          <w:tcPr>
            <w:tcW w:w="340" w:type="pct"/>
            <w:tcBorders>
              <w:top w:val="nil"/>
              <w:left w:val="nil"/>
              <w:bottom w:val="single" w:sz="4" w:space="0" w:color="auto"/>
              <w:right w:val="single" w:sz="4" w:space="0" w:color="auto"/>
            </w:tcBorders>
            <w:noWrap/>
            <w:vAlign w:val="bottom"/>
            <w:hideMark/>
          </w:tcPr>
          <w:p w14:paraId="4B4F3F53"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100.0%</w:t>
            </w:r>
          </w:p>
        </w:tc>
      </w:tr>
      <w:tr w:rsidR="00D72099" w:rsidRPr="00425E8D" w14:paraId="17E80437" w14:textId="77777777" w:rsidTr="00DF596F">
        <w:trPr>
          <w:trHeight w:val="261"/>
        </w:trPr>
        <w:tc>
          <w:tcPr>
            <w:tcW w:w="873" w:type="pct"/>
            <w:tcBorders>
              <w:top w:val="single" w:sz="4" w:space="0" w:color="auto"/>
              <w:left w:val="single" w:sz="4" w:space="0" w:color="auto"/>
              <w:bottom w:val="single" w:sz="4" w:space="0" w:color="auto"/>
              <w:right w:val="nil"/>
            </w:tcBorders>
            <w:noWrap/>
            <w:vAlign w:val="bottom"/>
            <w:hideMark/>
          </w:tcPr>
          <w:p w14:paraId="5786A2DC" w14:textId="77777777" w:rsidR="00425E8D" w:rsidRPr="00425E8D" w:rsidRDefault="00425E8D" w:rsidP="00C868DB">
            <w:pPr>
              <w:spacing w:after="160" w:line="259" w:lineRule="auto"/>
              <w:rPr>
                <w:rFonts w:ascii="Aptos" w:hAnsi="Aptos" w:cs="Times New Roman"/>
                <w:b/>
                <w:bCs/>
                <w:color w:val="000000"/>
                <w:szCs w:val="22"/>
                <w:lang w:eastAsia="en-GB"/>
              </w:rPr>
            </w:pPr>
            <w:r w:rsidRPr="00425E8D">
              <w:rPr>
                <w:rFonts w:ascii="Aptos" w:hAnsi="Aptos" w:cs="Times New Roman"/>
                <w:b/>
                <w:bCs/>
                <w:color w:val="000000"/>
                <w:szCs w:val="22"/>
                <w:lang w:eastAsia="en-GB"/>
              </w:rPr>
              <w:t>% of Lothian Population (working population)</w:t>
            </w:r>
          </w:p>
        </w:tc>
        <w:tc>
          <w:tcPr>
            <w:tcW w:w="29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322AE75"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6.5%</w:t>
            </w:r>
          </w:p>
        </w:tc>
        <w:tc>
          <w:tcPr>
            <w:tcW w:w="291" w:type="pct"/>
            <w:tcBorders>
              <w:top w:val="nil"/>
              <w:left w:val="nil"/>
              <w:bottom w:val="single" w:sz="4" w:space="0" w:color="auto"/>
              <w:right w:val="nil"/>
            </w:tcBorders>
            <w:shd w:val="clear" w:color="auto" w:fill="FFFFFF" w:themeFill="background1"/>
            <w:noWrap/>
            <w:vAlign w:val="bottom"/>
            <w:hideMark/>
          </w:tcPr>
          <w:p w14:paraId="448BA4DB"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10.8%</w:t>
            </w:r>
          </w:p>
        </w:tc>
        <w:tc>
          <w:tcPr>
            <w:tcW w:w="29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40440B"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10.2%</w:t>
            </w:r>
          </w:p>
        </w:tc>
        <w:tc>
          <w:tcPr>
            <w:tcW w:w="292" w:type="pct"/>
            <w:tcBorders>
              <w:top w:val="nil"/>
              <w:left w:val="nil"/>
              <w:bottom w:val="single" w:sz="4" w:space="0" w:color="auto"/>
              <w:right w:val="nil"/>
            </w:tcBorders>
            <w:shd w:val="clear" w:color="auto" w:fill="FFFFFF" w:themeFill="background1"/>
            <w:noWrap/>
            <w:vAlign w:val="bottom"/>
            <w:hideMark/>
          </w:tcPr>
          <w:p w14:paraId="087F35B6"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10.6%</w:t>
            </w:r>
          </w:p>
        </w:tc>
        <w:tc>
          <w:tcPr>
            <w:tcW w:w="29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3C472F"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10.0%</w:t>
            </w:r>
          </w:p>
        </w:tc>
        <w:tc>
          <w:tcPr>
            <w:tcW w:w="291" w:type="pct"/>
            <w:tcBorders>
              <w:top w:val="nil"/>
              <w:left w:val="nil"/>
              <w:bottom w:val="single" w:sz="4" w:space="0" w:color="auto"/>
              <w:right w:val="nil"/>
            </w:tcBorders>
            <w:shd w:val="clear" w:color="auto" w:fill="FFFFFF" w:themeFill="background1"/>
            <w:noWrap/>
            <w:vAlign w:val="bottom"/>
            <w:hideMark/>
          </w:tcPr>
          <w:p w14:paraId="0A83952B"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9.2%</w:t>
            </w:r>
          </w:p>
        </w:tc>
        <w:tc>
          <w:tcPr>
            <w:tcW w:w="29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4FE43D9"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8.6%</w:t>
            </w:r>
          </w:p>
        </w:tc>
        <w:tc>
          <w:tcPr>
            <w:tcW w:w="291" w:type="pct"/>
            <w:tcBorders>
              <w:top w:val="nil"/>
              <w:left w:val="nil"/>
              <w:bottom w:val="single" w:sz="4" w:space="0" w:color="auto"/>
              <w:right w:val="nil"/>
            </w:tcBorders>
            <w:shd w:val="clear" w:color="auto" w:fill="FFFFFF" w:themeFill="background1"/>
            <w:noWrap/>
            <w:vAlign w:val="bottom"/>
            <w:hideMark/>
          </w:tcPr>
          <w:p w14:paraId="597DC2A2"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9.5%</w:t>
            </w:r>
          </w:p>
        </w:tc>
        <w:tc>
          <w:tcPr>
            <w:tcW w:w="29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A0A2C8"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9.4%</w:t>
            </w:r>
          </w:p>
        </w:tc>
        <w:tc>
          <w:tcPr>
            <w:tcW w:w="292" w:type="pct"/>
            <w:tcBorders>
              <w:top w:val="nil"/>
              <w:left w:val="nil"/>
              <w:bottom w:val="single" w:sz="4" w:space="0" w:color="auto"/>
              <w:right w:val="nil"/>
            </w:tcBorders>
            <w:shd w:val="clear" w:color="auto" w:fill="FFFFFF" w:themeFill="background1"/>
            <w:noWrap/>
            <w:vAlign w:val="bottom"/>
            <w:hideMark/>
          </w:tcPr>
          <w:p w14:paraId="5591BC01"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8.4%</w:t>
            </w:r>
          </w:p>
        </w:tc>
        <w:tc>
          <w:tcPr>
            <w:tcW w:w="29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2E65B0A"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6.8%</w:t>
            </w:r>
          </w:p>
        </w:tc>
        <w:tc>
          <w:tcPr>
            <w:tcW w:w="291" w:type="pct"/>
            <w:tcBorders>
              <w:top w:val="nil"/>
              <w:left w:val="nil"/>
              <w:bottom w:val="single" w:sz="4" w:space="0" w:color="auto"/>
              <w:right w:val="nil"/>
            </w:tcBorders>
            <w:noWrap/>
            <w:vAlign w:val="bottom"/>
            <w:hideMark/>
          </w:tcPr>
          <w:p w14:paraId="6A3F5EF4"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92" w:type="pct"/>
            <w:tcBorders>
              <w:top w:val="nil"/>
              <w:left w:val="single" w:sz="4" w:space="0" w:color="auto"/>
              <w:bottom w:val="single" w:sz="4" w:space="0" w:color="auto"/>
              <w:right w:val="single" w:sz="4" w:space="0" w:color="auto"/>
            </w:tcBorders>
            <w:noWrap/>
            <w:vAlign w:val="bottom"/>
            <w:hideMark/>
          </w:tcPr>
          <w:p w14:paraId="1C2AAC0E"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w:t>
            </w:r>
          </w:p>
        </w:tc>
        <w:tc>
          <w:tcPr>
            <w:tcW w:w="340" w:type="pct"/>
            <w:tcBorders>
              <w:top w:val="nil"/>
              <w:left w:val="nil"/>
              <w:bottom w:val="single" w:sz="4" w:space="0" w:color="auto"/>
              <w:right w:val="single" w:sz="4" w:space="0" w:color="auto"/>
            </w:tcBorders>
            <w:noWrap/>
            <w:vAlign w:val="bottom"/>
            <w:hideMark/>
          </w:tcPr>
          <w:p w14:paraId="2C1760C4"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100.0%</w:t>
            </w:r>
          </w:p>
        </w:tc>
      </w:tr>
      <w:tr w:rsidR="00D72099" w:rsidRPr="00425E8D" w14:paraId="4B0E4001" w14:textId="77777777" w:rsidTr="00DF596F">
        <w:trPr>
          <w:trHeight w:val="261"/>
        </w:trPr>
        <w:tc>
          <w:tcPr>
            <w:tcW w:w="873" w:type="pct"/>
            <w:tcBorders>
              <w:top w:val="nil"/>
              <w:left w:val="single" w:sz="4" w:space="0" w:color="auto"/>
              <w:bottom w:val="single" w:sz="4" w:space="0" w:color="auto"/>
              <w:right w:val="single" w:sz="4" w:space="0" w:color="auto"/>
            </w:tcBorders>
            <w:noWrap/>
            <w:vAlign w:val="bottom"/>
            <w:hideMark/>
          </w:tcPr>
          <w:p w14:paraId="3AF6709F" w14:textId="0DE504AE"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Scottish Population (working population)</w:t>
            </w:r>
          </w:p>
        </w:tc>
        <w:tc>
          <w:tcPr>
            <w:tcW w:w="291" w:type="pct"/>
            <w:tcBorders>
              <w:top w:val="nil"/>
              <w:left w:val="nil"/>
              <w:bottom w:val="single" w:sz="4" w:space="0" w:color="auto"/>
              <w:right w:val="nil"/>
            </w:tcBorders>
            <w:shd w:val="clear" w:color="auto" w:fill="FFFFFF" w:themeFill="background1"/>
            <w:noWrap/>
            <w:vAlign w:val="bottom"/>
            <w:hideMark/>
          </w:tcPr>
          <w:p w14:paraId="1B4B57E9" w14:textId="77777777" w:rsidR="00425E8D" w:rsidRPr="00425E8D" w:rsidRDefault="00425E8D" w:rsidP="00C868DB">
            <w:pPr>
              <w:spacing w:after="160" w:line="259" w:lineRule="auto"/>
              <w:jc w:val="center"/>
              <w:rPr>
                <w:b/>
                <w:bCs/>
                <w:sz w:val="20"/>
                <w:szCs w:val="20"/>
                <w:lang w:eastAsia="en-GB"/>
              </w:rPr>
            </w:pPr>
            <w:r w:rsidRPr="00425E8D">
              <w:rPr>
                <w:b/>
                <w:bCs/>
                <w:sz w:val="20"/>
                <w:szCs w:val="20"/>
                <w:lang w:eastAsia="en-GB"/>
              </w:rPr>
              <w:t>6.4%</w:t>
            </w:r>
          </w:p>
        </w:tc>
        <w:tc>
          <w:tcPr>
            <w:tcW w:w="29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783872" w14:textId="77777777" w:rsidR="00425E8D" w:rsidRPr="00425E8D" w:rsidRDefault="00425E8D" w:rsidP="00C868DB">
            <w:pPr>
              <w:spacing w:after="160" w:line="259" w:lineRule="auto"/>
              <w:jc w:val="center"/>
              <w:rPr>
                <w:b/>
                <w:bCs/>
                <w:sz w:val="20"/>
                <w:szCs w:val="20"/>
                <w:lang w:eastAsia="en-GB"/>
              </w:rPr>
            </w:pPr>
            <w:r w:rsidRPr="00425E8D">
              <w:rPr>
                <w:b/>
                <w:bCs/>
                <w:sz w:val="20"/>
                <w:szCs w:val="20"/>
                <w:lang w:eastAsia="en-GB"/>
              </w:rPr>
              <w:t>9.0%</w:t>
            </w:r>
          </w:p>
        </w:tc>
        <w:tc>
          <w:tcPr>
            <w:tcW w:w="291" w:type="pct"/>
            <w:tcBorders>
              <w:top w:val="nil"/>
              <w:left w:val="nil"/>
              <w:bottom w:val="single" w:sz="4" w:space="0" w:color="auto"/>
              <w:right w:val="single" w:sz="4" w:space="0" w:color="auto"/>
            </w:tcBorders>
            <w:shd w:val="clear" w:color="auto" w:fill="FFFFFF" w:themeFill="background1"/>
            <w:noWrap/>
            <w:vAlign w:val="bottom"/>
            <w:hideMark/>
          </w:tcPr>
          <w:p w14:paraId="031A4D1A" w14:textId="77777777" w:rsidR="00425E8D" w:rsidRPr="00425E8D" w:rsidRDefault="00425E8D" w:rsidP="00C868DB">
            <w:pPr>
              <w:spacing w:after="160" w:line="259" w:lineRule="auto"/>
              <w:jc w:val="center"/>
              <w:rPr>
                <w:b/>
                <w:bCs/>
                <w:sz w:val="20"/>
                <w:szCs w:val="20"/>
                <w:lang w:eastAsia="en-GB"/>
              </w:rPr>
            </w:pPr>
            <w:r w:rsidRPr="00425E8D">
              <w:rPr>
                <w:b/>
                <w:bCs/>
                <w:sz w:val="20"/>
                <w:szCs w:val="20"/>
                <w:lang w:eastAsia="en-GB"/>
              </w:rPr>
              <w:t>8.9%</w:t>
            </w:r>
          </w:p>
        </w:tc>
        <w:tc>
          <w:tcPr>
            <w:tcW w:w="292" w:type="pct"/>
            <w:tcBorders>
              <w:top w:val="nil"/>
              <w:left w:val="nil"/>
              <w:bottom w:val="single" w:sz="4" w:space="0" w:color="auto"/>
              <w:right w:val="nil"/>
            </w:tcBorders>
            <w:shd w:val="clear" w:color="auto" w:fill="FFFFFF" w:themeFill="background1"/>
            <w:noWrap/>
            <w:vAlign w:val="bottom"/>
            <w:hideMark/>
          </w:tcPr>
          <w:p w14:paraId="230C9033" w14:textId="77777777" w:rsidR="00425E8D" w:rsidRPr="00425E8D" w:rsidRDefault="00425E8D" w:rsidP="00C868DB">
            <w:pPr>
              <w:spacing w:after="160" w:line="259" w:lineRule="auto"/>
              <w:jc w:val="center"/>
              <w:rPr>
                <w:b/>
                <w:bCs/>
                <w:sz w:val="20"/>
                <w:szCs w:val="20"/>
                <w:lang w:eastAsia="en-GB"/>
              </w:rPr>
            </w:pPr>
            <w:r w:rsidRPr="00425E8D">
              <w:rPr>
                <w:b/>
                <w:bCs/>
                <w:sz w:val="20"/>
                <w:szCs w:val="20"/>
                <w:lang w:eastAsia="en-GB"/>
              </w:rPr>
              <w:t>9.5%</w:t>
            </w:r>
          </w:p>
        </w:tc>
        <w:tc>
          <w:tcPr>
            <w:tcW w:w="29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04BF62" w14:textId="77777777" w:rsidR="00425E8D" w:rsidRPr="00425E8D" w:rsidRDefault="00425E8D" w:rsidP="00C868DB">
            <w:pPr>
              <w:spacing w:after="160" w:line="259" w:lineRule="auto"/>
              <w:jc w:val="center"/>
              <w:rPr>
                <w:b/>
                <w:bCs/>
                <w:sz w:val="20"/>
                <w:szCs w:val="20"/>
                <w:lang w:eastAsia="en-GB"/>
              </w:rPr>
            </w:pPr>
            <w:r w:rsidRPr="00425E8D">
              <w:rPr>
                <w:b/>
                <w:bCs/>
                <w:sz w:val="20"/>
                <w:szCs w:val="20"/>
                <w:lang w:eastAsia="en-GB"/>
              </w:rPr>
              <w:t>9.2%</w:t>
            </w:r>
          </w:p>
        </w:tc>
        <w:tc>
          <w:tcPr>
            <w:tcW w:w="291" w:type="pct"/>
            <w:tcBorders>
              <w:top w:val="nil"/>
              <w:left w:val="nil"/>
              <w:bottom w:val="single" w:sz="4" w:space="0" w:color="auto"/>
              <w:right w:val="nil"/>
            </w:tcBorders>
            <w:shd w:val="clear" w:color="auto" w:fill="FFFFFF" w:themeFill="background1"/>
            <w:noWrap/>
            <w:vAlign w:val="bottom"/>
            <w:hideMark/>
          </w:tcPr>
          <w:p w14:paraId="352EEEB0" w14:textId="77777777" w:rsidR="00425E8D" w:rsidRPr="00425E8D" w:rsidRDefault="00425E8D" w:rsidP="00C868DB">
            <w:pPr>
              <w:spacing w:after="160" w:line="259" w:lineRule="auto"/>
              <w:jc w:val="center"/>
              <w:rPr>
                <w:b/>
                <w:bCs/>
                <w:sz w:val="20"/>
                <w:szCs w:val="20"/>
                <w:lang w:eastAsia="en-GB"/>
              </w:rPr>
            </w:pPr>
            <w:r w:rsidRPr="00425E8D">
              <w:rPr>
                <w:b/>
                <w:bCs/>
                <w:sz w:val="20"/>
                <w:szCs w:val="20"/>
                <w:lang w:eastAsia="en-GB"/>
              </w:rPr>
              <w:t>8.9%</w:t>
            </w:r>
          </w:p>
        </w:tc>
        <w:tc>
          <w:tcPr>
            <w:tcW w:w="29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87B8D7" w14:textId="77777777" w:rsidR="00425E8D" w:rsidRPr="00425E8D" w:rsidRDefault="00425E8D" w:rsidP="00C868DB">
            <w:pPr>
              <w:spacing w:after="160" w:line="259" w:lineRule="auto"/>
              <w:jc w:val="center"/>
              <w:rPr>
                <w:b/>
                <w:bCs/>
                <w:sz w:val="20"/>
                <w:szCs w:val="20"/>
                <w:lang w:eastAsia="en-GB"/>
              </w:rPr>
            </w:pPr>
            <w:r w:rsidRPr="00425E8D">
              <w:rPr>
                <w:b/>
                <w:bCs/>
                <w:sz w:val="20"/>
                <w:szCs w:val="20"/>
                <w:lang w:eastAsia="en-GB"/>
              </w:rPr>
              <w:t>8.7%</w:t>
            </w:r>
          </w:p>
        </w:tc>
        <w:tc>
          <w:tcPr>
            <w:tcW w:w="291" w:type="pct"/>
            <w:tcBorders>
              <w:top w:val="nil"/>
              <w:left w:val="nil"/>
              <w:bottom w:val="single" w:sz="4" w:space="0" w:color="auto"/>
              <w:right w:val="nil"/>
            </w:tcBorders>
            <w:shd w:val="clear" w:color="auto" w:fill="FFFFFF" w:themeFill="background1"/>
            <w:noWrap/>
            <w:vAlign w:val="bottom"/>
            <w:hideMark/>
          </w:tcPr>
          <w:p w14:paraId="45CB0751" w14:textId="77777777" w:rsidR="00425E8D" w:rsidRPr="00425E8D" w:rsidRDefault="00425E8D" w:rsidP="00C868DB">
            <w:pPr>
              <w:spacing w:after="160" w:line="259" w:lineRule="auto"/>
              <w:jc w:val="center"/>
              <w:rPr>
                <w:b/>
                <w:bCs/>
                <w:sz w:val="20"/>
                <w:szCs w:val="20"/>
                <w:lang w:eastAsia="en-GB"/>
              </w:rPr>
            </w:pPr>
            <w:r w:rsidRPr="00425E8D">
              <w:rPr>
                <w:b/>
                <w:bCs/>
                <w:sz w:val="20"/>
                <w:szCs w:val="20"/>
                <w:lang w:eastAsia="en-GB"/>
              </w:rPr>
              <w:t>10.4%</w:t>
            </w:r>
          </w:p>
        </w:tc>
        <w:tc>
          <w:tcPr>
            <w:tcW w:w="29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8E487E5" w14:textId="77777777" w:rsidR="00425E8D" w:rsidRPr="00425E8D" w:rsidRDefault="00425E8D" w:rsidP="00C868DB">
            <w:pPr>
              <w:spacing w:after="160" w:line="259" w:lineRule="auto"/>
              <w:jc w:val="center"/>
              <w:rPr>
                <w:b/>
                <w:bCs/>
                <w:sz w:val="20"/>
                <w:szCs w:val="20"/>
                <w:lang w:eastAsia="en-GB"/>
              </w:rPr>
            </w:pPr>
            <w:r w:rsidRPr="00425E8D">
              <w:rPr>
                <w:b/>
                <w:bCs/>
                <w:sz w:val="20"/>
                <w:szCs w:val="20"/>
                <w:lang w:eastAsia="en-GB"/>
              </w:rPr>
              <w:t>10.8%</w:t>
            </w:r>
          </w:p>
        </w:tc>
        <w:tc>
          <w:tcPr>
            <w:tcW w:w="292" w:type="pct"/>
            <w:tcBorders>
              <w:top w:val="nil"/>
              <w:left w:val="nil"/>
              <w:bottom w:val="single" w:sz="4" w:space="0" w:color="auto"/>
              <w:right w:val="nil"/>
            </w:tcBorders>
            <w:shd w:val="clear" w:color="auto" w:fill="FFFFFF" w:themeFill="background1"/>
            <w:noWrap/>
            <w:vAlign w:val="bottom"/>
            <w:hideMark/>
          </w:tcPr>
          <w:p w14:paraId="123E0B06" w14:textId="77777777" w:rsidR="00425E8D" w:rsidRPr="00425E8D" w:rsidRDefault="00425E8D" w:rsidP="00C868DB">
            <w:pPr>
              <w:spacing w:after="160" w:line="259" w:lineRule="auto"/>
              <w:jc w:val="center"/>
              <w:rPr>
                <w:b/>
                <w:bCs/>
                <w:sz w:val="20"/>
                <w:szCs w:val="20"/>
                <w:lang w:eastAsia="en-GB"/>
              </w:rPr>
            </w:pPr>
            <w:r w:rsidRPr="00425E8D">
              <w:rPr>
                <w:b/>
                <w:bCs/>
                <w:sz w:val="20"/>
                <w:szCs w:val="20"/>
                <w:lang w:eastAsia="en-GB"/>
              </w:rPr>
              <w:t>9.9%</w:t>
            </w:r>
          </w:p>
        </w:tc>
        <w:tc>
          <w:tcPr>
            <w:tcW w:w="29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39ACCF" w14:textId="77777777" w:rsidR="00425E8D" w:rsidRPr="00425E8D" w:rsidRDefault="00425E8D" w:rsidP="00C868DB">
            <w:pPr>
              <w:spacing w:after="160" w:line="259" w:lineRule="auto"/>
              <w:jc w:val="center"/>
              <w:rPr>
                <w:b/>
                <w:bCs/>
                <w:sz w:val="20"/>
                <w:szCs w:val="20"/>
                <w:lang w:eastAsia="en-GB"/>
              </w:rPr>
            </w:pPr>
            <w:r w:rsidRPr="00425E8D">
              <w:rPr>
                <w:b/>
                <w:bCs/>
                <w:sz w:val="20"/>
                <w:szCs w:val="20"/>
                <w:lang w:eastAsia="en-GB"/>
              </w:rPr>
              <w:t>8.4%</w:t>
            </w:r>
          </w:p>
        </w:tc>
        <w:tc>
          <w:tcPr>
            <w:tcW w:w="291" w:type="pct"/>
            <w:tcBorders>
              <w:top w:val="nil"/>
              <w:left w:val="nil"/>
              <w:bottom w:val="single" w:sz="4" w:space="0" w:color="auto"/>
              <w:right w:val="nil"/>
            </w:tcBorders>
            <w:noWrap/>
            <w:vAlign w:val="bottom"/>
            <w:hideMark/>
          </w:tcPr>
          <w:p w14:paraId="4CA773EA"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92" w:type="pct"/>
            <w:tcBorders>
              <w:top w:val="nil"/>
              <w:left w:val="single" w:sz="4" w:space="0" w:color="auto"/>
              <w:bottom w:val="single" w:sz="4" w:space="0" w:color="auto"/>
              <w:right w:val="single" w:sz="4" w:space="0" w:color="auto"/>
            </w:tcBorders>
            <w:noWrap/>
            <w:vAlign w:val="bottom"/>
            <w:hideMark/>
          </w:tcPr>
          <w:p w14:paraId="4F16B571"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w:t>
            </w:r>
          </w:p>
        </w:tc>
        <w:tc>
          <w:tcPr>
            <w:tcW w:w="340" w:type="pct"/>
            <w:tcBorders>
              <w:top w:val="nil"/>
              <w:left w:val="nil"/>
              <w:bottom w:val="single" w:sz="4" w:space="0" w:color="auto"/>
              <w:right w:val="single" w:sz="4" w:space="0" w:color="auto"/>
            </w:tcBorders>
            <w:noWrap/>
            <w:vAlign w:val="bottom"/>
            <w:hideMark/>
          </w:tcPr>
          <w:p w14:paraId="353B9D4C"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100.0%</w:t>
            </w:r>
          </w:p>
        </w:tc>
      </w:tr>
    </w:tbl>
    <w:p w14:paraId="219ABC11" w14:textId="77777777" w:rsidR="00C34876" w:rsidRDefault="00C34876" w:rsidP="00C868DB">
      <w:pPr>
        <w:spacing w:after="160" w:line="259" w:lineRule="auto"/>
      </w:pPr>
    </w:p>
    <w:p w14:paraId="7B70C80A" w14:textId="77777777" w:rsidR="00DF596F" w:rsidRDefault="00DF596F">
      <w:pPr>
        <w:spacing w:after="160" w:line="259" w:lineRule="auto"/>
        <w:rPr>
          <w:rFonts w:eastAsiaTheme="majorEastAsia" w:cstheme="majorBidi"/>
          <w:b/>
          <w:bCs/>
          <w:sz w:val="28"/>
          <w:szCs w:val="28"/>
        </w:rPr>
      </w:pPr>
      <w:r>
        <w:rPr>
          <w:b/>
          <w:bCs/>
          <w:i/>
          <w:iCs/>
          <w:sz w:val="28"/>
          <w:szCs w:val="28"/>
        </w:rPr>
        <w:br w:type="page"/>
      </w:r>
    </w:p>
    <w:p w14:paraId="7FDF0BF3" w14:textId="22644326" w:rsidR="001E6105" w:rsidRPr="00B22540" w:rsidRDefault="00B22540" w:rsidP="00C868DB">
      <w:pPr>
        <w:pStyle w:val="Heading4"/>
        <w:spacing w:before="0" w:after="160" w:line="259" w:lineRule="auto"/>
        <w:rPr>
          <w:b/>
          <w:bCs/>
          <w:i w:val="0"/>
          <w:iCs w:val="0"/>
          <w:color w:val="auto"/>
          <w:sz w:val="28"/>
          <w:szCs w:val="28"/>
        </w:rPr>
      </w:pPr>
      <w:r w:rsidRPr="32E66B6A">
        <w:rPr>
          <w:b/>
          <w:bCs/>
          <w:i w:val="0"/>
          <w:iCs w:val="0"/>
          <w:color w:val="auto"/>
          <w:sz w:val="28"/>
          <w:szCs w:val="28"/>
        </w:rPr>
        <w:lastRenderedPageBreak/>
        <w:t xml:space="preserve">3.1.2 </w:t>
      </w:r>
      <w:r w:rsidR="00C34876" w:rsidRPr="32E66B6A">
        <w:rPr>
          <w:b/>
          <w:bCs/>
          <w:i w:val="0"/>
          <w:iCs w:val="0"/>
          <w:color w:val="auto"/>
          <w:sz w:val="28"/>
          <w:szCs w:val="28"/>
        </w:rPr>
        <w:t xml:space="preserve">Applications - </w:t>
      </w:r>
      <w:r w:rsidR="001E6105" w:rsidRPr="32E66B6A">
        <w:rPr>
          <w:b/>
          <w:bCs/>
          <w:i w:val="0"/>
          <w:iCs w:val="0"/>
          <w:color w:val="auto"/>
          <w:sz w:val="28"/>
          <w:szCs w:val="28"/>
        </w:rPr>
        <w:t>Disability</w:t>
      </w:r>
    </w:p>
    <w:p w14:paraId="2ADA7552" w14:textId="33DF4D94" w:rsidR="001E6105" w:rsidRPr="00DF596F" w:rsidRDefault="00B22540" w:rsidP="00C868DB">
      <w:pPr>
        <w:pStyle w:val="Heading5"/>
        <w:spacing w:before="0" w:after="160" w:line="259" w:lineRule="auto"/>
        <w:rPr>
          <w:sz w:val="28"/>
          <w:szCs w:val="28"/>
        </w:rPr>
      </w:pPr>
      <w:r w:rsidRPr="00DF596F">
        <w:rPr>
          <w:color w:val="auto"/>
          <w:sz w:val="28"/>
          <w:szCs w:val="28"/>
        </w:rPr>
        <w:t xml:space="preserve">3.1.2.1 </w:t>
      </w:r>
      <w:r w:rsidR="00C34876" w:rsidRPr="00DF596F">
        <w:rPr>
          <w:color w:val="auto"/>
          <w:sz w:val="28"/>
          <w:szCs w:val="28"/>
        </w:rPr>
        <w:t xml:space="preserve">Applications - </w:t>
      </w:r>
      <w:r w:rsidR="001E6105" w:rsidRPr="00DF596F">
        <w:rPr>
          <w:color w:val="auto"/>
          <w:sz w:val="28"/>
          <w:szCs w:val="28"/>
        </w:rPr>
        <w:t>Disability by Job Family</w:t>
      </w:r>
    </w:p>
    <w:tbl>
      <w:tblPr>
        <w:tblW w:w="20395" w:type="dxa"/>
        <w:tblLayout w:type="fixed"/>
        <w:tblLook w:val="04A0" w:firstRow="1" w:lastRow="0" w:firstColumn="1" w:lastColumn="0" w:noHBand="0" w:noVBand="1"/>
      </w:tblPr>
      <w:tblGrid>
        <w:gridCol w:w="6019"/>
        <w:gridCol w:w="2396"/>
        <w:gridCol w:w="2396"/>
        <w:gridCol w:w="2396"/>
        <w:gridCol w:w="2396"/>
        <w:gridCol w:w="2396"/>
        <w:gridCol w:w="2396"/>
      </w:tblGrid>
      <w:tr w:rsidR="00425E8D" w:rsidRPr="00425E8D" w14:paraId="14F3BB70" w14:textId="77777777" w:rsidTr="00DF596F">
        <w:trPr>
          <w:trHeight w:val="261"/>
        </w:trPr>
        <w:tc>
          <w:tcPr>
            <w:tcW w:w="6019"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B021C89"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w:t>
            </w:r>
          </w:p>
        </w:tc>
        <w:tc>
          <w:tcPr>
            <w:tcW w:w="2396" w:type="dxa"/>
            <w:tcBorders>
              <w:top w:val="single" w:sz="4" w:space="0" w:color="auto"/>
              <w:left w:val="nil"/>
              <w:bottom w:val="single" w:sz="4" w:space="0" w:color="auto"/>
              <w:right w:val="nil"/>
            </w:tcBorders>
            <w:shd w:val="clear" w:color="auto" w:fill="A6C9EC"/>
            <w:noWrap/>
            <w:vAlign w:val="bottom"/>
            <w:hideMark/>
          </w:tcPr>
          <w:p w14:paraId="0B0D8392"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Yes</w:t>
            </w:r>
          </w:p>
        </w:tc>
        <w:tc>
          <w:tcPr>
            <w:tcW w:w="2396"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07D3CAD"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No</w:t>
            </w:r>
          </w:p>
        </w:tc>
        <w:tc>
          <w:tcPr>
            <w:tcW w:w="2396" w:type="dxa"/>
            <w:tcBorders>
              <w:top w:val="single" w:sz="4" w:space="0" w:color="auto"/>
              <w:left w:val="nil"/>
              <w:bottom w:val="single" w:sz="4" w:space="0" w:color="auto"/>
              <w:right w:val="nil"/>
            </w:tcBorders>
            <w:shd w:val="clear" w:color="auto" w:fill="A6C9EC"/>
            <w:noWrap/>
            <w:vAlign w:val="bottom"/>
            <w:hideMark/>
          </w:tcPr>
          <w:p w14:paraId="7F8D7B01"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Unknown</w:t>
            </w:r>
          </w:p>
        </w:tc>
        <w:tc>
          <w:tcPr>
            <w:tcW w:w="2396"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71B4E479"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Grand Total</w:t>
            </w:r>
          </w:p>
        </w:tc>
        <w:tc>
          <w:tcPr>
            <w:tcW w:w="2396" w:type="dxa"/>
            <w:tcBorders>
              <w:top w:val="single" w:sz="4" w:space="0" w:color="auto"/>
              <w:left w:val="nil"/>
              <w:bottom w:val="single" w:sz="4" w:space="0" w:color="auto"/>
              <w:right w:val="single" w:sz="4" w:space="0" w:color="auto"/>
            </w:tcBorders>
            <w:shd w:val="clear" w:color="auto" w:fill="A6C9EC"/>
            <w:vAlign w:val="bottom"/>
            <w:hideMark/>
          </w:tcPr>
          <w:p w14:paraId="43ADF3C3"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Declared Disability</w:t>
            </w:r>
          </w:p>
        </w:tc>
        <w:tc>
          <w:tcPr>
            <w:tcW w:w="2396" w:type="dxa"/>
            <w:tcBorders>
              <w:top w:val="single" w:sz="4" w:space="0" w:color="auto"/>
              <w:left w:val="nil"/>
              <w:bottom w:val="single" w:sz="4" w:space="0" w:color="auto"/>
              <w:right w:val="single" w:sz="4" w:space="0" w:color="auto"/>
            </w:tcBorders>
            <w:shd w:val="clear" w:color="auto" w:fill="A6C9EC"/>
            <w:vAlign w:val="bottom"/>
            <w:hideMark/>
          </w:tcPr>
          <w:p w14:paraId="036D58C9" w14:textId="77777777" w:rsidR="00425E8D" w:rsidRPr="00425E8D" w:rsidRDefault="00425E8D" w:rsidP="00C868DB">
            <w:pPr>
              <w:spacing w:after="160" w:line="259" w:lineRule="auto"/>
              <w:jc w:val="center"/>
              <w:rPr>
                <w:rFonts w:ascii="Calibri" w:hAnsi="Calibri" w:cs="Calibri"/>
                <w:b/>
                <w:bCs/>
                <w:color w:val="000000"/>
                <w:szCs w:val="22"/>
                <w:lang w:eastAsia="en-GB"/>
              </w:rPr>
            </w:pPr>
            <w:r w:rsidRPr="00425E8D">
              <w:rPr>
                <w:rFonts w:ascii="Calibri" w:hAnsi="Calibri" w:cs="Calibri"/>
                <w:b/>
                <w:bCs/>
                <w:color w:val="000000"/>
                <w:szCs w:val="22"/>
                <w:lang w:eastAsia="en-GB"/>
              </w:rPr>
              <w:t>Distribution of declared disability between Job Families</w:t>
            </w:r>
          </w:p>
        </w:tc>
      </w:tr>
      <w:tr w:rsidR="00425E8D" w:rsidRPr="00425E8D" w14:paraId="7B077956" w14:textId="77777777" w:rsidTr="00DF596F">
        <w:trPr>
          <w:trHeight w:val="261"/>
        </w:trPr>
        <w:tc>
          <w:tcPr>
            <w:tcW w:w="6019" w:type="dxa"/>
            <w:tcBorders>
              <w:top w:val="nil"/>
              <w:left w:val="single" w:sz="4" w:space="0" w:color="auto"/>
              <w:bottom w:val="single" w:sz="4" w:space="0" w:color="E8E8E8" w:themeColor="background2"/>
              <w:right w:val="single" w:sz="4" w:space="0" w:color="auto"/>
            </w:tcBorders>
            <w:noWrap/>
            <w:vAlign w:val="bottom"/>
            <w:hideMark/>
          </w:tcPr>
          <w:p w14:paraId="656A75CD"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Admin Services</w:t>
            </w:r>
          </w:p>
        </w:tc>
        <w:tc>
          <w:tcPr>
            <w:tcW w:w="2396" w:type="dxa"/>
            <w:tcBorders>
              <w:top w:val="nil"/>
              <w:left w:val="nil"/>
              <w:bottom w:val="single" w:sz="4" w:space="0" w:color="E8E8E8" w:themeColor="background2"/>
              <w:right w:val="nil"/>
            </w:tcBorders>
            <w:noWrap/>
            <w:vAlign w:val="bottom"/>
            <w:hideMark/>
          </w:tcPr>
          <w:p w14:paraId="4036299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3,233 </w:t>
            </w:r>
          </w:p>
        </w:tc>
        <w:tc>
          <w:tcPr>
            <w:tcW w:w="2396" w:type="dxa"/>
            <w:tcBorders>
              <w:top w:val="nil"/>
              <w:left w:val="single" w:sz="4" w:space="0" w:color="auto"/>
              <w:bottom w:val="single" w:sz="4" w:space="0" w:color="E8E8E8" w:themeColor="background2"/>
              <w:right w:val="single" w:sz="4" w:space="0" w:color="auto"/>
            </w:tcBorders>
            <w:noWrap/>
            <w:vAlign w:val="bottom"/>
            <w:hideMark/>
          </w:tcPr>
          <w:p w14:paraId="78E56F52"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27,143 </w:t>
            </w:r>
          </w:p>
        </w:tc>
        <w:tc>
          <w:tcPr>
            <w:tcW w:w="2396" w:type="dxa"/>
            <w:tcBorders>
              <w:top w:val="nil"/>
              <w:left w:val="nil"/>
              <w:bottom w:val="single" w:sz="4" w:space="0" w:color="E8E8E8" w:themeColor="background2"/>
              <w:right w:val="nil"/>
            </w:tcBorders>
            <w:noWrap/>
            <w:vAlign w:val="bottom"/>
            <w:hideMark/>
          </w:tcPr>
          <w:p w14:paraId="14ECA03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732 </w:t>
            </w:r>
          </w:p>
        </w:tc>
        <w:tc>
          <w:tcPr>
            <w:tcW w:w="2396" w:type="dxa"/>
            <w:tcBorders>
              <w:top w:val="nil"/>
              <w:left w:val="single" w:sz="4" w:space="0" w:color="auto"/>
              <w:bottom w:val="single" w:sz="4" w:space="0" w:color="E8E8E8" w:themeColor="background2"/>
              <w:right w:val="single" w:sz="4" w:space="0" w:color="auto"/>
            </w:tcBorders>
            <w:noWrap/>
            <w:vAlign w:val="bottom"/>
            <w:hideMark/>
          </w:tcPr>
          <w:p w14:paraId="54CB288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31,108 </w:t>
            </w:r>
          </w:p>
        </w:tc>
        <w:tc>
          <w:tcPr>
            <w:tcW w:w="2396" w:type="dxa"/>
            <w:tcBorders>
              <w:top w:val="nil"/>
              <w:left w:val="nil"/>
              <w:bottom w:val="single" w:sz="4" w:space="0" w:color="E8E8E8" w:themeColor="background2"/>
              <w:right w:val="nil"/>
            </w:tcBorders>
            <w:noWrap/>
            <w:vAlign w:val="bottom"/>
            <w:hideMark/>
          </w:tcPr>
          <w:p w14:paraId="10DEDF59"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10.4%</w:t>
            </w:r>
          </w:p>
        </w:tc>
        <w:tc>
          <w:tcPr>
            <w:tcW w:w="2396" w:type="dxa"/>
            <w:tcBorders>
              <w:top w:val="nil"/>
              <w:left w:val="single" w:sz="4" w:space="0" w:color="auto"/>
              <w:bottom w:val="single" w:sz="4" w:space="0" w:color="E8E8E8" w:themeColor="background2"/>
              <w:right w:val="single" w:sz="4" w:space="0" w:color="auto"/>
            </w:tcBorders>
            <w:noWrap/>
            <w:vAlign w:val="bottom"/>
            <w:hideMark/>
          </w:tcPr>
          <w:p w14:paraId="512B0910"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39.1%</w:t>
            </w:r>
          </w:p>
        </w:tc>
      </w:tr>
      <w:tr w:rsidR="00425E8D" w:rsidRPr="00425E8D" w14:paraId="190A4E23" w14:textId="77777777" w:rsidTr="00DF596F">
        <w:trPr>
          <w:trHeight w:val="261"/>
        </w:trPr>
        <w:tc>
          <w:tcPr>
            <w:tcW w:w="601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C6BFDE"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Allied Health Professions</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2BBB899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1,039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99DC1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16,959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2D9E2D3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145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83940F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18,143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377D2C9A"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5.7%</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24DB9F"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12.6%</w:t>
            </w:r>
          </w:p>
        </w:tc>
      </w:tr>
      <w:tr w:rsidR="00425E8D" w:rsidRPr="00425E8D" w14:paraId="6C495C2F" w14:textId="77777777" w:rsidTr="00DF596F">
        <w:trPr>
          <w:trHeight w:val="261"/>
        </w:trPr>
        <w:tc>
          <w:tcPr>
            <w:tcW w:w="601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64535B"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Dental Support</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12DE9E3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35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680A0F"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542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0F569AC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10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7C4FB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587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2409C2EE"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6.0%</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587F832"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0.4%</w:t>
            </w:r>
          </w:p>
        </w:tc>
      </w:tr>
      <w:tr w:rsidR="00425E8D" w:rsidRPr="00425E8D" w14:paraId="1FA2FF9B" w14:textId="77777777" w:rsidTr="00DF596F">
        <w:trPr>
          <w:trHeight w:val="261"/>
        </w:trPr>
        <w:tc>
          <w:tcPr>
            <w:tcW w:w="601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625A3E"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Healthcare Sciences</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392CD29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450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98C5E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5,477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0AEDD65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103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45694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6,030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3EE4AB2D"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7.5%</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87A3C7"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5.4%</w:t>
            </w:r>
          </w:p>
        </w:tc>
      </w:tr>
      <w:tr w:rsidR="00425E8D" w:rsidRPr="00425E8D" w14:paraId="5E643BC3" w14:textId="77777777" w:rsidTr="00DF596F">
        <w:trPr>
          <w:trHeight w:val="261"/>
        </w:trPr>
        <w:tc>
          <w:tcPr>
            <w:tcW w:w="601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34AFE1"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Medical and Dental</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3F4C2B0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477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1B485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15,719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79B21BA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136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DC83E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16,332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66BE1168"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2.9%</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AEBBB8"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5.8%</w:t>
            </w:r>
          </w:p>
        </w:tc>
      </w:tr>
      <w:tr w:rsidR="00425E8D" w:rsidRPr="00425E8D" w14:paraId="7EC4AF9B" w14:textId="77777777" w:rsidTr="00DF596F">
        <w:trPr>
          <w:trHeight w:val="261"/>
        </w:trPr>
        <w:tc>
          <w:tcPr>
            <w:tcW w:w="601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559157"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Nursing and Midwifery</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5BB586D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1,736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0347A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27,587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3EE02E6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277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6003E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29,600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33816A8A"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5.9%</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E0F286"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21.0%</w:t>
            </w:r>
          </w:p>
        </w:tc>
      </w:tr>
      <w:tr w:rsidR="00425E8D" w:rsidRPr="00425E8D" w14:paraId="29A20A9B" w14:textId="77777777" w:rsidTr="00DF596F">
        <w:trPr>
          <w:trHeight w:val="261"/>
        </w:trPr>
        <w:tc>
          <w:tcPr>
            <w:tcW w:w="601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91BE99"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Other Therapeutic</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2449E60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511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094F7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5,597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7A3B3EC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111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E5613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6,219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73CF68E6"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8.2%</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F82B4C"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6.2%</w:t>
            </w:r>
          </w:p>
        </w:tc>
      </w:tr>
      <w:tr w:rsidR="00425E8D" w:rsidRPr="00425E8D" w14:paraId="2A6B1123" w14:textId="77777777" w:rsidTr="00DF596F">
        <w:trPr>
          <w:trHeight w:val="261"/>
        </w:trPr>
        <w:tc>
          <w:tcPr>
            <w:tcW w:w="601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87DA9DC"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Personal and Social Care</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17EA36B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40C8A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47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435E191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F5553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56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5DD2A187"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12.5%</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48B989F"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0.1%</w:t>
            </w:r>
          </w:p>
        </w:tc>
      </w:tr>
      <w:tr w:rsidR="00425E8D" w:rsidRPr="00425E8D" w14:paraId="105EA2D2" w14:textId="77777777" w:rsidTr="00DF596F">
        <w:trPr>
          <w:trHeight w:val="261"/>
        </w:trPr>
        <w:tc>
          <w:tcPr>
            <w:tcW w:w="601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7D2B7A"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Senior Management</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24F9D744"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30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C40D6B"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349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3F4380D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 </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B1753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387 </w:t>
            </w:r>
          </w:p>
        </w:tc>
        <w:tc>
          <w:tcPr>
            <w:tcW w:w="2396" w:type="dxa"/>
            <w:tcBorders>
              <w:top w:val="single" w:sz="4" w:space="0" w:color="E8E8E8" w:themeColor="background2"/>
              <w:left w:val="nil"/>
              <w:bottom w:val="single" w:sz="4" w:space="0" w:color="E8E8E8" w:themeColor="background2"/>
              <w:right w:val="nil"/>
            </w:tcBorders>
            <w:noWrap/>
            <w:vAlign w:val="bottom"/>
            <w:hideMark/>
          </w:tcPr>
          <w:p w14:paraId="01EAAE07"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7.8%</w:t>
            </w:r>
          </w:p>
        </w:tc>
        <w:tc>
          <w:tcPr>
            <w:tcW w:w="23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22FD5D"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0.4%</w:t>
            </w:r>
          </w:p>
        </w:tc>
      </w:tr>
      <w:tr w:rsidR="00425E8D" w:rsidRPr="00425E8D" w14:paraId="092B131B" w14:textId="77777777" w:rsidTr="00DF596F">
        <w:trPr>
          <w:trHeight w:val="261"/>
        </w:trPr>
        <w:tc>
          <w:tcPr>
            <w:tcW w:w="6019" w:type="dxa"/>
            <w:tcBorders>
              <w:top w:val="single" w:sz="4" w:space="0" w:color="E8E8E8" w:themeColor="background2"/>
              <w:left w:val="single" w:sz="4" w:space="0" w:color="auto"/>
              <w:bottom w:val="nil"/>
              <w:right w:val="single" w:sz="4" w:space="0" w:color="auto"/>
            </w:tcBorders>
            <w:noWrap/>
            <w:vAlign w:val="bottom"/>
            <w:hideMark/>
          </w:tcPr>
          <w:p w14:paraId="19990817"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Support Services</w:t>
            </w:r>
          </w:p>
        </w:tc>
        <w:tc>
          <w:tcPr>
            <w:tcW w:w="2396" w:type="dxa"/>
            <w:tcBorders>
              <w:top w:val="single" w:sz="4" w:space="0" w:color="E8E8E8" w:themeColor="background2"/>
              <w:left w:val="nil"/>
              <w:bottom w:val="nil"/>
              <w:right w:val="nil"/>
            </w:tcBorders>
            <w:noWrap/>
            <w:vAlign w:val="bottom"/>
            <w:hideMark/>
          </w:tcPr>
          <w:p w14:paraId="1ED81DD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756 </w:t>
            </w:r>
          </w:p>
        </w:tc>
        <w:tc>
          <w:tcPr>
            <w:tcW w:w="2396" w:type="dxa"/>
            <w:tcBorders>
              <w:top w:val="single" w:sz="4" w:space="0" w:color="E8E8E8" w:themeColor="background2"/>
              <w:left w:val="single" w:sz="4" w:space="0" w:color="auto"/>
              <w:bottom w:val="nil"/>
              <w:right w:val="single" w:sz="4" w:space="0" w:color="auto"/>
            </w:tcBorders>
            <w:noWrap/>
            <w:vAlign w:val="bottom"/>
            <w:hideMark/>
          </w:tcPr>
          <w:p w14:paraId="63FE9A6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7,778 </w:t>
            </w:r>
          </w:p>
        </w:tc>
        <w:tc>
          <w:tcPr>
            <w:tcW w:w="2396" w:type="dxa"/>
            <w:tcBorders>
              <w:top w:val="single" w:sz="4" w:space="0" w:color="E8E8E8" w:themeColor="background2"/>
              <w:left w:val="nil"/>
              <w:bottom w:val="nil"/>
              <w:right w:val="nil"/>
            </w:tcBorders>
            <w:noWrap/>
            <w:vAlign w:val="bottom"/>
            <w:hideMark/>
          </w:tcPr>
          <w:p w14:paraId="39752EB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138 </w:t>
            </w:r>
          </w:p>
        </w:tc>
        <w:tc>
          <w:tcPr>
            <w:tcW w:w="2396" w:type="dxa"/>
            <w:tcBorders>
              <w:top w:val="single" w:sz="4" w:space="0" w:color="E8E8E8" w:themeColor="background2"/>
              <w:left w:val="single" w:sz="4" w:space="0" w:color="auto"/>
              <w:bottom w:val="nil"/>
              <w:right w:val="single" w:sz="4" w:space="0" w:color="auto"/>
            </w:tcBorders>
            <w:noWrap/>
            <w:vAlign w:val="bottom"/>
            <w:hideMark/>
          </w:tcPr>
          <w:p w14:paraId="5F8DF42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8,672 </w:t>
            </w:r>
          </w:p>
        </w:tc>
        <w:tc>
          <w:tcPr>
            <w:tcW w:w="2396" w:type="dxa"/>
            <w:tcBorders>
              <w:top w:val="single" w:sz="4" w:space="0" w:color="E8E8E8" w:themeColor="background2"/>
              <w:left w:val="nil"/>
              <w:bottom w:val="nil"/>
              <w:right w:val="nil"/>
            </w:tcBorders>
            <w:noWrap/>
            <w:vAlign w:val="bottom"/>
            <w:hideMark/>
          </w:tcPr>
          <w:p w14:paraId="63DC558E"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8.7%</w:t>
            </w:r>
          </w:p>
        </w:tc>
        <w:tc>
          <w:tcPr>
            <w:tcW w:w="2396" w:type="dxa"/>
            <w:tcBorders>
              <w:top w:val="single" w:sz="4" w:space="0" w:color="E8E8E8" w:themeColor="background2"/>
              <w:left w:val="single" w:sz="4" w:space="0" w:color="auto"/>
              <w:bottom w:val="nil"/>
              <w:right w:val="single" w:sz="4" w:space="0" w:color="auto"/>
            </w:tcBorders>
            <w:noWrap/>
            <w:vAlign w:val="bottom"/>
            <w:hideMark/>
          </w:tcPr>
          <w:p w14:paraId="16CB1D2D"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9.1%</w:t>
            </w:r>
          </w:p>
        </w:tc>
      </w:tr>
      <w:tr w:rsidR="00425E8D" w:rsidRPr="00425E8D" w14:paraId="0BA261A0" w14:textId="77777777" w:rsidTr="00DF596F">
        <w:trPr>
          <w:trHeight w:val="261"/>
        </w:trPr>
        <w:tc>
          <w:tcPr>
            <w:tcW w:w="6019" w:type="dxa"/>
            <w:tcBorders>
              <w:top w:val="single" w:sz="4" w:space="0" w:color="auto"/>
              <w:left w:val="single" w:sz="4" w:space="0" w:color="auto"/>
              <w:bottom w:val="single" w:sz="4" w:space="0" w:color="auto"/>
              <w:right w:val="single" w:sz="4" w:space="0" w:color="auto"/>
            </w:tcBorders>
            <w:noWrap/>
            <w:vAlign w:val="bottom"/>
            <w:hideMark/>
          </w:tcPr>
          <w:p w14:paraId="5488986C"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Grand Total</w:t>
            </w:r>
          </w:p>
        </w:tc>
        <w:tc>
          <w:tcPr>
            <w:tcW w:w="2396" w:type="dxa"/>
            <w:tcBorders>
              <w:top w:val="single" w:sz="4" w:space="0" w:color="auto"/>
              <w:left w:val="nil"/>
              <w:bottom w:val="single" w:sz="4" w:space="0" w:color="auto"/>
              <w:right w:val="nil"/>
            </w:tcBorders>
            <w:noWrap/>
            <w:vAlign w:val="bottom"/>
            <w:hideMark/>
          </w:tcPr>
          <w:p w14:paraId="174C481F"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8,274 </w:t>
            </w:r>
          </w:p>
        </w:tc>
        <w:tc>
          <w:tcPr>
            <w:tcW w:w="2396" w:type="dxa"/>
            <w:tcBorders>
              <w:top w:val="single" w:sz="4" w:space="0" w:color="auto"/>
              <w:left w:val="single" w:sz="4" w:space="0" w:color="auto"/>
              <w:bottom w:val="single" w:sz="4" w:space="0" w:color="auto"/>
              <w:right w:val="single" w:sz="4" w:space="0" w:color="auto"/>
            </w:tcBorders>
            <w:noWrap/>
            <w:vAlign w:val="bottom"/>
            <w:hideMark/>
          </w:tcPr>
          <w:p w14:paraId="64777B6A"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107,198 </w:t>
            </w:r>
          </w:p>
        </w:tc>
        <w:tc>
          <w:tcPr>
            <w:tcW w:w="2396" w:type="dxa"/>
            <w:tcBorders>
              <w:top w:val="single" w:sz="4" w:space="0" w:color="auto"/>
              <w:left w:val="nil"/>
              <w:bottom w:val="single" w:sz="4" w:space="0" w:color="auto"/>
              <w:right w:val="nil"/>
            </w:tcBorders>
            <w:noWrap/>
            <w:vAlign w:val="bottom"/>
            <w:hideMark/>
          </w:tcPr>
          <w:p w14:paraId="56C68D83"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1,662 </w:t>
            </w:r>
          </w:p>
        </w:tc>
        <w:tc>
          <w:tcPr>
            <w:tcW w:w="2396" w:type="dxa"/>
            <w:tcBorders>
              <w:top w:val="single" w:sz="4" w:space="0" w:color="auto"/>
              <w:left w:val="single" w:sz="4" w:space="0" w:color="auto"/>
              <w:bottom w:val="single" w:sz="4" w:space="0" w:color="auto"/>
              <w:right w:val="single" w:sz="4" w:space="0" w:color="auto"/>
            </w:tcBorders>
            <w:noWrap/>
            <w:vAlign w:val="bottom"/>
            <w:hideMark/>
          </w:tcPr>
          <w:p w14:paraId="1A2FCC09"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117,134 </w:t>
            </w:r>
          </w:p>
        </w:tc>
        <w:tc>
          <w:tcPr>
            <w:tcW w:w="2396" w:type="dxa"/>
            <w:tcBorders>
              <w:top w:val="single" w:sz="4" w:space="0" w:color="auto"/>
              <w:left w:val="nil"/>
              <w:bottom w:val="single" w:sz="4" w:space="0" w:color="auto"/>
              <w:right w:val="nil"/>
            </w:tcBorders>
            <w:noWrap/>
            <w:vAlign w:val="bottom"/>
            <w:hideMark/>
          </w:tcPr>
          <w:p w14:paraId="36B328E5"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7.1%</w:t>
            </w:r>
          </w:p>
        </w:tc>
        <w:tc>
          <w:tcPr>
            <w:tcW w:w="2396" w:type="dxa"/>
            <w:tcBorders>
              <w:top w:val="single" w:sz="4" w:space="0" w:color="auto"/>
              <w:left w:val="single" w:sz="4" w:space="0" w:color="auto"/>
              <w:bottom w:val="single" w:sz="4" w:space="0" w:color="auto"/>
              <w:right w:val="single" w:sz="4" w:space="0" w:color="auto"/>
            </w:tcBorders>
            <w:noWrap/>
            <w:vAlign w:val="bottom"/>
            <w:hideMark/>
          </w:tcPr>
          <w:p w14:paraId="1234B8CE"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100.0%</w:t>
            </w:r>
          </w:p>
        </w:tc>
      </w:tr>
      <w:tr w:rsidR="00DF596F" w:rsidRPr="00425E8D" w14:paraId="2D01432C" w14:textId="77777777" w:rsidTr="00DF596F">
        <w:trPr>
          <w:trHeight w:val="261"/>
        </w:trPr>
        <w:tc>
          <w:tcPr>
            <w:tcW w:w="6019" w:type="dxa"/>
            <w:tcBorders>
              <w:top w:val="nil"/>
              <w:left w:val="single" w:sz="4" w:space="0" w:color="auto"/>
              <w:bottom w:val="single" w:sz="4" w:space="0" w:color="auto"/>
              <w:right w:val="single" w:sz="4" w:space="0" w:color="auto"/>
            </w:tcBorders>
            <w:noWrap/>
            <w:vAlign w:val="bottom"/>
            <w:hideMark/>
          </w:tcPr>
          <w:p w14:paraId="6F87DFBC" w14:textId="77777777" w:rsidR="00DF596F" w:rsidRPr="00425E8D" w:rsidRDefault="00DF596F" w:rsidP="00DF596F">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Staff in Post</w:t>
            </w:r>
          </w:p>
        </w:tc>
        <w:tc>
          <w:tcPr>
            <w:tcW w:w="2396" w:type="dxa"/>
            <w:tcBorders>
              <w:top w:val="nil"/>
              <w:left w:val="nil"/>
              <w:bottom w:val="single" w:sz="4" w:space="0" w:color="auto"/>
              <w:right w:val="single" w:sz="4" w:space="0" w:color="auto"/>
            </w:tcBorders>
            <w:noWrap/>
            <w:vAlign w:val="bottom"/>
          </w:tcPr>
          <w:p w14:paraId="4A9F1A5E" w14:textId="6C843559" w:rsidR="00DF596F" w:rsidRPr="00425E8D" w:rsidRDefault="00DF596F" w:rsidP="00DF596F">
            <w:pPr>
              <w:spacing w:after="160" w:line="259" w:lineRule="auto"/>
              <w:jc w:val="center"/>
              <w:rPr>
                <w:rFonts w:ascii="Aptos Narrow" w:hAnsi="Aptos Narrow" w:cs="Times New Roman"/>
                <w:b/>
                <w:bCs/>
                <w:color w:val="000000"/>
                <w:szCs w:val="22"/>
                <w:lang w:eastAsia="en-GB"/>
              </w:rPr>
            </w:pPr>
          </w:p>
        </w:tc>
        <w:tc>
          <w:tcPr>
            <w:tcW w:w="2396" w:type="dxa"/>
            <w:tcBorders>
              <w:top w:val="nil"/>
              <w:left w:val="nil"/>
              <w:bottom w:val="single" w:sz="4" w:space="0" w:color="auto"/>
              <w:right w:val="nil"/>
            </w:tcBorders>
            <w:noWrap/>
            <w:vAlign w:val="bottom"/>
          </w:tcPr>
          <w:p w14:paraId="54C377B7" w14:textId="18337901" w:rsidR="00DF596F" w:rsidRPr="00425E8D" w:rsidRDefault="00DF596F" w:rsidP="00DF596F">
            <w:pPr>
              <w:spacing w:after="160" w:line="259" w:lineRule="auto"/>
              <w:jc w:val="center"/>
              <w:rPr>
                <w:rFonts w:ascii="Aptos Narrow" w:hAnsi="Aptos Narrow" w:cs="Times New Roman"/>
                <w:b/>
                <w:bCs/>
                <w:color w:val="000000"/>
                <w:szCs w:val="22"/>
                <w:lang w:eastAsia="en-GB"/>
              </w:rPr>
            </w:pPr>
          </w:p>
        </w:tc>
        <w:tc>
          <w:tcPr>
            <w:tcW w:w="2396" w:type="dxa"/>
            <w:tcBorders>
              <w:top w:val="nil"/>
              <w:left w:val="single" w:sz="4" w:space="0" w:color="auto"/>
              <w:bottom w:val="single" w:sz="4" w:space="0" w:color="auto"/>
              <w:right w:val="single" w:sz="4" w:space="0" w:color="auto"/>
            </w:tcBorders>
            <w:noWrap/>
            <w:vAlign w:val="bottom"/>
            <w:hideMark/>
          </w:tcPr>
          <w:p w14:paraId="69D49313" w14:textId="77777777" w:rsidR="00DF596F" w:rsidRPr="00425E8D" w:rsidRDefault="00DF596F" w:rsidP="00DF596F">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396" w:type="dxa"/>
            <w:tcBorders>
              <w:top w:val="nil"/>
              <w:left w:val="nil"/>
              <w:bottom w:val="single" w:sz="4" w:space="0" w:color="auto"/>
              <w:right w:val="single" w:sz="4" w:space="0" w:color="auto"/>
            </w:tcBorders>
            <w:noWrap/>
            <w:vAlign w:val="bottom"/>
            <w:hideMark/>
          </w:tcPr>
          <w:p w14:paraId="1B1B39D0" w14:textId="77777777" w:rsidR="00DF596F" w:rsidRPr="00425E8D" w:rsidRDefault="00DF596F" w:rsidP="00DF596F">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396" w:type="dxa"/>
            <w:tcBorders>
              <w:top w:val="nil"/>
              <w:left w:val="nil"/>
              <w:bottom w:val="single" w:sz="4" w:space="0" w:color="auto"/>
              <w:right w:val="single" w:sz="4" w:space="0" w:color="auto"/>
            </w:tcBorders>
            <w:noWrap/>
            <w:vAlign w:val="center"/>
            <w:hideMark/>
          </w:tcPr>
          <w:p w14:paraId="7E85A857" w14:textId="33719D38" w:rsidR="00DF596F" w:rsidRPr="00425E8D" w:rsidRDefault="00DF596F" w:rsidP="00DF596F">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b/>
                <w:bCs/>
                <w:color w:val="000000"/>
                <w:szCs w:val="22"/>
                <w:lang w:eastAsia="en-GB"/>
              </w:rPr>
              <w:t>3.6%</w:t>
            </w:r>
          </w:p>
        </w:tc>
        <w:tc>
          <w:tcPr>
            <w:tcW w:w="2396" w:type="dxa"/>
            <w:tcBorders>
              <w:top w:val="nil"/>
              <w:left w:val="nil"/>
              <w:bottom w:val="single" w:sz="4" w:space="0" w:color="auto"/>
              <w:right w:val="single" w:sz="4" w:space="0" w:color="auto"/>
            </w:tcBorders>
            <w:noWrap/>
            <w:vAlign w:val="bottom"/>
            <w:hideMark/>
          </w:tcPr>
          <w:p w14:paraId="68981241" w14:textId="77777777" w:rsidR="00DF596F" w:rsidRPr="00425E8D" w:rsidRDefault="00DF596F" w:rsidP="00DF596F">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100.0%</w:t>
            </w:r>
          </w:p>
        </w:tc>
      </w:tr>
      <w:tr w:rsidR="00DF596F" w:rsidRPr="00425E8D" w14:paraId="309A9F67" w14:textId="77777777" w:rsidTr="00DF596F">
        <w:trPr>
          <w:trHeight w:val="261"/>
        </w:trPr>
        <w:tc>
          <w:tcPr>
            <w:tcW w:w="6019" w:type="dxa"/>
            <w:tcBorders>
              <w:top w:val="nil"/>
              <w:left w:val="single" w:sz="4" w:space="0" w:color="auto"/>
              <w:bottom w:val="single" w:sz="4" w:space="0" w:color="auto"/>
              <w:right w:val="single" w:sz="4" w:space="0" w:color="auto"/>
            </w:tcBorders>
            <w:noWrap/>
            <w:vAlign w:val="bottom"/>
            <w:hideMark/>
          </w:tcPr>
          <w:p w14:paraId="247AB69E" w14:textId="77777777" w:rsidR="00DF596F" w:rsidRPr="00425E8D" w:rsidRDefault="00DF596F" w:rsidP="00DF596F">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Lothian Population</w:t>
            </w:r>
          </w:p>
        </w:tc>
        <w:tc>
          <w:tcPr>
            <w:tcW w:w="2396" w:type="dxa"/>
            <w:tcBorders>
              <w:top w:val="nil"/>
              <w:left w:val="nil"/>
              <w:bottom w:val="single" w:sz="4" w:space="0" w:color="auto"/>
              <w:right w:val="nil"/>
            </w:tcBorders>
            <w:noWrap/>
            <w:vAlign w:val="bottom"/>
          </w:tcPr>
          <w:p w14:paraId="12BC97C1" w14:textId="26FF8F85" w:rsidR="00DF596F" w:rsidRPr="00425E8D" w:rsidRDefault="00DF596F" w:rsidP="00DF596F">
            <w:pPr>
              <w:spacing w:after="160" w:line="259" w:lineRule="auto"/>
              <w:jc w:val="center"/>
              <w:rPr>
                <w:rFonts w:ascii="Aptos Narrow" w:hAnsi="Aptos Narrow" w:cs="Times New Roman"/>
                <w:b/>
                <w:bCs/>
                <w:color w:val="000000"/>
                <w:szCs w:val="22"/>
                <w:lang w:eastAsia="en-GB"/>
              </w:rPr>
            </w:pPr>
          </w:p>
        </w:tc>
        <w:tc>
          <w:tcPr>
            <w:tcW w:w="2396" w:type="dxa"/>
            <w:tcBorders>
              <w:top w:val="nil"/>
              <w:left w:val="single" w:sz="4" w:space="0" w:color="auto"/>
              <w:bottom w:val="single" w:sz="4" w:space="0" w:color="auto"/>
              <w:right w:val="single" w:sz="4" w:space="0" w:color="auto"/>
            </w:tcBorders>
            <w:noWrap/>
            <w:vAlign w:val="bottom"/>
          </w:tcPr>
          <w:p w14:paraId="68167E1C" w14:textId="09B5D5BC" w:rsidR="00DF596F" w:rsidRPr="00425E8D" w:rsidRDefault="00DF596F" w:rsidP="00DF596F">
            <w:pPr>
              <w:spacing w:after="160" w:line="259" w:lineRule="auto"/>
              <w:jc w:val="center"/>
              <w:rPr>
                <w:rFonts w:ascii="Aptos Narrow" w:hAnsi="Aptos Narrow" w:cs="Times New Roman"/>
                <w:b/>
                <w:bCs/>
                <w:color w:val="000000"/>
                <w:szCs w:val="22"/>
                <w:lang w:eastAsia="en-GB"/>
              </w:rPr>
            </w:pPr>
          </w:p>
        </w:tc>
        <w:tc>
          <w:tcPr>
            <w:tcW w:w="2396" w:type="dxa"/>
            <w:tcBorders>
              <w:top w:val="nil"/>
              <w:left w:val="nil"/>
              <w:bottom w:val="single" w:sz="4" w:space="0" w:color="auto"/>
              <w:right w:val="nil"/>
            </w:tcBorders>
            <w:noWrap/>
            <w:vAlign w:val="bottom"/>
            <w:hideMark/>
          </w:tcPr>
          <w:p w14:paraId="41F0DE73" w14:textId="77777777" w:rsidR="00DF596F" w:rsidRPr="00425E8D" w:rsidRDefault="00DF596F" w:rsidP="00DF596F">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396" w:type="dxa"/>
            <w:tcBorders>
              <w:top w:val="nil"/>
              <w:left w:val="single" w:sz="4" w:space="0" w:color="auto"/>
              <w:bottom w:val="single" w:sz="4" w:space="0" w:color="auto"/>
              <w:right w:val="single" w:sz="4" w:space="0" w:color="auto"/>
            </w:tcBorders>
            <w:noWrap/>
            <w:vAlign w:val="bottom"/>
            <w:hideMark/>
          </w:tcPr>
          <w:p w14:paraId="5092B94B" w14:textId="77777777" w:rsidR="00DF596F" w:rsidRPr="00425E8D" w:rsidRDefault="00DF596F" w:rsidP="00DF596F">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396" w:type="dxa"/>
            <w:tcBorders>
              <w:top w:val="nil"/>
              <w:left w:val="nil"/>
              <w:bottom w:val="single" w:sz="4" w:space="0" w:color="auto"/>
              <w:right w:val="single" w:sz="4" w:space="0" w:color="auto"/>
            </w:tcBorders>
            <w:noWrap/>
            <w:vAlign w:val="center"/>
            <w:hideMark/>
          </w:tcPr>
          <w:p w14:paraId="27DB5215" w14:textId="7E31495E" w:rsidR="00DF596F" w:rsidRPr="00425E8D" w:rsidRDefault="00DF596F" w:rsidP="00DF596F">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b/>
                <w:bCs/>
                <w:color w:val="000000"/>
                <w:szCs w:val="22"/>
                <w:lang w:eastAsia="en-GB"/>
              </w:rPr>
              <w:t>21.2%</w:t>
            </w:r>
          </w:p>
        </w:tc>
        <w:tc>
          <w:tcPr>
            <w:tcW w:w="2396" w:type="dxa"/>
            <w:tcBorders>
              <w:top w:val="nil"/>
              <w:left w:val="nil"/>
              <w:bottom w:val="single" w:sz="4" w:space="0" w:color="auto"/>
              <w:right w:val="single" w:sz="4" w:space="0" w:color="auto"/>
            </w:tcBorders>
            <w:noWrap/>
            <w:vAlign w:val="bottom"/>
            <w:hideMark/>
          </w:tcPr>
          <w:p w14:paraId="23E8AF52" w14:textId="77777777" w:rsidR="00DF596F" w:rsidRPr="00425E8D" w:rsidRDefault="00DF596F" w:rsidP="00DF596F">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100.0%</w:t>
            </w:r>
          </w:p>
        </w:tc>
      </w:tr>
      <w:tr w:rsidR="00DF596F" w:rsidRPr="00425E8D" w14:paraId="05EA325B" w14:textId="77777777" w:rsidTr="00DF596F">
        <w:trPr>
          <w:trHeight w:val="261"/>
        </w:trPr>
        <w:tc>
          <w:tcPr>
            <w:tcW w:w="6019" w:type="dxa"/>
            <w:tcBorders>
              <w:top w:val="nil"/>
              <w:left w:val="single" w:sz="4" w:space="0" w:color="auto"/>
              <w:bottom w:val="single" w:sz="4" w:space="0" w:color="auto"/>
              <w:right w:val="single" w:sz="4" w:space="0" w:color="auto"/>
            </w:tcBorders>
            <w:noWrap/>
            <w:vAlign w:val="bottom"/>
            <w:hideMark/>
          </w:tcPr>
          <w:p w14:paraId="36E1F841" w14:textId="3A555691" w:rsidR="00DF596F" w:rsidRPr="00425E8D" w:rsidRDefault="00DF596F" w:rsidP="00DF596F">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 of Scottish Population </w:t>
            </w:r>
          </w:p>
        </w:tc>
        <w:tc>
          <w:tcPr>
            <w:tcW w:w="2396" w:type="dxa"/>
            <w:tcBorders>
              <w:top w:val="nil"/>
              <w:left w:val="nil"/>
              <w:bottom w:val="single" w:sz="4" w:space="0" w:color="auto"/>
              <w:right w:val="nil"/>
            </w:tcBorders>
            <w:noWrap/>
            <w:vAlign w:val="bottom"/>
          </w:tcPr>
          <w:p w14:paraId="15FD942E" w14:textId="3531A248" w:rsidR="00DF596F" w:rsidRPr="00425E8D" w:rsidRDefault="00DF596F" w:rsidP="00DF596F">
            <w:pPr>
              <w:spacing w:after="160" w:line="259" w:lineRule="auto"/>
              <w:jc w:val="center"/>
              <w:rPr>
                <w:rFonts w:ascii="Aptos Narrow" w:hAnsi="Aptos Narrow" w:cs="Times New Roman"/>
                <w:b/>
                <w:bCs/>
                <w:color w:val="000000"/>
                <w:szCs w:val="22"/>
                <w:lang w:eastAsia="en-GB"/>
              </w:rPr>
            </w:pPr>
          </w:p>
        </w:tc>
        <w:tc>
          <w:tcPr>
            <w:tcW w:w="2396" w:type="dxa"/>
            <w:tcBorders>
              <w:top w:val="nil"/>
              <w:left w:val="single" w:sz="4" w:space="0" w:color="auto"/>
              <w:bottom w:val="single" w:sz="4" w:space="0" w:color="auto"/>
              <w:right w:val="single" w:sz="4" w:space="0" w:color="auto"/>
            </w:tcBorders>
            <w:noWrap/>
            <w:vAlign w:val="bottom"/>
          </w:tcPr>
          <w:p w14:paraId="3C2A75E3" w14:textId="1FD553E2" w:rsidR="00DF596F" w:rsidRPr="00425E8D" w:rsidRDefault="00DF596F" w:rsidP="00DF596F">
            <w:pPr>
              <w:spacing w:after="160" w:line="259" w:lineRule="auto"/>
              <w:jc w:val="center"/>
              <w:rPr>
                <w:rFonts w:ascii="Aptos Narrow" w:hAnsi="Aptos Narrow" w:cs="Times New Roman"/>
                <w:b/>
                <w:bCs/>
                <w:color w:val="000000"/>
                <w:szCs w:val="22"/>
                <w:lang w:eastAsia="en-GB"/>
              </w:rPr>
            </w:pPr>
          </w:p>
        </w:tc>
        <w:tc>
          <w:tcPr>
            <w:tcW w:w="2396" w:type="dxa"/>
            <w:tcBorders>
              <w:top w:val="nil"/>
              <w:left w:val="nil"/>
              <w:bottom w:val="single" w:sz="4" w:space="0" w:color="auto"/>
              <w:right w:val="nil"/>
            </w:tcBorders>
            <w:noWrap/>
            <w:vAlign w:val="bottom"/>
            <w:hideMark/>
          </w:tcPr>
          <w:p w14:paraId="43F962C0" w14:textId="77777777" w:rsidR="00DF596F" w:rsidRPr="00425E8D" w:rsidRDefault="00DF596F" w:rsidP="00DF596F">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396" w:type="dxa"/>
            <w:tcBorders>
              <w:top w:val="nil"/>
              <w:left w:val="single" w:sz="4" w:space="0" w:color="auto"/>
              <w:bottom w:val="single" w:sz="4" w:space="0" w:color="auto"/>
              <w:right w:val="single" w:sz="4" w:space="0" w:color="auto"/>
            </w:tcBorders>
            <w:noWrap/>
            <w:vAlign w:val="bottom"/>
            <w:hideMark/>
          </w:tcPr>
          <w:p w14:paraId="514E3F0F" w14:textId="77777777" w:rsidR="00DF596F" w:rsidRPr="00425E8D" w:rsidRDefault="00DF596F" w:rsidP="00DF596F">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396" w:type="dxa"/>
            <w:tcBorders>
              <w:top w:val="nil"/>
              <w:left w:val="nil"/>
              <w:bottom w:val="single" w:sz="4" w:space="0" w:color="auto"/>
              <w:right w:val="single" w:sz="4" w:space="0" w:color="auto"/>
            </w:tcBorders>
            <w:noWrap/>
            <w:vAlign w:val="center"/>
            <w:hideMark/>
          </w:tcPr>
          <w:p w14:paraId="41D5FE16" w14:textId="6753E2DF" w:rsidR="00DF596F" w:rsidRPr="00425E8D" w:rsidRDefault="00DF596F" w:rsidP="00DF596F">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b/>
                <w:bCs/>
                <w:color w:val="000000"/>
                <w:szCs w:val="22"/>
                <w:lang w:eastAsia="en-GB"/>
              </w:rPr>
              <w:t>51.4%</w:t>
            </w:r>
          </w:p>
        </w:tc>
        <w:tc>
          <w:tcPr>
            <w:tcW w:w="2396" w:type="dxa"/>
            <w:tcBorders>
              <w:top w:val="nil"/>
              <w:left w:val="nil"/>
              <w:bottom w:val="single" w:sz="4" w:space="0" w:color="auto"/>
              <w:right w:val="single" w:sz="4" w:space="0" w:color="auto"/>
            </w:tcBorders>
            <w:noWrap/>
            <w:vAlign w:val="bottom"/>
            <w:hideMark/>
          </w:tcPr>
          <w:p w14:paraId="49817173" w14:textId="77777777" w:rsidR="00DF596F" w:rsidRPr="00425E8D" w:rsidRDefault="00DF596F" w:rsidP="00DF596F">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100.0%</w:t>
            </w:r>
          </w:p>
        </w:tc>
      </w:tr>
    </w:tbl>
    <w:p w14:paraId="7491F732" w14:textId="02316B89" w:rsidR="00425E8D" w:rsidRDefault="00425E8D" w:rsidP="00C868DB">
      <w:pPr>
        <w:pStyle w:val="ListParagraph"/>
        <w:spacing w:after="160" w:line="259" w:lineRule="auto"/>
        <w:ind w:left="0"/>
      </w:pPr>
    </w:p>
    <w:p w14:paraId="034A09AF" w14:textId="55FFBC9F" w:rsidR="00DF596F" w:rsidRDefault="00DF596F">
      <w:pPr>
        <w:spacing w:after="160" w:line="259" w:lineRule="auto"/>
      </w:pPr>
      <w:r>
        <w:br w:type="page"/>
      </w:r>
    </w:p>
    <w:p w14:paraId="7A9A4CED" w14:textId="7497A40F" w:rsidR="001E6105" w:rsidRPr="00B22540" w:rsidRDefault="00C34876" w:rsidP="00C868DB">
      <w:pPr>
        <w:pStyle w:val="Heading4"/>
        <w:numPr>
          <w:ilvl w:val="2"/>
          <w:numId w:val="33"/>
        </w:numPr>
        <w:spacing w:before="0" w:after="160" w:line="259" w:lineRule="auto"/>
        <w:rPr>
          <w:b/>
          <w:bCs/>
          <w:i w:val="0"/>
          <w:iCs w:val="0"/>
          <w:color w:val="auto"/>
          <w:sz w:val="28"/>
          <w:szCs w:val="28"/>
        </w:rPr>
      </w:pPr>
      <w:r w:rsidRPr="32E66B6A">
        <w:rPr>
          <w:b/>
          <w:bCs/>
          <w:i w:val="0"/>
          <w:iCs w:val="0"/>
          <w:color w:val="auto"/>
          <w:sz w:val="28"/>
          <w:szCs w:val="28"/>
        </w:rPr>
        <w:lastRenderedPageBreak/>
        <w:t xml:space="preserve">Applications - </w:t>
      </w:r>
      <w:r w:rsidR="001E6105" w:rsidRPr="32E66B6A">
        <w:rPr>
          <w:b/>
          <w:bCs/>
          <w:i w:val="0"/>
          <w:iCs w:val="0"/>
          <w:color w:val="auto"/>
          <w:sz w:val="28"/>
          <w:szCs w:val="28"/>
        </w:rPr>
        <w:t>Ethnic Group</w:t>
      </w:r>
    </w:p>
    <w:p w14:paraId="0C8625A0" w14:textId="2C2E79C9" w:rsidR="001E6105" w:rsidRPr="00DF596F" w:rsidRDefault="00B22540" w:rsidP="00C868DB">
      <w:pPr>
        <w:pStyle w:val="Heading5"/>
        <w:spacing w:before="0" w:after="160" w:line="259" w:lineRule="auto"/>
        <w:rPr>
          <w:color w:val="auto"/>
          <w:sz w:val="28"/>
          <w:szCs w:val="28"/>
        </w:rPr>
      </w:pPr>
      <w:r w:rsidRPr="00DF596F">
        <w:rPr>
          <w:color w:val="auto"/>
          <w:sz w:val="28"/>
          <w:szCs w:val="28"/>
        </w:rPr>
        <w:t>3.1.3.1</w:t>
      </w:r>
      <w:r w:rsidR="00AE6F4E" w:rsidRPr="00DF596F">
        <w:rPr>
          <w:color w:val="auto"/>
          <w:sz w:val="28"/>
          <w:szCs w:val="28"/>
        </w:rPr>
        <w:t xml:space="preserve"> </w:t>
      </w:r>
      <w:r w:rsidR="00C34876" w:rsidRPr="00DF596F">
        <w:rPr>
          <w:color w:val="auto"/>
          <w:sz w:val="28"/>
          <w:szCs w:val="28"/>
        </w:rPr>
        <w:t xml:space="preserve">Applications - </w:t>
      </w:r>
      <w:r w:rsidR="001E6105" w:rsidRPr="00DF596F">
        <w:rPr>
          <w:color w:val="auto"/>
          <w:sz w:val="28"/>
          <w:szCs w:val="28"/>
        </w:rPr>
        <w:t>Ethnic Group by Job Family – BME</w:t>
      </w:r>
      <w:r w:rsidR="005B5396" w:rsidRPr="00DF596F">
        <w:rPr>
          <w:color w:val="auto"/>
          <w:sz w:val="28"/>
          <w:szCs w:val="28"/>
        </w:rPr>
        <w:t xml:space="preserve"> groups</w:t>
      </w:r>
    </w:p>
    <w:tbl>
      <w:tblPr>
        <w:tblW w:w="21750" w:type="dxa"/>
        <w:tblLayout w:type="fixed"/>
        <w:tblLook w:val="04A0" w:firstRow="1" w:lastRow="0" w:firstColumn="1" w:lastColumn="0" w:noHBand="0" w:noVBand="1"/>
      </w:tblPr>
      <w:tblGrid>
        <w:gridCol w:w="2880"/>
        <w:gridCol w:w="1258"/>
        <w:gridCol w:w="1258"/>
        <w:gridCol w:w="1258"/>
        <w:gridCol w:w="1258"/>
        <w:gridCol w:w="1258"/>
        <w:gridCol w:w="1258"/>
        <w:gridCol w:w="1258"/>
        <w:gridCol w:w="1258"/>
        <w:gridCol w:w="1258"/>
        <w:gridCol w:w="1258"/>
        <w:gridCol w:w="1258"/>
        <w:gridCol w:w="1258"/>
        <w:gridCol w:w="1258"/>
        <w:gridCol w:w="1258"/>
        <w:gridCol w:w="1258"/>
      </w:tblGrid>
      <w:tr w:rsidR="00425E8D" w:rsidRPr="00425E8D" w14:paraId="0FB49933" w14:textId="77777777" w:rsidTr="00DF596F">
        <w:trPr>
          <w:trHeight w:val="261"/>
        </w:trPr>
        <w:tc>
          <w:tcPr>
            <w:tcW w:w="2880" w:type="dxa"/>
            <w:tcBorders>
              <w:top w:val="single" w:sz="4" w:space="0" w:color="auto"/>
              <w:left w:val="single" w:sz="4" w:space="0" w:color="auto"/>
              <w:bottom w:val="nil"/>
              <w:right w:val="single" w:sz="4" w:space="0" w:color="auto"/>
            </w:tcBorders>
            <w:shd w:val="clear" w:color="auto" w:fill="A6C9EC"/>
            <w:noWrap/>
            <w:vAlign w:val="bottom"/>
            <w:hideMark/>
          </w:tcPr>
          <w:p w14:paraId="5E5DE24F"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17612" w:type="dxa"/>
            <w:gridSpan w:val="14"/>
            <w:tcBorders>
              <w:top w:val="single" w:sz="4" w:space="0" w:color="auto"/>
              <w:left w:val="nil"/>
              <w:bottom w:val="single" w:sz="4" w:space="0" w:color="auto"/>
              <w:right w:val="single" w:sz="4" w:space="0" w:color="000000" w:themeColor="text1"/>
            </w:tcBorders>
            <w:shd w:val="clear" w:color="auto" w:fill="A6C9EC"/>
            <w:noWrap/>
            <w:vAlign w:val="bottom"/>
            <w:hideMark/>
          </w:tcPr>
          <w:p w14:paraId="52BFEA15"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BME groups</w:t>
            </w:r>
          </w:p>
        </w:tc>
        <w:tc>
          <w:tcPr>
            <w:tcW w:w="1258"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27840B5C"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BME groups Total</w:t>
            </w:r>
          </w:p>
        </w:tc>
      </w:tr>
      <w:tr w:rsidR="00D72099" w:rsidRPr="00425E8D" w14:paraId="142DF75D" w14:textId="77777777" w:rsidTr="00DF596F">
        <w:trPr>
          <w:trHeight w:val="261"/>
        </w:trPr>
        <w:tc>
          <w:tcPr>
            <w:tcW w:w="2880" w:type="dxa"/>
            <w:tcBorders>
              <w:top w:val="nil"/>
              <w:left w:val="single" w:sz="4" w:space="0" w:color="auto"/>
              <w:bottom w:val="single" w:sz="4" w:space="0" w:color="auto"/>
              <w:right w:val="single" w:sz="4" w:space="0" w:color="auto"/>
            </w:tcBorders>
            <w:shd w:val="clear" w:color="auto" w:fill="A6C9EC"/>
            <w:noWrap/>
            <w:vAlign w:val="bottom"/>
            <w:hideMark/>
          </w:tcPr>
          <w:p w14:paraId="1E65E5AA"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w:t>
            </w:r>
          </w:p>
        </w:tc>
        <w:tc>
          <w:tcPr>
            <w:tcW w:w="1258" w:type="dxa"/>
            <w:tcBorders>
              <w:top w:val="nil"/>
              <w:left w:val="nil"/>
              <w:bottom w:val="single" w:sz="4" w:space="0" w:color="auto"/>
              <w:right w:val="single" w:sz="4" w:space="0" w:color="auto"/>
            </w:tcBorders>
            <w:shd w:val="clear" w:color="auto" w:fill="A6C9EC"/>
            <w:vAlign w:val="bottom"/>
            <w:hideMark/>
          </w:tcPr>
          <w:p w14:paraId="46285DB6"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African - African, African Scottish or African British</w:t>
            </w:r>
          </w:p>
        </w:tc>
        <w:tc>
          <w:tcPr>
            <w:tcW w:w="1258" w:type="dxa"/>
            <w:tcBorders>
              <w:top w:val="nil"/>
              <w:left w:val="nil"/>
              <w:bottom w:val="single" w:sz="4" w:space="0" w:color="auto"/>
              <w:right w:val="single" w:sz="4" w:space="0" w:color="auto"/>
            </w:tcBorders>
            <w:shd w:val="clear" w:color="auto" w:fill="A6C9EC"/>
            <w:vAlign w:val="bottom"/>
            <w:hideMark/>
          </w:tcPr>
          <w:p w14:paraId="159FD660"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African - Other</w:t>
            </w:r>
          </w:p>
        </w:tc>
        <w:tc>
          <w:tcPr>
            <w:tcW w:w="1258" w:type="dxa"/>
            <w:tcBorders>
              <w:top w:val="nil"/>
              <w:left w:val="nil"/>
              <w:bottom w:val="single" w:sz="4" w:space="0" w:color="auto"/>
              <w:right w:val="single" w:sz="4" w:space="0" w:color="auto"/>
            </w:tcBorders>
            <w:shd w:val="clear" w:color="auto" w:fill="A6C9EC"/>
            <w:vAlign w:val="bottom"/>
            <w:hideMark/>
          </w:tcPr>
          <w:p w14:paraId="2FEFF0C0"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Asian - Bangladeshi, Bangladeshi Scottish or Bangladeshi British</w:t>
            </w:r>
          </w:p>
        </w:tc>
        <w:tc>
          <w:tcPr>
            <w:tcW w:w="1258" w:type="dxa"/>
            <w:tcBorders>
              <w:top w:val="nil"/>
              <w:left w:val="nil"/>
              <w:bottom w:val="single" w:sz="4" w:space="0" w:color="auto"/>
              <w:right w:val="single" w:sz="4" w:space="0" w:color="auto"/>
            </w:tcBorders>
            <w:shd w:val="clear" w:color="auto" w:fill="A6C9EC"/>
            <w:vAlign w:val="bottom"/>
            <w:hideMark/>
          </w:tcPr>
          <w:p w14:paraId="22F3C15B"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Asian - Chinese, Chinese Scottish or Chinese British</w:t>
            </w:r>
          </w:p>
        </w:tc>
        <w:tc>
          <w:tcPr>
            <w:tcW w:w="1258" w:type="dxa"/>
            <w:tcBorders>
              <w:top w:val="nil"/>
              <w:left w:val="nil"/>
              <w:bottom w:val="single" w:sz="4" w:space="0" w:color="auto"/>
              <w:right w:val="single" w:sz="4" w:space="0" w:color="auto"/>
            </w:tcBorders>
            <w:shd w:val="clear" w:color="auto" w:fill="A6C9EC"/>
            <w:vAlign w:val="bottom"/>
            <w:hideMark/>
          </w:tcPr>
          <w:p w14:paraId="7C4D7E19"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Asian - Indian, Indian Scottish or Indian British</w:t>
            </w:r>
          </w:p>
        </w:tc>
        <w:tc>
          <w:tcPr>
            <w:tcW w:w="1258" w:type="dxa"/>
            <w:tcBorders>
              <w:top w:val="nil"/>
              <w:left w:val="nil"/>
              <w:bottom w:val="single" w:sz="4" w:space="0" w:color="auto"/>
              <w:right w:val="single" w:sz="4" w:space="0" w:color="auto"/>
            </w:tcBorders>
            <w:shd w:val="clear" w:color="auto" w:fill="A6C9EC"/>
            <w:vAlign w:val="bottom"/>
            <w:hideMark/>
          </w:tcPr>
          <w:p w14:paraId="43EB6E35"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Asian - Other</w:t>
            </w:r>
          </w:p>
        </w:tc>
        <w:tc>
          <w:tcPr>
            <w:tcW w:w="1258" w:type="dxa"/>
            <w:tcBorders>
              <w:top w:val="nil"/>
              <w:left w:val="nil"/>
              <w:bottom w:val="single" w:sz="4" w:space="0" w:color="auto"/>
              <w:right w:val="single" w:sz="4" w:space="0" w:color="auto"/>
            </w:tcBorders>
            <w:shd w:val="clear" w:color="auto" w:fill="A6C9EC"/>
            <w:vAlign w:val="bottom"/>
            <w:hideMark/>
          </w:tcPr>
          <w:p w14:paraId="39EFBB19"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Asian - Pakistani, Pakistani Scottish or Pakistani British</w:t>
            </w:r>
          </w:p>
        </w:tc>
        <w:tc>
          <w:tcPr>
            <w:tcW w:w="1258" w:type="dxa"/>
            <w:tcBorders>
              <w:top w:val="nil"/>
              <w:left w:val="nil"/>
              <w:bottom w:val="single" w:sz="4" w:space="0" w:color="auto"/>
              <w:right w:val="single" w:sz="4" w:space="0" w:color="auto"/>
            </w:tcBorders>
            <w:shd w:val="clear" w:color="auto" w:fill="A6C9EC"/>
            <w:vAlign w:val="bottom"/>
            <w:hideMark/>
          </w:tcPr>
          <w:p w14:paraId="3CE991BD"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Caribbean or Black</w:t>
            </w:r>
          </w:p>
        </w:tc>
        <w:tc>
          <w:tcPr>
            <w:tcW w:w="1258" w:type="dxa"/>
            <w:tcBorders>
              <w:top w:val="nil"/>
              <w:left w:val="nil"/>
              <w:bottom w:val="single" w:sz="4" w:space="0" w:color="auto"/>
              <w:right w:val="single" w:sz="4" w:space="0" w:color="auto"/>
            </w:tcBorders>
            <w:shd w:val="clear" w:color="auto" w:fill="A6C9EC"/>
            <w:vAlign w:val="bottom"/>
            <w:hideMark/>
          </w:tcPr>
          <w:p w14:paraId="6788C976"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Caribbean or Black - Black, Black Scottish or Black British</w:t>
            </w:r>
          </w:p>
        </w:tc>
        <w:tc>
          <w:tcPr>
            <w:tcW w:w="1258" w:type="dxa"/>
            <w:tcBorders>
              <w:top w:val="nil"/>
              <w:left w:val="nil"/>
              <w:bottom w:val="single" w:sz="4" w:space="0" w:color="auto"/>
              <w:right w:val="single" w:sz="4" w:space="0" w:color="auto"/>
            </w:tcBorders>
            <w:shd w:val="clear" w:color="auto" w:fill="A6C9EC"/>
            <w:vAlign w:val="bottom"/>
            <w:hideMark/>
          </w:tcPr>
          <w:p w14:paraId="05A5B0DA"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Caribbean or Black - Caribbean, Caribbean Scottish or Caribbean British</w:t>
            </w:r>
          </w:p>
        </w:tc>
        <w:tc>
          <w:tcPr>
            <w:tcW w:w="1258" w:type="dxa"/>
            <w:tcBorders>
              <w:top w:val="nil"/>
              <w:left w:val="nil"/>
              <w:bottom w:val="single" w:sz="4" w:space="0" w:color="auto"/>
              <w:right w:val="nil"/>
            </w:tcBorders>
            <w:shd w:val="clear" w:color="auto" w:fill="A6C9EC"/>
            <w:vAlign w:val="bottom"/>
            <w:hideMark/>
          </w:tcPr>
          <w:p w14:paraId="407E4DC6"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Caribbean or Black - Other</w:t>
            </w:r>
          </w:p>
        </w:tc>
        <w:tc>
          <w:tcPr>
            <w:tcW w:w="1258" w:type="dxa"/>
            <w:tcBorders>
              <w:top w:val="nil"/>
              <w:left w:val="single" w:sz="4" w:space="0" w:color="auto"/>
              <w:bottom w:val="single" w:sz="4" w:space="0" w:color="auto"/>
              <w:right w:val="single" w:sz="4" w:space="0" w:color="auto"/>
            </w:tcBorders>
            <w:shd w:val="clear" w:color="auto" w:fill="A6C9EC"/>
            <w:vAlign w:val="bottom"/>
            <w:hideMark/>
          </w:tcPr>
          <w:p w14:paraId="487A6FB5"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Mixed or Multiple Ethnic Group</w:t>
            </w:r>
          </w:p>
        </w:tc>
        <w:tc>
          <w:tcPr>
            <w:tcW w:w="1258" w:type="dxa"/>
            <w:tcBorders>
              <w:top w:val="nil"/>
              <w:left w:val="nil"/>
              <w:bottom w:val="single" w:sz="4" w:space="0" w:color="auto"/>
              <w:right w:val="single" w:sz="4" w:space="0" w:color="auto"/>
            </w:tcBorders>
            <w:shd w:val="clear" w:color="auto" w:fill="A6C9EC"/>
            <w:vAlign w:val="bottom"/>
            <w:hideMark/>
          </w:tcPr>
          <w:p w14:paraId="1C1C573C"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Other Ethnic Group - Arab, Arab Scottish or Arab British</w:t>
            </w:r>
          </w:p>
        </w:tc>
        <w:tc>
          <w:tcPr>
            <w:tcW w:w="1258" w:type="dxa"/>
            <w:tcBorders>
              <w:top w:val="nil"/>
              <w:left w:val="nil"/>
              <w:bottom w:val="single" w:sz="4" w:space="0" w:color="auto"/>
              <w:right w:val="single" w:sz="4" w:space="0" w:color="auto"/>
            </w:tcBorders>
            <w:shd w:val="clear" w:color="auto" w:fill="A6C9EC"/>
            <w:vAlign w:val="bottom"/>
            <w:hideMark/>
          </w:tcPr>
          <w:p w14:paraId="064B6288"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Other Ethnic Group - Other</w:t>
            </w:r>
          </w:p>
        </w:tc>
        <w:tc>
          <w:tcPr>
            <w:tcW w:w="1258" w:type="dxa"/>
            <w:vMerge/>
            <w:vAlign w:val="center"/>
            <w:hideMark/>
          </w:tcPr>
          <w:p w14:paraId="150FA4B2" w14:textId="77777777" w:rsidR="00425E8D" w:rsidRPr="00425E8D" w:rsidRDefault="00425E8D" w:rsidP="00C868DB">
            <w:pPr>
              <w:spacing w:after="160" w:line="259" w:lineRule="auto"/>
              <w:rPr>
                <w:rFonts w:ascii="Aptos Narrow" w:hAnsi="Aptos Narrow" w:cs="Times New Roman"/>
                <w:b/>
                <w:bCs/>
                <w:color w:val="000000"/>
                <w:szCs w:val="22"/>
                <w:lang w:eastAsia="en-GB"/>
              </w:rPr>
            </w:pPr>
          </w:p>
        </w:tc>
      </w:tr>
      <w:tr w:rsidR="00425E8D" w:rsidRPr="00425E8D" w14:paraId="57205D95" w14:textId="77777777" w:rsidTr="00DF596F">
        <w:trPr>
          <w:trHeight w:val="261"/>
        </w:trPr>
        <w:tc>
          <w:tcPr>
            <w:tcW w:w="2880" w:type="dxa"/>
            <w:tcBorders>
              <w:top w:val="nil"/>
              <w:left w:val="single" w:sz="4" w:space="0" w:color="auto"/>
              <w:bottom w:val="single" w:sz="4" w:space="0" w:color="E8E8E8" w:themeColor="background2"/>
              <w:right w:val="single" w:sz="4" w:space="0" w:color="auto"/>
            </w:tcBorders>
            <w:noWrap/>
            <w:vAlign w:val="bottom"/>
            <w:hideMark/>
          </w:tcPr>
          <w:p w14:paraId="42777530"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Admin Services</w:t>
            </w:r>
          </w:p>
        </w:tc>
        <w:tc>
          <w:tcPr>
            <w:tcW w:w="1258" w:type="dxa"/>
            <w:tcBorders>
              <w:top w:val="nil"/>
              <w:left w:val="nil"/>
              <w:bottom w:val="single" w:sz="4" w:space="0" w:color="E8E8E8" w:themeColor="background2"/>
              <w:right w:val="single" w:sz="4" w:space="0" w:color="auto"/>
            </w:tcBorders>
            <w:noWrap/>
            <w:vAlign w:val="bottom"/>
            <w:hideMark/>
          </w:tcPr>
          <w:p w14:paraId="7BD79A6F"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5,065 </w:t>
            </w:r>
          </w:p>
        </w:tc>
        <w:tc>
          <w:tcPr>
            <w:tcW w:w="1258" w:type="dxa"/>
            <w:tcBorders>
              <w:top w:val="nil"/>
              <w:left w:val="nil"/>
              <w:bottom w:val="single" w:sz="4" w:space="0" w:color="E8E8E8" w:themeColor="background2"/>
              <w:right w:val="single" w:sz="4" w:space="0" w:color="auto"/>
            </w:tcBorders>
            <w:noWrap/>
            <w:vAlign w:val="bottom"/>
            <w:hideMark/>
          </w:tcPr>
          <w:p w14:paraId="194C9906"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2,746 </w:t>
            </w:r>
          </w:p>
        </w:tc>
        <w:tc>
          <w:tcPr>
            <w:tcW w:w="1258" w:type="dxa"/>
            <w:tcBorders>
              <w:top w:val="nil"/>
              <w:left w:val="nil"/>
              <w:bottom w:val="single" w:sz="4" w:space="0" w:color="E8E8E8" w:themeColor="background2"/>
              <w:right w:val="single" w:sz="4" w:space="0" w:color="auto"/>
            </w:tcBorders>
            <w:noWrap/>
            <w:vAlign w:val="bottom"/>
            <w:hideMark/>
          </w:tcPr>
          <w:p w14:paraId="2A974908"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222 </w:t>
            </w:r>
          </w:p>
        </w:tc>
        <w:tc>
          <w:tcPr>
            <w:tcW w:w="1258" w:type="dxa"/>
            <w:tcBorders>
              <w:top w:val="nil"/>
              <w:left w:val="nil"/>
              <w:bottom w:val="single" w:sz="4" w:space="0" w:color="E8E8E8" w:themeColor="background2"/>
              <w:right w:val="single" w:sz="4" w:space="0" w:color="auto"/>
            </w:tcBorders>
            <w:noWrap/>
            <w:vAlign w:val="bottom"/>
            <w:hideMark/>
          </w:tcPr>
          <w:p w14:paraId="08D9872F"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600 </w:t>
            </w:r>
          </w:p>
        </w:tc>
        <w:tc>
          <w:tcPr>
            <w:tcW w:w="1258" w:type="dxa"/>
            <w:tcBorders>
              <w:top w:val="nil"/>
              <w:left w:val="nil"/>
              <w:bottom w:val="single" w:sz="4" w:space="0" w:color="E8E8E8" w:themeColor="background2"/>
              <w:right w:val="single" w:sz="4" w:space="0" w:color="auto"/>
            </w:tcBorders>
            <w:noWrap/>
            <w:vAlign w:val="bottom"/>
            <w:hideMark/>
          </w:tcPr>
          <w:p w14:paraId="1C23D04C"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5,835 </w:t>
            </w:r>
          </w:p>
        </w:tc>
        <w:tc>
          <w:tcPr>
            <w:tcW w:w="1258" w:type="dxa"/>
            <w:tcBorders>
              <w:top w:val="nil"/>
              <w:left w:val="nil"/>
              <w:bottom w:val="single" w:sz="4" w:space="0" w:color="E8E8E8" w:themeColor="background2"/>
              <w:right w:val="single" w:sz="4" w:space="0" w:color="auto"/>
            </w:tcBorders>
            <w:noWrap/>
            <w:vAlign w:val="bottom"/>
            <w:hideMark/>
          </w:tcPr>
          <w:p w14:paraId="24FAAC42"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928 </w:t>
            </w:r>
          </w:p>
        </w:tc>
        <w:tc>
          <w:tcPr>
            <w:tcW w:w="1258" w:type="dxa"/>
            <w:tcBorders>
              <w:top w:val="nil"/>
              <w:left w:val="nil"/>
              <w:bottom w:val="single" w:sz="4" w:space="0" w:color="E8E8E8" w:themeColor="background2"/>
              <w:right w:val="single" w:sz="4" w:space="0" w:color="auto"/>
            </w:tcBorders>
            <w:noWrap/>
            <w:vAlign w:val="bottom"/>
            <w:hideMark/>
          </w:tcPr>
          <w:p w14:paraId="3FAF1FBE"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887 </w:t>
            </w:r>
          </w:p>
        </w:tc>
        <w:tc>
          <w:tcPr>
            <w:tcW w:w="1258" w:type="dxa"/>
            <w:tcBorders>
              <w:top w:val="nil"/>
              <w:left w:val="nil"/>
              <w:bottom w:val="single" w:sz="4" w:space="0" w:color="E8E8E8" w:themeColor="background2"/>
              <w:right w:val="single" w:sz="4" w:space="0" w:color="auto"/>
            </w:tcBorders>
            <w:noWrap/>
            <w:vAlign w:val="bottom"/>
            <w:hideMark/>
          </w:tcPr>
          <w:p w14:paraId="3C61859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108 </w:t>
            </w:r>
          </w:p>
        </w:tc>
        <w:tc>
          <w:tcPr>
            <w:tcW w:w="1258" w:type="dxa"/>
            <w:tcBorders>
              <w:top w:val="nil"/>
              <w:left w:val="nil"/>
              <w:bottom w:val="single" w:sz="4" w:space="0" w:color="E8E8E8" w:themeColor="background2"/>
              <w:right w:val="single" w:sz="4" w:space="0" w:color="auto"/>
            </w:tcBorders>
            <w:noWrap/>
            <w:vAlign w:val="bottom"/>
            <w:hideMark/>
          </w:tcPr>
          <w:p w14:paraId="044F4D06"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78 </w:t>
            </w:r>
          </w:p>
        </w:tc>
        <w:tc>
          <w:tcPr>
            <w:tcW w:w="1258" w:type="dxa"/>
            <w:tcBorders>
              <w:top w:val="nil"/>
              <w:left w:val="nil"/>
              <w:bottom w:val="single" w:sz="4" w:space="0" w:color="E8E8E8" w:themeColor="background2"/>
              <w:right w:val="single" w:sz="4" w:space="0" w:color="auto"/>
            </w:tcBorders>
            <w:noWrap/>
            <w:vAlign w:val="bottom"/>
            <w:hideMark/>
          </w:tcPr>
          <w:p w14:paraId="714A9E1E"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13 </w:t>
            </w:r>
          </w:p>
        </w:tc>
        <w:tc>
          <w:tcPr>
            <w:tcW w:w="1258" w:type="dxa"/>
            <w:tcBorders>
              <w:top w:val="nil"/>
              <w:left w:val="nil"/>
              <w:bottom w:val="single" w:sz="4" w:space="0" w:color="E8E8E8" w:themeColor="background2"/>
              <w:right w:val="single" w:sz="4" w:space="0" w:color="auto"/>
            </w:tcBorders>
            <w:noWrap/>
            <w:vAlign w:val="bottom"/>
            <w:hideMark/>
          </w:tcPr>
          <w:p w14:paraId="56A0D4EA"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nil"/>
              <w:left w:val="nil"/>
              <w:bottom w:val="single" w:sz="4" w:space="0" w:color="E8E8E8" w:themeColor="background2"/>
              <w:right w:val="single" w:sz="4" w:space="0" w:color="auto"/>
            </w:tcBorders>
            <w:noWrap/>
            <w:vAlign w:val="bottom"/>
            <w:hideMark/>
          </w:tcPr>
          <w:p w14:paraId="73150420"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393 </w:t>
            </w:r>
          </w:p>
        </w:tc>
        <w:tc>
          <w:tcPr>
            <w:tcW w:w="1258" w:type="dxa"/>
            <w:tcBorders>
              <w:top w:val="nil"/>
              <w:left w:val="nil"/>
              <w:bottom w:val="single" w:sz="4" w:space="0" w:color="E8E8E8" w:themeColor="background2"/>
              <w:right w:val="single" w:sz="4" w:space="0" w:color="auto"/>
            </w:tcBorders>
            <w:noWrap/>
            <w:vAlign w:val="bottom"/>
            <w:hideMark/>
          </w:tcPr>
          <w:p w14:paraId="084C27C7"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135 </w:t>
            </w:r>
          </w:p>
        </w:tc>
        <w:tc>
          <w:tcPr>
            <w:tcW w:w="1258" w:type="dxa"/>
            <w:tcBorders>
              <w:top w:val="nil"/>
              <w:left w:val="nil"/>
              <w:bottom w:val="single" w:sz="4" w:space="0" w:color="E8E8E8" w:themeColor="background2"/>
              <w:right w:val="single" w:sz="4" w:space="0" w:color="auto"/>
            </w:tcBorders>
            <w:noWrap/>
            <w:vAlign w:val="bottom"/>
            <w:hideMark/>
          </w:tcPr>
          <w:p w14:paraId="6C9EC359"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192 </w:t>
            </w:r>
          </w:p>
        </w:tc>
        <w:tc>
          <w:tcPr>
            <w:tcW w:w="1258" w:type="dxa"/>
            <w:tcBorders>
              <w:top w:val="nil"/>
              <w:left w:val="nil"/>
              <w:bottom w:val="single" w:sz="4" w:space="0" w:color="E8E8E8" w:themeColor="background2"/>
              <w:right w:val="single" w:sz="4" w:space="0" w:color="auto"/>
            </w:tcBorders>
            <w:noWrap/>
            <w:vAlign w:val="bottom"/>
            <w:hideMark/>
          </w:tcPr>
          <w:p w14:paraId="21B9272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17,202 </w:t>
            </w:r>
          </w:p>
        </w:tc>
      </w:tr>
      <w:tr w:rsidR="00425E8D" w:rsidRPr="00425E8D" w14:paraId="657B1CA3" w14:textId="77777777" w:rsidTr="00DF596F">
        <w:trPr>
          <w:trHeight w:val="261"/>
        </w:trPr>
        <w:tc>
          <w:tcPr>
            <w:tcW w:w="288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B3097A"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Allied Health Professions</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27F59D2"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5,645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AA5B896"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3,455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52A73087"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101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2FD834E"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204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2A3467E"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2,563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CD40CB1"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368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DF7AFA0"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1,178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2198F5A"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85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99D3DD8"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53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05A729E" w14:textId="685B4DB9" w:rsidR="00425E8D" w:rsidRPr="00425E8D" w:rsidRDefault="326F4CEA" w:rsidP="00C868DB">
            <w:pPr>
              <w:spacing w:after="160" w:line="259" w:lineRule="auto"/>
              <w:jc w:val="center"/>
            </w:pPr>
            <w:r w:rsidRPr="4BD06F05">
              <w:rPr>
                <w:rFonts w:ascii="Aptos Narrow" w:hAnsi="Aptos Narrow" w:cs="Times New Roman"/>
                <w:sz w:val="20"/>
                <w:szCs w:val="20"/>
                <w:lang w:eastAsia="en-GB"/>
              </w:rPr>
              <w:t>&lt;5</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8EBE780"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D1CD3A5"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173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5F038F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132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BC6DF6F"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96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7766E88"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14,055 </w:t>
            </w:r>
          </w:p>
        </w:tc>
      </w:tr>
      <w:tr w:rsidR="00425E8D" w:rsidRPr="00425E8D" w14:paraId="7C39B53F" w14:textId="77777777" w:rsidTr="00DF596F">
        <w:trPr>
          <w:trHeight w:val="261"/>
        </w:trPr>
        <w:tc>
          <w:tcPr>
            <w:tcW w:w="288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069320"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Dental Support</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A46FA67"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148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0014213"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131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B5081BC" w14:textId="75E65755" w:rsidR="00425E8D" w:rsidRPr="00425E8D" w:rsidRDefault="0A3FC7C4" w:rsidP="00C868DB">
            <w:pPr>
              <w:spacing w:after="160" w:line="259" w:lineRule="auto"/>
              <w:jc w:val="center"/>
              <w:rPr>
                <w:rFonts w:ascii="Aptos Narrow" w:hAnsi="Aptos Narrow" w:cs="Times New Roman"/>
                <w:sz w:val="20"/>
                <w:szCs w:val="20"/>
                <w:lang w:eastAsia="en-GB"/>
              </w:rPr>
            </w:pPr>
            <w:r w:rsidRPr="4BD06F05">
              <w:rPr>
                <w:rFonts w:ascii="Aptos Narrow" w:hAnsi="Aptos Narrow" w:cs="Times New Roman"/>
                <w:sz w:val="20"/>
                <w:szCs w:val="20"/>
                <w:lang w:eastAsia="en-GB"/>
              </w:rPr>
              <w:t>&lt;5</w:t>
            </w:r>
            <w:r w:rsidR="1B2E5271" w:rsidRPr="4BD06F05">
              <w:rPr>
                <w:rFonts w:ascii="Aptos Narrow" w:hAnsi="Aptos Narrow" w:cs="Times New Roman"/>
                <w:sz w:val="20"/>
                <w:szCs w:val="20"/>
                <w:lang w:eastAsia="en-GB"/>
              </w:rPr>
              <w:t xml:space="preserve">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A8DD0ED"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12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D9506D0"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53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93336FF"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21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CD1C1E2"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13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607CE80" w14:textId="4A1899F7" w:rsidR="00425E8D" w:rsidRPr="00425E8D" w:rsidRDefault="0D4E9489" w:rsidP="00C868DB">
            <w:pPr>
              <w:spacing w:after="160" w:line="259" w:lineRule="auto"/>
              <w:jc w:val="center"/>
              <w:rPr>
                <w:rFonts w:ascii="Aptos Narrow" w:hAnsi="Aptos Narrow" w:cs="Times New Roman"/>
                <w:sz w:val="20"/>
                <w:szCs w:val="20"/>
                <w:lang w:eastAsia="en-GB"/>
              </w:rPr>
            </w:pPr>
            <w:r w:rsidRPr="4BD06F05">
              <w:rPr>
                <w:rFonts w:ascii="Aptos Narrow" w:hAnsi="Aptos Narrow" w:cs="Times New Roman"/>
                <w:sz w:val="20"/>
                <w:szCs w:val="20"/>
                <w:lang w:eastAsia="en-GB"/>
              </w:rPr>
              <w:t>&lt;5</w:t>
            </w:r>
            <w:r w:rsidR="1B2E5271" w:rsidRPr="4BD06F05">
              <w:rPr>
                <w:rFonts w:ascii="Aptos Narrow" w:hAnsi="Aptos Narrow" w:cs="Times New Roman"/>
                <w:sz w:val="20"/>
                <w:szCs w:val="20"/>
                <w:lang w:eastAsia="en-GB"/>
              </w:rPr>
              <w:t xml:space="preserve">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489BE59"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7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3581881"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5B0BADE"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7FDC4B8" w14:textId="4EFA86DB" w:rsidR="00425E8D" w:rsidRPr="00425E8D" w:rsidRDefault="3532557F" w:rsidP="00C868DB">
            <w:pPr>
              <w:spacing w:after="160" w:line="259" w:lineRule="auto"/>
              <w:jc w:val="center"/>
            </w:pPr>
            <w:r w:rsidRPr="4BD06F05">
              <w:rPr>
                <w:rFonts w:ascii="Aptos Narrow" w:hAnsi="Aptos Narrow" w:cs="Times New Roman"/>
                <w:sz w:val="20"/>
                <w:szCs w:val="20"/>
                <w:lang w:eastAsia="en-GB"/>
              </w:rPr>
              <w:t>&lt;5</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D709A29" w14:textId="5D9462B2" w:rsidR="00425E8D" w:rsidRPr="00425E8D" w:rsidRDefault="3532557F" w:rsidP="00C868DB">
            <w:pPr>
              <w:spacing w:after="160" w:line="259" w:lineRule="auto"/>
              <w:jc w:val="center"/>
              <w:rPr>
                <w:rFonts w:ascii="Aptos Narrow" w:hAnsi="Aptos Narrow" w:cs="Times New Roman"/>
                <w:sz w:val="20"/>
                <w:szCs w:val="20"/>
                <w:lang w:eastAsia="en-GB"/>
              </w:rPr>
            </w:pPr>
            <w:r w:rsidRPr="4BD06F05">
              <w:rPr>
                <w:rFonts w:ascii="Aptos Narrow" w:hAnsi="Aptos Narrow" w:cs="Times New Roman"/>
                <w:sz w:val="20"/>
                <w:szCs w:val="20"/>
                <w:lang w:eastAsia="en-GB"/>
              </w:rPr>
              <w:t>&lt;5</w:t>
            </w:r>
            <w:r w:rsidR="1B2E5271" w:rsidRPr="4BD06F05">
              <w:rPr>
                <w:rFonts w:ascii="Aptos Narrow" w:hAnsi="Aptos Narrow" w:cs="Times New Roman"/>
                <w:sz w:val="20"/>
                <w:szCs w:val="20"/>
                <w:lang w:eastAsia="en-GB"/>
              </w:rPr>
              <w:t xml:space="preserve">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3D71680" w14:textId="4AB5CF4B" w:rsidR="00425E8D" w:rsidRPr="00425E8D" w:rsidRDefault="70959082" w:rsidP="00C868DB">
            <w:pPr>
              <w:spacing w:after="160" w:line="259" w:lineRule="auto"/>
              <w:jc w:val="center"/>
              <w:rPr>
                <w:rFonts w:ascii="Aptos Narrow" w:hAnsi="Aptos Narrow" w:cs="Times New Roman"/>
                <w:sz w:val="20"/>
                <w:szCs w:val="20"/>
                <w:lang w:eastAsia="en-GB"/>
              </w:rPr>
            </w:pPr>
            <w:r w:rsidRPr="4BD06F05">
              <w:rPr>
                <w:rFonts w:ascii="Aptos Narrow" w:hAnsi="Aptos Narrow" w:cs="Times New Roman"/>
                <w:sz w:val="20"/>
                <w:szCs w:val="20"/>
                <w:lang w:eastAsia="en-GB"/>
              </w:rPr>
              <w:t>&lt;5</w:t>
            </w:r>
            <w:r w:rsidR="1B2E5271" w:rsidRPr="4BD06F05">
              <w:rPr>
                <w:rFonts w:ascii="Aptos Narrow" w:hAnsi="Aptos Narrow" w:cs="Times New Roman"/>
                <w:sz w:val="20"/>
                <w:szCs w:val="20"/>
                <w:lang w:eastAsia="en-GB"/>
              </w:rPr>
              <w:t xml:space="preserve">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D86ECDD"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395 </w:t>
            </w:r>
          </w:p>
        </w:tc>
      </w:tr>
      <w:tr w:rsidR="00425E8D" w:rsidRPr="00425E8D" w14:paraId="640BDF5D" w14:textId="77777777" w:rsidTr="00DF596F">
        <w:trPr>
          <w:trHeight w:val="261"/>
        </w:trPr>
        <w:tc>
          <w:tcPr>
            <w:tcW w:w="288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EB1F5B"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Healthcare Sciences</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31ECE6E"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1,423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FE25322"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869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89C4540"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64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E197282"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98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14A98EE"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1,050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5D9A2AD"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251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94293E0"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287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A2FD339"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25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7C727E9"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27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E52CA9E"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6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5933F959"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9F19F07"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109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56EA544"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48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0C6CD64"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51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5C224D5"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4,308 </w:t>
            </w:r>
          </w:p>
        </w:tc>
      </w:tr>
      <w:tr w:rsidR="00425E8D" w:rsidRPr="00425E8D" w14:paraId="08E8F965" w14:textId="77777777" w:rsidTr="00DF596F">
        <w:trPr>
          <w:trHeight w:val="261"/>
        </w:trPr>
        <w:tc>
          <w:tcPr>
            <w:tcW w:w="288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84CBE0"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Medical and Dental</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F8E2918"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1,636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BCB3398"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631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D8718B3"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658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2CB53A2"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223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D544811"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2,668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55D8253"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1,390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F5D954D"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5,656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54357B12"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44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2BF420C"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16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E559E67" w14:textId="43F4B307" w:rsidR="00425E8D" w:rsidRPr="00425E8D" w:rsidRDefault="23D23CF5" w:rsidP="00C868DB">
            <w:pPr>
              <w:spacing w:after="160" w:line="259" w:lineRule="auto"/>
              <w:jc w:val="center"/>
              <w:rPr>
                <w:rFonts w:ascii="Aptos Narrow" w:hAnsi="Aptos Narrow" w:cs="Times New Roman"/>
                <w:sz w:val="20"/>
                <w:szCs w:val="20"/>
                <w:lang w:eastAsia="en-GB"/>
              </w:rPr>
            </w:pPr>
            <w:r w:rsidRPr="4BD06F05">
              <w:rPr>
                <w:rFonts w:ascii="Aptos Narrow" w:hAnsi="Aptos Narrow" w:cs="Times New Roman"/>
                <w:sz w:val="20"/>
                <w:szCs w:val="20"/>
                <w:lang w:eastAsia="en-GB"/>
              </w:rPr>
              <w:t>&lt;5</w:t>
            </w:r>
            <w:r w:rsidR="1B2E5271" w:rsidRPr="4BD06F05">
              <w:rPr>
                <w:rFonts w:ascii="Aptos Narrow" w:hAnsi="Aptos Narrow" w:cs="Times New Roman"/>
                <w:sz w:val="20"/>
                <w:szCs w:val="20"/>
                <w:lang w:eastAsia="en-GB"/>
              </w:rPr>
              <w:t xml:space="preserve">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55AA994D"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CC80E8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218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1E2AFBA"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789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07C6C7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573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05A728A"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14,506 </w:t>
            </w:r>
          </w:p>
        </w:tc>
      </w:tr>
      <w:tr w:rsidR="00425E8D" w:rsidRPr="00425E8D" w14:paraId="475A2AC3" w14:textId="77777777" w:rsidTr="00DF596F">
        <w:trPr>
          <w:trHeight w:val="261"/>
        </w:trPr>
        <w:tc>
          <w:tcPr>
            <w:tcW w:w="288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CB44253"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Nursing and Midwifery</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5A61518D"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9,474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2828189"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7,625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3B05383"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83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5E80B443"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155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A9048D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1,671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5C47BD38"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695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732E802"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304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6FB6654"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121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5915092"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153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2CCE9BF"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16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A303633"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569C3F5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157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337776D"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45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1ED639E"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146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B138821"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20,645 </w:t>
            </w:r>
          </w:p>
        </w:tc>
      </w:tr>
      <w:tr w:rsidR="00425E8D" w:rsidRPr="00425E8D" w14:paraId="1B6C091B" w14:textId="77777777" w:rsidTr="00DF596F">
        <w:trPr>
          <w:trHeight w:val="261"/>
        </w:trPr>
        <w:tc>
          <w:tcPr>
            <w:tcW w:w="288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274D55"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Other Therapeutic</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3CEB58F"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1,900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C17F635"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1,056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E4D1F20"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31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FB00096"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81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E138543"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693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DEC1E19"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110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64B9F38"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146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E27DDD0"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7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A7576C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27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575AF188" w14:textId="6E6FC488" w:rsidR="00425E8D" w:rsidRPr="00425E8D" w:rsidRDefault="320847C2" w:rsidP="00C868DB">
            <w:pPr>
              <w:spacing w:after="160" w:line="259" w:lineRule="auto"/>
              <w:jc w:val="center"/>
              <w:rPr>
                <w:rFonts w:ascii="Aptos Narrow" w:hAnsi="Aptos Narrow" w:cs="Times New Roman"/>
                <w:sz w:val="20"/>
                <w:szCs w:val="20"/>
                <w:lang w:eastAsia="en-GB"/>
              </w:rPr>
            </w:pPr>
            <w:r w:rsidRPr="4BD06F05">
              <w:rPr>
                <w:rFonts w:ascii="Aptos Narrow" w:hAnsi="Aptos Narrow" w:cs="Times New Roman"/>
                <w:sz w:val="20"/>
                <w:szCs w:val="20"/>
                <w:lang w:eastAsia="en-GB"/>
              </w:rPr>
              <w:t>&lt;5</w:t>
            </w:r>
            <w:r w:rsidR="1B2E5271" w:rsidRPr="4BD06F05">
              <w:rPr>
                <w:rFonts w:ascii="Aptos Narrow" w:hAnsi="Aptos Narrow" w:cs="Times New Roman"/>
                <w:sz w:val="20"/>
                <w:szCs w:val="20"/>
                <w:lang w:eastAsia="en-GB"/>
              </w:rPr>
              <w:t xml:space="preserve">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56F0D98D"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0D6ECAE"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88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042D616"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36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F1BBBAC"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29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5FB7960"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4,205 </w:t>
            </w:r>
          </w:p>
        </w:tc>
      </w:tr>
      <w:tr w:rsidR="00425E8D" w:rsidRPr="00425E8D" w14:paraId="667D087A" w14:textId="77777777" w:rsidTr="00DF596F">
        <w:trPr>
          <w:trHeight w:val="261"/>
        </w:trPr>
        <w:tc>
          <w:tcPr>
            <w:tcW w:w="288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A61140"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Personal and Social Care</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FF07FD1"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14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8645E46"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10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D818C41"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DEE77F3"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07C730E" w14:textId="2A353243" w:rsidR="00425E8D" w:rsidRPr="00425E8D" w:rsidRDefault="066382CA" w:rsidP="00C868DB">
            <w:pPr>
              <w:spacing w:after="160" w:line="259" w:lineRule="auto"/>
              <w:jc w:val="center"/>
              <w:rPr>
                <w:rFonts w:ascii="Aptos Narrow" w:hAnsi="Aptos Narrow" w:cs="Times New Roman"/>
                <w:sz w:val="20"/>
                <w:szCs w:val="20"/>
                <w:lang w:eastAsia="en-GB"/>
              </w:rPr>
            </w:pPr>
            <w:r w:rsidRPr="4BD06F05">
              <w:rPr>
                <w:rFonts w:ascii="Aptos Narrow" w:hAnsi="Aptos Narrow" w:cs="Times New Roman"/>
                <w:sz w:val="20"/>
                <w:szCs w:val="20"/>
                <w:lang w:eastAsia="en-GB"/>
              </w:rPr>
              <w:t>&lt;5</w:t>
            </w:r>
            <w:r w:rsidR="1B2E5271" w:rsidRPr="4BD06F05">
              <w:rPr>
                <w:rFonts w:ascii="Aptos Narrow" w:hAnsi="Aptos Narrow" w:cs="Times New Roman"/>
                <w:sz w:val="20"/>
                <w:szCs w:val="20"/>
                <w:lang w:eastAsia="en-GB"/>
              </w:rPr>
              <w:t xml:space="preserve">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156A865"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486E908"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6A6B68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4B5B5C8" w14:textId="1E5C95F8" w:rsidR="00425E8D" w:rsidRPr="00425E8D" w:rsidRDefault="7A4BEE65" w:rsidP="00C868DB">
            <w:pPr>
              <w:spacing w:after="160" w:line="259" w:lineRule="auto"/>
              <w:jc w:val="center"/>
              <w:rPr>
                <w:rFonts w:ascii="Aptos Narrow" w:hAnsi="Aptos Narrow" w:cs="Times New Roman"/>
                <w:sz w:val="20"/>
                <w:szCs w:val="20"/>
                <w:lang w:eastAsia="en-GB"/>
              </w:rPr>
            </w:pPr>
            <w:r w:rsidRPr="4BD06F05">
              <w:rPr>
                <w:rFonts w:ascii="Aptos Narrow" w:hAnsi="Aptos Narrow" w:cs="Times New Roman"/>
                <w:sz w:val="20"/>
                <w:szCs w:val="20"/>
                <w:lang w:eastAsia="en-GB"/>
              </w:rPr>
              <w:t>&lt;5</w:t>
            </w:r>
            <w:r w:rsidR="1B2E5271" w:rsidRPr="4BD06F05">
              <w:rPr>
                <w:rFonts w:ascii="Aptos Narrow" w:hAnsi="Aptos Narrow" w:cs="Times New Roman"/>
                <w:sz w:val="20"/>
                <w:szCs w:val="20"/>
                <w:lang w:eastAsia="en-GB"/>
              </w:rPr>
              <w:t xml:space="preserve">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2A0B97D8"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9CCF94F"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7851C3F" w14:textId="45219F21" w:rsidR="00425E8D" w:rsidRPr="00425E8D" w:rsidRDefault="319232AD" w:rsidP="00C868DB">
            <w:pPr>
              <w:spacing w:after="160" w:line="259" w:lineRule="auto"/>
              <w:jc w:val="center"/>
              <w:rPr>
                <w:rFonts w:ascii="Aptos Narrow" w:hAnsi="Aptos Narrow" w:cs="Times New Roman"/>
                <w:sz w:val="20"/>
                <w:szCs w:val="20"/>
                <w:lang w:eastAsia="en-GB"/>
              </w:rPr>
            </w:pPr>
            <w:r w:rsidRPr="4BD06F05">
              <w:rPr>
                <w:rFonts w:ascii="Aptos Narrow" w:hAnsi="Aptos Narrow" w:cs="Times New Roman"/>
                <w:sz w:val="20"/>
                <w:szCs w:val="20"/>
                <w:lang w:eastAsia="en-GB"/>
              </w:rPr>
              <w:t>&lt;5</w:t>
            </w:r>
            <w:r w:rsidR="1B2E5271" w:rsidRPr="4BD06F05">
              <w:rPr>
                <w:rFonts w:ascii="Aptos Narrow" w:hAnsi="Aptos Narrow" w:cs="Times New Roman"/>
                <w:sz w:val="20"/>
                <w:szCs w:val="20"/>
                <w:lang w:eastAsia="en-GB"/>
              </w:rPr>
              <w:t xml:space="preserve">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89980D7"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3F09DC9" w14:textId="2E60D7C3" w:rsidR="00425E8D" w:rsidRPr="00425E8D" w:rsidRDefault="38AA974E" w:rsidP="00C868DB">
            <w:pPr>
              <w:spacing w:after="160" w:line="259" w:lineRule="auto"/>
              <w:jc w:val="center"/>
              <w:rPr>
                <w:rFonts w:ascii="Aptos Narrow" w:hAnsi="Aptos Narrow" w:cs="Times New Roman"/>
                <w:sz w:val="20"/>
                <w:szCs w:val="20"/>
                <w:lang w:eastAsia="en-GB"/>
              </w:rPr>
            </w:pPr>
            <w:r w:rsidRPr="4BD06F05">
              <w:rPr>
                <w:rFonts w:ascii="Aptos Narrow" w:hAnsi="Aptos Narrow" w:cs="Times New Roman"/>
                <w:sz w:val="20"/>
                <w:szCs w:val="20"/>
                <w:lang w:eastAsia="en-GB"/>
              </w:rPr>
              <w:t>&lt;5</w:t>
            </w:r>
            <w:r w:rsidR="1B2E5271" w:rsidRPr="4BD06F05">
              <w:rPr>
                <w:rFonts w:ascii="Aptos Narrow" w:hAnsi="Aptos Narrow" w:cs="Times New Roman"/>
                <w:sz w:val="20"/>
                <w:szCs w:val="20"/>
                <w:lang w:eastAsia="en-GB"/>
              </w:rPr>
              <w:t xml:space="preserve">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0E1EE3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32 </w:t>
            </w:r>
          </w:p>
        </w:tc>
      </w:tr>
      <w:tr w:rsidR="00425E8D" w:rsidRPr="00425E8D" w14:paraId="7FBD4CB5" w14:textId="77777777" w:rsidTr="00DF596F">
        <w:trPr>
          <w:trHeight w:val="261"/>
        </w:trPr>
        <w:tc>
          <w:tcPr>
            <w:tcW w:w="288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BB0F41"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Senior Management</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54450FC5"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22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87AECA1"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12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1ED4C431" w14:textId="475EF63D" w:rsidR="00425E8D" w:rsidRPr="00425E8D" w:rsidRDefault="2D0751CD" w:rsidP="00C868DB">
            <w:pPr>
              <w:spacing w:after="160" w:line="259" w:lineRule="auto"/>
              <w:jc w:val="center"/>
              <w:rPr>
                <w:rFonts w:ascii="Aptos Narrow" w:hAnsi="Aptos Narrow" w:cs="Times New Roman"/>
                <w:sz w:val="20"/>
                <w:szCs w:val="20"/>
                <w:lang w:eastAsia="en-GB"/>
              </w:rPr>
            </w:pPr>
            <w:r w:rsidRPr="4BD06F05">
              <w:rPr>
                <w:rFonts w:ascii="Aptos Narrow" w:hAnsi="Aptos Narrow" w:cs="Times New Roman"/>
                <w:sz w:val="20"/>
                <w:szCs w:val="20"/>
                <w:lang w:eastAsia="en-GB"/>
              </w:rPr>
              <w:t>&lt;5</w:t>
            </w:r>
            <w:r w:rsidR="1B2E5271" w:rsidRPr="4BD06F05">
              <w:rPr>
                <w:rFonts w:ascii="Aptos Narrow" w:hAnsi="Aptos Narrow" w:cs="Times New Roman"/>
                <w:sz w:val="20"/>
                <w:szCs w:val="20"/>
                <w:lang w:eastAsia="en-GB"/>
              </w:rPr>
              <w:t xml:space="preserve">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3774E43"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12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3023E99"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44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82860C1"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5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014989F"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10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312FAA55" w14:textId="4CC43360" w:rsidR="00425E8D" w:rsidRPr="00425E8D" w:rsidRDefault="116E4D11" w:rsidP="00C868DB">
            <w:pPr>
              <w:spacing w:after="160" w:line="259" w:lineRule="auto"/>
              <w:jc w:val="center"/>
            </w:pPr>
            <w:r w:rsidRPr="4BD06F05">
              <w:rPr>
                <w:rFonts w:ascii="Aptos Narrow" w:hAnsi="Aptos Narrow" w:cs="Times New Roman"/>
                <w:sz w:val="20"/>
                <w:szCs w:val="20"/>
                <w:lang w:eastAsia="en-GB"/>
              </w:rPr>
              <w:t>&lt;5</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CA65CEB" w14:textId="7E957A23" w:rsidR="00425E8D" w:rsidRPr="00425E8D" w:rsidRDefault="116E4D11" w:rsidP="00C868DB">
            <w:pPr>
              <w:spacing w:after="160" w:line="259" w:lineRule="auto"/>
              <w:jc w:val="center"/>
            </w:pPr>
            <w:r w:rsidRPr="4BD06F05">
              <w:rPr>
                <w:rFonts w:ascii="Aptos Narrow" w:hAnsi="Aptos Narrow" w:cs="Times New Roman"/>
                <w:sz w:val="20"/>
                <w:szCs w:val="20"/>
                <w:lang w:eastAsia="en-GB"/>
              </w:rPr>
              <w:t>&lt;5</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54762E9"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7EAA5FAE"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9258AA6" w14:textId="1F1D7278" w:rsidR="00425E8D" w:rsidRPr="00425E8D" w:rsidRDefault="2F67589B" w:rsidP="00C868DB">
            <w:pPr>
              <w:spacing w:after="160" w:line="259" w:lineRule="auto"/>
              <w:jc w:val="center"/>
            </w:pPr>
            <w:r w:rsidRPr="4BD06F05">
              <w:rPr>
                <w:rFonts w:ascii="Aptos Narrow" w:hAnsi="Aptos Narrow" w:cs="Times New Roman"/>
                <w:sz w:val="20"/>
                <w:szCs w:val="20"/>
                <w:lang w:eastAsia="en-GB"/>
              </w:rPr>
              <w:t>&lt;5</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6044E6A2" w14:textId="4FA467AC" w:rsidR="00425E8D" w:rsidRPr="00425E8D" w:rsidRDefault="2F67589B" w:rsidP="00C868DB">
            <w:pPr>
              <w:spacing w:after="160" w:line="259" w:lineRule="auto"/>
              <w:jc w:val="center"/>
            </w:pPr>
            <w:r w:rsidRPr="4BD06F05">
              <w:rPr>
                <w:rFonts w:ascii="Aptos Narrow" w:hAnsi="Aptos Narrow" w:cs="Times New Roman"/>
                <w:sz w:val="20"/>
                <w:szCs w:val="20"/>
                <w:lang w:eastAsia="en-GB"/>
              </w:rPr>
              <w:t>&lt;5</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4E50B702" w14:textId="1D9F1406" w:rsidR="00425E8D" w:rsidRPr="00425E8D" w:rsidRDefault="2F67589B" w:rsidP="00C868DB">
            <w:pPr>
              <w:spacing w:after="160" w:line="259" w:lineRule="auto"/>
              <w:jc w:val="center"/>
            </w:pPr>
            <w:r w:rsidRPr="4BD06F05">
              <w:rPr>
                <w:rFonts w:ascii="Aptos Narrow" w:hAnsi="Aptos Narrow" w:cs="Times New Roman"/>
                <w:sz w:val="20"/>
                <w:szCs w:val="20"/>
                <w:lang w:eastAsia="en-GB"/>
              </w:rPr>
              <w:t>&lt;5</w:t>
            </w:r>
          </w:p>
        </w:tc>
        <w:tc>
          <w:tcPr>
            <w:tcW w:w="1258" w:type="dxa"/>
            <w:tcBorders>
              <w:top w:val="single" w:sz="4" w:space="0" w:color="E8E8E8" w:themeColor="background2"/>
              <w:left w:val="nil"/>
              <w:bottom w:val="single" w:sz="4" w:space="0" w:color="E8E8E8" w:themeColor="background2"/>
              <w:right w:val="single" w:sz="4" w:space="0" w:color="auto"/>
            </w:tcBorders>
            <w:noWrap/>
            <w:vAlign w:val="bottom"/>
            <w:hideMark/>
          </w:tcPr>
          <w:p w14:paraId="09899F9F"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117 </w:t>
            </w:r>
          </w:p>
        </w:tc>
      </w:tr>
      <w:tr w:rsidR="00425E8D" w:rsidRPr="00425E8D" w14:paraId="6C1E732B" w14:textId="77777777" w:rsidTr="00DF596F">
        <w:trPr>
          <w:trHeight w:val="261"/>
        </w:trPr>
        <w:tc>
          <w:tcPr>
            <w:tcW w:w="2880" w:type="dxa"/>
            <w:tcBorders>
              <w:top w:val="single" w:sz="4" w:space="0" w:color="E8E8E8" w:themeColor="background2"/>
              <w:left w:val="single" w:sz="4" w:space="0" w:color="auto"/>
              <w:bottom w:val="nil"/>
              <w:right w:val="single" w:sz="4" w:space="0" w:color="auto"/>
            </w:tcBorders>
            <w:noWrap/>
            <w:vAlign w:val="bottom"/>
            <w:hideMark/>
          </w:tcPr>
          <w:p w14:paraId="1C34B391"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Support Services</w:t>
            </w:r>
          </w:p>
        </w:tc>
        <w:tc>
          <w:tcPr>
            <w:tcW w:w="1258" w:type="dxa"/>
            <w:tcBorders>
              <w:top w:val="single" w:sz="4" w:space="0" w:color="E8E8E8" w:themeColor="background2"/>
              <w:left w:val="nil"/>
              <w:bottom w:val="nil"/>
              <w:right w:val="single" w:sz="4" w:space="0" w:color="auto"/>
            </w:tcBorders>
            <w:noWrap/>
            <w:vAlign w:val="bottom"/>
            <w:hideMark/>
          </w:tcPr>
          <w:p w14:paraId="2CD9863D"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1,106 </w:t>
            </w:r>
          </w:p>
        </w:tc>
        <w:tc>
          <w:tcPr>
            <w:tcW w:w="1258" w:type="dxa"/>
            <w:tcBorders>
              <w:top w:val="single" w:sz="4" w:space="0" w:color="E8E8E8" w:themeColor="background2"/>
              <w:left w:val="nil"/>
              <w:bottom w:val="nil"/>
              <w:right w:val="single" w:sz="4" w:space="0" w:color="auto"/>
            </w:tcBorders>
            <w:noWrap/>
            <w:vAlign w:val="bottom"/>
            <w:hideMark/>
          </w:tcPr>
          <w:p w14:paraId="2FFF8D5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1,034 </w:t>
            </w:r>
          </w:p>
        </w:tc>
        <w:tc>
          <w:tcPr>
            <w:tcW w:w="1258" w:type="dxa"/>
            <w:tcBorders>
              <w:top w:val="single" w:sz="4" w:space="0" w:color="E8E8E8" w:themeColor="background2"/>
              <w:left w:val="nil"/>
              <w:bottom w:val="nil"/>
              <w:right w:val="single" w:sz="4" w:space="0" w:color="auto"/>
            </w:tcBorders>
            <w:noWrap/>
            <w:vAlign w:val="bottom"/>
            <w:hideMark/>
          </w:tcPr>
          <w:p w14:paraId="79DEA290"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67 </w:t>
            </w:r>
          </w:p>
        </w:tc>
        <w:tc>
          <w:tcPr>
            <w:tcW w:w="1258" w:type="dxa"/>
            <w:tcBorders>
              <w:top w:val="single" w:sz="4" w:space="0" w:color="E8E8E8" w:themeColor="background2"/>
              <w:left w:val="nil"/>
              <w:bottom w:val="nil"/>
              <w:right w:val="single" w:sz="4" w:space="0" w:color="auto"/>
            </w:tcBorders>
            <w:noWrap/>
            <w:vAlign w:val="bottom"/>
            <w:hideMark/>
          </w:tcPr>
          <w:p w14:paraId="6D0F6B97"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147 </w:t>
            </w:r>
          </w:p>
        </w:tc>
        <w:tc>
          <w:tcPr>
            <w:tcW w:w="1258" w:type="dxa"/>
            <w:tcBorders>
              <w:top w:val="single" w:sz="4" w:space="0" w:color="E8E8E8" w:themeColor="background2"/>
              <w:left w:val="nil"/>
              <w:bottom w:val="nil"/>
              <w:right w:val="single" w:sz="4" w:space="0" w:color="auto"/>
            </w:tcBorders>
            <w:noWrap/>
            <w:vAlign w:val="bottom"/>
            <w:hideMark/>
          </w:tcPr>
          <w:p w14:paraId="039F74AC"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877 </w:t>
            </w:r>
          </w:p>
        </w:tc>
        <w:tc>
          <w:tcPr>
            <w:tcW w:w="1258" w:type="dxa"/>
            <w:tcBorders>
              <w:top w:val="single" w:sz="4" w:space="0" w:color="E8E8E8" w:themeColor="background2"/>
              <w:left w:val="nil"/>
              <w:bottom w:val="nil"/>
              <w:right w:val="single" w:sz="4" w:space="0" w:color="auto"/>
            </w:tcBorders>
            <w:noWrap/>
            <w:vAlign w:val="bottom"/>
            <w:hideMark/>
          </w:tcPr>
          <w:p w14:paraId="174BA4D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433 </w:t>
            </w:r>
          </w:p>
        </w:tc>
        <w:tc>
          <w:tcPr>
            <w:tcW w:w="1258" w:type="dxa"/>
            <w:tcBorders>
              <w:top w:val="single" w:sz="4" w:space="0" w:color="E8E8E8" w:themeColor="background2"/>
              <w:left w:val="nil"/>
              <w:bottom w:val="nil"/>
              <w:right w:val="single" w:sz="4" w:space="0" w:color="auto"/>
            </w:tcBorders>
            <w:noWrap/>
            <w:vAlign w:val="bottom"/>
            <w:hideMark/>
          </w:tcPr>
          <w:p w14:paraId="4C002C24"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163 </w:t>
            </w:r>
          </w:p>
        </w:tc>
        <w:tc>
          <w:tcPr>
            <w:tcW w:w="1258" w:type="dxa"/>
            <w:tcBorders>
              <w:top w:val="single" w:sz="4" w:space="0" w:color="E8E8E8" w:themeColor="background2"/>
              <w:left w:val="nil"/>
              <w:bottom w:val="nil"/>
              <w:right w:val="single" w:sz="4" w:space="0" w:color="auto"/>
            </w:tcBorders>
            <w:noWrap/>
            <w:vAlign w:val="bottom"/>
            <w:hideMark/>
          </w:tcPr>
          <w:p w14:paraId="3DAA3EF7"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21 </w:t>
            </w:r>
          </w:p>
        </w:tc>
        <w:tc>
          <w:tcPr>
            <w:tcW w:w="1258" w:type="dxa"/>
            <w:tcBorders>
              <w:top w:val="single" w:sz="4" w:space="0" w:color="E8E8E8" w:themeColor="background2"/>
              <w:left w:val="nil"/>
              <w:bottom w:val="nil"/>
              <w:right w:val="single" w:sz="4" w:space="0" w:color="auto"/>
            </w:tcBorders>
            <w:noWrap/>
            <w:vAlign w:val="bottom"/>
            <w:hideMark/>
          </w:tcPr>
          <w:p w14:paraId="473E540F"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21 </w:t>
            </w:r>
          </w:p>
        </w:tc>
        <w:tc>
          <w:tcPr>
            <w:tcW w:w="1258" w:type="dxa"/>
            <w:tcBorders>
              <w:top w:val="single" w:sz="4" w:space="0" w:color="E8E8E8" w:themeColor="background2"/>
              <w:left w:val="nil"/>
              <w:bottom w:val="nil"/>
              <w:right w:val="single" w:sz="4" w:space="0" w:color="auto"/>
            </w:tcBorders>
            <w:noWrap/>
            <w:vAlign w:val="bottom"/>
            <w:hideMark/>
          </w:tcPr>
          <w:p w14:paraId="3D2BA47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9 </w:t>
            </w:r>
          </w:p>
        </w:tc>
        <w:tc>
          <w:tcPr>
            <w:tcW w:w="1258" w:type="dxa"/>
            <w:tcBorders>
              <w:top w:val="single" w:sz="4" w:space="0" w:color="E8E8E8" w:themeColor="background2"/>
              <w:left w:val="nil"/>
              <w:bottom w:val="nil"/>
              <w:right w:val="single" w:sz="4" w:space="0" w:color="auto"/>
            </w:tcBorders>
            <w:noWrap/>
            <w:vAlign w:val="bottom"/>
            <w:hideMark/>
          </w:tcPr>
          <w:p w14:paraId="4E51E524"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w:t>
            </w:r>
          </w:p>
        </w:tc>
        <w:tc>
          <w:tcPr>
            <w:tcW w:w="1258" w:type="dxa"/>
            <w:tcBorders>
              <w:top w:val="single" w:sz="4" w:space="0" w:color="E8E8E8" w:themeColor="background2"/>
              <w:left w:val="nil"/>
              <w:bottom w:val="nil"/>
              <w:right w:val="single" w:sz="4" w:space="0" w:color="auto"/>
            </w:tcBorders>
            <w:noWrap/>
            <w:vAlign w:val="bottom"/>
            <w:hideMark/>
          </w:tcPr>
          <w:p w14:paraId="36D0637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103 </w:t>
            </w:r>
          </w:p>
        </w:tc>
        <w:tc>
          <w:tcPr>
            <w:tcW w:w="1258" w:type="dxa"/>
            <w:tcBorders>
              <w:top w:val="single" w:sz="4" w:space="0" w:color="E8E8E8" w:themeColor="background2"/>
              <w:left w:val="nil"/>
              <w:bottom w:val="nil"/>
              <w:right w:val="single" w:sz="4" w:space="0" w:color="auto"/>
            </w:tcBorders>
            <w:noWrap/>
            <w:vAlign w:val="bottom"/>
            <w:hideMark/>
          </w:tcPr>
          <w:p w14:paraId="73853182"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83 </w:t>
            </w:r>
          </w:p>
        </w:tc>
        <w:tc>
          <w:tcPr>
            <w:tcW w:w="1258" w:type="dxa"/>
            <w:tcBorders>
              <w:top w:val="single" w:sz="4" w:space="0" w:color="E8E8E8" w:themeColor="background2"/>
              <w:left w:val="nil"/>
              <w:bottom w:val="nil"/>
              <w:right w:val="single" w:sz="4" w:space="0" w:color="auto"/>
            </w:tcBorders>
            <w:noWrap/>
            <w:vAlign w:val="bottom"/>
            <w:hideMark/>
          </w:tcPr>
          <w:p w14:paraId="57C94189"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64 </w:t>
            </w:r>
          </w:p>
        </w:tc>
        <w:tc>
          <w:tcPr>
            <w:tcW w:w="1258" w:type="dxa"/>
            <w:tcBorders>
              <w:top w:val="single" w:sz="4" w:space="0" w:color="E8E8E8" w:themeColor="background2"/>
              <w:left w:val="nil"/>
              <w:bottom w:val="nil"/>
              <w:right w:val="single" w:sz="4" w:space="0" w:color="auto"/>
            </w:tcBorders>
            <w:noWrap/>
            <w:vAlign w:val="bottom"/>
            <w:hideMark/>
          </w:tcPr>
          <w:p w14:paraId="5EE4019B" w14:textId="77777777" w:rsidR="00425E8D" w:rsidRPr="00425E8D" w:rsidRDefault="00425E8D" w:rsidP="00C868DB">
            <w:pPr>
              <w:spacing w:after="160" w:line="259" w:lineRule="auto"/>
              <w:jc w:val="center"/>
              <w:rPr>
                <w:rFonts w:ascii="Aptos Narrow" w:hAnsi="Aptos Narrow" w:cs="Times New Roman"/>
                <w:sz w:val="20"/>
                <w:szCs w:val="20"/>
                <w:lang w:eastAsia="en-GB"/>
              </w:rPr>
            </w:pPr>
            <w:r w:rsidRPr="00425E8D">
              <w:rPr>
                <w:rFonts w:ascii="Aptos Narrow" w:hAnsi="Aptos Narrow" w:cs="Times New Roman"/>
                <w:sz w:val="20"/>
                <w:szCs w:val="20"/>
                <w:lang w:eastAsia="en-GB"/>
              </w:rPr>
              <w:t xml:space="preserve">4,128 </w:t>
            </w:r>
          </w:p>
        </w:tc>
      </w:tr>
      <w:tr w:rsidR="00425E8D" w:rsidRPr="00425E8D" w14:paraId="382FA329" w14:textId="77777777" w:rsidTr="00DF596F">
        <w:trPr>
          <w:trHeight w:val="261"/>
        </w:trPr>
        <w:tc>
          <w:tcPr>
            <w:tcW w:w="2880" w:type="dxa"/>
            <w:tcBorders>
              <w:top w:val="single" w:sz="4" w:space="0" w:color="auto"/>
              <w:left w:val="single" w:sz="4" w:space="0" w:color="auto"/>
              <w:bottom w:val="single" w:sz="4" w:space="0" w:color="auto"/>
              <w:right w:val="single" w:sz="4" w:space="0" w:color="auto"/>
            </w:tcBorders>
            <w:noWrap/>
            <w:vAlign w:val="bottom"/>
            <w:hideMark/>
          </w:tcPr>
          <w:p w14:paraId="67352CFC"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Grand Total</w:t>
            </w:r>
          </w:p>
        </w:tc>
        <w:tc>
          <w:tcPr>
            <w:tcW w:w="1258" w:type="dxa"/>
            <w:tcBorders>
              <w:top w:val="single" w:sz="4" w:space="0" w:color="auto"/>
              <w:left w:val="nil"/>
              <w:bottom w:val="single" w:sz="4" w:space="0" w:color="auto"/>
              <w:right w:val="single" w:sz="4" w:space="0" w:color="auto"/>
            </w:tcBorders>
            <w:noWrap/>
            <w:vAlign w:val="bottom"/>
            <w:hideMark/>
          </w:tcPr>
          <w:p w14:paraId="7E0B9CD4"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26,433 </w:t>
            </w:r>
          </w:p>
        </w:tc>
        <w:tc>
          <w:tcPr>
            <w:tcW w:w="1258" w:type="dxa"/>
            <w:tcBorders>
              <w:top w:val="single" w:sz="4" w:space="0" w:color="auto"/>
              <w:left w:val="nil"/>
              <w:bottom w:val="single" w:sz="4" w:space="0" w:color="auto"/>
              <w:right w:val="single" w:sz="4" w:space="0" w:color="auto"/>
            </w:tcBorders>
            <w:noWrap/>
            <w:vAlign w:val="bottom"/>
            <w:hideMark/>
          </w:tcPr>
          <w:p w14:paraId="1E8C76B1"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17,569 </w:t>
            </w:r>
          </w:p>
        </w:tc>
        <w:tc>
          <w:tcPr>
            <w:tcW w:w="1258" w:type="dxa"/>
            <w:tcBorders>
              <w:top w:val="single" w:sz="4" w:space="0" w:color="auto"/>
              <w:left w:val="nil"/>
              <w:bottom w:val="single" w:sz="4" w:space="0" w:color="auto"/>
              <w:right w:val="single" w:sz="4" w:space="0" w:color="auto"/>
            </w:tcBorders>
            <w:noWrap/>
            <w:vAlign w:val="bottom"/>
            <w:hideMark/>
          </w:tcPr>
          <w:p w14:paraId="0DB21994"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1,232 </w:t>
            </w:r>
          </w:p>
        </w:tc>
        <w:tc>
          <w:tcPr>
            <w:tcW w:w="1258" w:type="dxa"/>
            <w:tcBorders>
              <w:top w:val="single" w:sz="4" w:space="0" w:color="auto"/>
              <w:left w:val="nil"/>
              <w:bottom w:val="single" w:sz="4" w:space="0" w:color="auto"/>
              <w:right w:val="single" w:sz="4" w:space="0" w:color="auto"/>
            </w:tcBorders>
            <w:noWrap/>
            <w:vAlign w:val="bottom"/>
            <w:hideMark/>
          </w:tcPr>
          <w:p w14:paraId="048BFBDD"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1,532 </w:t>
            </w:r>
          </w:p>
        </w:tc>
        <w:tc>
          <w:tcPr>
            <w:tcW w:w="1258" w:type="dxa"/>
            <w:tcBorders>
              <w:top w:val="single" w:sz="4" w:space="0" w:color="auto"/>
              <w:left w:val="nil"/>
              <w:bottom w:val="single" w:sz="4" w:space="0" w:color="auto"/>
              <w:right w:val="single" w:sz="4" w:space="0" w:color="auto"/>
            </w:tcBorders>
            <w:noWrap/>
            <w:vAlign w:val="bottom"/>
            <w:hideMark/>
          </w:tcPr>
          <w:p w14:paraId="094A1080"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15,458 </w:t>
            </w:r>
          </w:p>
        </w:tc>
        <w:tc>
          <w:tcPr>
            <w:tcW w:w="1258" w:type="dxa"/>
            <w:tcBorders>
              <w:top w:val="single" w:sz="4" w:space="0" w:color="auto"/>
              <w:left w:val="nil"/>
              <w:bottom w:val="single" w:sz="4" w:space="0" w:color="auto"/>
              <w:right w:val="single" w:sz="4" w:space="0" w:color="auto"/>
            </w:tcBorders>
            <w:noWrap/>
            <w:vAlign w:val="bottom"/>
            <w:hideMark/>
          </w:tcPr>
          <w:p w14:paraId="7967AF5A"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4,201 </w:t>
            </w:r>
          </w:p>
        </w:tc>
        <w:tc>
          <w:tcPr>
            <w:tcW w:w="1258" w:type="dxa"/>
            <w:tcBorders>
              <w:top w:val="single" w:sz="4" w:space="0" w:color="auto"/>
              <w:left w:val="nil"/>
              <w:bottom w:val="single" w:sz="4" w:space="0" w:color="auto"/>
              <w:right w:val="single" w:sz="4" w:space="0" w:color="auto"/>
            </w:tcBorders>
            <w:noWrap/>
            <w:vAlign w:val="bottom"/>
            <w:hideMark/>
          </w:tcPr>
          <w:p w14:paraId="19BEFA05"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8,644 </w:t>
            </w:r>
          </w:p>
        </w:tc>
        <w:tc>
          <w:tcPr>
            <w:tcW w:w="1258" w:type="dxa"/>
            <w:tcBorders>
              <w:top w:val="single" w:sz="4" w:space="0" w:color="auto"/>
              <w:left w:val="nil"/>
              <w:bottom w:val="single" w:sz="4" w:space="0" w:color="auto"/>
              <w:right w:val="single" w:sz="4" w:space="0" w:color="auto"/>
            </w:tcBorders>
            <w:noWrap/>
            <w:vAlign w:val="bottom"/>
            <w:hideMark/>
          </w:tcPr>
          <w:p w14:paraId="4E8A6210"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413 </w:t>
            </w:r>
          </w:p>
        </w:tc>
        <w:tc>
          <w:tcPr>
            <w:tcW w:w="1258" w:type="dxa"/>
            <w:tcBorders>
              <w:top w:val="single" w:sz="4" w:space="0" w:color="auto"/>
              <w:left w:val="nil"/>
              <w:bottom w:val="single" w:sz="4" w:space="0" w:color="auto"/>
              <w:right w:val="single" w:sz="4" w:space="0" w:color="auto"/>
            </w:tcBorders>
            <w:noWrap/>
            <w:vAlign w:val="bottom"/>
            <w:hideMark/>
          </w:tcPr>
          <w:p w14:paraId="2DE0EE42"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384 </w:t>
            </w:r>
          </w:p>
        </w:tc>
        <w:tc>
          <w:tcPr>
            <w:tcW w:w="1258" w:type="dxa"/>
            <w:tcBorders>
              <w:top w:val="single" w:sz="4" w:space="0" w:color="auto"/>
              <w:left w:val="nil"/>
              <w:bottom w:val="single" w:sz="4" w:space="0" w:color="auto"/>
              <w:right w:val="single" w:sz="4" w:space="0" w:color="auto"/>
            </w:tcBorders>
            <w:noWrap/>
            <w:vAlign w:val="bottom"/>
            <w:hideMark/>
          </w:tcPr>
          <w:p w14:paraId="292129C7"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51 </w:t>
            </w:r>
          </w:p>
        </w:tc>
        <w:tc>
          <w:tcPr>
            <w:tcW w:w="1258" w:type="dxa"/>
            <w:tcBorders>
              <w:top w:val="single" w:sz="4" w:space="0" w:color="auto"/>
              <w:left w:val="nil"/>
              <w:bottom w:val="single" w:sz="4" w:space="0" w:color="auto"/>
              <w:right w:val="single" w:sz="4" w:space="0" w:color="auto"/>
            </w:tcBorders>
            <w:noWrap/>
            <w:vAlign w:val="bottom"/>
            <w:hideMark/>
          </w:tcPr>
          <w:p w14:paraId="784C7BED"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0 </w:t>
            </w:r>
          </w:p>
        </w:tc>
        <w:tc>
          <w:tcPr>
            <w:tcW w:w="1258" w:type="dxa"/>
            <w:tcBorders>
              <w:top w:val="single" w:sz="4" w:space="0" w:color="auto"/>
              <w:left w:val="nil"/>
              <w:bottom w:val="single" w:sz="4" w:space="0" w:color="auto"/>
              <w:right w:val="single" w:sz="4" w:space="0" w:color="auto"/>
            </w:tcBorders>
            <w:noWrap/>
            <w:vAlign w:val="bottom"/>
            <w:hideMark/>
          </w:tcPr>
          <w:p w14:paraId="293B1BA0"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1,249 </w:t>
            </w:r>
          </w:p>
        </w:tc>
        <w:tc>
          <w:tcPr>
            <w:tcW w:w="1258" w:type="dxa"/>
            <w:tcBorders>
              <w:top w:val="single" w:sz="4" w:space="0" w:color="auto"/>
              <w:left w:val="nil"/>
              <w:bottom w:val="single" w:sz="4" w:space="0" w:color="auto"/>
              <w:right w:val="single" w:sz="4" w:space="0" w:color="auto"/>
            </w:tcBorders>
            <w:noWrap/>
            <w:vAlign w:val="bottom"/>
            <w:hideMark/>
          </w:tcPr>
          <w:p w14:paraId="5B9F8B96"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1,271 </w:t>
            </w:r>
          </w:p>
        </w:tc>
        <w:tc>
          <w:tcPr>
            <w:tcW w:w="1258" w:type="dxa"/>
            <w:tcBorders>
              <w:top w:val="single" w:sz="4" w:space="0" w:color="auto"/>
              <w:left w:val="nil"/>
              <w:bottom w:val="single" w:sz="4" w:space="0" w:color="auto"/>
              <w:right w:val="single" w:sz="4" w:space="0" w:color="auto"/>
            </w:tcBorders>
            <w:noWrap/>
            <w:vAlign w:val="bottom"/>
            <w:hideMark/>
          </w:tcPr>
          <w:p w14:paraId="12BAD7C1"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1,156 </w:t>
            </w:r>
          </w:p>
        </w:tc>
        <w:tc>
          <w:tcPr>
            <w:tcW w:w="1258" w:type="dxa"/>
            <w:tcBorders>
              <w:top w:val="single" w:sz="4" w:space="0" w:color="auto"/>
              <w:left w:val="nil"/>
              <w:bottom w:val="single" w:sz="4" w:space="0" w:color="auto"/>
              <w:right w:val="single" w:sz="4" w:space="0" w:color="auto"/>
            </w:tcBorders>
            <w:noWrap/>
            <w:vAlign w:val="bottom"/>
            <w:hideMark/>
          </w:tcPr>
          <w:p w14:paraId="24F3CDEC" w14:textId="77777777" w:rsidR="00425E8D" w:rsidRPr="00425E8D" w:rsidRDefault="00425E8D" w:rsidP="00C868DB">
            <w:pPr>
              <w:spacing w:after="160" w:line="259" w:lineRule="auto"/>
              <w:jc w:val="center"/>
              <w:rPr>
                <w:rFonts w:ascii="Aptos Narrow" w:hAnsi="Aptos Narrow" w:cs="Times New Roman"/>
                <w:b/>
                <w:bCs/>
                <w:sz w:val="20"/>
                <w:szCs w:val="20"/>
                <w:lang w:eastAsia="en-GB"/>
              </w:rPr>
            </w:pPr>
            <w:r w:rsidRPr="00425E8D">
              <w:rPr>
                <w:rFonts w:ascii="Aptos Narrow" w:hAnsi="Aptos Narrow" w:cs="Times New Roman"/>
                <w:b/>
                <w:bCs/>
                <w:sz w:val="20"/>
                <w:szCs w:val="20"/>
                <w:lang w:eastAsia="en-GB"/>
              </w:rPr>
              <w:t xml:space="preserve">79,593 </w:t>
            </w:r>
          </w:p>
        </w:tc>
      </w:tr>
      <w:tr w:rsidR="00D72099" w:rsidRPr="00425E8D" w14:paraId="520A3459" w14:textId="77777777" w:rsidTr="00DF596F">
        <w:trPr>
          <w:trHeight w:val="261"/>
        </w:trPr>
        <w:tc>
          <w:tcPr>
            <w:tcW w:w="2880" w:type="dxa"/>
            <w:tcBorders>
              <w:top w:val="nil"/>
              <w:left w:val="single" w:sz="4" w:space="0" w:color="auto"/>
              <w:bottom w:val="single" w:sz="4" w:space="0" w:color="auto"/>
              <w:right w:val="single" w:sz="4" w:space="0" w:color="auto"/>
            </w:tcBorders>
            <w:noWrap/>
            <w:vAlign w:val="bottom"/>
            <w:hideMark/>
          </w:tcPr>
          <w:p w14:paraId="1693403A"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Total Applications</w:t>
            </w:r>
          </w:p>
        </w:tc>
        <w:tc>
          <w:tcPr>
            <w:tcW w:w="1258" w:type="dxa"/>
            <w:tcBorders>
              <w:top w:val="nil"/>
              <w:left w:val="nil"/>
              <w:bottom w:val="single" w:sz="4" w:space="0" w:color="auto"/>
              <w:right w:val="single" w:sz="4" w:space="0" w:color="auto"/>
            </w:tcBorders>
            <w:noWrap/>
            <w:vAlign w:val="bottom"/>
            <w:hideMark/>
          </w:tcPr>
          <w:p w14:paraId="2A13ACDD"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22.6%</w:t>
            </w:r>
          </w:p>
        </w:tc>
        <w:tc>
          <w:tcPr>
            <w:tcW w:w="1258" w:type="dxa"/>
            <w:tcBorders>
              <w:top w:val="nil"/>
              <w:left w:val="nil"/>
              <w:bottom w:val="single" w:sz="4" w:space="0" w:color="auto"/>
              <w:right w:val="nil"/>
            </w:tcBorders>
            <w:noWrap/>
            <w:vAlign w:val="bottom"/>
            <w:hideMark/>
          </w:tcPr>
          <w:p w14:paraId="4FDB722D"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15.0%</w:t>
            </w:r>
          </w:p>
        </w:tc>
        <w:tc>
          <w:tcPr>
            <w:tcW w:w="1258" w:type="dxa"/>
            <w:tcBorders>
              <w:top w:val="nil"/>
              <w:left w:val="single" w:sz="4" w:space="0" w:color="auto"/>
              <w:bottom w:val="single" w:sz="4" w:space="0" w:color="auto"/>
              <w:right w:val="single" w:sz="4" w:space="0" w:color="auto"/>
            </w:tcBorders>
            <w:noWrap/>
            <w:vAlign w:val="bottom"/>
            <w:hideMark/>
          </w:tcPr>
          <w:p w14:paraId="30B804A9"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1.1%</w:t>
            </w:r>
          </w:p>
        </w:tc>
        <w:tc>
          <w:tcPr>
            <w:tcW w:w="1258" w:type="dxa"/>
            <w:tcBorders>
              <w:top w:val="nil"/>
              <w:left w:val="nil"/>
              <w:bottom w:val="single" w:sz="4" w:space="0" w:color="auto"/>
              <w:right w:val="nil"/>
            </w:tcBorders>
            <w:noWrap/>
            <w:vAlign w:val="bottom"/>
            <w:hideMark/>
          </w:tcPr>
          <w:p w14:paraId="1E9798D8"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1.3%</w:t>
            </w:r>
          </w:p>
        </w:tc>
        <w:tc>
          <w:tcPr>
            <w:tcW w:w="1258" w:type="dxa"/>
            <w:tcBorders>
              <w:top w:val="nil"/>
              <w:left w:val="single" w:sz="4" w:space="0" w:color="auto"/>
              <w:bottom w:val="single" w:sz="4" w:space="0" w:color="auto"/>
              <w:right w:val="single" w:sz="4" w:space="0" w:color="auto"/>
            </w:tcBorders>
            <w:noWrap/>
            <w:vAlign w:val="bottom"/>
            <w:hideMark/>
          </w:tcPr>
          <w:p w14:paraId="38CF5AF4"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13.2%</w:t>
            </w:r>
          </w:p>
        </w:tc>
        <w:tc>
          <w:tcPr>
            <w:tcW w:w="1258" w:type="dxa"/>
            <w:tcBorders>
              <w:top w:val="nil"/>
              <w:left w:val="nil"/>
              <w:bottom w:val="single" w:sz="4" w:space="0" w:color="auto"/>
              <w:right w:val="nil"/>
            </w:tcBorders>
            <w:noWrap/>
            <w:vAlign w:val="bottom"/>
            <w:hideMark/>
          </w:tcPr>
          <w:p w14:paraId="05E11D3C"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3.6%</w:t>
            </w:r>
          </w:p>
        </w:tc>
        <w:tc>
          <w:tcPr>
            <w:tcW w:w="1258" w:type="dxa"/>
            <w:tcBorders>
              <w:top w:val="nil"/>
              <w:left w:val="single" w:sz="4" w:space="0" w:color="auto"/>
              <w:bottom w:val="single" w:sz="4" w:space="0" w:color="auto"/>
              <w:right w:val="single" w:sz="4" w:space="0" w:color="auto"/>
            </w:tcBorders>
            <w:noWrap/>
            <w:vAlign w:val="bottom"/>
            <w:hideMark/>
          </w:tcPr>
          <w:p w14:paraId="282B2B10"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7.4%</w:t>
            </w:r>
          </w:p>
        </w:tc>
        <w:tc>
          <w:tcPr>
            <w:tcW w:w="1258" w:type="dxa"/>
            <w:tcBorders>
              <w:top w:val="nil"/>
              <w:left w:val="nil"/>
              <w:bottom w:val="single" w:sz="4" w:space="0" w:color="auto"/>
              <w:right w:val="nil"/>
            </w:tcBorders>
            <w:noWrap/>
            <w:vAlign w:val="bottom"/>
            <w:hideMark/>
          </w:tcPr>
          <w:p w14:paraId="1B1FDB5B"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0.4%</w:t>
            </w:r>
          </w:p>
        </w:tc>
        <w:tc>
          <w:tcPr>
            <w:tcW w:w="1258" w:type="dxa"/>
            <w:tcBorders>
              <w:top w:val="nil"/>
              <w:left w:val="single" w:sz="4" w:space="0" w:color="auto"/>
              <w:bottom w:val="single" w:sz="4" w:space="0" w:color="auto"/>
              <w:right w:val="single" w:sz="4" w:space="0" w:color="auto"/>
            </w:tcBorders>
            <w:noWrap/>
            <w:vAlign w:val="bottom"/>
            <w:hideMark/>
          </w:tcPr>
          <w:p w14:paraId="302F0408"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0.3%</w:t>
            </w:r>
          </w:p>
        </w:tc>
        <w:tc>
          <w:tcPr>
            <w:tcW w:w="1258" w:type="dxa"/>
            <w:tcBorders>
              <w:top w:val="nil"/>
              <w:left w:val="nil"/>
              <w:bottom w:val="single" w:sz="4" w:space="0" w:color="auto"/>
              <w:right w:val="nil"/>
            </w:tcBorders>
            <w:noWrap/>
            <w:vAlign w:val="bottom"/>
            <w:hideMark/>
          </w:tcPr>
          <w:p w14:paraId="16BA75CF"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0.0%</w:t>
            </w:r>
          </w:p>
        </w:tc>
        <w:tc>
          <w:tcPr>
            <w:tcW w:w="1258" w:type="dxa"/>
            <w:tcBorders>
              <w:top w:val="nil"/>
              <w:left w:val="single" w:sz="4" w:space="0" w:color="auto"/>
              <w:bottom w:val="single" w:sz="4" w:space="0" w:color="auto"/>
              <w:right w:val="single" w:sz="4" w:space="0" w:color="auto"/>
            </w:tcBorders>
            <w:noWrap/>
            <w:vAlign w:val="bottom"/>
            <w:hideMark/>
          </w:tcPr>
          <w:p w14:paraId="0A4643F2"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0.0%</w:t>
            </w:r>
          </w:p>
        </w:tc>
        <w:tc>
          <w:tcPr>
            <w:tcW w:w="1258" w:type="dxa"/>
            <w:tcBorders>
              <w:top w:val="nil"/>
              <w:left w:val="nil"/>
              <w:bottom w:val="single" w:sz="4" w:space="0" w:color="auto"/>
              <w:right w:val="single" w:sz="4" w:space="0" w:color="auto"/>
            </w:tcBorders>
            <w:noWrap/>
            <w:vAlign w:val="bottom"/>
            <w:hideMark/>
          </w:tcPr>
          <w:p w14:paraId="44A941CD"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1.1%</w:t>
            </w:r>
          </w:p>
        </w:tc>
        <w:tc>
          <w:tcPr>
            <w:tcW w:w="1258" w:type="dxa"/>
            <w:tcBorders>
              <w:top w:val="nil"/>
              <w:left w:val="nil"/>
              <w:bottom w:val="single" w:sz="4" w:space="0" w:color="auto"/>
              <w:right w:val="nil"/>
            </w:tcBorders>
            <w:noWrap/>
            <w:vAlign w:val="bottom"/>
            <w:hideMark/>
          </w:tcPr>
          <w:p w14:paraId="2C4E39BA"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1.1%</w:t>
            </w:r>
          </w:p>
        </w:tc>
        <w:tc>
          <w:tcPr>
            <w:tcW w:w="1258" w:type="dxa"/>
            <w:tcBorders>
              <w:top w:val="nil"/>
              <w:left w:val="single" w:sz="4" w:space="0" w:color="auto"/>
              <w:bottom w:val="single" w:sz="4" w:space="0" w:color="auto"/>
              <w:right w:val="single" w:sz="4" w:space="0" w:color="auto"/>
            </w:tcBorders>
            <w:noWrap/>
            <w:vAlign w:val="bottom"/>
            <w:hideMark/>
          </w:tcPr>
          <w:p w14:paraId="50096FC2"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1.0%</w:t>
            </w:r>
          </w:p>
        </w:tc>
        <w:tc>
          <w:tcPr>
            <w:tcW w:w="1258" w:type="dxa"/>
            <w:tcBorders>
              <w:top w:val="nil"/>
              <w:left w:val="nil"/>
              <w:bottom w:val="single" w:sz="4" w:space="0" w:color="auto"/>
              <w:right w:val="single" w:sz="4" w:space="0" w:color="auto"/>
            </w:tcBorders>
            <w:noWrap/>
            <w:vAlign w:val="bottom"/>
            <w:hideMark/>
          </w:tcPr>
          <w:p w14:paraId="1511417E"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68.0%</w:t>
            </w:r>
          </w:p>
        </w:tc>
      </w:tr>
      <w:tr w:rsidR="00D72099" w:rsidRPr="00425E8D" w14:paraId="57232AA1" w14:textId="77777777" w:rsidTr="00DF596F">
        <w:trPr>
          <w:trHeight w:val="261"/>
        </w:trPr>
        <w:tc>
          <w:tcPr>
            <w:tcW w:w="2880" w:type="dxa"/>
            <w:tcBorders>
              <w:top w:val="nil"/>
              <w:left w:val="single" w:sz="4" w:space="0" w:color="auto"/>
              <w:bottom w:val="single" w:sz="4" w:space="0" w:color="auto"/>
              <w:right w:val="single" w:sz="4" w:space="0" w:color="auto"/>
            </w:tcBorders>
            <w:noWrap/>
            <w:vAlign w:val="bottom"/>
            <w:hideMark/>
          </w:tcPr>
          <w:p w14:paraId="6C870F4C"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Staff in Post</w:t>
            </w:r>
          </w:p>
        </w:tc>
        <w:tc>
          <w:tcPr>
            <w:tcW w:w="1258" w:type="dxa"/>
            <w:tcBorders>
              <w:top w:val="nil"/>
              <w:left w:val="nil"/>
              <w:bottom w:val="single" w:sz="4" w:space="0" w:color="auto"/>
              <w:right w:val="single" w:sz="4" w:space="0" w:color="auto"/>
            </w:tcBorders>
            <w:noWrap/>
            <w:vAlign w:val="bottom"/>
            <w:hideMark/>
          </w:tcPr>
          <w:p w14:paraId="1462D611"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2.3%</w:t>
            </w:r>
          </w:p>
        </w:tc>
        <w:tc>
          <w:tcPr>
            <w:tcW w:w="1258" w:type="dxa"/>
            <w:tcBorders>
              <w:top w:val="nil"/>
              <w:left w:val="nil"/>
              <w:bottom w:val="single" w:sz="4" w:space="0" w:color="auto"/>
              <w:right w:val="single" w:sz="4" w:space="0" w:color="auto"/>
            </w:tcBorders>
            <w:noWrap/>
            <w:vAlign w:val="bottom"/>
            <w:hideMark/>
          </w:tcPr>
          <w:p w14:paraId="2EBAFC9B"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0.5%</w:t>
            </w:r>
          </w:p>
        </w:tc>
        <w:tc>
          <w:tcPr>
            <w:tcW w:w="1258" w:type="dxa"/>
            <w:tcBorders>
              <w:top w:val="nil"/>
              <w:left w:val="nil"/>
              <w:bottom w:val="single" w:sz="4" w:space="0" w:color="auto"/>
              <w:right w:val="nil"/>
            </w:tcBorders>
            <w:noWrap/>
            <w:vAlign w:val="bottom"/>
            <w:hideMark/>
          </w:tcPr>
          <w:p w14:paraId="56798326"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0.1%</w:t>
            </w:r>
          </w:p>
        </w:tc>
        <w:tc>
          <w:tcPr>
            <w:tcW w:w="1258" w:type="dxa"/>
            <w:tcBorders>
              <w:top w:val="nil"/>
              <w:left w:val="single" w:sz="4" w:space="0" w:color="auto"/>
              <w:bottom w:val="single" w:sz="4" w:space="0" w:color="auto"/>
              <w:right w:val="single" w:sz="4" w:space="0" w:color="auto"/>
            </w:tcBorders>
            <w:noWrap/>
            <w:vAlign w:val="bottom"/>
            <w:hideMark/>
          </w:tcPr>
          <w:p w14:paraId="0EA93587"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0.9%</w:t>
            </w:r>
          </w:p>
        </w:tc>
        <w:tc>
          <w:tcPr>
            <w:tcW w:w="1258" w:type="dxa"/>
            <w:tcBorders>
              <w:top w:val="nil"/>
              <w:left w:val="nil"/>
              <w:bottom w:val="single" w:sz="4" w:space="0" w:color="auto"/>
              <w:right w:val="nil"/>
            </w:tcBorders>
            <w:noWrap/>
            <w:vAlign w:val="bottom"/>
            <w:hideMark/>
          </w:tcPr>
          <w:p w14:paraId="0C774507"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1.8%</w:t>
            </w:r>
          </w:p>
        </w:tc>
        <w:tc>
          <w:tcPr>
            <w:tcW w:w="1258" w:type="dxa"/>
            <w:tcBorders>
              <w:top w:val="nil"/>
              <w:left w:val="single" w:sz="4" w:space="0" w:color="auto"/>
              <w:bottom w:val="single" w:sz="4" w:space="0" w:color="auto"/>
              <w:right w:val="single" w:sz="4" w:space="0" w:color="auto"/>
            </w:tcBorders>
            <w:noWrap/>
            <w:vAlign w:val="bottom"/>
            <w:hideMark/>
          </w:tcPr>
          <w:p w14:paraId="569FCDDF"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1.4%</w:t>
            </w:r>
          </w:p>
        </w:tc>
        <w:tc>
          <w:tcPr>
            <w:tcW w:w="1258" w:type="dxa"/>
            <w:tcBorders>
              <w:top w:val="nil"/>
              <w:left w:val="nil"/>
              <w:bottom w:val="single" w:sz="4" w:space="0" w:color="auto"/>
              <w:right w:val="nil"/>
            </w:tcBorders>
            <w:noWrap/>
            <w:vAlign w:val="bottom"/>
            <w:hideMark/>
          </w:tcPr>
          <w:p w14:paraId="4BA9C3EB"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0.7%</w:t>
            </w:r>
          </w:p>
        </w:tc>
        <w:tc>
          <w:tcPr>
            <w:tcW w:w="1258" w:type="dxa"/>
            <w:tcBorders>
              <w:top w:val="nil"/>
              <w:left w:val="single" w:sz="4" w:space="0" w:color="auto"/>
              <w:bottom w:val="single" w:sz="4" w:space="0" w:color="auto"/>
              <w:right w:val="single" w:sz="4" w:space="0" w:color="auto"/>
            </w:tcBorders>
            <w:noWrap/>
            <w:vAlign w:val="bottom"/>
            <w:hideMark/>
          </w:tcPr>
          <w:p w14:paraId="4ACDFB64"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0.0%</w:t>
            </w:r>
          </w:p>
        </w:tc>
        <w:tc>
          <w:tcPr>
            <w:tcW w:w="1258" w:type="dxa"/>
            <w:tcBorders>
              <w:top w:val="nil"/>
              <w:left w:val="nil"/>
              <w:bottom w:val="single" w:sz="4" w:space="0" w:color="auto"/>
              <w:right w:val="nil"/>
            </w:tcBorders>
            <w:noWrap/>
            <w:vAlign w:val="bottom"/>
            <w:hideMark/>
          </w:tcPr>
          <w:p w14:paraId="5B32102E"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0.1%</w:t>
            </w:r>
          </w:p>
        </w:tc>
        <w:tc>
          <w:tcPr>
            <w:tcW w:w="1258" w:type="dxa"/>
            <w:tcBorders>
              <w:top w:val="nil"/>
              <w:left w:val="single" w:sz="4" w:space="0" w:color="auto"/>
              <w:bottom w:val="single" w:sz="4" w:space="0" w:color="auto"/>
              <w:right w:val="single" w:sz="4" w:space="0" w:color="auto"/>
            </w:tcBorders>
            <w:noWrap/>
            <w:vAlign w:val="bottom"/>
            <w:hideMark/>
          </w:tcPr>
          <w:p w14:paraId="2AA3A149"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0.1%</w:t>
            </w:r>
          </w:p>
        </w:tc>
        <w:tc>
          <w:tcPr>
            <w:tcW w:w="1258" w:type="dxa"/>
            <w:tcBorders>
              <w:top w:val="nil"/>
              <w:left w:val="nil"/>
              <w:bottom w:val="single" w:sz="4" w:space="0" w:color="auto"/>
              <w:right w:val="nil"/>
            </w:tcBorders>
            <w:noWrap/>
            <w:vAlign w:val="bottom"/>
            <w:hideMark/>
          </w:tcPr>
          <w:p w14:paraId="626F2890"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0.1%</w:t>
            </w:r>
          </w:p>
        </w:tc>
        <w:tc>
          <w:tcPr>
            <w:tcW w:w="1258" w:type="dxa"/>
            <w:tcBorders>
              <w:top w:val="nil"/>
              <w:left w:val="single" w:sz="4" w:space="0" w:color="auto"/>
              <w:bottom w:val="single" w:sz="4" w:space="0" w:color="auto"/>
              <w:right w:val="single" w:sz="4" w:space="0" w:color="auto"/>
            </w:tcBorders>
            <w:noWrap/>
            <w:vAlign w:val="bottom"/>
            <w:hideMark/>
          </w:tcPr>
          <w:p w14:paraId="5D73FB3F"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0.9%</w:t>
            </w:r>
          </w:p>
        </w:tc>
        <w:tc>
          <w:tcPr>
            <w:tcW w:w="1258" w:type="dxa"/>
            <w:tcBorders>
              <w:top w:val="nil"/>
              <w:left w:val="nil"/>
              <w:bottom w:val="single" w:sz="4" w:space="0" w:color="auto"/>
              <w:right w:val="nil"/>
            </w:tcBorders>
            <w:noWrap/>
            <w:vAlign w:val="bottom"/>
            <w:hideMark/>
          </w:tcPr>
          <w:p w14:paraId="457A7F0C"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0.1%</w:t>
            </w:r>
          </w:p>
        </w:tc>
        <w:tc>
          <w:tcPr>
            <w:tcW w:w="1258" w:type="dxa"/>
            <w:tcBorders>
              <w:top w:val="nil"/>
              <w:left w:val="single" w:sz="4" w:space="0" w:color="auto"/>
              <w:bottom w:val="single" w:sz="4" w:space="0" w:color="auto"/>
              <w:right w:val="single" w:sz="4" w:space="0" w:color="auto"/>
            </w:tcBorders>
            <w:noWrap/>
            <w:vAlign w:val="bottom"/>
            <w:hideMark/>
          </w:tcPr>
          <w:p w14:paraId="0768BD10"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0.5%</w:t>
            </w:r>
          </w:p>
        </w:tc>
        <w:tc>
          <w:tcPr>
            <w:tcW w:w="1258" w:type="dxa"/>
            <w:tcBorders>
              <w:top w:val="nil"/>
              <w:left w:val="nil"/>
              <w:bottom w:val="single" w:sz="4" w:space="0" w:color="auto"/>
              <w:right w:val="single" w:sz="4" w:space="0" w:color="auto"/>
            </w:tcBorders>
            <w:noWrap/>
            <w:vAlign w:val="bottom"/>
            <w:hideMark/>
          </w:tcPr>
          <w:p w14:paraId="5829D026"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9.5%</w:t>
            </w:r>
          </w:p>
        </w:tc>
      </w:tr>
      <w:tr w:rsidR="00D72099" w:rsidRPr="00425E8D" w14:paraId="484C3B95" w14:textId="77777777" w:rsidTr="00DF596F">
        <w:trPr>
          <w:trHeight w:val="261"/>
        </w:trPr>
        <w:tc>
          <w:tcPr>
            <w:tcW w:w="2880" w:type="dxa"/>
            <w:tcBorders>
              <w:top w:val="nil"/>
              <w:left w:val="single" w:sz="4" w:space="0" w:color="auto"/>
              <w:bottom w:val="single" w:sz="4" w:space="0" w:color="auto"/>
              <w:right w:val="single" w:sz="4" w:space="0" w:color="auto"/>
            </w:tcBorders>
            <w:noWrap/>
            <w:vAlign w:val="bottom"/>
            <w:hideMark/>
          </w:tcPr>
          <w:p w14:paraId="7B2740BF"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Lothian Population</w:t>
            </w:r>
          </w:p>
        </w:tc>
        <w:tc>
          <w:tcPr>
            <w:tcW w:w="1258" w:type="dxa"/>
            <w:tcBorders>
              <w:top w:val="nil"/>
              <w:left w:val="nil"/>
              <w:bottom w:val="single" w:sz="4" w:space="0" w:color="auto"/>
              <w:right w:val="single" w:sz="4" w:space="0" w:color="auto"/>
            </w:tcBorders>
            <w:noWrap/>
            <w:vAlign w:val="bottom"/>
            <w:hideMark/>
          </w:tcPr>
          <w:p w14:paraId="2BEBCC8F"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0.1%</w:t>
            </w:r>
          </w:p>
        </w:tc>
        <w:tc>
          <w:tcPr>
            <w:tcW w:w="1258" w:type="dxa"/>
            <w:tcBorders>
              <w:top w:val="nil"/>
              <w:left w:val="nil"/>
              <w:bottom w:val="single" w:sz="4" w:space="0" w:color="auto"/>
              <w:right w:val="single" w:sz="4" w:space="0" w:color="auto"/>
            </w:tcBorders>
            <w:noWrap/>
            <w:vAlign w:val="bottom"/>
            <w:hideMark/>
          </w:tcPr>
          <w:p w14:paraId="10135674"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1.2%</w:t>
            </w:r>
          </w:p>
        </w:tc>
        <w:tc>
          <w:tcPr>
            <w:tcW w:w="1258" w:type="dxa"/>
            <w:tcBorders>
              <w:top w:val="nil"/>
              <w:left w:val="nil"/>
              <w:bottom w:val="single" w:sz="4" w:space="0" w:color="auto"/>
              <w:right w:val="nil"/>
            </w:tcBorders>
            <w:noWrap/>
            <w:vAlign w:val="bottom"/>
            <w:hideMark/>
          </w:tcPr>
          <w:p w14:paraId="50E86513"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0.3%</w:t>
            </w:r>
          </w:p>
        </w:tc>
        <w:tc>
          <w:tcPr>
            <w:tcW w:w="1258" w:type="dxa"/>
            <w:tcBorders>
              <w:top w:val="nil"/>
              <w:left w:val="single" w:sz="4" w:space="0" w:color="auto"/>
              <w:bottom w:val="single" w:sz="4" w:space="0" w:color="auto"/>
              <w:right w:val="single" w:sz="4" w:space="0" w:color="auto"/>
            </w:tcBorders>
            <w:noWrap/>
            <w:vAlign w:val="bottom"/>
            <w:hideMark/>
          </w:tcPr>
          <w:p w14:paraId="7E7A67EF"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1.8%</w:t>
            </w:r>
          </w:p>
        </w:tc>
        <w:tc>
          <w:tcPr>
            <w:tcW w:w="1258" w:type="dxa"/>
            <w:tcBorders>
              <w:top w:val="nil"/>
              <w:left w:val="nil"/>
              <w:bottom w:val="single" w:sz="4" w:space="0" w:color="auto"/>
              <w:right w:val="nil"/>
            </w:tcBorders>
            <w:noWrap/>
            <w:vAlign w:val="bottom"/>
            <w:hideMark/>
          </w:tcPr>
          <w:p w14:paraId="38F23A74"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1.6%</w:t>
            </w:r>
          </w:p>
        </w:tc>
        <w:tc>
          <w:tcPr>
            <w:tcW w:w="1258" w:type="dxa"/>
            <w:tcBorders>
              <w:top w:val="nil"/>
              <w:left w:val="single" w:sz="4" w:space="0" w:color="auto"/>
              <w:bottom w:val="single" w:sz="4" w:space="0" w:color="auto"/>
              <w:right w:val="single" w:sz="4" w:space="0" w:color="auto"/>
            </w:tcBorders>
            <w:noWrap/>
            <w:vAlign w:val="bottom"/>
            <w:hideMark/>
          </w:tcPr>
          <w:p w14:paraId="3FB94D15"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0.8%</w:t>
            </w:r>
          </w:p>
        </w:tc>
        <w:tc>
          <w:tcPr>
            <w:tcW w:w="1258" w:type="dxa"/>
            <w:tcBorders>
              <w:top w:val="nil"/>
              <w:left w:val="nil"/>
              <w:bottom w:val="single" w:sz="4" w:space="0" w:color="auto"/>
              <w:right w:val="nil"/>
            </w:tcBorders>
            <w:noWrap/>
            <w:vAlign w:val="bottom"/>
            <w:hideMark/>
          </w:tcPr>
          <w:p w14:paraId="42CEE968"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1.2%</w:t>
            </w:r>
          </w:p>
        </w:tc>
        <w:tc>
          <w:tcPr>
            <w:tcW w:w="1258" w:type="dxa"/>
            <w:tcBorders>
              <w:top w:val="nil"/>
              <w:left w:val="single" w:sz="4" w:space="0" w:color="auto"/>
              <w:bottom w:val="single" w:sz="4" w:space="0" w:color="auto"/>
              <w:right w:val="single" w:sz="4" w:space="0" w:color="auto"/>
            </w:tcBorders>
            <w:noWrap/>
            <w:vAlign w:val="bottom"/>
            <w:hideMark/>
          </w:tcPr>
          <w:p w14:paraId="16DD1F43"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0.0%</w:t>
            </w:r>
          </w:p>
        </w:tc>
        <w:tc>
          <w:tcPr>
            <w:tcW w:w="1258" w:type="dxa"/>
            <w:tcBorders>
              <w:top w:val="nil"/>
              <w:left w:val="nil"/>
              <w:bottom w:val="single" w:sz="4" w:space="0" w:color="auto"/>
              <w:right w:val="nil"/>
            </w:tcBorders>
            <w:noWrap/>
            <w:vAlign w:val="bottom"/>
            <w:hideMark/>
          </w:tcPr>
          <w:p w14:paraId="3C051712"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0.0%</w:t>
            </w:r>
          </w:p>
        </w:tc>
        <w:tc>
          <w:tcPr>
            <w:tcW w:w="1258" w:type="dxa"/>
            <w:tcBorders>
              <w:top w:val="nil"/>
              <w:left w:val="single" w:sz="4" w:space="0" w:color="auto"/>
              <w:bottom w:val="single" w:sz="4" w:space="0" w:color="auto"/>
              <w:right w:val="single" w:sz="4" w:space="0" w:color="auto"/>
            </w:tcBorders>
            <w:noWrap/>
            <w:vAlign w:val="bottom"/>
            <w:hideMark/>
          </w:tcPr>
          <w:p w14:paraId="2A52DD31"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0.1%</w:t>
            </w:r>
          </w:p>
        </w:tc>
        <w:tc>
          <w:tcPr>
            <w:tcW w:w="1258" w:type="dxa"/>
            <w:tcBorders>
              <w:top w:val="nil"/>
              <w:left w:val="nil"/>
              <w:bottom w:val="single" w:sz="4" w:space="0" w:color="auto"/>
              <w:right w:val="nil"/>
            </w:tcBorders>
            <w:noWrap/>
            <w:vAlign w:val="bottom"/>
            <w:hideMark/>
          </w:tcPr>
          <w:p w14:paraId="47FC5780"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0.1%</w:t>
            </w:r>
          </w:p>
        </w:tc>
        <w:tc>
          <w:tcPr>
            <w:tcW w:w="1258" w:type="dxa"/>
            <w:tcBorders>
              <w:top w:val="nil"/>
              <w:left w:val="single" w:sz="4" w:space="0" w:color="auto"/>
              <w:bottom w:val="single" w:sz="4" w:space="0" w:color="auto"/>
              <w:right w:val="single" w:sz="4" w:space="0" w:color="auto"/>
            </w:tcBorders>
            <w:noWrap/>
            <w:vAlign w:val="bottom"/>
            <w:hideMark/>
          </w:tcPr>
          <w:p w14:paraId="36B593E8"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1.9%</w:t>
            </w:r>
          </w:p>
        </w:tc>
        <w:tc>
          <w:tcPr>
            <w:tcW w:w="1258" w:type="dxa"/>
            <w:tcBorders>
              <w:top w:val="nil"/>
              <w:left w:val="nil"/>
              <w:bottom w:val="single" w:sz="4" w:space="0" w:color="auto"/>
              <w:right w:val="nil"/>
            </w:tcBorders>
            <w:noWrap/>
            <w:vAlign w:val="bottom"/>
            <w:hideMark/>
          </w:tcPr>
          <w:p w14:paraId="6EF7ECEA"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0.5%</w:t>
            </w:r>
          </w:p>
        </w:tc>
        <w:tc>
          <w:tcPr>
            <w:tcW w:w="1258" w:type="dxa"/>
            <w:tcBorders>
              <w:top w:val="nil"/>
              <w:left w:val="single" w:sz="4" w:space="0" w:color="auto"/>
              <w:bottom w:val="single" w:sz="4" w:space="0" w:color="auto"/>
              <w:right w:val="single" w:sz="4" w:space="0" w:color="auto"/>
            </w:tcBorders>
            <w:noWrap/>
            <w:vAlign w:val="bottom"/>
            <w:hideMark/>
          </w:tcPr>
          <w:p w14:paraId="3848D1B5"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0.8%</w:t>
            </w:r>
          </w:p>
        </w:tc>
        <w:tc>
          <w:tcPr>
            <w:tcW w:w="1258" w:type="dxa"/>
            <w:tcBorders>
              <w:top w:val="nil"/>
              <w:left w:val="nil"/>
              <w:bottom w:val="single" w:sz="4" w:space="0" w:color="auto"/>
              <w:right w:val="single" w:sz="4" w:space="0" w:color="auto"/>
            </w:tcBorders>
            <w:noWrap/>
            <w:vAlign w:val="bottom"/>
            <w:hideMark/>
          </w:tcPr>
          <w:p w14:paraId="5CA1DA9A"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10.5%</w:t>
            </w:r>
          </w:p>
        </w:tc>
      </w:tr>
      <w:tr w:rsidR="00D72099" w:rsidRPr="00425E8D" w14:paraId="0C4B4C58" w14:textId="77777777" w:rsidTr="00DF596F">
        <w:trPr>
          <w:trHeight w:val="261"/>
        </w:trPr>
        <w:tc>
          <w:tcPr>
            <w:tcW w:w="2880" w:type="dxa"/>
            <w:tcBorders>
              <w:top w:val="nil"/>
              <w:left w:val="single" w:sz="4" w:space="0" w:color="auto"/>
              <w:bottom w:val="single" w:sz="4" w:space="0" w:color="auto"/>
              <w:right w:val="single" w:sz="4" w:space="0" w:color="auto"/>
            </w:tcBorders>
            <w:noWrap/>
            <w:vAlign w:val="bottom"/>
            <w:hideMark/>
          </w:tcPr>
          <w:p w14:paraId="2F96A3B6"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 of Scottish Population </w:t>
            </w:r>
          </w:p>
        </w:tc>
        <w:tc>
          <w:tcPr>
            <w:tcW w:w="1258" w:type="dxa"/>
            <w:tcBorders>
              <w:top w:val="nil"/>
              <w:left w:val="nil"/>
              <w:bottom w:val="single" w:sz="4" w:space="0" w:color="auto"/>
              <w:right w:val="single" w:sz="4" w:space="0" w:color="auto"/>
            </w:tcBorders>
            <w:noWrap/>
            <w:vAlign w:val="bottom"/>
            <w:hideMark/>
          </w:tcPr>
          <w:p w14:paraId="41135C20"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0.1%</w:t>
            </w:r>
          </w:p>
        </w:tc>
        <w:tc>
          <w:tcPr>
            <w:tcW w:w="1258" w:type="dxa"/>
            <w:tcBorders>
              <w:top w:val="nil"/>
              <w:left w:val="nil"/>
              <w:bottom w:val="single" w:sz="4" w:space="0" w:color="auto"/>
              <w:right w:val="single" w:sz="4" w:space="0" w:color="auto"/>
            </w:tcBorders>
            <w:noWrap/>
            <w:vAlign w:val="bottom"/>
            <w:hideMark/>
          </w:tcPr>
          <w:p w14:paraId="1EC21DC1"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1.0%</w:t>
            </w:r>
          </w:p>
        </w:tc>
        <w:tc>
          <w:tcPr>
            <w:tcW w:w="1258" w:type="dxa"/>
            <w:tcBorders>
              <w:top w:val="nil"/>
              <w:left w:val="nil"/>
              <w:bottom w:val="single" w:sz="4" w:space="0" w:color="auto"/>
              <w:right w:val="nil"/>
            </w:tcBorders>
            <w:noWrap/>
            <w:vAlign w:val="bottom"/>
            <w:hideMark/>
          </w:tcPr>
          <w:p w14:paraId="17FC3EB2"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0.1%</w:t>
            </w:r>
          </w:p>
        </w:tc>
        <w:tc>
          <w:tcPr>
            <w:tcW w:w="1258" w:type="dxa"/>
            <w:tcBorders>
              <w:top w:val="nil"/>
              <w:left w:val="single" w:sz="4" w:space="0" w:color="auto"/>
              <w:bottom w:val="single" w:sz="4" w:space="0" w:color="auto"/>
              <w:right w:val="single" w:sz="4" w:space="0" w:color="auto"/>
            </w:tcBorders>
            <w:noWrap/>
            <w:vAlign w:val="bottom"/>
            <w:hideMark/>
          </w:tcPr>
          <w:p w14:paraId="42FDF460"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0.9%</w:t>
            </w:r>
          </w:p>
        </w:tc>
        <w:tc>
          <w:tcPr>
            <w:tcW w:w="1258" w:type="dxa"/>
            <w:tcBorders>
              <w:top w:val="nil"/>
              <w:left w:val="nil"/>
              <w:bottom w:val="single" w:sz="4" w:space="0" w:color="auto"/>
              <w:right w:val="nil"/>
            </w:tcBorders>
            <w:noWrap/>
            <w:vAlign w:val="bottom"/>
            <w:hideMark/>
          </w:tcPr>
          <w:p w14:paraId="2394EC2E"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1.0%</w:t>
            </w:r>
          </w:p>
        </w:tc>
        <w:tc>
          <w:tcPr>
            <w:tcW w:w="1258" w:type="dxa"/>
            <w:tcBorders>
              <w:top w:val="nil"/>
              <w:left w:val="single" w:sz="4" w:space="0" w:color="auto"/>
              <w:bottom w:val="single" w:sz="4" w:space="0" w:color="auto"/>
              <w:right w:val="single" w:sz="4" w:space="0" w:color="auto"/>
            </w:tcBorders>
            <w:noWrap/>
            <w:vAlign w:val="bottom"/>
            <w:hideMark/>
          </w:tcPr>
          <w:p w14:paraId="23356A5E"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0.6%</w:t>
            </w:r>
          </w:p>
        </w:tc>
        <w:tc>
          <w:tcPr>
            <w:tcW w:w="1258" w:type="dxa"/>
            <w:tcBorders>
              <w:top w:val="nil"/>
              <w:left w:val="nil"/>
              <w:bottom w:val="single" w:sz="4" w:space="0" w:color="auto"/>
              <w:right w:val="nil"/>
            </w:tcBorders>
            <w:noWrap/>
            <w:vAlign w:val="bottom"/>
            <w:hideMark/>
          </w:tcPr>
          <w:p w14:paraId="533E60D4"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1.3%</w:t>
            </w:r>
          </w:p>
        </w:tc>
        <w:tc>
          <w:tcPr>
            <w:tcW w:w="1258" w:type="dxa"/>
            <w:tcBorders>
              <w:top w:val="nil"/>
              <w:left w:val="single" w:sz="4" w:space="0" w:color="auto"/>
              <w:bottom w:val="single" w:sz="4" w:space="0" w:color="auto"/>
              <w:right w:val="single" w:sz="4" w:space="0" w:color="auto"/>
            </w:tcBorders>
            <w:noWrap/>
            <w:vAlign w:val="bottom"/>
            <w:hideMark/>
          </w:tcPr>
          <w:p w14:paraId="1B158633"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0.0%</w:t>
            </w:r>
          </w:p>
        </w:tc>
        <w:tc>
          <w:tcPr>
            <w:tcW w:w="1258" w:type="dxa"/>
            <w:tcBorders>
              <w:top w:val="nil"/>
              <w:left w:val="nil"/>
              <w:bottom w:val="single" w:sz="4" w:space="0" w:color="auto"/>
              <w:right w:val="nil"/>
            </w:tcBorders>
            <w:noWrap/>
            <w:vAlign w:val="bottom"/>
            <w:hideMark/>
          </w:tcPr>
          <w:p w14:paraId="23CA1C8F"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0.0%</w:t>
            </w:r>
          </w:p>
        </w:tc>
        <w:tc>
          <w:tcPr>
            <w:tcW w:w="1258" w:type="dxa"/>
            <w:tcBorders>
              <w:top w:val="nil"/>
              <w:left w:val="single" w:sz="4" w:space="0" w:color="auto"/>
              <w:bottom w:val="single" w:sz="4" w:space="0" w:color="auto"/>
              <w:right w:val="single" w:sz="4" w:space="0" w:color="auto"/>
            </w:tcBorders>
            <w:noWrap/>
            <w:vAlign w:val="bottom"/>
            <w:hideMark/>
          </w:tcPr>
          <w:p w14:paraId="1BB65F1C"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0.0%</w:t>
            </w:r>
          </w:p>
        </w:tc>
        <w:tc>
          <w:tcPr>
            <w:tcW w:w="1258" w:type="dxa"/>
            <w:tcBorders>
              <w:top w:val="nil"/>
              <w:left w:val="nil"/>
              <w:bottom w:val="single" w:sz="4" w:space="0" w:color="auto"/>
              <w:right w:val="nil"/>
            </w:tcBorders>
            <w:noWrap/>
            <w:vAlign w:val="bottom"/>
            <w:hideMark/>
          </w:tcPr>
          <w:p w14:paraId="3E6B81C0"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0.1%</w:t>
            </w:r>
          </w:p>
        </w:tc>
        <w:tc>
          <w:tcPr>
            <w:tcW w:w="1258" w:type="dxa"/>
            <w:tcBorders>
              <w:top w:val="nil"/>
              <w:left w:val="single" w:sz="4" w:space="0" w:color="auto"/>
              <w:bottom w:val="single" w:sz="4" w:space="0" w:color="auto"/>
              <w:right w:val="single" w:sz="4" w:space="0" w:color="auto"/>
            </w:tcBorders>
            <w:noWrap/>
            <w:vAlign w:val="bottom"/>
            <w:hideMark/>
          </w:tcPr>
          <w:p w14:paraId="3D5D6EA7"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1.1%</w:t>
            </w:r>
          </w:p>
        </w:tc>
        <w:tc>
          <w:tcPr>
            <w:tcW w:w="1258" w:type="dxa"/>
            <w:tcBorders>
              <w:top w:val="nil"/>
              <w:left w:val="nil"/>
              <w:bottom w:val="single" w:sz="4" w:space="0" w:color="auto"/>
              <w:right w:val="nil"/>
            </w:tcBorders>
            <w:noWrap/>
            <w:vAlign w:val="bottom"/>
            <w:hideMark/>
          </w:tcPr>
          <w:p w14:paraId="446AD695"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0.4%</w:t>
            </w:r>
          </w:p>
        </w:tc>
        <w:tc>
          <w:tcPr>
            <w:tcW w:w="1258" w:type="dxa"/>
            <w:tcBorders>
              <w:top w:val="nil"/>
              <w:left w:val="single" w:sz="4" w:space="0" w:color="auto"/>
              <w:bottom w:val="single" w:sz="4" w:space="0" w:color="auto"/>
              <w:right w:val="single" w:sz="4" w:space="0" w:color="auto"/>
            </w:tcBorders>
            <w:noWrap/>
            <w:vAlign w:val="bottom"/>
            <w:hideMark/>
          </w:tcPr>
          <w:p w14:paraId="51B6EAC5"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0.5%</w:t>
            </w:r>
          </w:p>
        </w:tc>
        <w:tc>
          <w:tcPr>
            <w:tcW w:w="1258" w:type="dxa"/>
            <w:tcBorders>
              <w:top w:val="nil"/>
              <w:left w:val="nil"/>
              <w:bottom w:val="single" w:sz="4" w:space="0" w:color="auto"/>
              <w:right w:val="single" w:sz="4" w:space="0" w:color="auto"/>
            </w:tcBorders>
            <w:noWrap/>
            <w:vAlign w:val="bottom"/>
            <w:hideMark/>
          </w:tcPr>
          <w:p w14:paraId="71595CD5" w14:textId="77777777" w:rsidR="00425E8D" w:rsidRPr="00425E8D" w:rsidRDefault="00425E8D" w:rsidP="00C868DB">
            <w:pPr>
              <w:spacing w:after="160" w:line="259" w:lineRule="auto"/>
              <w:jc w:val="center"/>
              <w:rPr>
                <w:rFonts w:ascii="Aptos Narrow" w:hAnsi="Aptos Narrow" w:cs="Times New Roman"/>
                <w:b/>
                <w:bCs/>
                <w:color w:val="000000"/>
                <w:sz w:val="20"/>
                <w:szCs w:val="20"/>
                <w:lang w:eastAsia="en-GB"/>
              </w:rPr>
            </w:pPr>
            <w:r w:rsidRPr="00425E8D">
              <w:rPr>
                <w:rFonts w:ascii="Aptos Narrow" w:hAnsi="Aptos Narrow" w:cs="Times New Roman"/>
                <w:b/>
                <w:bCs/>
                <w:color w:val="000000"/>
                <w:sz w:val="20"/>
                <w:szCs w:val="20"/>
                <w:lang w:eastAsia="en-GB"/>
              </w:rPr>
              <w:t>7.1%</w:t>
            </w:r>
          </w:p>
        </w:tc>
      </w:tr>
    </w:tbl>
    <w:p w14:paraId="10746172" w14:textId="77777777" w:rsidR="00DF596F" w:rsidRDefault="00DF596F" w:rsidP="00C868DB">
      <w:pPr>
        <w:pStyle w:val="Heading5"/>
        <w:spacing w:before="0" w:after="160" w:line="259" w:lineRule="auto"/>
        <w:rPr>
          <w:b/>
          <w:bCs/>
          <w:color w:val="auto"/>
          <w:sz w:val="28"/>
          <w:szCs w:val="28"/>
        </w:rPr>
      </w:pPr>
    </w:p>
    <w:p w14:paraId="14D0A2F9" w14:textId="77777777" w:rsidR="00DF596F" w:rsidRDefault="00DF596F">
      <w:pPr>
        <w:spacing w:after="160" w:line="259" w:lineRule="auto"/>
        <w:rPr>
          <w:rFonts w:eastAsiaTheme="majorEastAsia" w:cstheme="majorBidi"/>
          <w:b/>
          <w:bCs/>
          <w:sz w:val="28"/>
          <w:szCs w:val="28"/>
        </w:rPr>
      </w:pPr>
      <w:r>
        <w:rPr>
          <w:b/>
          <w:bCs/>
          <w:sz w:val="28"/>
          <w:szCs w:val="28"/>
        </w:rPr>
        <w:br w:type="page"/>
      </w:r>
    </w:p>
    <w:p w14:paraId="3FA662A3" w14:textId="5BCAF973" w:rsidR="005B5396" w:rsidRPr="00DF596F" w:rsidRDefault="005B5396" w:rsidP="00C868DB">
      <w:pPr>
        <w:pStyle w:val="Heading5"/>
        <w:spacing w:before="0" w:after="160" w:line="259" w:lineRule="auto"/>
        <w:rPr>
          <w:color w:val="auto"/>
          <w:sz w:val="28"/>
          <w:szCs w:val="28"/>
        </w:rPr>
      </w:pPr>
      <w:r w:rsidRPr="00DF596F">
        <w:rPr>
          <w:color w:val="auto"/>
          <w:sz w:val="28"/>
          <w:szCs w:val="28"/>
        </w:rPr>
        <w:lastRenderedPageBreak/>
        <w:t xml:space="preserve">3.1.3.2 Applications - Ethnic Group by Job Family – White </w:t>
      </w:r>
      <w:r w:rsidR="00414520" w:rsidRPr="00DF596F">
        <w:rPr>
          <w:color w:val="auto"/>
          <w:sz w:val="28"/>
          <w:szCs w:val="28"/>
        </w:rPr>
        <w:t>minority ethnic groups</w:t>
      </w:r>
    </w:p>
    <w:tbl>
      <w:tblPr>
        <w:tblW w:w="21045" w:type="dxa"/>
        <w:tblLayout w:type="fixed"/>
        <w:tblLook w:val="04A0" w:firstRow="1" w:lastRow="0" w:firstColumn="1" w:lastColumn="0" w:noHBand="0" w:noVBand="1"/>
      </w:tblPr>
      <w:tblGrid>
        <w:gridCol w:w="5685"/>
        <w:gridCol w:w="3072"/>
        <w:gridCol w:w="3072"/>
        <w:gridCol w:w="3072"/>
        <w:gridCol w:w="3072"/>
        <w:gridCol w:w="3072"/>
      </w:tblGrid>
      <w:tr w:rsidR="00425E8D" w:rsidRPr="00425E8D" w14:paraId="051B707B" w14:textId="77777777" w:rsidTr="00DF596F">
        <w:trPr>
          <w:trHeight w:val="261"/>
        </w:trPr>
        <w:tc>
          <w:tcPr>
            <w:tcW w:w="5685" w:type="dxa"/>
            <w:tcBorders>
              <w:top w:val="single" w:sz="4" w:space="0" w:color="auto"/>
              <w:left w:val="single" w:sz="4" w:space="0" w:color="auto"/>
              <w:bottom w:val="nil"/>
              <w:right w:val="single" w:sz="4" w:space="0" w:color="auto"/>
            </w:tcBorders>
            <w:shd w:val="clear" w:color="auto" w:fill="A6C9EC"/>
            <w:noWrap/>
            <w:vAlign w:val="bottom"/>
            <w:hideMark/>
          </w:tcPr>
          <w:p w14:paraId="68A57DE3"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12288" w:type="dxa"/>
            <w:gridSpan w:val="4"/>
            <w:tcBorders>
              <w:top w:val="single" w:sz="4" w:space="0" w:color="auto"/>
              <w:left w:val="nil"/>
              <w:bottom w:val="single" w:sz="4" w:space="0" w:color="auto"/>
              <w:right w:val="nil"/>
            </w:tcBorders>
            <w:shd w:val="clear" w:color="auto" w:fill="A6C9EC"/>
            <w:noWrap/>
            <w:vAlign w:val="bottom"/>
            <w:hideMark/>
          </w:tcPr>
          <w:p w14:paraId="2FDB6487"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White minority ethnic groups</w:t>
            </w:r>
          </w:p>
        </w:tc>
        <w:tc>
          <w:tcPr>
            <w:tcW w:w="3072"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0EAC5A93"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White minority ethnic groups Total</w:t>
            </w:r>
          </w:p>
        </w:tc>
      </w:tr>
      <w:tr w:rsidR="00425E8D" w:rsidRPr="00425E8D" w14:paraId="4839F73F" w14:textId="77777777" w:rsidTr="00DF596F">
        <w:trPr>
          <w:trHeight w:val="261"/>
        </w:trPr>
        <w:tc>
          <w:tcPr>
            <w:tcW w:w="5685" w:type="dxa"/>
            <w:tcBorders>
              <w:top w:val="nil"/>
              <w:left w:val="single" w:sz="4" w:space="0" w:color="auto"/>
              <w:bottom w:val="single" w:sz="4" w:space="0" w:color="auto"/>
              <w:right w:val="single" w:sz="4" w:space="0" w:color="auto"/>
            </w:tcBorders>
            <w:shd w:val="clear" w:color="auto" w:fill="A6C9EC"/>
            <w:noWrap/>
            <w:vAlign w:val="bottom"/>
            <w:hideMark/>
          </w:tcPr>
          <w:p w14:paraId="08B6BF35"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w:t>
            </w:r>
          </w:p>
        </w:tc>
        <w:tc>
          <w:tcPr>
            <w:tcW w:w="3072" w:type="dxa"/>
            <w:tcBorders>
              <w:top w:val="nil"/>
              <w:left w:val="nil"/>
              <w:bottom w:val="single" w:sz="4" w:space="0" w:color="auto"/>
              <w:right w:val="nil"/>
            </w:tcBorders>
            <w:shd w:val="clear" w:color="auto" w:fill="A6C9EC"/>
            <w:vAlign w:val="bottom"/>
            <w:hideMark/>
          </w:tcPr>
          <w:p w14:paraId="65D20149"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White – Gypsy Traveller, Roma, </w:t>
            </w:r>
            <w:proofErr w:type="spellStart"/>
            <w:r w:rsidRPr="00425E8D">
              <w:rPr>
                <w:rFonts w:ascii="Aptos Narrow" w:hAnsi="Aptos Narrow" w:cs="Times New Roman"/>
                <w:b/>
                <w:bCs/>
                <w:color w:val="000000"/>
                <w:szCs w:val="22"/>
                <w:lang w:eastAsia="en-GB"/>
              </w:rPr>
              <w:t>Showperson</w:t>
            </w:r>
            <w:proofErr w:type="spellEnd"/>
          </w:p>
        </w:tc>
        <w:tc>
          <w:tcPr>
            <w:tcW w:w="3072" w:type="dxa"/>
            <w:tcBorders>
              <w:top w:val="nil"/>
              <w:left w:val="single" w:sz="4" w:space="0" w:color="auto"/>
              <w:bottom w:val="single" w:sz="4" w:space="0" w:color="auto"/>
              <w:right w:val="single" w:sz="4" w:space="0" w:color="auto"/>
            </w:tcBorders>
            <w:shd w:val="clear" w:color="auto" w:fill="A6C9EC"/>
            <w:vAlign w:val="bottom"/>
            <w:hideMark/>
          </w:tcPr>
          <w:p w14:paraId="44882DBA"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White - Irish</w:t>
            </w:r>
          </w:p>
        </w:tc>
        <w:tc>
          <w:tcPr>
            <w:tcW w:w="3072" w:type="dxa"/>
            <w:tcBorders>
              <w:top w:val="nil"/>
              <w:left w:val="nil"/>
              <w:bottom w:val="single" w:sz="4" w:space="0" w:color="auto"/>
              <w:right w:val="nil"/>
            </w:tcBorders>
            <w:shd w:val="clear" w:color="auto" w:fill="A6C9EC"/>
            <w:vAlign w:val="bottom"/>
            <w:hideMark/>
          </w:tcPr>
          <w:p w14:paraId="374F1B1A"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White - Other</w:t>
            </w:r>
          </w:p>
        </w:tc>
        <w:tc>
          <w:tcPr>
            <w:tcW w:w="3072" w:type="dxa"/>
            <w:tcBorders>
              <w:top w:val="nil"/>
              <w:left w:val="single" w:sz="4" w:space="0" w:color="auto"/>
              <w:bottom w:val="single" w:sz="4" w:space="0" w:color="auto"/>
              <w:right w:val="single" w:sz="4" w:space="0" w:color="auto"/>
            </w:tcBorders>
            <w:shd w:val="clear" w:color="auto" w:fill="A6C9EC"/>
            <w:vAlign w:val="bottom"/>
            <w:hideMark/>
          </w:tcPr>
          <w:p w14:paraId="70CF88D0"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White - Polish</w:t>
            </w:r>
          </w:p>
        </w:tc>
        <w:tc>
          <w:tcPr>
            <w:tcW w:w="3072" w:type="dxa"/>
            <w:vMerge/>
            <w:vAlign w:val="center"/>
            <w:hideMark/>
          </w:tcPr>
          <w:p w14:paraId="64C081A1" w14:textId="77777777" w:rsidR="00425E8D" w:rsidRPr="00425E8D" w:rsidRDefault="00425E8D" w:rsidP="00C868DB">
            <w:pPr>
              <w:spacing w:after="160" w:line="259" w:lineRule="auto"/>
              <w:rPr>
                <w:rFonts w:ascii="Aptos Narrow" w:hAnsi="Aptos Narrow" w:cs="Times New Roman"/>
                <w:b/>
                <w:bCs/>
                <w:color w:val="000000"/>
                <w:szCs w:val="22"/>
                <w:lang w:eastAsia="en-GB"/>
              </w:rPr>
            </w:pPr>
          </w:p>
        </w:tc>
      </w:tr>
      <w:tr w:rsidR="00425E8D" w:rsidRPr="00425E8D" w14:paraId="2CD85BE9" w14:textId="77777777" w:rsidTr="00DF596F">
        <w:trPr>
          <w:trHeight w:val="261"/>
        </w:trPr>
        <w:tc>
          <w:tcPr>
            <w:tcW w:w="5685" w:type="dxa"/>
            <w:tcBorders>
              <w:top w:val="nil"/>
              <w:left w:val="single" w:sz="4" w:space="0" w:color="auto"/>
              <w:bottom w:val="single" w:sz="4" w:space="0" w:color="E8E8E8" w:themeColor="background2"/>
              <w:right w:val="single" w:sz="4" w:space="0" w:color="auto"/>
            </w:tcBorders>
            <w:noWrap/>
            <w:vAlign w:val="bottom"/>
            <w:hideMark/>
          </w:tcPr>
          <w:p w14:paraId="72CF0C18"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Admin Services</w:t>
            </w:r>
          </w:p>
        </w:tc>
        <w:tc>
          <w:tcPr>
            <w:tcW w:w="3072" w:type="dxa"/>
            <w:tcBorders>
              <w:top w:val="nil"/>
              <w:left w:val="nil"/>
              <w:bottom w:val="single" w:sz="4" w:space="0" w:color="E8E8E8" w:themeColor="background2"/>
              <w:right w:val="single" w:sz="4" w:space="0" w:color="auto"/>
            </w:tcBorders>
            <w:noWrap/>
            <w:vAlign w:val="bottom"/>
            <w:hideMark/>
          </w:tcPr>
          <w:p w14:paraId="0C0FD74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31 </w:t>
            </w:r>
          </w:p>
        </w:tc>
        <w:tc>
          <w:tcPr>
            <w:tcW w:w="3072" w:type="dxa"/>
            <w:tcBorders>
              <w:top w:val="nil"/>
              <w:left w:val="nil"/>
              <w:bottom w:val="single" w:sz="4" w:space="0" w:color="E8E8E8" w:themeColor="background2"/>
              <w:right w:val="single" w:sz="4" w:space="0" w:color="auto"/>
            </w:tcBorders>
            <w:noWrap/>
            <w:vAlign w:val="bottom"/>
            <w:hideMark/>
          </w:tcPr>
          <w:p w14:paraId="56C186B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293 </w:t>
            </w:r>
          </w:p>
        </w:tc>
        <w:tc>
          <w:tcPr>
            <w:tcW w:w="3072" w:type="dxa"/>
            <w:tcBorders>
              <w:top w:val="nil"/>
              <w:left w:val="nil"/>
              <w:bottom w:val="single" w:sz="4" w:space="0" w:color="E8E8E8" w:themeColor="background2"/>
              <w:right w:val="single" w:sz="4" w:space="0" w:color="auto"/>
            </w:tcBorders>
            <w:noWrap/>
            <w:vAlign w:val="bottom"/>
            <w:hideMark/>
          </w:tcPr>
          <w:p w14:paraId="5959295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2,463 </w:t>
            </w:r>
          </w:p>
        </w:tc>
        <w:tc>
          <w:tcPr>
            <w:tcW w:w="3072" w:type="dxa"/>
            <w:tcBorders>
              <w:top w:val="nil"/>
              <w:left w:val="nil"/>
              <w:bottom w:val="single" w:sz="4" w:space="0" w:color="E8E8E8" w:themeColor="background2"/>
              <w:right w:val="single" w:sz="4" w:space="0" w:color="auto"/>
            </w:tcBorders>
            <w:noWrap/>
            <w:vAlign w:val="bottom"/>
            <w:hideMark/>
          </w:tcPr>
          <w:p w14:paraId="4C93BDC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828 </w:t>
            </w:r>
          </w:p>
        </w:tc>
        <w:tc>
          <w:tcPr>
            <w:tcW w:w="3072" w:type="dxa"/>
            <w:tcBorders>
              <w:top w:val="nil"/>
              <w:left w:val="nil"/>
              <w:bottom w:val="single" w:sz="4" w:space="0" w:color="E8E8E8" w:themeColor="background2"/>
              <w:right w:val="single" w:sz="4" w:space="0" w:color="auto"/>
            </w:tcBorders>
            <w:noWrap/>
            <w:vAlign w:val="bottom"/>
            <w:hideMark/>
          </w:tcPr>
          <w:p w14:paraId="5AE5617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3,615 </w:t>
            </w:r>
          </w:p>
        </w:tc>
      </w:tr>
      <w:tr w:rsidR="00425E8D" w:rsidRPr="00425E8D" w14:paraId="364C86F4" w14:textId="77777777" w:rsidTr="00DF596F">
        <w:trPr>
          <w:trHeight w:val="261"/>
        </w:trPr>
        <w:tc>
          <w:tcPr>
            <w:tcW w:w="56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4AB90A"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Allied Health Professions</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64A95B5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502321D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501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6ED5BC72"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677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18AB59F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125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00A7895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1,310 </w:t>
            </w:r>
          </w:p>
        </w:tc>
      </w:tr>
      <w:tr w:rsidR="00425E8D" w:rsidRPr="00425E8D" w14:paraId="25F438E4" w14:textId="77777777" w:rsidTr="00DF596F">
        <w:trPr>
          <w:trHeight w:val="261"/>
        </w:trPr>
        <w:tc>
          <w:tcPr>
            <w:tcW w:w="56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0E208E6"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Dental Support</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6A7C1EB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36B35767" w14:textId="08D95B8C" w:rsidR="00425E8D" w:rsidRPr="00425E8D" w:rsidRDefault="4389DC32" w:rsidP="4BD06F05">
            <w:pPr>
              <w:spacing w:after="160" w:line="259" w:lineRule="auto"/>
              <w:jc w:val="center"/>
              <w:rPr>
                <w:rFonts w:ascii="Aptos Narrow" w:hAnsi="Aptos Narrow" w:cs="Times New Roman"/>
                <w:lang w:eastAsia="en-GB"/>
              </w:rPr>
            </w:pPr>
            <w:r w:rsidRPr="4BD06F05">
              <w:rPr>
                <w:rFonts w:ascii="Aptos Narrow" w:hAnsi="Aptos Narrow" w:cs="Times New Roman"/>
                <w:lang w:eastAsia="en-GB"/>
              </w:rPr>
              <w:t>&lt;5</w:t>
            </w:r>
            <w:r w:rsidR="1B2E5271" w:rsidRPr="4BD06F05">
              <w:rPr>
                <w:rFonts w:ascii="Aptos Narrow" w:hAnsi="Aptos Narrow" w:cs="Times New Roman"/>
                <w:lang w:eastAsia="en-GB"/>
              </w:rPr>
              <w:t xml:space="preserve">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192CED1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24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6B90BA6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2A4B4DCB"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35 </w:t>
            </w:r>
          </w:p>
        </w:tc>
      </w:tr>
      <w:tr w:rsidR="00425E8D" w:rsidRPr="00425E8D" w14:paraId="5EA2438E" w14:textId="77777777" w:rsidTr="00DF596F">
        <w:trPr>
          <w:trHeight w:val="261"/>
        </w:trPr>
        <w:tc>
          <w:tcPr>
            <w:tcW w:w="56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5375BFF"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Healthcare Sciences</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57D0FEF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07D1D52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48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17E9D11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337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000830F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67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554BF92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459 </w:t>
            </w:r>
          </w:p>
        </w:tc>
      </w:tr>
      <w:tr w:rsidR="00425E8D" w:rsidRPr="00425E8D" w14:paraId="0DE8CA2B" w14:textId="77777777" w:rsidTr="00DF596F">
        <w:trPr>
          <w:trHeight w:val="261"/>
        </w:trPr>
        <w:tc>
          <w:tcPr>
            <w:tcW w:w="56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0685C4"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Medical and Dental</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1F46684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6B1A33FE"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105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674981D2"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617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0A063A8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15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2BFFC30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744 </w:t>
            </w:r>
          </w:p>
        </w:tc>
      </w:tr>
      <w:tr w:rsidR="00425E8D" w:rsidRPr="00425E8D" w14:paraId="41CB5820" w14:textId="77777777" w:rsidTr="00DF596F">
        <w:trPr>
          <w:trHeight w:val="261"/>
        </w:trPr>
        <w:tc>
          <w:tcPr>
            <w:tcW w:w="56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A08E11"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Nursing and Midwifery</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4876EFBA"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14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15D78C5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277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092F89F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865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7FCBE66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238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4C53B17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1,394 </w:t>
            </w:r>
          </w:p>
        </w:tc>
      </w:tr>
      <w:tr w:rsidR="00425E8D" w:rsidRPr="00425E8D" w14:paraId="51EF5170" w14:textId="77777777" w:rsidTr="00DF596F">
        <w:trPr>
          <w:trHeight w:val="261"/>
        </w:trPr>
        <w:tc>
          <w:tcPr>
            <w:tcW w:w="56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00AB2D"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Other Therapeutic</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01B3B83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66AFBC4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99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7ED79C08"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406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3089C961"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93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30FF6C6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603 </w:t>
            </w:r>
          </w:p>
        </w:tc>
      </w:tr>
      <w:tr w:rsidR="00425E8D" w:rsidRPr="00425E8D" w14:paraId="5E7C4047" w14:textId="77777777" w:rsidTr="00DF596F">
        <w:trPr>
          <w:trHeight w:val="261"/>
        </w:trPr>
        <w:tc>
          <w:tcPr>
            <w:tcW w:w="56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14063C"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Personal and Social Care</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4C400FC0"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50A91E6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03012819"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12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5E6BFB28" w14:textId="20066427" w:rsidR="00425E8D" w:rsidRPr="00425E8D" w:rsidRDefault="776F0670" w:rsidP="4BD06F05">
            <w:pPr>
              <w:spacing w:after="160" w:line="259" w:lineRule="auto"/>
              <w:jc w:val="center"/>
              <w:rPr>
                <w:rFonts w:ascii="Aptos Narrow" w:hAnsi="Aptos Narrow" w:cs="Times New Roman"/>
                <w:lang w:eastAsia="en-GB"/>
              </w:rPr>
            </w:pPr>
            <w:r w:rsidRPr="4BD06F05">
              <w:rPr>
                <w:rFonts w:ascii="Aptos Narrow" w:hAnsi="Aptos Narrow" w:cs="Times New Roman"/>
                <w:lang w:eastAsia="en-GB"/>
              </w:rPr>
              <w:t>&lt;5</w:t>
            </w:r>
            <w:r w:rsidR="1B2E5271" w:rsidRPr="4BD06F05">
              <w:rPr>
                <w:rFonts w:ascii="Aptos Narrow" w:hAnsi="Aptos Narrow" w:cs="Times New Roman"/>
                <w:lang w:eastAsia="en-GB"/>
              </w:rPr>
              <w:t xml:space="preserve">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6F8F109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13 </w:t>
            </w:r>
          </w:p>
        </w:tc>
      </w:tr>
      <w:tr w:rsidR="00425E8D" w:rsidRPr="00425E8D" w14:paraId="0EAC57B3" w14:textId="77777777" w:rsidTr="00DF596F">
        <w:trPr>
          <w:trHeight w:val="261"/>
        </w:trPr>
        <w:tc>
          <w:tcPr>
            <w:tcW w:w="568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BAD250"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Senior Management</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1D231DD5"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673C34E4"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10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0BC5F7BB"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27 </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44BD7FCC" w14:textId="7D3825F2" w:rsidR="00425E8D" w:rsidRPr="00425E8D" w:rsidRDefault="2044EFFC" w:rsidP="00C868DB">
            <w:pPr>
              <w:spacing w:after="160" w:line="259" w:lineRule="auto"/>
              <w:jc w:val="center"/>
            </w:pPr>
            <w:r w:rsidRPr="4BD06F05">
              <w:rPr>
                <w:rFonts w:ascii="Aptos Narrow" w:hAnsi="Aptos Narrow" w:cs="Times New Roman"/>
                <w:lang w:eastAsia="en-GB"/>
              </w:rPr>
              <w:t>&lt;5</w:t>
            </w:r>
          </w:p>
        </w:tc>
        <w:tc>
          <w:tcPr>
            <w:tcW w:w="3072" w:type="dxa"/>
            <w:tcBorders>
              <w:top w:val="single" w:sz="4" w:space="0" w:color="E8E8E8" w:themeColor="background2"/>
              <w:left w:val="nil"/>
              <w:bottom w:val="single" w:sz="4" w:space="0" w:color="E8E8E8" w:themeColor="background2"/>
              <w:right w:val="single" w:sz="4" w:space="0" w:color="auto"/>
            </w:tcBorders>
            <w:noWrap/>
            <w:vAlign w:val="bottom"/>
            <w:hideMark/>
          </w:tcPr>
          <w:p w14:paraId="34DC9E29"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38 </w:t>
            </w:r>
          </w:p>
        </w:tc>
      </w:tr>
      <w:tr w:rsidR="00425E8D" w:rsidRPr="00425E8D" w14:paraId="74F3E8A3" w14:textId="77777777" w:rsidTr="00DF596F">
        <w:trPr>
          <w:trHeight w:val="261"/>
        </w:trPr>
        <w:tc>
          <w:tcPr>
            <w:tcW w:w="5685" w:type="dxa"/>
            <w:tcBorders>
              <w:top w:val="single" w:sz="4" w:space="0" w:color="E8E8E8" w:themeColor="background2"/>
              <w:left w:val="single" w:sz="4" w:space="0" w:color="auto"/>
              <w:bottom w:val="nil"/>
              <w:right w:val="single" w:sz="4" w:space="0" w:color="auto"/>
            </w:tcBorders>
            <w:noWrap/>
            <w:vAlign w:val="bottom"/>
            <w:hideMark/>
          </w:tcPr>
          <w:p w14:paraId="04AD287A"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Support Services</w:t>
            </w:r>
          </w:p>
        </w:tc>
        <w:tc>
          <w:tcPr>
            <w:tcW w:w="3072" w:type="dxa"/>
            <w:tcBorders>
              <w:top w:val="single" w:sz="4" w:space="0" w:color="E8E8E8" w:themeColor="background2"/>
              <w:left w:val="nil"/>
              <w:bottom w:val="nil"/>
              <w:right w:val="single" w:sz="4" w:space="0" w:color="auto"/>
            </w:tcBorders>
            <w:noWrap/>
            <w:vAlign w:val="bottom"/>
            <w:hideMark/>
          </w:tcPr>
          <w:p w14:paraId="01F67783"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12 </w:t>
            </w:r>
          </w:p>
        </w:tc>
        <w:tc>
          <w:tcPr>
            <w:tcW w:w="3072" w:type="dxa"/>
            <w:tcBorders>
              <w:top w:val="single" w:sz="4" w:space="0" w:color="E8E8E8" w:themeColor="background2"/>
              <w:left w:val="nil"/>
              <w:bottom w:val="nil"/>
              <w:right w:val="single" w:sz="4" w:space="0" w:color="auto"/>
            </w:tcBorders>
            <w:noWrap/>
            <w:vAlign w:val="bottom"/>
            <w:hideMark/>
          </w:tcPr>
          <w:p w14:paraId="67538FFD"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59 </w:t>
            </w:r>
          </w:p>
        </w:tc>
        <w:tc>
          <w:tcPr>
            <w:tcW w:w="3072" w:type="dxa"/>
            <w:tcBorders>
              <w:top w:val="single" w:sz="4" w:space="0" w:color="E8E8E8" w:themeColor="background2"/>
              <w:left w:val="nil"/>
              <w:bottom w:val="nil"/>
              <w:right w:val="single" w:sz="4" w:space="0" w:color="auto"/>
            </w:tcBorders>
            <w:noWrap/>
            <w:vAlign w:val="bottom"/>
            <w:hideMark/>
          </w:tcPr>
          <w:p w14:paraId="0BC7CDFC"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493 </w:t>
            </w:r>
          </w:p>
        </w:tc>
        <w:tc>
          <w:tcPr>
            <w:tcW w:w="3072" w:type="dxa"/>
            <w:tcBorders>
              <w:top w:val="single" w:sz="4" w:space="0" w:color="E8E8E8" w:themeColor="background2"/>
              <w:left w:val="nil"/>
              <w:bottom w:val="nil"/>
              <w:right w:val="single" w:sz="4" w:space="0" w:color="auto"/>
            </w:tcBorders>
            <w:noWrap/>
            <w:vAlign w:val="bottom"/>
            <w:hideMark/>
          </w:tcPr>
          <w:p w14:paraId="0B35E456"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432 </w:t>
            </w:r>
          </w:p>
        </w:tc>
        <w:tc>
          <w:tcPr>
            <w:tcW w:w="3072" w:type="dxa"/>
            <w:tcBorders>
              <w:top w:val="single" w:sz="4" w:space="0" w:color="E8E8E8" w:themeColor="background2"/>
              <w:left w:val="nil"/>
              <w:bottom w:val="nil"/>
              <w:right w:val="single" w:sz="4" w:space="0" w:color="auto"/>
            </w:tcBorders>
            <w:noWrap/>
            <w:vAlign w:val="bottom"/>
            <w:hideMark/>
          </w:tcPr>
          <w:p w14:paraId="2D857C07" w14:textId="77777777" w:rsidR="00425E8D" w:rsidRPr="00425E8D" w:rsidRDefault="00425E8D" w:rsidP="00C868DB">
            <w:pPr>
              <w:spacing w:after="160" w:line="259" w:lineRule="auto"/>
              <w:jc w:val="center"/>
              <w:rPr>
                <w:rFonts w:ascii="Aptos Narrow" w:hAnsi="Aptos Narrow" w:cs="Times New Roman"/>
                <w:szCs w:val="22"/>
                <w:lang w:eastAsia="en-GB"/>
              </w:rPr>
            </w:pPr>
            <w:r w:rsidRPr="00425E8D">
              <w:rPr>
                <w:rFonts w:ascii="Aptos Narrow" w:hAnsi="Aptos Narrow" w:cs="Times New Roman"/>
                <w:szCs w:val="22"/>
                <w:lang w:eastAsia="en-GB"/>
              </w:rPr>
              <w:t xml:space="preserve">996 </w:t>
            </w:r>
          </w:p>
        </w:tc>
      </w:tr>
      <w:tr w:rsidR="00425E8D" w:rsidRPr="00425E8D" w14:paraId="7EC97D70" w14:textId="77777777" w:rsidTr="00DF596F">
        <w:trPr>
          <w:trHeight w:val="261"/>
        </w:trPr>
        <w:tc>
          <w:tcPr>
            <w:tcW w:w="5685" w:type="dxa"/>
            <w:tcBorders>
              <w:top w:val="single" w:sz="4" w:space="0" w:color="auto"/>
              <w:left w:val="single" w:sz="4" w:space="0" w:color="auto"/>
              <w:bottom w:val="single" w:sz="4" w:space="0" w:color="auto"/>
              <w:right w:val="single" w:sz="4" w:space="0" w:color="auto"/>
            </w:tcBorders>
            <w:noWrap/>
            <w:vAlign w:val="bottom"/>
            <w:hideMark/>
          </w:tcPr>
          <w:p w14:paraId="4C30BC16"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Grand Total</w:t>
            </w:r>
          </w:p>
        </w:tc>
        <w:tc>
          <w:tcPr>
            <w:tcW w:w="3072" w:type="dxa"/>
            <w:tcBorders>
              <w:top w:val="single" w:sz="4" w:space="0" w:color="auto"/>
              <w:left w:val="nil"/>
              <w:bottom w:val="single" w:sz="4" w:space="0" w:color="auto"/>
              <w:right w:val="single" w:sz="4" w:space="0" w:color="auto"/>
            </w:tcBorders>
            <w:noWrap/>
            <w:vAlign w:val="bottom"/>
            <w:hideMark/>
          </w:tcPr>
          <w:p w14:paraId="04AC7009"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83 </w:t>
            </w:r>
          </w:p>
        </w:tc>
        <w:tc>
          <w:tcPr>
            <w:tcW w:w="3072" w:type="dxa"/>
            <w:tcBorders>
              <w:top w:val="single" w:sz="4" w:space="0" w:color="auto"/>
              <w:left w:val="nil"/>
              <w:bottom w:val="single" w:sz="4" w:space="0" w:color="auto"/>
              <w:right w:val="single" w:sz="4" w:space="0" w:color="auto"/>
            </w:tcBorders>
            <w:noWrap/>
            <w:vAlign w:val="bottom"/>
            <w:hideMark/>
          </w:tcPr>
          <w:p w14:paraId="6652CD27"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1,396 </w:t>
            </w:r>
          </w:p>
        </w:tc>
        <w:tc>
          <w:tcPr>
            <w:tcW w:w="3072" w:type="dxa"/>
            <w:tcBorders>
              <w:top w:val="single" w:sz="4" w:space="0" w:color="auto"/>
              <w:left w:val="nil"/>
              <w:bottom w:val="single" w:sz="4" w:space="0" w:color="auto"/>
              <w:right w:val="single" w:sz="4" w:space="0" w:color="auto"/>
            </w:tcBorders>
            <w:noWrap/>
            <w:vAlign w:val="bottom"/>
            <w:hideMark/>
          </w:tcPr>
          <w:p w14:paraId="119540BD"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5,921 </w:t>
            </w:r>
          </w:p>
        </w:tc>
        <w:tc>
          <w:tcPr>
            <w:tcW w:w="3072" w:type="dxa"/>
            <w:tcBorders>
              <w:top w:val="single" w:sz="4" w:space="0" w:color="auto"/>
              <w:left w:val="nil"/>
              <w:bottom w:val="single" w:sz="4" w:space="0" w:color="auto"/>
              <w:right w:val="single" w:sz="4" w:space="0" w:color="auto"/>
            </w:tcBorders>
            <w:noWrap/>
            <w:vAlign w:val="bottom"/>
            <w:hideMark/>
          </w:tcPr>
          <w:p w14:paraId="25E157E5"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1,807 </w:t>
            </w:r>
          </w:p>
        </w:tc>
        <w:tc>
          <w:tcPr>
            <w:tcW w:w="3072" w:type="dxa"/>
            <w:tcBorders>
              <w:top w:val="single" w:sz="4" w:space="0" w:color="auto"/>
              <w:left w:val="nil"/>
              <w:bottom w:val="single" w:sz="4" w:space="0" w:color="auto"/>
              <w:right w:val="single" w:sz="4" w:space="0" w:color="auto"/>
            </w:tcBorders>
            <w:noWrap/>
            <w:vAlign w:val="bottom"/>
            <w:hideMark/>
          </w:tcPr>
          <w:p w14:paraId="50F5BFBC"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 xml:space="preserve">9,207 </w:t>
            </w:r>
          </w:p>
        </w:tc>
      </w:tr>
      <w:tr w:rsidR="00425E8D" w:rsidRPr="00425E8D" w14:paraId="40AC553C" w14:textId="77777777" w:rsidTr="00DF596F">
        <w:trPr>
          <w:trHeight w:val="261"/>
        </w:trPr>
        <w:tc>
          <w:tcPr>
            <w:tcW w:w="5685" w:type="dxa"/>
            <w:tcBorders>
              <w:top w:val="nil"/>
              <w:left w:val="single" w:sz="4" w:space="0" w:color="auto"/>
              <w:bottom w:val="single" w:sz="4" w:space="0" w:color="auto"/>
              <w:right w:val="single" w:sz="4" w:space="0" w:color="auto"/>
            </w:tcBorders>
            <w:noWrap/>
            <w:vAlign w:val="bottom"/>
            <w:hideMark/>
          </w:tcPr>
          <w:p w14:paraId="12DE3258"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Total Applications</w:t>
            </w:r>
          </w:p>
        </w:tc>
        <w:tc>
          <w:tcPr>
            <w:tcW w:w="3072" w:type="dxa"/>
            <w:tcBorders>
              <w:top w:val="nil"/>
              <w:left w:val="nil"/>
              <w:bottom w:val="single" w:sz="4" w:space="0" w:color="auto"/>
              <w:right w:val="nil"/>
            </w:tcBorders>
            <w:noWrap/>
            <w:vAlign w:val="bottom"/>
            <w:hideMark/>
          </w:tcPr>
          <w:p w14:paraId="713E08CC"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0.1%</w:t>
            </w:r>
          </w:p>
        </w:tc>
        <w:tc>
          <w:tcPr>
            <w:tcW w:w="3072" w:type="dxa"/>
            <w:tcBorders>
              <w:top w:val="nil"/>
              <w:left w:val="single" w:sz="4" w:space="0" w:color="auto"/>
              <w:bottom w:val="single" w:sz="4" w:space="0" w:color="auto"/>
              <w:right w:val="single" w:sz="4" w:space="0" w:color="auto"/>
            </w:tcBorders>
            <w:noWrap/>
            <w:vAlign w:val="bottom"/>
            <w:hideMark/>
          </w:tcPr>
          <w:p w14:paraId="73E4681A"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1.2%</w:t>
            </w:r>
          </w:p>
        </w:tc>
        <w:tc>
          <w:tcPr>
            <w:tcW w:w="3072" w:type="dxa"/>
            <w:tcBorders>
              <w:top w:val="nil"/>
              <w:left w:val="nil"/>
              <w:bottom w:val="single" w:sz="4" w:space="0" w:color="auto"/>
              <w:right w:val="nil"/>
            </w:tcBorders>
            <w:noWrap/>
            <w:vAlign w:val="bottom"/>
            <w:hideMark/>
          </w:tcPr>
          <w:p w14:paraId="1C7AA02A"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5.1%</w:t>
            </w:r>
          </w:p>
        </w:tc>
        <w:tc>
          <w:tcPr>
            <w:tcW w:w="3072" w:type="dxa"/>
            <w:tcBorders>
              <w:top w:val="nil"/>
              <w:left w:val="single" w:sz="4" w:space="0" w:color="auto"/>
              <w:bottom w:val="single" w:sz="4" w:space="0" w:color="auto"/>
              <w:right w:val="single" w:sz="4" w:space="0" w:color="auto"/>
            </w:tcBorders>
            <w:noWrap/>
            <w:vAlign w:val="bottom"/>
            <w:hideMark/>
          </w:tcPr>
          <w:p w14:paraId="275F2255"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1.5%</w:t>
            </w:r>
          </w:p>
        </w:tc>
        <w:tc>
          <w:tcPr>
            <w:tcW w:w="3072" w:type="dxa"/>
            <w:tcBorders>
              <w:top w:val="nil"/>
              <w:left w:val="nil"/>
              <w:bottom w:val="single" w:sz="4" w:space="0" w:color="auto"/>
              <w:right w:val="single" w:sz="4" w:space="0" w:color="auto"/>
            </w:tcBorders>
            <w:noWrap/>
            <w:vAlign w:val="bottom"/>
            <w:hideMark/>
          </w:tcPr>
          <w:p w14:paraId="07B4DDC4"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7.9%</w:t>
            </w:r>
          </w:p>
        </w:tc>
      </w:tr>
      <w:tr w:rsidR="00425E8D" w:rsidRPr="00425E8D" w14:paraId="561A4D5E" w14:textId="77777777" w:rsidTr="00DF596F">
        <w:trPr>
          <w:trHeight w:val="261"/>
        </w:trPr>
        <w:tc>
          <w:tcPr>
            <w:tcW w:w="5685" w:type="dxa"/>
            <w:tcBorders>
              <w:top w:val="nil"/>
              <w:left w:val="single" w:sz="4" w:space="0" w:color="auto"/>
              <w:bottom w:val="single" w:sz="4" w:space="0" w:color="auto"/>
              <w:right w:val="single" w:sz="4" w:space="0" w:color="auto"/>
            </w:tcBorders>
            <w:noWrap/>
            <w:vAlign w:val="bottom"/>
            <w:hideMark/>
          </w:tcPr>
          <w:p w14:paraId="2E4EBF02"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Staff in Post</w:t>
            </w:r>
          </w:p>
        </w:tc>
        <w:tc>
          <w:tcPr>
            <w:tcW w:w="3072" w:type="dxa"/>
            <w:tcBorders>
              <w:top w:val="nil"/>
              <w:left w:val="nil"/>
              <w:bottom w:val="single" w:sz="4" w:space="0" w:color="auto"/>
              <w:right w:val="single" w:sz="4" w:space="0" w:color="auto"/>
            </w:tcBorders>
            <w:noWrap/>
            <w:vAlign w:val="bottom"/>
            <w:hideMark/>
          </w:tcPr>
          <w:p w14:paraId="1E026BE5"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0.0%</w:t>
            </w:r>
          </w:p>
        </w:tc>
        <w:tc>
          <w:tcPr>
            <w:tcW w:w="3072" w:type="dxa"/>
            <w:tcBorders>
              <w:top w:val="nil"/>
              <w:left w:val="nil"/>
              <w:bottom w:val="single" w:sz="4" w:space="0" w:color="auto"/>
              <w:right w:val="single" w:sz="4" w:space="0" w:color="auto"/>
            </w:tcBorders>
            <w:noWrap/>
            <w:vAlign w:val="bottom"/>
            <w:hideMark/>
          </w:tcPr>
          <w:p w14:paraId="5DF2048F"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2.5%</w:t>
            </w:r>
          </w:p>
        </w:tc>
        <w:tc>
          <w:tcPr>
            <w:tcW w:w="3072" w:type="dxa"/>
            <w:tcBorders>
              <w:top w:val="nil"/>
              <w:left w:val="nil"/>
              <w:bottom w:val="single" w:sz="4" w:space="0" w:color="auto"/>
              <w:right w:val="nil"/>
            </w:tcBorders>
            <w:noWrap/>
            <w:vAlign w:val="bottom"/>
            <w:hideMark/>
          </w:tcPr>
          <w:p w14:paraId="28A5D005"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6.8%</w:t>
            </w:r>
          </w:p>
        </w:tc>
        <w:tc>
          <w:tcPr>
            <w:tcW w:w="3072" w:type="dxa"/>
            <w:tcBorders>
              <w:top w:val="nil"/>
              <w:left w:val="single" w:sz="4" w:space="0" w:color="auto"/>
              <w:bottom w:val="single" w:sz="4" w:space="0" w:color="auto"/>
              <w:right w:val="single" w:sz="4" w:space="0" w:color="auto"/>
            </w:tcBorders>
            <w:noWrap/>
            <w:vAlign w:val="bottom"/>
            <w:hideMark/>
          </w:tcPr>
          <w:p w14:paraId="7C2A2322"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0.6%</w:t>
            </w:r>
          </w:p>
        </w:tc>
        <w:tc>
          <w:tcPr>
            <w:tcW w:w="3072" w:type="dxa"/>
            <w:tcBorders>
              <w:top w:val="nil"/>
              <w:left w:val="nil"/>
              <w:bottom w:val="single" w:sz="4" w:space="0" w:color="auto"/>
              <w:right w:val="single" w:sz="4" w:space="0" w:color="auto"/>
            </w:tcBorders>
            <w:noWrap/>
            <w:vAlign w:val="bottom"/>
            <w:hideMark/>
          </w:tcPr>
          <w:p w14:paraId="7792CEF4"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10.0%</w:t>
            </w:r>
          </w:p>
        </w:tc>
      </w:tr>
      <w:tr w:rsidR="00425E8D" w:rsidRPr="00425E8D" w14:paraId="6166ABA0" w14:textId="77777777" w:rsidTr="00DF596F">
        <w:trPr>
          <w:trHeight w:val="261"/>
        </w:trPr>
        <w:tc>
          <w:tcPr>
            <w:tcW w:w="5685" w:type="dxa"/>
            <w:tcBorders>
              <w:top w:val="nil"/>
              <w:left w:val="single" w:sz="4" w:space="0" w:color="auto"/>
              <w:bottom w:val="single" w:sz="4" w:space="0" w:color="auto"/>
              <w:right w:val="single" w:sz="4" w:space="0" w:color="auto"/>
            </w:tcBorders>
            <w:noWrap/>
            <w:vAlign w:val="bottom"/>
            <w:hideMark/>
          </w:tcPr>
          <w:p w14:paraId="4A16EA30" w14:textId="77777777" w:rsidR="00425E8D" w:rsidRPr="00425E8D" w:rsidRDefault="00425E8D" w:rsidP="00C868DB">
            <w:pPr>
              <w:spacing w:after="160" w:line="259" w:lineRule="auto"/>
              <w:rPr>
                <w:rFonts w:ascii="Aptos Narrow" w:hAnsi="Aptos Narrow" w:cs="Times New Roman"/>
                <w:b/>
                <w:bCs/>
                <w:szCs w:val="22"/>
                <w:lang w:eastAsia="en-GB"/>
              </w:rPr>
            </w:pPr>
            <w:r w:rsidRPr="00425E8D">
              <w:rPr>
                <w:rFonts w:ascii="Aptos Narrow" w:hAnsi="Aptos Narrow" w:cs="Times New Roman"/>
                <w:b/>
                <w:bCs/>
                <w:szCs w:val="22"/>
                <w:lang w:eastAsia="en-GB"/>
              </w:rPr>
              <w:t>% of Lothian Population</w:t>
            </w:r>
          </w:p>
        </w:tc>
        <w:tc>
          <w:tcPr>
            <w:tcW w:w="3072" w:type="dxa"/>
            <w:tcBorders>
              <w:top w:val="nil"/>
              <w:left w:val="nil"/>
              <w:bottom w:val="single" w:sz="4" w:space="0" w:color="auto"/>
              <w:right w:val="single" w:sz="4" w:space="0" w:color="auto"/>
            </w:tcBorders>
            <w:noWrap/>
            <w:vAlign w:val="bottom"/>
            <w:hideMark/>
          </w:tcPr>
          <w:p w14:paraId="6C230183"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0.0%</w:t>
            </w:r>
          </w:p>
        </w:tc>
        <w:tc>
          <w:tcPr>
            <w:tcW w:w="3072" w:type="dxa"/>
            <w:tcBorders>
              <w:top w:val="nil"/>
              <w:left w:val="nil"/>
              <w:bottom w:val="single" w:sz="4" w:space="0" w:color="auto"/>
              <w:right w:val="single" w:sz="4" w:space="0" w:color="auto"/>
            </w:tcBorders>
            <w:noWrap/>
            <w:vAlign w:val="bottom"/>
            <w:hideMark/>
          </w:tcPr>
          <w:p w14:paraId="15FDE2C6"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1.5%</w:t>
            </w:r>
          </w:p>
        </w:tc>
        <w:tc>
          <w:tcPr>
            <w:tcW w:w="3072" w:type="dxa"/>
            <w:tcBorders>
              <w:top w:val="nil"/>
              <w:left w:val="nil"/>
              <w:bottom w:val="single" w:sz="4" w:space="0" w:color="auto"/>
              <w:right w:val="nil"/>
            </w:tcBorders>
            <w:noWrap/>
            <w:vAlign w:val="bottom"/>
            <w:hideMark/>
          </w:tcPr>
          <w:p w14:paraId="47F173DC"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5.8%</w:t>
            </w:r>
          </w:p>
        </w:tc>
        <w:tc>
          <w:tcPr>
            <w:tcW w:w="3072" w:type="dxa"/>
            <w:tcBorders>
              <w:top w:val="nil"/>
              <w:left w:val="single" w:sz="4" w:space="0" w:color="auto"/>
              <w:bottom w:val="single" w:sz="4" w:space="0" w:color="auto"/>
              <w:right w:val="single" w:sz="4" w:space="0" w:color="auto"/>
            </w:tcBorders>
            <w:noWrap/>
            <w:vAlign w:val="bottom"/>
            <w:hideMark/>
          </w:tcPr>
          <w:p w14:paraId="14F6A607"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2.8%</w:t>
            </w:r>
          </w:p>
        </w:tc>
        <w:tc>
          <w:tcPr>
            <w:tcW w:w="3072" w:type="dxa"/>
            <w:tcBorders>
              <w:top w:val="nil"/>
              <w:left w:val="nil"/>
              <w:bottom w:val="single" w:sz="4" w:space="0" w:color="auto"/>
              <w:right w:val="single" w:sz="4" w:space="0" w:color="auto"/>
            </w:tcBorders>
            <w:noWrap/>
            <w:vAlign w:val="bottom"/>
            <w:hideMark/>
          </w:tcPr>
          <w:p w14:paraId="554C0B9F"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10.1%</w:t>
            </w:r>
          </w:p>
        </w:tc>
      </w:tr>
      <w:tr w:rsidR="00425E8D" w:rsidRPr="00425E8D" w14:paraId="2DD6F3E9" w14:textId="77777777" w:rsidTr="00DF596F">
        <w:trPr>
          <w:trHeight w:val="261"/>
        </w:trPr>
        <w:tc>
          <w:tcPr>
            <w:tcW w:w="5685" w:type="dxa"/>
            <w:tcBorders>
              <w:top w:val="nil"/>
              <w:left w:val="single" w:sz="4" w:space="0" w:color="auto"/>
              <w:bottom w:val="single" w:sz="4" w:space="0" w:color="auto"/>
              <w:right w:val="single" w:sz="4" w:space="0" w:color="auto"/>
            </w:tcBorders>
            <w:noWrap/>
            <w:vAlign w:val="bottom"/>
            <w:hideMark/>
          </w:tcPr>
          <w:p w14:paraId="3AD3034D" w14:textId="77777777" w:rsidR="00425E8D" w:rsidRPr="00425E8D" w:rsidRDefault="00425E8D" w:rsidP="00C868DB">
            <w:pPr>
              <w:spacing w:after="160" w:line="259" w:lineRule="auto"/>
              <w:rPr>
                <w:rFonts w:ascii="Aptos Narrow" w:hAnsi="Aptos Narrow" w:cs="Times New Roman"/>
                <w:b/>
                <w:bCs/>
                <w:szCs w:val="22"/>
                <w:lang w:eastAsia="en-GB"/>
              </w:rPr>
            </w:pPr>
            <w:r w:rsidRPr="00425E8D">
              <w:rPr>
                <w:rFonts w:ascii="Aptos Narrow" w:hAnsi="Aptos Narrow" w:cs="Times New Roman"/>
                <w:b/>
                <w:bCs/>
                <w:szCs w:val="22"/>
                <w:lang w:eastAsia="en-GB"/>
              </w:rPr>
              <w:t xml:space="preserve">% of Scottish Population </w:t>
            </w:r>
          </w:p>
        </w:tc>
        <w:tc>
          <w:tcPr>
            <w:tcW w:w="3072" w:type="dxa"/>
            <w:tcBorders>
              <w:top w:val="nil"/>
              <w:left w:val="nil"/>
              <w:bottom w:val="single" w:sz="4" w:space="0" w:color="auto"/>
              <w:right w:val="single" w:sz="4" w:space="0" w:color="auto"/>
            </w:tcBorders>
            <w:noWrap/>
            <w:vAlign w:val="bottom"/>
            <w:hideMark/>
          </w:tcPr>
          <w:p w14:paraId="4C326335"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0.1%</w:t>
            </w:r>
          </w:p>
        </w:tc>
        <w:tc>
          <w:tcPr>
            <w:tcW w:w="3072" w:type="dxa"/>
            <w:tcBorders>
              <w:top w:val="nil"/>
              <w:left w:val="nil"/>
              <w:bottom w:val="single" w:sz="4" w:space="0" w:color="auto"/>
              <w:right w:val="single" w:sz="4" w:space="0" w:color="auto"/>
            </w:tcBorders>
            <w:noWrap/>
            <w:vAlign w:val="bottom"/>
            <w:hideMark/>
          </w:tcPr>
          <w:p w14:paraId="4414D7F9"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1.0%</w:t>
            </w:r>
          </w:p>
        </w:tc>
        <w:tc>
          <w:tcPr>
            <w:tcW w:w="3072" w:type="dxa"/>
            <w:tcBorders>
              <w:top w:val="nil"/>
              <w:left w:val="nil"/>
              <w:bottom w:val="single" w:sz="4" w:space="0" w:color="auto"/>
              <w:right w:val="nil"/>
            </w:tcBorders>
            <w:noWrap/>
            <w:vAlign w:val="bottom"/>
            <w:hideMark/>
          </w:tcPr>
          <w:p w14:paraId="6EAE3EA0"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3.0%</w:t>
            </w:r>
          </w:p>
        </w:tc>
        <w:tc>
          <w:tcPr>
            <w:tcW w:w="3072" w:type="dxa"/>
            <w:tcBorders>
              <w:top w:val="nil"/>
              <w:left w:val="single" w:sz="4" w:space="0" w:color="auto"/>
              <w:bottom w:val="single" w:sz="4" w:space="0" w:color="auto"/>
              <w:right w:val="single" w:sz="4" w:space="0" w:color="auto"/>
            </w:tcBorders>
            <w:noWrap/>
            <w:vAlign w:val="bottom"/>
            <w:hideMark/>
          </w:tcPr>
          <w:p w14:paraId="2DA571CB"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1.7%</w:t>
            </w:r>
          </w:p>
        </w:tc>
        <w:tc>
          <w:tcPr>
            <w:tcW w:w="3072" w:type="dxa"/>
            <w:tcBorders>
              <w:top w:val="nil"/>
              <w:left w:val="nil"/>
              <w:bottom w:val="single" w:sz="4" w:space="0" w:color="auto"/>
              <w:right w:val="single" w:sz="4" w:space="0" w:color="auto"/>
            </w:tcBorders>
            <w:noWrap/>
            <w:vAlign w:val="bottom"/>
            <w:hideMark/>
          </w:tcPr>
          <w:p w14:paraId="3F0B415A"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5.8%</w:t>
            </w:r>
          </w:p>
        </w:tc>
      </w:tr>
    </w:tbl>
    <w:p w14:paraId="7AF72AF3" w14:textId="77777777" w:rsidR="005B5396" w:rsidRDefault="005B5396" w:rsidP="00C868DB">
      <w:pPr>
        <w:spacing w:after="160" w:line="259" w:lineRule="auto"/>
      </w:pPr>
    </w:p>
    <w:p w14:paraId="253F5046" w14:textId="47277363" w:rsidR="005B5396" w:rsidRDefault="005B5396" w:rsidP="00C868DB">
      <w:pPr>
        <w:spacing w:after="160" w:line="259" w:lineRule="auto"/>
      </w:pPr>
    </w:p>
    <w:p w14:paraId="4F6850C1" w14:textId="6C5E9A79" w:rsidR="001E6105" w:rsidRPr="00AE6F4E" w:rsidRDefault="001E6105" w:rsidP="01ACBFC2">
      <w:pPr>
        <w:pStyle w:val="Heading5"/>
        <w:spacing w:before="0" w:after="160" w:line="259" w:lineRule="auto"/>
        <w:rPr>
          <w:b/>
          <w:bCs/>
          <w:color w:val="auto"/>
          <w:sz w:val="28"/>
          <w:szCs w:val="28"/>
        </w:rPr>
      </w:pPr>
    </w:p>
    <w:p w14:paraId="333F6D35" w14:textId="23877D25" w:rsidR="001E6105" w:rsidRPr="00AE6F4E" w:rsidRDefault="00AE6F4E" w:rsidP="01ACBFC2">
      <w:pPr>
        <w:spacing w:after="160" w:line="259" w:lineRule="auto"/>
      </w:pPr>
      <w:r>
        <w:br w:type="page"/>
      </w:r>
    </w:p>
    <w:p w14:paraId="115E129E" w14:textId="27794215" w:rsidR="001E6105" w:rsidRPr="00AE6F4E" w:rsidRDefault="00AE6F4E" w:rsidP="00C868DB">
      <w:pPr>
        <w:pStyle w:val="Heading5"/>
        <w:spacing w:before="0" w:after="160" w:line="259" w:lineRule="auto"/>
        <w:rPr>
          <w:b/>
          <w:bCs/>
          <w:color w:val="auto"/>
          <w:sz w:val="28"/>
          <w:szCs w:val="28"/>
        </w:rPr>
      </w:pPr>
      <w:r w:rsidRPr="4867AF89">
        <w:rPr>
          <w:b/>
          <w:bCs/>
          <w:color w:val="auto"/>
          <w:sz w:val="28"/>
          <w:szCs w:val="28"/>
        </w:rPr>
        <w:lastRenderedPageBreak/>
        <w:t>3.1.3.</w:t>
      </w:r>
      <w:r w:rsidR="00414520" w:rsidRPr="4867AF89">
        <w:rPr>
          <w:b/>
          <w:bCs/>
          <w:color w:val="auto"/>
          <w:sz w:val="28"/>
          <w:szCs w:val="28"/>
        </w:rPr>
        <w:t>3</w:t>
      </w:r>
      <w:r w:rsidRPr="4867AF89">
        <w:rPr>
          <w:b/>
          <w:bCs/>
          <w:color w:val="auto"/>
          <w:sz w:val="28"/>
          <w:szCs w:val="28"/>
        </w:rPr>
        <w:t xml:space="preserve"> </w:t>
      </w:r>
      <w:r w:rsidR="00C34876" w:rsidRPr="4867AF89">
        <w:rPr>
          <w:b/>
          <w:bCs/>
          <w:color w:val="auto"/>
          <w:sz w:val="28"/>
          <w:szCs w:val="28"/>
        </w:rPr>
        <w:t xml:space="preserve">Applications - </w:t>
      </w:r>
      <w:r w:rsidR="001E6105" w:rsidRPr="4867AF89">
        <w:rPr>
          <w:b/>
          <w:bCs/>
          <w:color w:val="auto"/>
          <w:sz w:val="28"/>
          <w:szCs w:val="28"/>
        </w:rPr>
        <w:t>Ethnic Group by Job Family – White</w:t>
      </w:r>
      <w:r w:rsidR="00414520" w:rsidRPr="4867AF89">
        <w:rPr>
          <w:b/>
          <w:bCs/>
          <w:color w:val="auto"/>
          <w:sz w:val="28"/>
          <w:szCs w:val="28"/>
        </w:rPr>
        <w:t xml:space="preserve"> British </w:t>
      </w:r>
      <w:r w:rsidR="00064F58" w:rsidRPr="4867AF89">
        <w:rPr>
          <w:b/>
          <w:bCs/>
          <w:color w:val="auto"/>
          <w:sz w:val="28"/>
          <w:szCs w:val="28"/>
        </w:rPr>
        <w:t>or</w:t>
      </w:r>
      <w:r w:rsidR="00414520" w:rsidRPr="4867AF89">
        <w:rPr>
          <w:b/>
          <w:bCs/>
          <w:color w:val="auto"/>
          <w:sz w:val="28"/>
          <w:szCs w:val="28"/>
        </w:rPr>
        <w:t xml:space="preserve"> Scottish groups</w:t>
      </w:r>
    </w:p>
    <w:tbl>
      <w:tblPr>
        <w:tblW w:w="13507" w:type="dxa"/>
        <w:tblLook w:val="04A0" w:firstRow="1" w:lastRow="0" w:firstColumn="1" w:lastColumn="0" w:noHBand="0" w:noVBand="1"/>
      </w:tblPr>
      <w:tblGrid>
        <w:gridCol w:w="4984"/>
        <w:gridCol w:w="2841"/>
        <w:gridCol w:w="2841"/>
        <w:gridCol w:w="2841"/>
      </w:tblGrid>
      <w:tr w:rsidR="00425E8D" w:rsidRPr="00425E8D" w14:paraId="2F013BD1" w14:textId="77777777" w:rsidTr="00DF596F">
        <w:trPr>
          <w:trHeight w:val="261"/>
        </w:trPr>
        <w:tc>
          <w:tcPr>
            <w:tcW w:w="4984" w:type="dxa"/>
            <w:tcBorders>
              <w:top w:val="single" w:sz="4" w:space="0" w:color="auto"/>
              <w:left w:val="single" w:sz="4" w:space="0" w:color="auto"/>
              <w:bottom w:val="nil"/>
              <w:right w:val="single" w:sz="4" w:space="0" w:color="auto"/>
            </w:tcBorders>
            <w:shd w:val="clear" w:color="auto" w:fill="A6C9EC"/>
            <w:noWrap/>
            <w:vAlign w:val="bottom"/>
            <w:hideMark/>
          </w:tcPr>
          <w:p w14:paraId="31447001"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5682" w:type="dxa"/>
            <w:gridSpan w:val="2"/>
            <w:tcBorders>
              <w:top w:val="single" w:sz="4" w:space="0" w:color="auto"/>
              <w:left w:val="nil"/>
              <w:bottom w:val="single" w:sz="4" w:space="0" w:color="auto"/>
              <w:right w:val="single" w:sz="4" w:space="0" w:color="000000" w:themeColor="text1"/>
            </w:tcBorders>
            <w:shd w:val="clear" w:color="auto" w:fill="A6C9EC"/>
            <w:vAlign w:val="bottom"/>
            <w:hideMark/>
          </w:tcPr>
          <w:p w14:paraId="298998D4" w14:textId="77777777" w:rsidR="00425E8D" w:rsidRPr="00425E8D" w:rsidRDefault="00425E8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White British or Scottish groups</w:t>
            </w:r>
          </w:p>
        </w:tc>
        <w:tc>
          <w:tcPr>
            <w:tcW w:w="2841"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1EB8B4EA"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White British or Scottish groups Total</w:t>
            </w:r>
          </w:p>
        </w:tc>
      </w:tr>
      <w:tr w:rsidR="00425E8D" w:rsidRPr="00425E8D" w14:paraId="3280EDAA" w14:textId="77777777" w:rsidTr="00DF596F">
        <w:trPr>
          <w:trHeight w:val="261"/>
        </w:trPr>
        <w:tc>
          <w:tcPr>
            <w:tcW w:w="4984" w:type="dxa"/>
            <w:tcBorders>
              <w:top w:val="nil"/>
              <w:left w:val="single" w:sz="4" w:space="0" w:color="auto"/>
              <w:bottom w:val="single" w:sz="4" w:space="0" w:color="auto"/>
              <w:right w:val="single" w:sz="4" w:space="0" w:color="auto"/>
            </w:tcBorders>
            <w:shd w:val="clear" w:color="auto" w:fill="A6C9EC"/>
            <w:noWrap/>
            <w:vAlign w:val="bottom"/>
            <w:hideMark/>
          </w:tcPr>
          <w:p w14:paraId="5D608D5A"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w:t>
            </w:r>
          </w:p>
        </w:tc>
        <w:tc>
          <w:tcPr>
            <w:tcW w:w="2841" w:type="dxa"/>
            <w:tcBorders>
              <w:top w:val="nil"/>
              <w:left w:val="nil"/>
              <w:bottom w:val="single" w:sz="4" w:space="0" w:color="auto"/>
              <w:right w:val="nil"/>
            </w:tcBorders>
            <w:shd w:val="clear" w:color="auto" w:fill="A6C9EC"/>
            <w:vAlign w:val="bottom"/>
            <w:hideMark/>
          </w:tcPr>
          <w:p w14:paraId="5C1B9A06" w14:textId="77777777" w:rsidR="00425E8D" w:rsidRPr="00425E8D" w:rsidRDefault="00425E8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White - Other British</w:t>
            </w:r>
          </w:p>
        </w:tc>
        <w:tc>
          <w:tcPr>
            <w:tcW w:w="2841" w:type="dxa"/>
            <w:tcBorders>
              <w:top w:val="nil"/>
              <w:left w:val="single" w:sz="4" w:space="0" w:color="auto"/>
              <w:bottom w:val="single" w:sz="4" w:space="0" w:color="auto"/>
              <w:right w:val="single" w:sz="4" w:space="0" w:color="auto"/>
            </w:tcBorders>
            <w:shd w:val="clear" w:color="auto" w:fill="A6C9EC"/>
            <w:vAlign w:val="bottom"/>
            <w:hideMark/>
          </w:tcPr>
          <w:p w14:paraId="29F0BA56" w14:textId="77777777" w:rsidR="00425E8D" w:rsidRPr="00425E8D" w:rsidRDefault="00425E8D" w:rsidP="00C868DB">
            <w:pPr>
              <w:spacing w:after="160" w:line="259" w:lineRule="auto"/>
              <w:jc w:val="center"/>
              <w:rPr>
                <w:rFonts w:ascii="Aptos Narrow" w:hAnsi="Aptos Narrow" w:cs="Times New Roman"/>
                <w:b/>
                <w:bCs/>
                <w:color w:val="000000"/>
                <w:lang w:eastAsia="en-GB"/>
              </w:rPr>
            </w:pPr>
            <w:r w:rsidRPr="32E66B6A">
              <w:rPr>
                <w:rFonts w:ascii="Aptos Narrow" w:hAnsi="Aptos Narrow" w:cs="Times New Roman"/>
                <w:b/>
                <w:bCs/>
                <w:color w:val="000000" w:themeColor="text1"/>
                <w:lang w:eastAsia="en-GB"/>
              </w:rPr>
              <w:t>White - Scottish</w:t>
            </w:r>
          </w:p>
        </w:tc>
        <w:tc>
          <w:tcPr>
            <w:tcW w:w="2841" w:type="dxa"/>
            <w:vMerge/>
            <w:vAlign w:val="center"/>
            <w:hideMark/>
          </w:tcPr>
          <w:p w14:paraId="13294D23" w14:textId="77777777" w:rsidR="00425E8D" w:rsidRPr="00425E8D" w:rsidRDefault="00425E8D" w:rsidP="00C868DB">
            <w:pPr>
              <w:spacing w:after="160" w:line="259" w:lineRule="auto"/>
              <w:rPr>
                <w:rFonts w:ascii="Aptos Narrow" w:hAnsi="Aptos Narrow" w:cs="Times New Roman"/>
                <w:b/>
                <w:bCs/>
                <w:color w:val="000000"/>
                <w:szCs w:val="22"/>
                <w:lang w:eastAsia="en-GB"/>
              </w:rPr>
            </w:pPr>
          </w:p>
        </w:tc>
      </w:tr>
      <w:tr w:rsidR="00425E8D" w:rsidRPr="00425E8D" w14:paraId="6CEA4D47" w14:textId="77777777" w:rsidTr="00DF596F">
        <w:trPr>
          <w:trHeight w:val="261"/>
        </w:trPr>
        <w:tc>
          <w:tcPr>
            <w:tcW w:w="4984" w:type="dxa"/>
            <w:tcBorders>
              <w:top w:val="nil"/>
              <w:left w:val="single" w:sz="4" w:space="0" w:color="auto"/>
              <w:bottom w:val="single" w:sz="4" w:space="0" w:color="E8E8E8" w:themeColor="background2"/>
              <w:right w:val="single" w:sz="4" w:space="0" w:color="auto"/>
            </w:tcBorders>
            <w:noWrap/>
            <w:vAlign w:val="bottom"/>
            <w:hideMark/>
          </w:tcPr>
          <w:p w14:paraId="172A6435"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Admin Services</w:t>
            </w:r>
          </w:p>
        </w:tc>
        <w:tc>
          <w:tcPr>
            <w:tcW w:w="2841" w:type="dxa"/>
            <w:tcBorders>
              <w:top w:val="nil"/>
              <w:left w:val="nil"/>
              <w:bottom w:val="single" w:sz="4" w:space="0" w:color="E8E8E8" w:themeColor="background2"/>
              <w:right w:val="nil"/>
            </w:tcBorders>
            <w:noWrap/>
            <w:vAlign w:val="bottom"/>
            <w:hideMark/>
          </w:tcPr>
          <w:p w14:paraId="505309BD"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1,668 </w:t>
            </w:r>
          </w:p>
        </w:tc>
        <w:tc>
          <w:tcPr>
            <w:tcW w:w="2841" w:type="dxa"/>
            <w:tcBorders>
              <w:top w:val="nil"/>
              <w:left w:val="single" w:sz="4" w:space="0" w:color="auto"/>
              <w:bottom w:val="single" w:sz="4" w:space="0" w:color="E8E8E8" w:themeColor="background2"/>
              <w:right w:val="single" w:sz="4" w:space="0" w:color="auto"/>
            </w:tcBorders>
            <w:noWrap/>
            <w:vAlign w:val="bottom"/>
            <w:hideMark/>
          </w:tcPr>
          <w:p w14:paraId="1CA97240"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7,825 </w:t>
            </w:r>
          </w:p>
        </w:tc>
        <w:tc>
          <w:tcPr>
            <w:tcW w:w="2841" w:type="dxa"/>
            <w:tcBorders>
              <w:top w:val="nil"/>
              <w:left w:val="nil"/>
              <w:bottom w:val="single" w:sz="4" w:space="0" w:color="E8E8E8" w:themeColor="background2"/>
              <w:right w:val="single" w:sz="4" w:space="0" w:color="auto"/>
            </w:tcBorders>
            <w:noWrap/>
            <w:vAlign w:val="bottom"/>
            <w:hideMark/>
          </w:tcPr>
          <w:p w14:paraId="2B90CBE1"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9,493 </w:t>
            </w:r>
          </w:p>
        </w:tc>
      </w:tr>
      <w:tr w:rsidR="00425E8D" w:rsidRPr="00425E8D" w14:paraId="2158C86F" w14:textId="77777777" w:rsidTr="00DF596F">
        <w:trPr>
          <w:trHeight w:val="261"/>
        </w:trPr>
        <w:tc>
          <w:tcPr>
            <w:tcW w:w="498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A39520"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Allied Health Professions</w:t>
            </w:r>
          </w:p>
        </w:tc>
        <w:tc>
          <w:tcPr>
            <w:tcW w:w="2841" w:type="dxa"/>
            <w:tcBorders>
              <w:top w:val="single" w:sz="4" w:space="0" w:color="E8E8E8" w:themeColor="background2"/>
              <w:left w:val="nil"/>
              <w:bottom w:val="single" w:sz="4" w:space="0" w:color="E8E8E8" w:themeColor="background2"/>
              <w:right w:val="nil"/>
            </w:tcBorders>
            <w:noWrap/>
            <w:vAlign w:val="bottom"/>
            <w:hideMark/>
          </w:tcPr>
          <w:p w14:paraId="659CE209"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610 </w:t>
            </w:r>
          </w:p>
        </w:tc>
        <w:tc>
          <w:tcPr>
            <w:tcW w:w="284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986562"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2,002 </w:t>
            </w:r>
          </w:p>
        </w:tc>
        <w:tc>
          <w:tcPr>
            <w:tcW w:w="2841" w:type="dxa"/>
            <w:tcBorders>
              <w:top w:val="single" w:sz="4" w:space="0" w:color="E8E8E8" w:themeColor="background2"/>
              <w:left w:val="nil"/>
              <w:bottom w:val="single" w:sz="4" w:space="0" w:color="E8E8E8" w:themeColor="background2"/>
              <w:right w:val="single" w:sz="4" w:space="0" w:color="auto"/>
            </w:tcBorders>
            <w:noWrap/>
            <w:vAlign w:val="bottom"/>
            <w:hideMark/>
          </w:tcPr>
          <w:p w14:paraId="477652F1"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2,612 </w:t>
            </w:r>
          </w:p>
        </w:tc>
      </w:tr>
      <w:tr w:rsidR="00425E8D" w:rsidRPr="00425E8D" w14:paraId="5610FFCA" w14:textId="77777777" w:rsidTr="00DF596F">
        <w:trPr>
          <w:trHeight w:val="261"/>
        </w:trPr>
        <w:tc>
          <w:tcPr>
            <w:tcW w:w="498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0E1ED7"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Dental Support</w:t>
            </w:r>
          </w:p>
        </w:tc>
        <w:tc>
          <w:tcPr>
            <w:tcW w:w="2841" w:type="dxa"/>
            <w:tcBorders>
              <w:top w:val="single" w:sz="4" w:space="0" w:color="E8E8E8" w:themeColor="background2"/>
              <w:left w:val="nil"/>
              <w:bottom w:val="single" w:sz="4" w:space="0" w:color="E8E8E8" w:themeColor="background2"/>
              <w:right w:val="nil"/>
            </w:tcBorders>
            <w:noWrap/>
            <w:vAlign w:val="bottom"/>
            <w:hideMark/>
          </w:tcPr>
          <w:p w14:paraId="46C21A1D"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18 </w:t>
            </w:r>
          </w:p>
        </w:tc>
        <w:tc>
          <w:tcPr>
            <w:tcW w:w="284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70959E"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130 </w:t>
            </w:r>
          </w:p>
        </w:tc>
        <w:tc>
          <w:tcPr>
            <w:tcW w:w="2841" w:type="dxa"/>
            <w:tcBorders>
              <w:top w:val="single" w:sz="4" w:space="0" w:color="E8E8E8" w:themeColor="background2"/>
              <w:left w:val="nil"/>
              <w:bottom w:val="single" w:sz="4" w:space="0" w:color="E8E8E8" w:themeColor="background2"/>
              <w:right w:val="single" w:sz="4" w:space="0" w:color="auto"/>
            </w:tcBorders>
            <w:noWrap/>
            <w:vAlign w:val="bottom"/>
            <w:hideMark/>
          </w:tcPr>
          <w:p w14:paraId="3D288206"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148 </w:t>
            </w:r>
          </w:p>
        </w:tc>
      </w:tr>
      <w:tr w:rsidR="00425E8D" w:rsidRPr="00425E8D" w14:paraId="7DD7376D" w14:textId="77777777" w:rsidTr="00DF596F">
        <w:trPr>
          <w:trHeight w:val="261"/>
        </w:trPr>
        <w:tc>
          <w:tcPr>
            <w:tcW w:w="498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31B987"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Healthcare Sciences</w:t>
            </w:r>
          </w:p>
        </w:tc>
        <w:tc>
          <w:tcPr>
            <w:tcW w:w="2841" w:type="dxa"/>
            <w:tcBorders>
              <w:top w:val="single" w:sz="4" w:space="0" w:color="E8E8E8" w:themeColor="background2"/>
              <w:left w:val="nil"/>
              <w:bottom w:val="single" w:sz="4" w:space="0" w:color="E8E8E8" w:themeColor="background2"/>
              <w:right w:val="nil"/>
            </w:tcBorders>
            <w:noWrap/>
            <w:vAlign w:val="bottom"/>
            <w:hideMark/>
          </w:tcPr>
          <w:p w14:paraId="3FA76562"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301 </w:t>
            </w:r>
          </w:p>
        </w:tc>
        <w:tc>
          <w:tcPr>
            <w:tcW w:w="284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E92550"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870 </w:t>
            </w:r>
          </w:p>
        </w:tc>
        <w:tc>
          <w:tcPr>
            <w:tcW w:w="2841" w:type="dxa"/>
            <w:tcBorders>
              <w:top w:val="single" w:sz="4" w:space="0" w:color="E8E8E8" w:themeColor="background2"/>
              <w:left w:val="nil"/>
              <w:bottom w:val="single" w:sz="4" w:space="0" w:color="E8E8E8" w:themeColor="background2"/>
              <w:right w:val="single" w:sz="4" w:space="0" w:color="auto"/>
            </w:tcBorders>
            <w:noWrap/>
            <w:vAlign w:val="bottom"/>
            <w:hideMark/>
          </w:tcPr>
          <w:p w14:paraId="72493731"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1,171 </w:t>
            </w:r>
          </w:p>
        </w:tc>
      </w:tr>
      <w:tr w:rsidR="00425E8D" w:rsidRPr="00425E8D" w14:paraId="214382EF" w14:textId="77777777" w:rsidTr="00DF596F">
        <w:trPr>
          <w:trHeight w:val="261"/>
        </w:trPr>
        <w:tc>
          <w:tcPr>
            <w:tcW w:w="498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764EB4"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Medical and Dental</w:t>
            </w:r>
          </w:p>
        </w:tc>
        <w:tc>
          <w:tcPr>
            <w:tcW w:w="2841" w:type="dxa"/>
            <w:tcBorders>
              <w:top w:val="single" w:sz="4" w:space="0" w:color="E8E8E8" w:themeColor="background2"/>
              <w:left w:val="nil"/>
              <w:bottom w:val="single" w:sz="4" w:space="0" w:color="E8E8E8" w:themeColor="background2"/>
              <w:right w:val="nil"/>
            </w:tcBorders>
            <w:noWrap/>
            <w:vAlign w:val="bottom"/>
            <w:hideMark/>
          </w:tcPr>
          <w:p w14:paraId="09B61DD8"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434 </w:t>
            </w:r>
          </w:p>
        </w:tc>
        <w:tc>
          <w:tcPr>
            <w:tcW w:w="284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A3A1C4"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473 </w:t>
            </w:r>
          </w:p>
        </w:tc>
        <w:tc>
          <w:tcPr>
            <w:tcW w:w="2841" w:type="dxa"/>
            <w:tcBorders>
              <w:top w:val="single" w:sz="4" w:space="0" w:color="E8E8E8" w:themeColor="background2"/>
              <w:left w:val="nil"/>
              <w:bottom w:val="single" w:sz="4" w:space="0" w:color="E8E8E8" w:themeColor="background2"/>
              <w:right w:val="single" w:sz="4" w:space="0" w:color="auto"/>
            </w:tcBorders>
            <w:noWrap/>
            <w:vAlign w:val="bottom"/>
            <w:hideMark/>
          </w:tcPr>
          <w:p w14:paraId="62819BD1"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907 </w:t>
            </w:r>
          </w:p>
        </w:tc>
      </w:tr>
      <w:tr w:rsidR="00425E8D" w:rsidRPr="00425E8D" w14:paraId="3FBF0943" w14:textId="77777777" w:rsidTr="00DF596F">
        <w:trPr>
          <w:trHeight w:val="261"/>
        </w:trPr>
        <w:tc>
          <w:tcPr>
            <w:tcW w:w="498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02D4C8"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Nursing and Midwifery</w:t>
            </w:r>
          </w:p>
        </w:tc>
        <w:tc>
          <w:tcPr>
            <w:tcW w:w="2841" w:type="dxa"/>
            <w:tcBorders>
              <w:top w:val="single" w:sz="4" w:space="0" w:color="E8E8E8" w:themeColor="background2"/>
              <w:left w:val="nil"/>
              <w:bottom w:val="single" w:sz="4" w:space="0" w:color="E8E8E8" w:themeColor="background2"/>
              <w:right w:val="nil"/>
            </w:tcBorders>
            <w:noWrap/>
            <w:vAlign w:val="bottom"/>
            <w:hideMark/>
          </w:tcPr>
          <w:p w14:paraId="25A9BAD9"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1,127 </w:t>
            </w:r>
          </w:p>
        </w:tc>
        <w:tc>
          <w:tcPr>
            <w:tcW w:w="284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71E787"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6,144 </w:t>
            </w:r>
          </w:p>
        </w:tc>
        <w:tc>
          <w:tcPr>
            <w:tcW w:w="2841" w:type="dxa"/>
            <w:tcBorders>
              <w:top w:val="single" w:sz="4" w:space="0" w:color="E8E8E8" w:themeColor="background2"/>
              <w:left w:val="nil"/>
              <w:bottom w:val="single" w:sz="4" w:space="0" w:color="E8E8E8" w:themeColor="background2"/>
              <w:right w:val="single" w:sz="4" w:space="0" w:color="auto"/>
            </w:tcBorders>
            <w:noWrap/>
            <w:vAlign w:val="bottom"/>
            <w:hideMark/>
          </w:tcPr>
          <w:p w14:paraId="5BCC17EF"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7,271 </w:t>
            </w:r>
          </w:p>
        </w:tc>
      </w:tr>
      <w:tr w:rsidR="00425E8D" w:rsidRPr="00425E8D" w14:paraId="401596E6" w14:textId="77777777" w:rsidTr="00DF596F">
        <w:trPr>
          <w:trHeight w:val="261"/>
        </w:trPr>
        <w:tc>
          <w:tcPr>
            <w:tcW w:w="498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D31639"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Other Therapeutic</w:t>
            </w:r>
          </w:p>
        </w:tc>
        <w:tc>
          <w:tcPr>
            <w:tcW w:w="2841" w:type="dxa"/>
            <w:tcBorders>
              <w:top w:val="single" w:sz="4" w:space="0" w:color="E8E8E8" w:themeColor="background2"/>
              <w:left w:val="nil"/>
              <w:bottom w:val="single" w:sz="4" w:space="0" w:color="E8E8E8" w:themeColor="background2"/>
              <w:right w:val="nil"/>
            </w:tcBorders>
            <w:noWrap/>
            <w:vAlign w:val="bottom"/>
            <w:hideMark/>
          </w:tcPr>
          <w:p w14:paraId="23085C1B"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278 </w:t>
            </w:r>
          </w:p>
        </w:tc>
        <w:tc>
          <w:tcPr>
            <w:tcW w:w="284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C231A8"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1,039 </w:t>
            </w:r>
          </w:p>
        </w:tc>
        <w:tc>
          <w:tcPr>
            <w:tcW w:w="2841" w:type="dxa"/>
            <w:tcBorders>
              <w:top w:val="single" w:sz="4" w:space="0" w:color="E8E8E8" w:themeColor="background2"/>
              <w:left w:val="nil"/>
              <w:bottom w:val="single" w:sz="4" w:space="0" w:color="E8E8E8" w:themeColor="background2"/>
              <w:right w:val="single" w:sz="4" w:space="0" w:color="auto"/>
            </w:tcBorders>
            <w:noWrap/>
            <w:vAlign w:val="bottom"/>
            <w:hideMark/>
          </w:tcPr>
          <w:p w14:paraId="3EF7B633"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1,317 </w:t>
            </w:r>
          </w:p>
        </w:tc>
      </w:tr>
      <w:tr w:rsidR="00425E8D" w:rsidRPr="00425E8D" w14:paraId="10EDABDC" w14:textId="77777777" w:rsidTr="00DF596F">
        <w:trPr>
          <w:trHeight w:val="261"/>
        </w:trPr>
        <w:tc>
          <w:tcPr>
            <w:tcW w:w="498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4ABD44"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Personal and Social Care</w:t>
            </w:r>
          </w:p>
        </w:tc>
        <w:tc>
          <w:tcPr>
            <w:tcW w:w="2841" w:type="dxa"/>
            <w:tcBorders>
              <w:top w:val="single" w:sz="4" w:space="0" w:color="E8E8E8" w:themeColor="background2"/>
              <w:left w:val="nil"/>
              <w:bottom w:val="single" w:sz="4" w:space="0" w:color="E8E8E8" w:themeColor="background2"/>
              <w:right w:val="nil"/>
            </w:tcBorders>
            <w:noWrap/>
            <w:vAlign w:val="bottom"/>
            <w:hideMark/>
          </w:tcPr>
          <w:p w14:paraId="294B86A9"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6 </w:t>
            </w:r>
          </w:p>
        </w:tc>
        <w:tc>
          <w:tcPr>
            <w:tcW w:w="284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79DAA2" w14:textId="389E70B1" w:rsidR="00425E8D" w:rsidRPr="00425E8D" w:rsidRDefault="4D885875" w:rsidP="00C868DB">
            <w:pPr>
              <w:spacing w:after="160" w:line="259" w:lineRule="auto"/>
              <w:jc w:val="center"/>
            </w:pPr>
            <w:r w:rsidRPr="4BD06F05">
              <w:rPr>
                <w:rFonts w:ascii="Aptos Narrow" w:hAnsi="Aptos Narrow" w:cs="Times New Roman"/>
                <w:color w:val="000000" w:themeColor="text1"/>
                <w:lang w:eastAsia="en-GB"/>
              </w:rPr>
              <w:t>&lt;5</w:t>
            </w:r>
          </w:p>
        </w:tc>
        <w:tc>
          <w:tcPr>
            <w:tcW w:w="2841" w:type="dxa"/>
            <w:tcBorders>
              <w:top w:val="single" w:sz="4" w:space="0" w:color="E8E8E8" w:themeColor="background2"/>
              <w:left w:val="nil"/>
              <w:bottom w:val="single" w:sz="4" w:space="0" w:color="E8E8E8" w:themeColor="background2"/>
              <w:right w:val="single" w:sz="4" w:space="0" w:color="auto"/>
            </w:tcBorders>
            <w:noWrap/>
            <w:vAlign w:val="bottom"/>
            <w:hideMark/>
          </w:tcPr>
          <w:p w14:paraId="4AC55F81"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9 </w:t>
            </w:r>
          </w:p>
        </w:tc>
      </w:tr>
      <w:tr w:rsidR="00425E8D" w:rsidRPr="00425E8D" w14:paraId="051945F2" w14:textId="77777777" w:rsidTr="00DF596F">
        <w:trPr>
          <w:trHeight w:val="261"/>
        </w:trPr>
        <w:tc>
          <w:tcPr>
            <w:tcW w:w="498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E6E227"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Senior Management</w:t>
            </w:r>
          </w:p>
        </w:tc>
        <w:tc>
          <w:tcPr>
            <w:tcW w:w="2841" w:type="dxa"/>
            <w:tcBorders>
              <w:top w:val="single" w:sz="4" w:space="0" w:color="E8E8E8" w:themeColor="background2"/>
              <w:left w:val="nil"/>
              <w:bottom w:val="single" w:sz="4" w:space="0" w:color="E8E8E8" w:themeColor="background2"/>
              <w:right w:val="nil"/>
            </w:tcBorders>
            <w:noWrap/>
            <w:vAlign w:val="bottom"/>
            <w:hideMark/>
          </w:tcPr>
          <w:p w14:paraId="1C7EB3BC"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68 </w:t>
            </w:r>
          </w:p>
        </w:tc>
        <w:tc>
          <w:tcPr>
            <w:tcW w:w="284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C1E44D"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142 </w:t>
            </w:r>
          </w:p>
        </w:tc>
        <w:tc>
          <w:tcPr>
            <w:tcW w:w="2841" w:type="dxa"/>
            <w:tcBorders>
              <w:top w:val="single" w:sz="4" w:space="0" w:color="E8E8E8" w:themeColor="background2"/>
              <w:left w:val="nil"/>
              <w:bottom w:val="single" w:sz="4" w:space="0" w:color="E8E8E8" w:themeColor="background2"/>
              <w:right w:val="single" w:sz="4" w:space="0" w:color="auto"/>
            </w:tcBorders>
            <w:noWrap/>
            <w:vAlign w:val="bottom"/>
            <w:hideMark/>
          </w:tcPr>
          <w:p w14:paraId="00602FE0"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210 </w:t>
            </w:r>
          </w:p>
        </w:tc>
      </w:tr>
      <w:tr w:rsidR="00425E8D" w:rsidRPr="00425E8D" w14:paraId="1BE69169" w14:textId="77777777" w:rsidTr="00DF596F">
        <w:trPr>
          <w:trHeight w:val="261"/>
        </w:trPr>
        <w:tc>
          <w:tcPr>
            <w:tcW w:w="4984" w:type="dxa"/>
            <w:tcBorders>
              <w:top w:val="single" w:sz="4" w:space="0" w:color="E8E8E8" w:themeColor="background2"/>
              <w:left w:val="single" w:sz="4" w:space="0" w:color="auto"/>
              <w:bottom w:val="nil"/>
              <w:right w:val="single" w:sz="4" w:space="0" w:color="auto"/>
            </w:tcBorders>
            <w:noWrap/>
            <w:vAlign w:val="bottom"/>
            <w:hideMark/>
          </w:tcPr>
          <w:p w14:paraId="359D16C7"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Support Services</w:t>
            </w:r>
          </w:p>
        </w:tc>
        <w:tc>
          <w:tcPr>
            <w:tcW w:w="2841" w:type="dxa"/>
            <w:tcBorders>
              <w:top w:val="single" w:sz="4" w:space="0" w:color="E8E8E8" w:themeColor="background2"/>
              <w:left w:val="nil"/>
              <w:bottom w:val="nil"/>
              <w:right w:val="nil"/>
            </w:tcBorders>
            <w:noWrap/>
            <w:vAlign w:val="bottom"/>
            <w:hideMark/>
          </w:tcPr>
          <w:p w14:paraId="667FAB8A"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438 </w:t>
            </w:r>
          </w:p>
        </w:tc>
        <w:tc>
          <w:tcPr>
            <w:tcW w:w="2841" w:type="dxa"/>
            <w:tcBorders>
              <w:top w:val="single" w:sz="4" w:space="0" w:color="E8E8E8" w:themeColor="background2"/>
              <w:left w:val="single" w:sz="4" w:space="0" w:color="auto"/>
              <w:bottom w:val="nil"/>
              <w:right w:val="single" w:sz="4" w:space="0" w:color="auto"/>
            </w:tcBorders>
            <w:noWrap/>
            <w:vAlign w:val="bottom"/>
            <w:hideMark/>
          </w:tcPr>
          <w:p w14:paraId="4AE4BF9F"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2,986 </w:t>
            </w:r>
          </w:p>
        </w:tc>
        <w:tc>
          <w:tcPr>
            <w:tcW w:w="2841" w:type="dxa"/>
            <w:tcBorders>
              <w:top w:val="single" w:sz="4" w:space="0" w:color="E8E8E8" w:themeColor="background2"/>
              <w:left w:val="nil"/>
              <w:bottom w:val="nil"/>
              <w:right w:val="single" w:sz="4" w:space="0" w:color="auto"/>
            </w:tcBorders>
            <w:noWrap/>
            <w:vAlign w:val="bottom"/>
            <w:hideMark/>
          </w:tcPr>
          <w:p w14:paraId="44982595"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3,424 </w:t>
            </w:r>
          </w:p>
        </w:tc>
      </w:tr>
      <w:tr w:rsidR="00425E8D" w:rsidRPr="00425E8D" w14:paraId="62E0D267" w14:textId="77777777" w:rsidTr="00DF596F">
        <w:trPr>
          <w:trHeight w:val="261"/>
        </w:trPr>
        <w:tc>
          <w:tcPr>
            <w:tcW w:w="4984" w:type="dxa"/>
            <w:tcBorders>
              <w:top w:val="single" w:sz="4" w:space="0" w:color="auto"/>
              <w:left w:val="single" w:sz="4" w:space="0" w:color="auto"/>
              <w:bottom w:val="single" w:sz="4" w:space="0" w:color="auto"/>
              <w:right w:val="single" w:sz="4" w:space="0" w:color="auto"/>
            </w:tcBorders>
            <w:noWrap/>
            <w:vAlign w:val="bottom"/>
            <w:hideMark/>
          </w:tcPr>
          <w:p w14:paraId="7765192C"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Grand Total</w:t>
            </w:r>
          </w:p>
        </w:tc>
        <w:tc>
          <w:tcPr>
            <w:tcW w:w="2841" w:type="dxa"/>
            <w:tcBorders>
              <w:top w:val="single" w:sz="4" w:space="0" w:color="auto"/>
              <w:left w:val="nil"/>
              <w:bottom w:val="single" w:sz="4" w:space="0" w:color="auto"/>
              <w:right w:val="nil"/>
            </w:tcBorders>
            <w:noWrap/>
            <w:vAlign w:val="bottom"/>
            <w:hideMark/>
          </w:tcPr>
          <w:p w14:paraId="7C839761"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4,948 </w:t>
            </w:r>
          </w:p>
        </w:tc>
        <w:tc>
          <w:tcPr>
            <w:tcW w:w="2841" w:type="dxa"/>
            <w:tcBorders>
              <w:top w:val="single" w:sz="4" w:space="0" w:color="auto"/>
              <w:left w:val="single" w:sz="4" w:space="0" w:color="auto"/>
              <w:bottom w:val="single" w:sz="4" w:space="0" w:color="auto"/>
              <w:right w:val="single" w:sz="4" w:space="0" w:color="auto"/>
            </w:tcBorders>
            <w:noWrap/>
            <w:vAlign w:val="bottom"/>
            <w:hideMark/>
          </w:tcPr>
          <w:p w14:paraId="5F5361BE"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21,614 </w:t>
            </w:r>
          </w:p>
        </w:tc>
        <w:tc>
          <w:tcPr>
            <w:tcW w:w="2841" w:type="dxa"/>
            <w:tcBorders>
              <w:top w:val="single" w:sz="4" w:space="0" w:color="auto"/>
              <w:left w:val="nil"/>
              <w:bottom w:val="single" w:sz="4" w:space="0" w:color="auto"/>
              <w:right w:val="single" w:sz="4" w:space="0" w:color="auto"/>
            </w:tcBorders>
            <w:noWrap/>
            <w:vAlign w:val="bottom"/>
            <w:hideMark/>
          </w:tcPr>
          <w:p w14:paraId="1CD99975"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26,562 </w:t>
            </w:r>
          </w:p>
        </w:tc>
      </w:tr>
      <w:tr w:rsidR="00425E8D" w:rsidRPr="00425E8D" w14:paraId="26299878" w14:textId="77777777" w:rsidTr="00DF596F">
        <w:trPr>
          <w:trHeight w:val="261"/>
        </w:trPr>
        <w:tc>
          <w:tcPr>
            <w:tcW w:w="4984" w:type="dxa"/>
            <w:tcBorders>
              <w:top w:val="nil"/>
              <w:left w:val="single" w:sz="4" w:space="0" w:color="auto"/>
              <w:bottom w:val="single" w:sz="4" w:space="0" w:color="auto"/>
              <w:right w:val="single" w:sz="4" w:space="0" w:color="auto"/>
            </w:tcBorders>
            <w:noWrap/>
            <w:vAlign w:val="bottom"/>
            <w:hideMark/>
          </w:tcPr>
          <w:p w14:paraId="65F49C65"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Total Applications</w:t>
            </w:r>
          </w:p>
        </w:tc>
        <w:tc>
          <w:tcPr>
            <w:tcW w:w="2841" w:type="dxa"/>
            <w:tcBorders>
              <w:top w:val="nil"/>
              <w:left w:val="nil"/>
              <w:bottom w:val="single" w:sz="4" w:space="0" w:color="auto"/>
              <w:right w:val="nil"/>
            </w:tcBorders>
            <w:noWrap/>
            <w:vAlign w:val="bottom"/>
            <w:hideMark/>
          </w:tcPr>
          <w:p w14:paraId="7420CCDE"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4.22%</w:t>
            </w:r>
          </w:p>
        </w:tc>
        <w:tc>
          <w:tcPr>
            <w:tcW w:w="2841" w:type="dxa"/>
            <w:tcBorders>
              <w:top w:val="nil"/>
              <w:left w:val="single" w:sz="4" w:space="0" w:color="auto"/>
              <w:bottom w:val="single" w:sz="4" w:space="0" w:color="auto"/>
              <w:right w:val="single" w:sz="4" w:space="0" w:color="auto"/>
            </w:tcBorders>
            <w:noWrap/>
            <w:vAlign w:val="bottom"/>
            <w:hideMark/>
          </w:tcPr>
          <w:p w14:paraId="29605C5B"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18.45%</w:t>
            </w:r>
          </w:p>
        </w:tc>
        <w:tc>
          <w:tcPr>
            <w:tcW w:w="2841" w:type="dxa"/>
            <w:tcBorders>
              <w:top w:val="nil"/>
              <w:left w:val="nil"/>
              <w:bottom w:val="single" w:sz="4" w:space="0" w:color="auto"/>
              <w:right w:val="single" w:sz="4" w:space="0" w:color="auto"/>
            </w:tcBorders>
            <w:noWrap/>
            <w:vAlign w:val="bottom"/>
            <w:hideMark/>
          </w:tcPr>
          <w:p w14:paraId="70C3E4B3"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22.68%</w:t>
            </w:r>
          </w:p>
        </w:tc>
      </w:tr>
      <w:tr w:rsidR="00425E8D" w:rsidRPr="00425E8D" w14:paraId="44654CCC" w14:textId="77777777" w:rsidTr="00DF596F">
        <w:trPr>
          <w:trHeight w:val="261"/>
        </w:trPr>
        <w:tc>
          <w:tcPr>
            <w:tcW w:w="4984" w:type="dxa"/>
            <w:tcBorders>
              <w:top w:val="nil"/>
              <w:left w:val="single" w:sz="4" w:space="0" w:color="auto"/>
              <w:bottom w:val="single" w:sz="4" w:space="0" w:color="auto"/>
              <w:right w:val="single" w:sz="4" w:space="0" w:color="auto"/>
            </w:tcBorders>
            <w:noWrap/>
            <w:vAlign w:val="bottom"/>
            <w:hideMark/>
          </w:tcPr>
          <w:p w14:paraId="24CB0DBC" w14:textId="77777777" w:rsidR="00425E8D" w:rsidRPr="00425E8D" w:rsidRDefault="00425E8D" w:rsidP="00C868DB">
            <w:pPr>
              <w:spacing w:after="160" w:line="259" w:lineRule="auto"/>
              <w:rPr>
                <w:rFonts w:ascii="Aptos Narrow" w:hAnsi="Aptos Narrow" w:cs="Times New Roman"/>
                <w:b/>
                <w:bCs/>
                <w:szCs w:val="22"/>
                <w:lang w:eastAsia="en-GB"/>
              </w:rPr>
            </w:pPr>
            <w:r w:rsidRPr="00425E8D">
              <w:rPr>
                <w:rFonts w:ascii="Aptos Narrow" w:hAnsi="Aptos Narrow" w:cs="Times New Roman"/>
                <w:b/>
                <w:bCs/>
                <w:szCs w:val="22"/>
                <w:lang w:eastAsia="en-GB"/>
              </w:rPr>
              <w:t>% of Staff in Post</w:t>
            </w:r>
          </w:p>
        </w:tc>
        <w:tc>
          <w:tcPr>
            <w:tcW w:w="2841" w:type="dxa"/>
            <w:tcBorders>
              <w:top w:val="nil"/>
              <w:left w:val="nil"/>
              <w:bottom w:val="single" w:sz="4" w:space="0" w:color="auto"/>
              <w:right w:val="single" w:sz="4" w:space="0" w:color="auto"/>
            </w:tcBorders>
            <w:noWrap/>
            <w:vAlign w:val="bottom"/>
            <w:hideMark/>
          </w:tcPr>
          <w:p w14:paraId="1CDAAC7B"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10.6%</w:t>
            </w:r>
          </w:p>
        </w:tc>
        <w:tc>
          <w:tcPr>
            <w:tcW w:w="2841" w:type="dxa"/>
            <w:tcBorders>
              <w:top w:val="nil"/>
              <w:left w:val="nil"/>
              <w:bottom w:val="single" w:sz="4" w:space="0" w:color="auto"/>
              <w:right w:val="single" w:sz="4" w:space="0" w:color="auto"/>
            </w:tcBorders>
            <w:noWrap/>
            <w:vAlign w:val="bottom"/>
            <w:hideMark/>
          </w:tcPr>
          <w:p w14:paraId="0C17B398"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48.3%</w:t>
            </w:r>
          </w:p>
        </w:tc>
        <w:tc>
          <w:tcPr>
            <w:tcW w:w="2841" w:type="dxa"/>
            <w:tcBorders>
              <w:top w:val="nil"/>
              <w:left w:val="nil"/>
              <w:bottom w:val="single" w:sz="4" w:space="0" w:color="auto"/>
              <w:right w:val="single" w:sz="4" w:space="0" w:color="auto"/>
            </w:tcBorders>
            <w:noWrap/>
            <w:vAlign w:val="bottom"/>
            <w:hideMark/>
          </w:tcPr>
          <w:p w14:paraId="04517795"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59.0%</w:t>
            </w:r>
          </w:p>
        </w:tc>
      </w:tr>
      <w:tr w:rsidR="00425E8D" w:rsidRPr="00425E8D" w14:paraId="10F867AC" w14:textId="77777777" w:rsidTr="00DF596F">
        <w:trPr>
          <w:trHeight w:val="261"/>
        </w:trPr>
        <w:tc>
          <w:tcPr>
            <w:tcW w:w="4984" w:type="dxa"/>
            <w:tcBorders>
              <w:top w:val="nil"/>
              <w:left w:val="single" w:sz="4" w:space="0" w:color="auto"/>
              <w:bottom w:val="single" w:sz="4" w:space="0" w:color="auto"/>
              <w:right w:val="single" w:sz="4" w:space="0" w:color="auto"/>
            </w:tcBorders>
            <w:noWrap/>
            <w:vAlign w:val="bottom"/>
            <w:hideMark/>
          </w:tcPr>
          <w:p w14:paraId="7D3FF464" w14:textId="77777777" w:rsidR="00425E8D" w:rsidRPr="00425E8D" w:rsidRDefault="00425E8D" w:rsidP="00C868DB">
            <w:pPr>
              <w:spacing w:after="160" w:line="259" w:lineRule="auto"/>
              <w:rPr>
                <w:rFonts w:ascii="Aptos Narrow" w:hAnsi="Aptos Narrow" w:cs="Times New Roman"/>
                <w:b/>
                <w:bCs/>
                <w:szCs w:val="22"/>
                <w:lang w:eastAsia="en-GB"/>
              </w:rPr>
            </w:pPr>
            <w:r w:rsidRPr="00425E8D">
              <w:rPr>
                <w:rFonts w:ascii="Aptos Narrow" w:hAnsi="Aptos Narrow" w:cs="Times New Roman"/>
                <w:b/>
                <w:bCs/>
                <w:szCs w:val="22"/>
                <w:lang w:eastAsia="en-GB"/>
              </w:rPr>
              <w:t>% of Lothian Population</w:t>
            </w:r>
          </w:p>
        </w:tc>
        <w:tc>
          <w:tcPr>
            <w:tcW w:w="2841" w:type="dxa"/>
            <w:tcBorders>
              <w:top w:val="nil"/>
              <w:left w:val="nil"/>
              <w:bottom w:val="single" w:sz="4" w:space="0" w:color="auto"/>
              <w:right w:val="single" w:sz="4" w:space="0" w:color="auto"/>
            </w:tcBorders>
            <w:noWrap/>
            <w:vAlign w:val="bottom"/>
            <w:hideMark/>
          </w:tcPr>
          <w:p w14:paraId="198F88B5"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11.5%</w:t>
            </w:r>
          </w:p>
        </w:tc>
        <w:tc>
          <w:tcPr>
            <w:tcW w:w="2841" w:type="dxa"/>
            <w:tcBorders>
              <w:top w:val="nil"/>
              <w:left w:val="nil"/>
              <w:bottom w:val="single" w:sz="4" w:space="0" w:color="auto"/>
              <w:right w:val="single" w:sz="4" w:space="0" w:color="auto"/>
            </w:tcBorders>
            <w:noWrap/>
            <w:vAlign w:val="bottom"/>
            <w:hideMark/>
          </w:tcPr>
          <w:p w14:paraId="327C3C48"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67.9%</w:t>
            </w:r>
          </w:p>
        </w:tc>
        <w:tc>
          <w:tcPr>
            <w:tcW w:w="2841" w:type="dxa"/>
            <w:tcBorders>
              <w:top w:val="nil"/>
              <w:left w:val="nil"/>
              <w:bottom w:val="single" w:sz="4" w:space="0" w:color="auto"/>
              <w:right w:val="single" w:sz="4" w:space="0" w:color="auto"/>
            </w:tcBorders>
            <w:noWrap/>
            <w:vAlign w:val="bottom"/>
            <w:hideMark/>
          </w:tcPr>
          <w:p w14:paraId="6321564B"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79.4%</w:t>
            </w:r>
          </w:p>
        </w:tc>
      </w:tr>
      <w:tr w:rsidR="00425E8D" w:rsidRPr="00425E8D" w14:paraId="7FC3B32A" w14:textId="77777777" w:rsidTr="00DF596F">
        <w:trPr>
          <w:trHeight w:val="261"/>
        </w:trPr>
        <w:tc>
          <w:tcPr>
            <w:tcW w:w="4984" w:type="dxa"/>
            <w:tcBorders>
              <w:top w:val="nil"/>
              <w:left w:val="single" w:sz="4" w:space="0" w:color="auto"/>
              <w:bottom w:val="single" w:sz="4" w:space="0" w:color="auto"/>
              <w:right w:val="single" w:sz="4" w:space="0" w:color="auto"/>
            </w:tcBorders>
            <w:noWrap/>
            <w:vAlign w:val="bottom"/>
            <w:hideMark/>
          </w:tcPr>
          <w:p w14:paraId="24ADDE98" w14:textId="77777777" w:rsidR="00425E8D" w:rsidRPr="00425E8D" w:rsidRDefault="00425E8D" w:rsidP="00C868DB">
            <w:pPr>
              <w:spacing w:after="160" w:line="259" w:lineRule="auto"/>
              <w:rPr>
                <w:rFonts w:ascii="Aptos Narrow" w:hAnsi="Aptos Narrow" w:cs="Times New Roman"/>
                <w:b/>
                <w:bCs/>
                <w:szCs w:val="22"/>
                <w:lang w:eastAsia="en-GB"/>
              </w:rPr>
            </w:pPr>
            <w:r w:rsidRPr="00425E8D">
              <w:rPr>
                <w:rFonts w:ascii="Aptos Narrow" w:hAnsi="Aptos Narrow" w:cs="Times New Roman"/>
                <w:b/>
                <w:bCs/>
                <w:szCs w:val="22"/>
                <w:lang w:eastAsia="en-GB"/>
              </w:rPr>
              <w:t xml:space="preserve">% of Scottish Population </w:t>
            </w:r>
          </w:p>
        </w:tc>
        <w:tc>
          <w:tcPr>
            <w:tcW w:w="2841" w:type="dxa"/>
            <w:tcBorders>
              <w:top w:val="nil"/>
              <w:left w:val="nil"/>
              <w:bottom w:val="single" w:sz="4" w:space="0" w:color="auto"/>
              <w:right w:val="single" w:sz="4" w:space="0" w:color="auto"/>
            </w:tcBorders>
            <w:noWrap/>
            <w:vAlign w:val="bottom"/>
            <w:hideMark/>
          </w:tcPr>
          <w:p w14:paraId="3D412E08"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9.4%</w:t>
            </w:r>
          </w:p>
        </w:tc>
        <w:tc>
          <w:tcPr>
            <w:tcW w:w="2841" w:type="dxa"/>
            <w:tcBorders>
              <w:top w:val="nil"/>
              <w:left w:val="nil"/>
              <w:bottom w:val="single" w:sz="4" w:space="0" w:color="auto"/>
              <w:right w:val="single" w:sz="4" w:space="0" w:color="auto"/>
            </w:tcBorders>
            <w:noWrap/>
            <w:vAlign w:val="bottom"/>
            <w:hideMark/>
          </w:tcPr>
          <w:p w14:paraId="088FC752"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77.7%</w:t>
            </w:r>
          </w:p>
        </w:tc>
        <w:tc>
          <w:tcPr>
            <w:tcW w:w="2841" w:type="dxa"/>
            <w:tcBorders>
              <w:top w:val="nil"/>
              <w:left w:val="nil"/>
              <w:bottom w:val="single" w:sz="4" w:space="0" w:color="auto"/>
              <w:right w:val="single" w:sz="4" w:space="0" w:color="auto"/>
            </w:tcBorders>
            <w:noWrap/>
            <w:vAlign w:val="bottom"/>
            <w:hideMark/>
          </w:tcPr>
          <w:p w14:paraId="0EDE432C" w14:textId="77777777" w:rsidR="00425E8D" w:rsidRPr="00425E8D" w:rsidRDefault="00425E8D" w:rsidP="00C868DB">
            <w:pPr>
              <w:spacing w:after="160" w:line="259" w:lineRule="auto"/>
              <w:jc w:val="center"/>
              <w:rPr>
                <w:rFonts w:ascii="Aptos Narrow" w:hAnsi="Aptos Narrow" w:cs="Times New Roman"/>
                <w:b/>
                <w:bCs/>
                <w:szCs w:val="22"/>
                <w:lang w:eastAsia="en-GB"/>
              </w:rPr>
            </w:pPr>
            <w:r w:rsidRPr="00425E8D">
              <w:rPr>
                <w:rFonts w:ascii="Aptos Narrow" w:hAnsi="Aptos Narrow" w:cs="Times New Roman"/>
                <w:b/>
                <w:bCs/>
                <w:szCs w:val="22"/>
                <w:lang w:eastAsia="en-GB"/>
              </w:rPr>
              <w:t>87.1%</w:t>
            </w:r>
          </w:p>
        </w:tc>
      </w:tr>
    </w:tbl>
    <w:p w14:paraId="0F63359D" w14:textId="77777777" w:rsidR="00185E50" w:rsidRDefault="00185E50" w:rsidP="00C868DB">
      <w:pPr>
        <w:spacing w:after="160" w:line="259" w:lineRule="auto"/>
      </w:pPr>
    </w:p>
    <w:p w14:paraId="00DEDA9E" w14:textId="405BD74F" w:rsidR="00185E50" w:rsidRDefault="00185E50" w:rsidP="00C868DB">
      <w:pPr>
        <w:spacing w:after="160" w:line="259" w:lineRule="auto"/>
      </w:pPr>
    </w:p>
    <w:p w14:paraId="14671D9E" w14:textId="5626F84F" w:rsidR="001E6105" w:rsidRPr="00AE6F4E" w:rsidRDefault="001E6105" w:rsidP="01ACBFC2">
      <w:pPr>
        <w:pStyle w:val="Heading5"/>
        <w:spacing w:before="0" w:after="160" w:line="259" w:lineRule="auto"/>
        <w:rPr>
          <w:b/>
          <w:bCs/>
          <w:color w:val="auto"/>
          <w:sz w:val="28"/>
          <w:szCs w:val="28"/>
        </w:rPr>
      </w:pPr>
    </w:p>
    <w:p w14:paraId="5C8BE5D5" w14:textId="086C1E36" w:rsidR="001E6105" w:rsidRPr="00AE6F4E" w:rsidRDefault="00AE6F4E" w:rsidP="01ACBFC2">
      <w:pPr>
        <w:spacing w:after="160" w:line="259" w:lineRule="auto"/>
      </w:pPr>
      <w:r>
        <w:br w:type="page"/>
      </w:r>
    </w:p>
    <w:p w14:paraId="60FCE04F" w14:textId="17A84495" w:rsidR="001E6105" w:rsidRPr="00DF596F" w:rsidRDefault="00AE6F4E" w:rsidP="00C868DB">
      <w:pPr>
        <w:pStyle w:val="Heading5"/>
        <w:spacing w:before="0" w:after="160" w:line="259" w:lineRule="auto"/>
        <w:rPr>
          <w:color w:val="auto"/>
          <w:sz w:val="28"/>
          <w:szCs w:val="28"/>
        </w:rPr>
      </w:pPr>
      <w:r w:rsidRPr="00DF596F">
        <w:rPr>
          <w:color w:val="auto"/>
          <w:sz w:val="28"/>
          <w:szCs w:val="28"/>
        </w:rPr>
        <w:lastRenderedPageBreak/>
        <w:t>3.1.3.</w:t>
      </w:r>
      <w:r w:rsidR="00414520" w:rsidRPr="00DF596F">
        <w:rPr>
          <w:color w:val="auto"/>
          <w:sz w:val="28"/>
          <w:szCs w:val="28"/>
        </w:rPr>
        <w:t>4</w:t>
      </w:r>
      <w:r w:rsidRPr="00DF596F">
        <w:rPr>
          <w:color w:val="auto"/>
          <w:sz w:val="28"/>
          <w:szCs w:val="28"/>
        </w:rPr>
        <w:t xml:space="preserve"> </w:t>
      </w:r>
      <w:r w:rsidR="00C34876" w:rsidRPr="00DF596F">
        <w:rPr>
          <w:color w:val="auto"/>
          <w:sz w:val="28"/>
          <w:szCs w:val="28"/>
        </w:rPr>
        <w:t xml:space="preserve">Applications - </w:t>
      </w:r>
      <w:r w:rsidR="001E6105" w:rsidRPr="00DF596F">
        <w:rPr>
          <w:color w:val="auto"/>
          <w:sz w:val="28"/>
          <w:szCs w:val="28"/>
        </w:rPr>
        <w:t>Ethnic Group by Job Family – Prefer not to say</w:t>
      </w:r>
    </w:p>
    <w:tbl>
      <w:tblPr>
        <w:tblW w:w="10673" w:type="dxa"/>
        <w:tblLook w:val="04A0" w:firstRow="1" w:lastRow="0" w:firstColumn="1" w:lastColumn="0" w:noHBand="0" w:noVBand="1"/>
      </w:tblPr>
      <w:tblGrid>
        <w:gridCol w:w="5171"/>
        <w:gridCol w:w="2751"/>
        <w:gridCol w:w="2751"/>
      </w:tblGrid>
      <w:tr w:rsidR="00425E8D" w:rsidRPr="00425E8D" w14:paraId="3AAB8DB2" w14:textId="77777777" w:rsidTr="00DF596F">
        <w:trPr>
          <w:trHeight w:val="261"/>
        </w:trPr>
        <w:tc>
          <w:tcPr>
            <w:tcW w:w="5171"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74B53C86"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w:t>
            </w:r>
          </w:p>
        </w:tc>
        <w:tc>
          <w:tcPr>
            <w:tcW w:w="2751" w:type="dxa"/>
            <w:tcBorders>
              <w:top w:val="single" w:sz="4" w:space="0" w:color="auto"/>
              <w:left w:val="nil"/>
              <w:bottom w:val="single" w:sz="4" w:space="0" w:color="auto"/>
              <w:right w:val="nil"/>
            </w:tcBorders>
            <w:shd w:val="clear" w:color="auto" w:fill="A6C9EC"/>
            <w:vAlign w:val="bottom"/>
            <w:hideMark/>
          </w:tcPr>
          <w:p w14:paraId="67DFE813"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Prefer not to say</w:t>
            </w:r>
          </w:p>
        </w:tc>
        <w:tc>
          <w:tcPr>
            <w:tcW w:w="2751"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13D70370"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Prefer not to say Total</w:t>
            </w:r>
          </w:p>
        </w:tc>
      </w:tr>
      <w:tr w:rsidR="00425E8D" w:rsidRPr="00425E8D" w14:paraId="14FFF00E" w14:textId="77777777" w:rsidTr="00DF596F">
        <w:trPr>
          <w:trHeight w:val="261"/>
        </w:trPr>
        <w:tc>
          <w:tcPr>
            <w:tcW w:w="5171" w:type="dxa"/>
            <w:tcBorders>
              <w:top w:val="nil"/>
              <w:left w:val="single" w:sz="4" w:space="0" w:color="auto"/>
              <w:bottom w:val="single" w:sz="4" w:space="0" w:color="E8E8E8" w:themeColor="background2"/>
              <w:right w:val="single" w:sz="4" w:space="0" w:color="auto"/>
            </w:tcBorders>
            <w:noWrap/>
            <w:vAlign w:val="bottom"/>
            <w:hideMark/>
          </w:tcPr>
          <w:p w14:paraId="6267AD5E"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Admin Services</w:t>
            </w:r>
          </w:p>
        </w:tc>
        <w:tc>
          <w:tcPr>
            <w:tcW w:w="2751" w:type="dxa"/>
            <w:tcBorders>
              <w:top w:val="nil"/>
              <w:left w:val="nil"/>
              <w:bottom w:val="single" w:sz="4" w:space="0" w:color="E8E8E8" w:themeColor="background2"/>
              <w:right w:val="single" w:sz="4" w:space="0" w:color="auto"/>
            </w:tcBorders>
            <w:noWrap/>
            <w:vAlign w:val="bottom"/>
            <w:hideMark/>
          </w:tcPr>
          <w:p w14:paraId="3E72E8D5"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756 </w:t>
            </w:r>
          </w:p>
        </w:tc>
        <w:tc>
          <w:tcPr>
            <w:tcW w:w="2751" w:type="dxa"/>
            <w:tcBorders>
              <w:top w:val="nil"/>
              <w:left w:val="nil"/>
              <w:bottom w:val="single" w:sz="4" w:space="0" w:color="E8E8E8" w:themeColor="background2"/>
              <w:right w:val="single" w:sz="4" w:space="0" w:color="auto"/>
            </w:tcBorders>
            <w:noWrap/>
            <w:vAlign w:val="bottom"/>
            <w:hideMark/>
          </w:tcPr>
          <w:p w14:paraId="595B0C9E"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756 </w:t>
            </w:r>
          </w:p>
        </w:tc>
      </w:tr>
      <w:tr w:rsidR="00425E8D" w:rsidRPr="00425E8D" w14:paraId="653A3A98" w14:textId="77777777" w:rsidTr="00DF596F">
        <w:trPr>
          <w:trHeight w:val="261"/>
        </w:trPr>
        <w:tc>
          <w:tcPr>
            <w:tcW w:w="51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A8F6B8"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Allied Health Professions</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220DBC13"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155 </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03F4E678"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155 </w:t>
            </w:r>
          </w:p>
        </w:tc>
      </w:tr>
      <w:tr w:rsidR="00425E8D" w:rsidRPr="00425E8D" w14:paraId="33F6A538" w14:textId="77777777" w:rsidTr="00DF596F">
        <w:trPr>
          <w:trHeight w:val="261"/>
        </w:trPr>
        <w:tc>
          <w:tcPr>
            <w:tcW w:w="51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E6D17C"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Dental Support</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02FF239E"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8 </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11062643"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8 </w:t>
            </w:r>
          </w:p>
        </w:tc>
      </w:tr>
      <w:tr w:rsidR="00425E8D" w:rsidRPr="00425E8D" w14:paraId="74FEEBAA" w14:textId="77777777" w:rsidTr="00DF596F">
        <w:trPr>
          <w:trHeight w:val="261"/>
        </w:trPr>
        <w:tc>
          <w:tcPr>
            <w:tcW w:w="51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2D2DC3"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Healthcare Sciences</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18415235"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86 </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1CFB6FDB"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86 </w:t>
            </w:r>
          </w:p>
        </w:tc>
      </w:tr>
      <w:tr w:rsidR="00425E8D" w:rsidRPr="00425E8D" w14:paraId="538D9798" w14:textId="77777777" w:rsidTr="00DF596F">
        <w:trPr>
          <w:trHeight w:val="261"/>
        </w:trPr>
        <w:tc>
          <w:tcPr>
            <w:tcW w:w="51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A3C10E"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Medical and Dental</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0F32304C"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169 </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137390FB"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169 </w:t>
            </w:r>
          </w:p>
        </w:tc>
      </w:tr>
      <w:tr w:rsidR="00425E8D" w:rsidRPr="00425E8D" w14:paraId="7232AC05" w14:textId="77777777" w:rsidTr="00DF596F">
        <w:trPr>
          <w:trHeight w:val="261"/>
        </w:trPr>
        <w:tc>
          <w:tcPr>
            <w:tcW w:w="51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FD74B6"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Nursing and Midwifery</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0B7369CC"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237 </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65AE7E5D"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237 </w:t>
            </w:r>
          </w:p>
        </w:tc>
      </w:tr>
      <w:tr w:rsidR="00425E8D" w:rsidRPr="00425E8D" w14:paraId="35CA3310" w14:textId="77777777" w:rsidTr="00DF596F">
        <w:trPr>
          <w:trHeight w:val="261"/>
        </w:trPr>
        <w:tc>
          <w:tcPr>
            <w:tcW w:w="51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FE2DC9"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Other Therapeutic</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5E2F3622"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87 </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543CA672"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87 </w:t>
            </w:r>
          </w:p>
        </w:tc>
      </w:tr>
      <w:tr w:rsidR="00425E8D" w:rsidRPr="00425E8D" w14:paraId="44430D95" w14:textId="77777777" w:rsidTr="00DF596F">
        <w:trPr>
          <w:trHeight w:val="261"/>
        </w:trPr>
        <w:tc>
          <w:tcPr>
            <w:tcW w:w="51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15C9E0"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Personal and Social Care</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43EE60C7" w14:textId="43F773D5" w:rsidR="00425E8D" w:rsidRPr="00425E8D" w:rsidRDefault="1B2E5271"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2</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2B039A4C"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2 </w:t>
            </w:r>
          </w:p>
        </w:tc>
      </w:tr>
      <w:tr w:rsidR="00425E8D" w:rsidRPr="00425E8D" w14:paraId="1F290DCD" w14:textId="77777777" w:rsidTr="00DF596F">
        <w:trPr>
          <w:trHeight w:val="261"/>
        </w:trPr>
        <w:tc>
          <w:tcPr>
            <w:tcW w:w="51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6CDAE7"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Senior Management</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7A16BE95"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19 </w:t>
            </w:r>
          </w:p>
        </w:tc>
        <w:tc>
          <w:tcPr>
            <w:tcW w:w="2751" w:type="dxa"/>
            <w:tcBorders>
              <w:top w:val="single" w:sz="4" w:space="0" w:color="E8E8E8" w:themeColor="background2"/>
              <w:left w:val="nil"/>
              <w:bottom w:val="single" w:sz="4" w:space="0" w:color="E8E8E8" w:themeColor="background2"/>
              <w:right w:val="single" w:sz="4" w:space="0" w:color="auto"/>
            </w:tcBorders>
            <w:noWrap/>
            <w:vAlign w:val="bottom"/>
            <w:hideMark/>
          </w:tcPr>
          <w:p w14:paraId="559A6532"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19 </w:t>
            </w:r>
          </w:p>
        </w:tc>
      </w:tr>
      <w:tr w:rsidR="00425E8D" w:rsidRPr="00425E8D" w14:paraId="7449E721" w14:textId="77777777" w:rsidTr="00DF596F">
        <w:trPr>
          <w:trHeight w:val="261"/>
        </w:trPr>
        <w:tc>
          <w:tcPr>
            <w:tcW w:w="5171" w:type="dxa"/>
            <w:tcBorders>
              <w:top w:val="single" w:sz="4" w:space="0" w:color="E8E8E8" w:themeColor="background2"/>
              <w:left w:val="single" w:sz="4" w:space="0" w:color="auto"/>
              <w:bottom w:val="single" w:sz="4" w:space="0" w:color="auto"/>
              <w:right w:val="single" w:sz="4" w:space="0" w:color="auto"/>
            </w:tcBorders>
            <w:noWrap/>
            <w:vAlign w:val="bottom"/>
            <w:hideMark/>
          </w:tcPr>
          <w:p w14:paraId="050334C3"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Support Services</w:t>
            </w:r>
          </w:p>
        </w:tc>
        <w:tc>
          <w:tcPr>
            <w:tcW w:w="2751" w:type="dxa"/>
            <w:tcBorders>
              <w:top w:val="single" w:sz="4" w:space="0" w:color="E8E8E8" w:themeColor="background2"/>
              <w:left w:val="nil"/>
              <w:bottom w:val="nil"/>
              <w:right w:val="single" w:sz="4" w:space="0" w:color="auto"/>
            </w:tcBorders>
            <w:noWrap/>
            <w:vAlign w:val="bottom"/>
            <w:hideMark/>
          </w:tcPr>
          <w:p w14:paraId="670BD4A9"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118 </w:t>
            </w:r>
          </w:p>
        </w:tc>
        <w:tc>
          <w:tcPr>
            <w:tcW w:w="2751" w:type="dxa"/>
            <w:tcBorders>
              <w:top w:val="single" w:sz="4" w:space="0" w:color="E8E8E8" w:themeColor="background2"/>
              <w:left w:val="nil"/>
              <w:bottom w:val="nil"/>
              <w:right w:val="single" w:sz="4" w:space="0" w:color="auto"/>
            </w:tcBorders>
            <w:noWrap/>
            <w:vAlign w:val="bottom"/>
            <w:hideMark/>
          </w:tcPr>
          <w:p w14:paraId="4BEA3D99"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118 </w:t>
            </w:r>
          </w:p>
        </w:tc>
      </w:tr>
      <w:tr w:rsidR="00425E8D" w:rsidRPr="00425E8D" w14:paraId="5A918CE5" w14:textId="77777777" w:rsidTr="00DF596F">
        <w:trPr>
          <w:trHeight w:val="261"/>
        </w:trPr>
        <w:tc>
          <w:tcPr>
            <w:tcW w:w="5171" w:type="dxa"/>
            <w:tcBorders>
              <w:top w:val="nil"/>
              <w:left w:val="single" w:sz="4" w:space="0" w:color="auto"/>
              <w:bottom w:val="single" w:sz="4" w:space="0" w:color="auto"/>
              <w:right w:val="single" w:sz="4" w:space="0" w:color="auto"/>
            </w:tcBorders>
            <w:noWrap/>
            <w:vAlign w:val="bottom"/>
            <w:hideMark/>
          </w:tcPr>
          <w:p w14:paraId="5234C0F1"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Grand Total</w:t>
            </w:r>
          </w:p>
        </w:tc>
        <w:tc>
          <w:tcPr>
            <w:tcW w:w="2751" w:type="dxa"/>
            <w:tcBorders>
              <w:top w:val="single" w:sz="4" w:space="0" w:color="auto"/>
              <w:left w:val="nil"/>
              <w:bottom w:val="single" w:sz="4" w:space="0" w:color="auto"/>
              <w:right w:val="single" w:sz="4" w:space="0" w:color="auto"/>
            </w:tcBorders>
            <w:noWrap/>
            <w:vAlign w:val="bottom"/>
            <w:hideMark/>
          </w:tcPr>
          <w:p w14:paraId="4CDAC361"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1,637 </w:t>
            </w:r>
          </w:p>
        </w:tc>
        <w:tc>
          <w:tcPr>
            <w:tcW w:w="2751" w:type="dxa"/>
            <w:tcBorders>
              <w:top w:val="single" w:sz="4" w:space="0" w:color="auto"/>
              <w:left w:val="nil"/>
              <w:bottom w:val="single" w:sz="4" w:space="0" w:color="auto"/>
              <w:right w:val="single" w:sz="4" w:space="0" w:color="auto"/>
            </w:tcBorders>
            <w:noWrap/>
            <w:vAlign w:val="bottom"/>
            <w:hideMark/>
          </w:tcPr>
          <w:p w14:paraId="7F86344E"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1,637 </w:t>
            </w:r>
          </w:p>
        </w:tc>
      </w:tr>
      <w:tr w:rsidR="00425E8D" w:rsidRPr="00425E8D" w14:paraId="496899EE" w14:textId="77777777" w:rsidTr="00DF596F">
        <w:trPr>
          <w:trHeight w:val="261"/>
        </w:trPr>
        <w:tc>
          <w:tcPr>
            <w:tcW w:w="5171" w:type="dxa"/>
            <w:tcBorders>
              <w:top w:val="nil"/>
              <w:left w:val="single" w:sz="4" w:space="0" w:color="auto"/>
              <w:bottom w:val="single" w:sz="4" w:space="0" w:color="auto"/>
              <w:right w:val="single" w:sz="4" w:space="0" w:color="auto"/>
            </w:tcBorders>
            <w:noWrap/>
            <w:vAlign w:val="bottom"/>
            <w:hideMark/>
          </w:tcPr>
          <w:p w14:paraId="1CD71113"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Total Applications</w:t>
            </w:r>
          </w:p>
        </w:tc>
        <w:tc>
          <w:tcPr>
            <w:tcW w:w="2751" w:type="dxa"/>
            <w:tcBorders>
              <w:top w:val="nil"/>
              <w:left w:val="nil"/>
              <w:bottom w:val="single" w:sz="4" w:space="0" w:color="auto"/>
              <w:right w:val="nil"/>
            </w:tcBorders>
            <w:noWrap/>
            <w:vAlign w:val="bottom"/>
            <w:hideMark/>
          </w:tcPr>
          <w:p w14:paraId="01B6BE41"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1.4%</w:t>
            </w:r>
          </w:p>
        </w:tc>
        <w:tc>
          <w:tcPr>
            <w:tcW w:w="2751" w:type="dxa"/>
            <w:tcBorders>
              <w:top w:val="nil"/>
              <w:left w:val="single" w:sz="4" w:space="0" w:color="auto"/>
              <w:bottom w:val="single" w:sz="4" w:space="0" w:color="auto"/>
              <w:right w:val="single" w:sz="4" w:space="0" w:color="auto"/>
            </w:tcBorders>
            <w:noWrap/>
            <w:vAlign w:val="bottom"/>
            <w:hideMark/>
          </w:tcPr>
          <w:p w14:paraId="5AAD6781"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1.4%</w:t>
            </w:r>
          </w:p>
        </w:tc>
      </w:tr>
      <w:tr w:rsidR="00425E8D" w:rsidRPr="00425E8D" w14:paraId="1D77EB02" w14:textId="77777777" w:rsidTr="00DF596F">
        <w:trPr>
          <w:trHeight w:val="261"/>
        </w:trPr>
        <w:tc>
          <w:tcPr>
            <w:tcW w:w="5171" w:type="dxa"/>
            <w:tcBorders>
              <w:top w:val="nil"/>
              <w:left w:val="single" w:sz="4" w:space="0" w:color="auto"/>
              <w:bottom w:val="single" w:sz="4" w:space="0" w:color="auto"/>
              <w:right w:val="single" w:sz="4" w:space="0" w:color="auto"/>
            </w:tcBorders>
            <w:noWrap/>
            <w:vAlign w:val="bottom"/>
            <w:hideMark/>
          </w:tcPr>
          <w:p w14:paraId="4CE616AD"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Staff in Post</w:t>
            </w:r>
          </w:p>
        </w:tc>
        <w:tc>
          <w:tcPr>
            <w:tcW w:w="2751" w:type="dxa"/>
            <w:tcBorders>
              <w:top w:val="nil"/>
              <w:left w:val="nil"/>
              <w:bottom w:val="single" w:sz="4" w:space="0" w:color="auto"/>
              <w:right w:val="single" w:sz="4" w:space="0" w:color="auto"/>
            </w:tcBorders>
            <w:noWrap/>
            <w:vAlign w:val="bottom"/>
            <w:hideMark/>
          </w:tcPr>
          <w:p w14:paraId="3200D52C"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14.6%</w:t>
            </w:r>
          </w:p>
        </w:tc>
        <w:tc>
          <w:tcPr>
            <w:tcW w:w="2751" w:type="dxa"/>
            <w:tcBorders>
              <w:top w:val="nil"/>
              <w:left w:val="nil"/>
              <w:bottom w:val="single" w:sz="4" w:space="0" w:color="auto"/>
              <w:right w:val="single" w:sz="4" w:space="0" w:color="auto"/>
            </w:tcBorders>
            <w:noWrap/>
            <w:vAlign w:val="bottom"/>
            <w:hideMark/>
          </w:tcPr>
          <w:p w14:paraId="64FEC928"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14.6%</w:t>
            </w:r>
          </w:p>
        </w:tc>
      </w:tr>
    </w:tbl>
    <w:p w14:paraId="70409D21" w14:textId="77777777" w:rsidR="00AB6E53" w:rsidRDefault="00AB6E53" w:rsidP="00C868DB">
      <w:pPr>
        <w:spacing w:after="160" w:line="259" w:lineRule="auto"/>
      </w:pPr>
    </w:p>
    <w:p w14:paraId="749FE96A" w14:textId="22F3E442" w:rsidR="00AB6E53" w:rsidRDefault="00AB6E53" w:rsidP="00C868DB">
      <w:pPr>
        <w:spacing w:after="160" w:line="259" w:lineRule="auto"/>
      </w:pPr>
    </w:p>
    <w:p w14:paraId="14DC731A" w14:textId="717B05A6" w:rsidR="001E6105" w:rsidRPr="00AE6F4E" w:rsidRDefault="001E6105" w:rsidP="01ACBFC2">
      <w:pPr>
        <w:pStyle w:val="Heading5"/>
        <w:spacing w:before="0" w:after="160" w:line="259" w:lineRule="auto"/>
        <w:rPr>
          <w:b/>
          <w:bCs/>
          <w:color w:val="auto"/>
          <w:sz w:val="28"/>
          <w:szCs w:val="28"/>
        </w:rPr>
      </w:pPr>
    </w:p>
    <w:p w14:paraId="2ADED9A4" w14:textId="091B9571" w:rsidR="001E6105" w:rsidRPr="00AE6F4E" w:rsidRDefault="00AE6F4E" w:rsidP="01ACBFC2">
      <w:pPr>
        <w:spacing w:after="160" w:line="259" w:lineRule="auto"/>
      </w:pPr>
      <w:r>
        <w:br w:type="page"/>
      </w:r>
    </w:p>
    <w:p w14:paraId="60361748" w14:textId="728D3F3A" w:rsidR="001E6105" w:rsidRPr="00DF596F" w:rsidRDefault="00AE6F4E" w:rsidP="00C868DB">
      <w:pPr>
        <w:pStyle w:val="Heading5"/>
        <w:spacing w:before="0" w:after="160" w:line="259" w:lineRule="auto"/>
        <w:rPr>
          <w:color w:val="auto"/>
          <w:sz w:val="28"/>
          <w:szCs w:val="28"/>
        </w:rPr>
      </w:pPr>
      <w:r w:rsidRPr="00DF596F">
        <w:rPr>
          <w:color w:val="auto"/>
          <w:sz w:val="28"/>
          <w:szCs w:val="28"/>
        </w:rPr>
        <w:lastRenderedPageBreak/>
        <w:t>3.1.3.</w:t>
      </w:r>
      <w:r w:rsidR="00414520" w:rsidRPr="00DF596F">
        <w:rPr>
          <w:color w:val="auto"/>
          <w:sz w:val="28"/>
          <w:szCs w:val="28"/>
        </w:rPr>
        <w:t>5</w:t>
      </w:r>
      <w:r w:rsidRPr="00DF596F">
        <w:rPr>
          <w:color w:val="auto"/>
          <w:sz w:val="28"/>
          <w:szCs w:val="28"/>
        </w:rPr>
        <w:t xml:space="preserve"> </w:t>
      </w:r>
      <w:r w:rsidR="00C34876" w:rsidRPr="00DF596F">
        <w:rPr>
          <w:color w:val="auto"/>
          <w:sz w:val="28"/>
          <w:szCs w:val="28"/>
        </w:rPr>
        <w:t xml:space="preserve">Applications - </w:t>
      </w:r>
      <w:r w:rsidR="001E6105" w:rsidRPr="00DF596F">
        <w:rPr>
          <w:color w:val="auto"/>
          <w:sz w:val="28"/>
          <w:szCs w:val="28"/>
        </w:rPr>
        <w:t>Ethnic Group by Job Family – Incomplete</w:t>
      </w:r>
    </w:p>
    <w:tbl>
      <w:tblPr>
        <w:tblW w:w="12550" w:type="dxa"/>
        <w:tblLook w:val="04A0" w:firstRow="1" w:lastRow="0" w:firstColumn="1" w:lastColumn="0" w:noHBand="0" w:noVBand="1"/>
      </w:tblPr>
      <w:tblGrid>
        <w:gridCol w:w="4852"/>
        <w:gridCol w:w="2566"/>
        <w:gridCol w:w="2566"/>
        <w:gridCol w:w="2566"/>
      </w:tblGrid>
      <w:tr w:rsidR="00425E8D" w:rsidRPr="00425E8D" w14:paraId="63C58072" w14:textId="77777777" w:rsidTr="00DF596F">
        <w:trPr>
          <w:trHeight w:val="261"/>
        </w:trPr>
        <w:tc>
          <w:tcPr>
            <w:tcW w:w="4852" w:type="dxa"/>
            <w:tcBorders>
              <w:top w:val="single" w:sz="4" w:space="0" w:color="auto"/>
              <w:left w:val="single" w:sz="4" w:space="0" w:color="auto"/>
              <w:bottom w:val="nil"/>
              <w:right w:val="single" w:sz="4" w:space="0" w:color="auto"/>
            </w:tcBorders>
            <w:shd w:val="clear" w:color="auto" w:fill="A6C9EC"/>
            <w:noWrap/>
            <w:vAlign w:val="bottom"/>
            <w:hideMark/>
          </w:tcPr>
          <w:p w14:paraId="062AEE62"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5132" w:type="dxa"/>
            <w:gridSpan w:val="2"/>
            <w:tcBorders>
              <w:top w:val="single" w:sz="4" w:space="0" w:color="auto"/>
              <w:left w:val="nil"/>
              <w:bottom w:val="single" w:sz="4" w:space="0" w:color="auto"/>
              <w:right w:val="nil"/>
            </w:tcBorders>
            <w:shd w:val="clear" w:color="auto" w:fill="A6C9EC"/>
            <w:noWrap/>
            <w:vAlign w:val="bottom"/>
            <w:hideMark/>
          </w:tcPr>
          <w:p w14:paraId="3807CEE3"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Incomplete</w:t>
            </w:r>
          </w:p>
        </w:tc>
        <w:tc>
          <w:tcPr>
            <w:tcW w:w="2566"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1E98B787"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Incomplete Total</w:t>
            </w:r>
          </w:p>
        </w:tc>
      </w:tr>
      <w:tr w:rsidR="00425E8D" w:rsidRPr="00425E8D" w14:paraId="3C3E4A81" w14:textId="77777777" w:rsidTr="00DF596F">
        <w:trPr>
          <w:trHeight w:val="261"/>
        </w:trPr>
        <w:tc>
          <w:tcPr>
            <w:tcW w:w="4852" w:type="dxa"/>
            <w:tcBorders>
              <w:top w:val="nil"/>
              <w:left w:val="single" w:sz="4" w:space="0" w:color="auto"/>
              <w:bottom w:val="single" w:sz="4" w:space="0" w:color="auto"/>
              <w:right w:val="single" w:sz="4" w:space="0" w:color="auto"/>
            </w:tcBorders>
            <w:shd w:val="clear" w:color="auto" w:fill="A6C9EC"/>
            <w:noWrap/>
            <w:vAlign w:val="bottom"/>
            <w:hideMark/>
          </w:tcPr>
          <w:p w14:paraId="2ADD7D6B"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w:t>
            </w:r>
          </w:p>
        </w:tc>
        <w:tc>
          <w:tcPr>
            <w:tcW w:w="2566" w:type="dxa"/>
            <w:tcBorders>
              <w:top w:val="nil"/>
              <w:left w:val="nil"/>
              <w:bottom w:val="single" w:sz="4" w:space="0" w:color="auto"/>
              <w:right w:val="nil"/>
            </w:tcBorders>
            <w:shd w:val="clear" w:color="auto" w:fill="A6C9EC"/>
            <w:vAlign w:val="bottom"/>
            <w:hideMark/>
          </w:tcPr>
          <w:p w14:paraId="0E2129D9"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Don't Know</w:t>
            </w:r>
          </w:p>
        </w:tc>
        <w:tc>
          <w:tcPr>
            <w:tcW w:w="2566" w:type="dxa"/>
            <w:tcBorders>
              <w:top w:val="nil"/>
              <w:left w:val="single" w:sz="4" w:space="0" w:color="auto"/>
              <w:bottom w:val="single" w:sz="4" w:space="0" w:color="auto"/>
              <w:right w:val="nil"/>
            </w:tcBorders>
            <w:shd w:val="clear" w:color="auto" w:fill="A6C9EC"/>
            <w:vAlign w:val="bottom"/>
            <w:hideMark/>
          </w:tcPr>
          <w:p w14:paraId="294F113F"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Unknown</w:t>
            </w:r>
          </w:p>
        </w:tc>
        <w:tc>
          <w:tcPr>
            <w:tcW w:w="2566" w:type="dxa"/>
            <w:vMerge/>
            <w:vAlign w:val="center"/>
            <w:hideMark/>
          </w:tcPr>
          <w:p w14:paraId="59556631" w14:textId="77777777" w:rsidR="00425E8D" w:rsidRPr="00425E8D" w:rsidRDefault="00425E8D" w:rsidP="00C868DB">
            <w:pPr>
              <w:spacing w:after="160" w:line="259" w:lineRule="auto"/>
              <w:rPr>
                <w:rFonts w:ascii="Aptos Narrow" w:hAnsi="Aptos Narrow" w:cs="Times New Roman"/>
                <w:b/>
                <w:bCs/>
                <w:color w:val="000000"/>
                <w:szCs w:val="22"/>
                <w:lang w:eastAsia="en-GB"/>
              </w:rPr>
            </w:pPr>
          </w:p>
        </w:tc>
      </w:tr>
      <w:tr w:rsidR="00425E8D" w:rsidRPr="00425E8D" w14:paraId="411D3544" w14:textId="77777777" w:rsidTr="00DF596F">
        <w:trPr>
          <w:trHeight w:val="261"/>
        </w:trPr>
        <w:tc>
          <w:tcPr>
            <w:tcW w:w="4852" w:type="dxa"/>
            <w:tcBorders>
              <w:top w:val="nil"/>
              <w:left w:val="single" w:sz="4" w:space="0" w:color="auto"/>
              <w:bottom w:val="single" w:sz="4" w:space="0" w:color="E8E8E8" w:themeColor="background2"/>
              <w:right w:val="single" w:sz="4" w:space="0" w:color="auto"/>
            </w:tcBorders>
            <w:noWrap/>
            <w:vAlign w:val="bottom"/>
            <w:hideMark/>
          </w:tcPr>
          <w:p w14:paraId="3CBD1580"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Admin Services</w:t>
            </w:r>
          </w:p>
        </w:tc>
        <w:tc>
          <w:tcPr>
            <w:tcW w:w="2566" w:type="dxa"/>
            <w:tcBorders>
              <w:top w:val="nil"/>
              <w:left w:val="nil"/>
              <w:bottom w:val="single" w:sz="4" w:space="0" w:color="E8E8E8" w:themeColor="background2"/>
              <w:right w:val="single" w:sz="4" w:space="0" w:color="auto"/>
            </w:tcBorders>
            <w:noWrap/>
            <w:vAlign w:val="bottom"/>
            <w:hideMark/>
          </w:tcPr>
          <w:p w14:paraId="3CEE92C9"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566" w:type="dxa"/>
            <w:tcBorders>
              <w:top w:val="nil"/>
              <w:left w:val="nil"/>
              <w:bottom w:val="single" w:sz="4" w:space="0" w:color="E8E8E8" w:themeColor="background2"/>
              <w:right w:val="single" w:sz="4" w:space="0" w:color="auto"/>
            </w:tcBorders>
            <w:noWrap/>
            <w:vAlign w:val="bottom"/>
            <w:hideMark/>
          </w:tcPr>
          <w:p w14:paraId="27820735"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42 </w:t>
            </w:r>
          </w:p>
        </w:tc>
        <w:tc>
          <w:tcPr>
            <w:tcW w:w="2566" w:type="dxa"/>
            <w:tcBorders>
              <w:top w:val="nil"/>
              <w:left w:val="nil"/>
              <w:bottom w:val="single" w:sz="4" w:space="0" w:color="E8E8E8" w:themeColor="background2"/>
              <w:right w:val="single" w:sz="4" w:space="0" w:color="auto"/>
            </w:tcBorders>
            <w:noWrap/>
            <w:vAlign w:val="bottom"/>
            <w:hideMark/>
          </w:tcPr>
          <w:p w14:paraId="425B3C18"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42 </w:t>
            </w:r>
          </w:p>
        </w:tc>
      </w:tr>
      <w:tr w:rsidR="00425E8D" w:rsidRPr="00425E8D" w14:paraId="62097AFE" w14:textId="77777777" w:rsidTr="00DF596F">
        <w:trPr>
          <w:trHeight w:val="261"/>
        </w:trPr>
        <w:tc>
          <w:tcPr>
            <w:tcW w:w="48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9155A9"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Allied Health Professions</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1A8FF3B6"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1F855341"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11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58D798B0"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11 </w:t>
            </w:r>
          </w:p>
        </w:tc>
      </w:tr>
      <w:tr w:rsidR="00425E8D" w:rsidRPr="00425E8D" w14:paraId="350C93BA" w14:textId="77777777" w:rsidTr="00DF596F">
        <w:trPr>
          <w:trHeight w:val="261"/>
        </w:trPr>
        <w:tc>
          <w:tcPr>
            <w:tcW w:w="48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C0410F"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Dental Support</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0A8CADAD"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51EF756D"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6A78BD8C"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1 </w:t>
            </w:r>
          </w:p>
        </w:tc>
      </w:tr>
      <w:tr w:rsidR="00425E8D" w:rsidRPr="00425E8D" w14:paraId="2E569E37" w14:textId="77777777" w:rsidTr="00DF596F">
        <w:trPr>
          <w:trHeight w:val="261"/>
        </w:trPr>
        <w:tc>
          <w:tcPr>
            <w:tcW w:w="48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8C27AE"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Healthcare Sciences</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21DB0146"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69CCA3B5"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6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6AB14951"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6 </w:t>
            </w:r>
          </w:p>
        </w:tc>
      </w:tr>
      <w:tr w:rsidR="00425E8D" w:rsidRPr="00425E8D" w14:paraId="1653FA10" w14:textId="77777777" w:rsidTr="00DF596F">
        <w:trPr>
          <w:trHeight w:val="261"/>
        </w:trPr>
        <w:tc>
          <w:tcPr>
            <w:tcW w:w="48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006C23"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Medical and Dental</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4741517B"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2FDFC290"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6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3637D0DA"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6 </w:t>
            </w:r>
          </w:p>
        </w:tc>
      </w:tr>
      <w:tr w:rsidR="00425E8D" w:rsidRPr="00425E8D" w14:paraId="0DF5F405" w14:textId="77777777" w:rsidTr="00DF596F">
        <w:trPr>
          <w:trHeight w:val="261"/>
        </w:trPr>
        <w:tc>
          <w:tcPr>
            <w:tcW w:w="48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ACFA80"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Nursing and Midwifery</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3D12CD4D"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155AE3C8"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53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5AE13D35"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53 </w:t>
            </w:r>
          </w:p>
        </w:tc>
      </w:tr>
      <w:tr w:rsidR="00425E8D" w:rsidRPr="00425E8D" w14:paraId="213A4C52" w14:textId="77777777" w:rsidTr="00DF596F">
        <w:trPr>
          <w:trHeight w:val="261"/>
        </w:trPr>
        <w:tc>
          <w:tcPr>
            <w:tcW w:w="48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F9F2E85"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Other Therapeutic</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08C881D5"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0F296FDF"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7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43B566EC"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7 </w:t>
            </w:r>
          </w:p>
        </w:tc>
      </w:tr>
      <w:tr w:rsidR="00425E8D" w:rsidRPr="00425E8D" w14:paraId="7C49976A" w14:textId="77777777" w:rsidTr="00DF596F">
        <w:trPr>
          <w:trHeight w:val="261"/>
        </w:trPr>
        <w:tc>
          <w:tcPr>
            <w:tcW w:w="485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8E9E6F"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Senior Management</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7E60EE73"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67A8A1B8"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3 </w:t>
            </w:r>
          </w:p>
        </w:tc>
        <w:tc>
          <w:tcPr>
            <w:tcW w:w="2566" w:type="dxa"/>
            <w:tcBorders>
              <w:top w:val="single" w:sz="4" w:space="0" w:color="E8E8E8" w:themeColor="background2"/>
              <w:left w:val="nil"/>
              <w:bottom w:val="single" w:sz="4" w:space="0" w:color="E8E8E8" w:themeColor="background2"/>
              <w:right w:val="single" w:sz="4" w:space="0" w:color="auto"/>
            </w:tcBorders>
            <w:noWrap/>
            <w:vAlign w:val="bottom"/>
            <w:hideMark/>
          </w:tcPr>
          <w:p w14:paraId="4B50F812"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3 </w:t>
            </w:r>
          </w:p>
        </w:tc>
      </w:tr>
      <w:tr w:rsidR="00425E8D" w:rsidRPr="00425E8D" w14:paraId="735F7831" w14:textId="77777777" w:rsidTr="00DF596F">
        <w:trPr>
          <w:trHeight w:val="261"/>
        </w:trPr>
        <w:tc>
          <w:tcPr>
            <w:tcW w:w="4852" w:type="dxa"/>
            <w:tcBorders>
              <w:top w:val="single" w:sz="4" w:space="0" w:color="E8E8E8" w:themeColor="background2"/>
              <w:left w:val="single" w:sz="4" w:space="0" w:color="auto"/>
              <w:bottom w:val="nil"/>
              <w:right w:val="single" w:sz="4" w:space="0" w:color="auto"/>
            </w:tcBorders>
            <w:noWrap/>
            <w:vAlign w:val="bottom"/>
            <w:hideMark/>
          </w:tcPr>
          <w:p w14:paraId="2E42A549"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Support Services</w:t>
            </w:r>
          </w:p>
        </w:tc>
        <w:tc>
          <w:tcPr>
            <w:tcW w:w="2566" w:type="dxa"/>
            <w:tcBorders>
              <w:top w:val="single" w:sz="4" w:space="0" w:color="E8E8E8" w:themeColor="background2"/>
              <w:left w:val="nil"/>
              <w:bottom w:val="nil"/>
              <w:right w:val="single" w:sz="4" w:space="0" w:color="auto"/>
            </w:tcBorders>
            <w:noWrap/>
            <w:vAlign w:val="bottom"/>
            <w:hideMark/>
          </w:tcPr>
          <w:p w14:paraId="4DCBAB06" w14:textId="77777777" w:rsidR="00425E8D" w:rsidRPr="00425E8D" w:rsidRDefault="00425E8D" w:rsidP="00C868DB">
            <w:pPr>
              <w:spacing w:after="160" w:line="259" w:lineRule="auto"/>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w:t>
            </w:r>
          </w:p>
        </w:tc>
        <w:tc>
          <w:tcPr>
            <w:tcW w:w="2566" w:type="dxa"/>
            <w:tcBorders>
              <w:top w:val="single" w:sz="4" w:space="0" w:color="E8E8E8" w:themeColor="background2"/>
              <w:left w:val="nil"/>
              <w:bottom w:val="nil"/>
              <w:right w:val="single" w:sz="4" w:space="0" w:color="auto"/>
            </w:tcBorders>
            <w:noWrap/>
            <w:vAlign w:val="bottom"/>
            <w:hideMark/>
          </w:tcPr>
          <w:p w14:paraId="196CE64A"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6 </w:t>
            </w:r>
          </w:p>
        </w:tc>
        <w:tc>
          <w:tcPr>
            <w:tcW w:w="2566" w:type="dxa"/>
            <w:tcBorders>
              <w:top w:val="single" w:sz="4" w:space="0" w:color="E8E8E8" w:themeColor="background2"/>
              <w:left w:val="nil"/>
              <w:bottom w:val="nil"/>
              <w:right w:val="single" w:sz="4" w:space="0" w:color="auto"/>
            </w:tcBorders>
            <w:noWrap/>
            <w:vAlign w:val="bottom"/>
            <w:hideMark/>
          </w:tcPr>
          <w:p w14:paraId="01CB67F3" w14:textId="77777777" w:rsidR="00425E8D" w:rsidRPr="00425E8D" w:rsidRDefault="00425E8D" w:rsidP="00C868DB">
            <w:pPr>
              <w:spacing w:after="160" w:line="259" w:lineRule="auto"/>
              <w:jc w:val="center"/>
              <w:rPr>
                <w:rFonts w:ascii="Aptos Narrow" w:hAnsi="Aptos Narrow" w:cs="Times New Roman"/>
                <w:color w:val="000000"/>
                <w:szCs w:val="22"/>
                <w:lang w:eastAsia="en-GB"/>
              </w:rPr>
            </w:pPr>
            <w:r w:rsidRPr="00425E8D">
              <w:rPr>
                <w:rFonts w:ascii="Aptos Narrow" w:hAnsi="Aptos Narrow" w:cs="Times New Roman"/>
                <w:color w:val="000000"/>
                <w:szCs w:val="22"/>
                <w:lang w:eastAsia="en-GB"/>
              </w:rPr>
              <w:t xml:space="preserve">6 </w:t>
            </w:r>
          </w:p>
        </w:tc>
      </w:tr>
      <w:tr w:rsidR="00425E8D" w:rsidRPr="00425E8D" w14:paraId="3DA5B79B" w14:textId="77777777" w:rsidTr="00DF596F">
        <w:trPr>
          <w:trHeight w:val="261"/>
        </w:trPr>
        <w:tc>
          <w:tcPr>
            <w:tcW w:w="4852" w:type="dxa"/>
            <w:tcBorders>
              <w:top w:val="single" w:sz="4" w:space="0" w:color="auto"/>
              <w:left w:val="single" w:sz="4" w:space="0" w:color="auto"/>
              <w:bottom w:val="single" w:sz="4" w:space="0" w:color="auto"/>
              <w:right w:val="single" w:sz="4" w:space="0" w:color="auto"/>
            </w:tcBorders>
            <w:noWrap/>
            <w:vAlign w:val="bottom"/>
            <w:hideMark/>
          </w:tcPr>
          <w:p w14:paraId="3092E25F"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Grand Total</w:t>
            </w:r>
          </w:p>
        </w:tc>
        <w:tc>
          <w:tcPr>
            <w:tcW w:w="2566" w:type="dxa"/>
            <w:tcBorders>
              <w:top w:val="single" w:sz="4" w:space="0" w:color="auto"/>
              <w:left w:val="nil"/>
              <w:bottom w:val="single" w:sz="4" w:space="0" w:color="auto"/>
              <w:right w:val="single" w:sz="4" w:space="0" w:color="auto"/>
            </w:tcBorders>
            <w:noWrap/>
            <w:vAlign w:val="bottom"/>
            <w:hideMark/>
          </w:tcPr>
          <w:p w14:paraId="0E031694"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w:t>
            </w:r>
          </w:p>
        </w:tc>
        <w:tc>
          <w:tcPr>
            <w:tcW w:w="2566" w:type="dxa"/>
            <w:tcBorders>
              <w:top w:val="single" w:sz="4" w:space="0" w:color="auto"/>
              <w:left w:val="nil"/>
              <w:bottom w:val="single" w:sz="4" w:space="0" w:color="auto"/>
              <w:right w:val="single" w:sz="4" w:space="0" w:color="auto"/>
            </w:tcBorders>
            <w:noWrap/>
            <w:vAlign w:val="bottom"/>
            <w:hideMark/>
          </w:tcPr>
          <w:p w14:paraId="2785EADB"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135 </w:t>
            </w:r>
          </w:p>
        </w:tc>
        <w:tc>
          <w:tcPr>
            <w:tcW w:w="2566" w:type="dxa"/>
            <w:tcBorders>
              <w:top w:val="single" w:sz="4" w:space="0" w:color="auto"/>
              <w:left w:val="nil"/>
              <w:bottom w:val="single" w:sz="4" w:space="0" w:color="auto"/>
              <w:right w:val="single" w:sz="4" w:space="0" w:color="auto"/>
            </w:tcBorders>
            <w:noWrap/>
            <w:vAlign w:val="bottom"/>
            <w:hideMark/>
          </w:tcPr>
          <w:p w14:paraId="578FAB26"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xml:space="preserve">135 </w:t>
            </w:r>
          </w:p>
        </w:tc>
      </w:tr>
      <w:tr w:rsidR="00425E8D" w:rsidRPr="00425E8D" w14:paraId="674D5292" w14:textId="77777777" w:rsidTr="00DF596F">
        <w:trPr>
          <w:trHeight w:val="261"/>
        </w:trPr>
        <w:tc>
          <w:tcPr>
            <w:tcW w:w="4852" w:type="dxa"/>
            <w:tcBorders>
              <w:top w:val="nil"/>
              <w:left w:val="single" w:sz="4" w:space="0" w:color="auto"/>
              <w:bottom w:val="single" w:sz="4" w:space="0" w:color="auto"/>
              <w:right w:val="single" w:sz="4" w:space="0" w:color="auto"/>
            </w:tcBorders>
            <w:noWrap/>
            <w:vAlign w:val="bottom"/>
            <w:hideMark/>
          </w:tcPr>
          <w:p w14:paraId="1981973E"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Total Applications</w:t>
            </w:r>
          </w:p>
        </w:tc>
        <w:tc>
          <w:tcPr>
            <w:tcW w:w="2566" w:type="dxa"/>
            <w:tcBorders>
              <w:top w:val="nil"/>
              <w:left w:val="nil"/>
              <w:bottom w:val="single" w:sz="4" w:space="0" w:color="auto"/>
              <w:right w:val="nil"/>
            </w:tcBorders>
            <w:noWrap/>
            <w:vAlign w:val="bottom"/>
            <w:hideMark/>
          </w:tcPr>
          <w:p w14:paraId="1B93E883"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w:t>
            </w:r>
          </w:p>
        </w:tc>
        <w:tc>
          <w:tcPr>
            <w:tcW w:w="2566" w:type="dxa"/>
            <w:tcBorders>
              <w:top w:val="nil"/>
              <w:left w:val="single" w:sz="4" w:space="0" w:color="auto"/>
              <w:bottom w:val="single" w:sz="4" w:space="0" w:color="auto"/>
              <w:right w:val="single" w:sz="4" w:space="0" w:color="auto"/>
            </w:tcBorders>
            <w:noWrap/>
            <w:vAlign w:val="bottom"/>
            <w:hideMark/>
          </w:tcPr>
          <w:p w14:paraId="144BABE8"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0.1%</w:t>
            </w:r>
          </w:p>
        </w:tc>
        <w:tc>
          <w:tcPr>
            <w:tcW w:w="2566" w:type="dxa"/>
            <w:tcBorders>
              <w:top w:val="nil"/>
              <w:left w:val="nil"/>
              <w:bottom w:val="single" w:sz="4" w:space="0" w:color="auto"/>
              <w:right w:val="single" w:sz="4" w:space="0" w:color="auto"/>
            </w:tcBorders>
            <w:noWrap/>
            <w:vAlign w:val="bottom"/>
            <w:hideMark/>
          </w:tcPr>
          <w:p w14:paraId="360E8D3E"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0.1%</w:t>
            </w:r>
          </w:p>
        </w:tc>
      </w:tr>
      <w:tr w:rsidR="00425E8D" w:rsidRPr="00425E8D" w14:paraId="293C190A" w14:textId="77777777" w:rsidTr="00DF596F">
        <w:trPr>
          <w:trHeight w:val="261"/>
        </w:trPr>
        <w:tc>
          <w:tcPr>
            <w:tcW w:w="4852" w:type="dxa"/>
            <w:tcBorders>
              <w:top w:val="nil"/>
              <w:left w:val="single" w:sz="4" w:space="0" w:color="auto"/>
              <w:bottom w:val="single" w:sz="4" w:space="0" w:color="auto"/>
              <w:right w:val="single" w:sz="4" w:space="0" w:color="auto"/>
            </w:tcBorders>
            <w:noWrap/>
            <w:vAlign w:val="bottom"/>
            <w:hideMark/>
          </w:tcPr>
          <w:p w14:paraId="1C659D15" w14:textId="77777777" w:rsidR="00425E8D" w:rsidRPr="00425E8D" w:rsidRDefault="00425E8D" w:rsidP="00C868DB">
            <w:pPr>
              <w:spacing w:after="160" w:line="259" w:lineRule="auto"/>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 of Staff in Post</w:t>
            </w:r>
          </w:p>
        </w:tc>
        <w:tc>
          <w:tcPr>
            <w:tcW w:w="2566" w:type="dxa"/>
            <w:tcBorders>
              <w:top w:val="nil"/>
              <w:left w:val="nil"/>
              <w:bottom w:val="single" w:sz="4" w:space="0" w:color="auto"/>
              <w:right w:val="single" w:sz="4" w:space="0" w:color="auto"/>
            </w:tcBorders>
            <w:noWrap/>
            <w:vAlign w:val="bottom"/>
            <w:hideMark/>
          </w:tcPr>
          <w:p w14:paraId="0147F3A4"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6.0%</w:t>
            </w:r>
          </w:p>
        </w:tc>
        <w:tc>
          <w:tcPr>
            <w:tcW w:w="2566" w:type="dxa"/>
            <w:tcBorders>
              <w:top w:val="nil"/>
              <w:left w:val="nil"/>
              <w:bottom w:val="single" w:sz="4" w:space="0" w:color="auto"/>
              <w:right w:val="single" w:sz="4" w:space="0" w:color="auto"/>
            </w:tcBorders>
            <w:noWrap/>
            <w:vAlign w:val="bottom"/>
            <w:hideMark/>
          </w:tcPr>
          <w:p w14:paraId="405A9938"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0.9%</w:t>
            </w:r>
          </w:p>
        </w:tc>
        <w:tc>
          <w:tcPr>
            <w:tcW w:w="2566" w:type="dxa"/>
            <w:tcBorders>
              <w:top w:val="nil"/>
              <w:left w:val="nil"/>
              <w:bottom w:val="single" w:sz="4" w:space="0" w:color="auto"/>
              <w:right w:val="single" w:sz="4" w:space="0" w:color="auto"/>
            </w:tcBorders>
            <w:noWrap/>
            <w:vAlign w:val="bottom"/>
            <w:hideMark/>
          </w:tcPr>
          <w:p w14:paraId="6EB4CD7D" w14:textId="77777777" w:rsidR="00425E8D" w:rsidRPr="00425E8D" w:rsidRDefault="00425E8D" w:rsidP="00C868DB">
            <w:pPr>
              <w:spacing w:after="160" w:line="259" w:lineRule="auto"/>
              <w:jc w:val="center"/>
              <w:rPr>
                <w:rFonts w:ascii="Aptos Narrow" w:hAnsi="Aptos Narrow" w:cs="Times New Roman"/>
                <w:b/>
                <w:bCs/>
                <w:color w:val="000000"/>
                <w:szCs w:val="22"/>
                <w:lang w:eastAsia="en-GB"/>
              </w:rPr>
            </w:pPr>
            <w:r w:rsidRPr="00425E8D">
              <w:rPr>
                <w:rFonts w:ascii="Aptos Narrow" w:hAnsi="Aptos Narrow" w:cs="Times New Roman"/>
                <w:b/>
                <w:bCs/>
                <w:color w:val="000000"/>
                <w:szCs w:val="22"/>
                <w:lang w:eastAsia="en-GB"/>
              </w:rPr>
              <w:t>6.9%</w:t>
            </w:r>
          </w:p>
        </w:tc>
      </w:tr>
    </w:tbl>
    <w:p w14:paraId="7756EE06" w14:textId="77777777" w:rsidR="00F47D6C" w:rsidRDefault="00F47D6C" w:rsidP="00C868DB">
      <w:pPr>
        <w:spacing w:after="160" w:line="259" w:lineRule="auto"/>
      </w:pPr>
    </w:p>
    <w:p w14:paraId="77F6C061" w14:textId="2EAA4E79" w:rsidR="00F47D6C" w:rsidRDefault="00F47D6C" w:rsidP="00C868DB">
      <w:pPr>
        <w:spacing w:after="160" w:line="259" w:lineRule="auto"/>
      </w:pPr>
    </w:p>
    <w:p w14:paraId="33AB0563" w14:textId="09336848" w:rsidR="00F47D6C" w:rsidRPr="00AE6F4E" w:rsidRDefault="00F47D6C" w:rsidP="01ACBFC2">
      <w:pPr>
        <w:pStyle w:val="Heading5"/>
        <w:spacing w:before="0" w:after="160" w:line="259" w:lineRule="auto"/>
        <w:rPr>
          <w:b/>
          <w:bCs/>
          <w:color w:val="auto"/>
          <w:sz w:val="28"/>
          <w:szCs w:val="28"/>
        </w:rPr>
      </w:pPr>
    </w:p>
    <w:p w14:paraId="2BC13D55" w14:textId="21F34DC6" w:rsidR="001E6105" w:rsidRPr="00AE6F4E" w:rsidRDefault="00AE6F4E" w:rsidP="01ACBFC2">
      <w:pPr>
        <w:spacing w:after="160" w:line="259" w:lineRule="auto"/>
      </w:pPr>
      <w:r>
        <w:br w:type="page"/>
      </w:r>
    </w:p>
    <w:p w14:paraId="1628042B" w14:textId="6030125B" w:rsidR="001E6105" w:rsidRPr="00DF596F" w:rsidRDefault="00AE6F4E" w:rsidP="00C868DB">
      <w:pPr>
        <w:pStyle w:val="Heading5"/>
        <w:spacing w:before="0" w:after="160" w:line="259" w:lineRule="auto"/>
        <w:rPr>
          <w:color w:val="auto"/>
          <w:sz w:val="28"/>
          <w:szCs w:val="28"/>
        </w:rPr>
      </w:pPr>
      <w:r w:rsidRPr="00DF596F">
        <w:rPr>
          <w:color w:val="auto"/>
          <w:sz w:val="28"/>
          <w:szCs w:val="28"/>
        </w:rPr>
        <w:lastRenderedPageBreak/>
        <w:t>3.1.3.</w:t>
      </w:r>
      <w:r w:rsidR="00414520" w:rsidRPr="00DF596F">
        <w:rPr>
          <w:color w:val="auto"/>
          <w:sz w:val="28"/>
          <w:szCs w:val="28"/>
        </w:rPr>
        <w:t>6</w:t>
      </w:r>
      <w:r w:rsidRPr="00DF596F">
        <w:rPr>
          <w:color w:val="auto"/>
          <w:sz w:val="28"/>
          <w:szCs w:val="28"/>
        </w:rPr>
        <w:t xml:space="preserve"> </w:t>
      </w:r>
      <w:r w:rsidR="00C34876" w:rsidRPr="00DF596F">
        <w:rPr>
          <w:color w:val="auto"/>
          <w:sz w:val="28"/>
          <w:szCs w:val="28"/>
        </w:rPr>
        <w:t xml:space="preserve">Applications - </w:t>
      </w:r>
      <w:r w:rsidR="001E6105" w:rsidRPr="00DF596F">
        <w:rPr>
          <w:color w:val="auto"/>
          <w:sz w:val="28"/>
          <w:szCs w:val="28"/>
        </w:rPr>
        <w:t>Ethnic Group by Job Family – Totals</w:t>
      </w:r>
    </w:p>
    <w:tbl>
      <w:tblPr>
        <w:tblW w:w="5000" w:type="pct"/>
        <w:tblLayout w:type="fixed"/>
        <w:tblLook w:val="04A0" w:firstRow="1" w:lastRow="0" w:firstColumn="1" w:lastColumn="0" w:noHBand="0" w:noVBand="1"/>
      </w:tblPr>
      <w:tblGrid>
        <w:gridCol w:w="3608"/>
        <w:gridCol w:w="1574"/>
        <w:gridCol w:w="1574"/>
        <w:gridCol w:w="1574"/>
        <w:gridCol w:w="1574"/>
        <w:gridCol w:w="1574"/>
        <w:gridCol w:w="1574"/>
        <w:gridCol w:w="1574"/>
        <w:gridCol w:w="1574"/>
        <w:gridCol w:w="1574"/>
        <w:gridCol w:w="1574"/>
        <w:gridCol w:w="1573"/>
      </w:tblGrid>
      <w:tr w:rsidR="00D72099" w:rsidRPr="00FB0664" w14:paraId="0C2FE973" w14:textId="77777777" w:rsidTr="00DF596F">
        <w:trPr>
          <w:trHeight w:val="261"/>
        </w:trPr>
        <w:tc>
          <w:tcPr>
            <w:tcW w:w="862"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35B3D459" w14:textId="77777777" w:rsidR="00FB0664" w:rsidRPr="00FB0664" w:rsidRDefault="00FB0664" w:rsidP="00C868DB">
            <w:pPr>
              <w:spacing w:after="160" w:line="259" w:lineRule="auto"/>
              <w:rPr>
                <w:rFonts w:ascii="Aptos Narrow" w:hAnsi="Aptos Narrow" w:cs="Times New Roman"/>
                <w:b/>
                <w:bCs/>
                <w:color w:val="000000"/>
                <w:szCs w:val="22"/>
                <w:lang w:eastAsia="en-GB"/>
              </w:rPr>
            </w:pPr>
            <w:bookmarkStart w:id="8" w:name="_Hlk225955733"/>
            <w:r w:rsidRPr="00FB0664">
              <w:rPr>
                <w:rFonts w:ascii="Aptos Narrow" w:hAnsi="Aptos Narrow" w:cs="Times New Roman"/>
                <w:b/>
                <w:bCs/>
                <w:color w:val="000000"/>
                <w:szCs w:val="22"/>
                <w:lang w:eastAsia="en-GB"/>
              </w:rPr>
              <w:t> </w:t>
            </w:r>
          </w:p>
        </w:tc>
        <w:tc>
          <w:tcPr>
            <w:tcW w:w="376" w:type="pct"/>
            <w:tcBorders>
              <w:top w:val="single" w:sz="4" w:space="0" w:color="auto"/>
              <w:left w:val="nil"/>
              <w:bottom w:val="single" w:sz="4" w:space="0" w:color="auto"/>
              <w:right w:val="nil"/>
            </w:tcBorders>
            <w:shd w:val="clear" w:color="auto" w:fill="A6C9EC"/>
            <w:vAlign w:val="bottom"/>
            <w:hideMark/>
          </w:tcPr>
          <w:p w14:paraId="4EE61B4B"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BME groups</w:t>
            </w:r>
          </w:p>
        </w:tc>
        <w:tc>
          <w:tcPr>
            <w:tcW w:w="376" w:type="pct"/>
            <w:tcBorders>
              <w:top w:val="single" w:sz="4" w:space="0" w:color="auto"/>
              <w:left w:val="single" w:sz="4" w:space="0" w:color="auto"/>
              <w:bottom w:val="nil"/>
              <w:right w:val="single" w:sz="4" w:space="0" w:color="auto"/>
            </w:tcBorders>
            <w:shd w:val="clear" w:color="auto" w:fill="A6C9EC"/>
            <w:vAlign w:val="bottom"/>
            <w:hideMark/>
          </w:tcPr>
          <w:p w14:paraId="6CB1F897"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BME groups %</w:t>
            </w:r>
          </w:p>
        </w:tc>
        <w:tc>
          <w:tcPr>
            <w:tcW w:w="376" w:type="pct"/>
            <w:tcBorders>
              <w:top w:val="single" w:sz="4" w:space="0" w:color="auto"/>
              <w:left w:val="nil"/>
              <w:bottom w:val="single" w:sz="4" w:space="0" w:color="auto"/>
              <w:right w:val="nil"/>
            </w:tcBorders>
            <w:shd w:val="clear" w:color="auto" w:fill="A6C9EC"/>
            <w:vAlign w:val="bottom"/>
            <w:hideMark/>
          </w:tcPr>
          <w:p w14:paraId="029AABBA"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White minority ethnic groups</w:t>
            </w:r>
          </w:p>
        </w:tc>
        <w:tc>
          <w:tcPr>
            <w:tcW w:w="376"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02BA9D38"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White minority ethnic groups %</w:t>
            </w:r>
          </w:p>
        </w:tc>
        <w:tc>
          <w:tcPr>
            <w:tcW w:w="376" w:type="pct"/>
            <w:tcBorders>
              <w:top w:val="single" w:sz="4" w:space="0" w:color="auto"/>
              <w:left w:val="nil"/>
              <w:bottom w:val="single" w:sz="4" w:space="0" w:color="auto"/>
              <w:right w:val="nil"/>
            </w:tcBorders>
            <w:shd w:val="clear" w:color="auto" w:fill="A6C9EC"/>
            <w:vAlign w:val="bottom"/>
            <w:hideMark/>
          </w:tcPr>
          <w:p w14:paraId="4C2E2BFC"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White British or Scottish groups</w:t>
            </w:r>
          </w:p>
        </w:tc>
        <w:tc>
          <w:tcPr>
            <w:tcW w:w="376"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225A4DB1"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White British or Scottish groups %</w:t>
            </w:r>
          </w:p>
        </w:tc>
        <w:tc>
          <w:tcPr>
            <w:tcW w:w="376" w:type="pct"/>
            <w:tcBorders>
              <w:top w:val="single" w:sz="4" w:space="0" w:color="auto"/>
              <w:left w:val="nil"/>
              <w:bottom w:val="single" w:sz="4" w:space="0" w:color="auto"/>
              <w:right w:val="nil"/>
            </w:tcBorders>
            <w:shd w:val="clear" w:color="auto" w:fill="A6C9EC"/>
            <w:vAlign w:val="bottom"/>
            <w:hideMark/>
          </w:tcPr>
          <w:p w14:paraId="7D6347C1"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Prefer not to say</w:t>
            </w:r>
          </w:p>
        </w:tc>
        <w:tc>
          <w:tcPr>
            <w:tcW w:w="376"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64C4A9C0"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Prefer not to say %</w:t>
            </w:r>
          </w:p>
        </w:tc>
        <w:tc>
          <w:tcPr>
            <w:tcW w:w="376" w:type="pct"/>
            <w:tcBorders>
              <w:top w:val="single" w:sz="4" w:space="0" w:color="auto"/>
              <w:left w:val="nil"/>
              <w:bottom w:val="single" w:sz="4" w:space="0" w:color="auto"/>
              <w:right w:val="nil"/>
            </w:tcBorders>
            <w:shd w:val="clear" w:color="auto" w:fill="A6C9EC"/>
            <w:vAlign w:val="bottom"/>
            <w:hideMark/>
          </w:tcPr>
          <w:p w14:paraId="67B127A7"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Incomplete</w:t>
            </w:r>
          </w:p>
        </w:tc>
        <w:tc>
          <w:tcPr>
            <w:tcW w:w="376"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124B2A02"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Incomplete %</w:t>
            </w:r>
          </w:p>
        </w:tc>
        <w:tc>
          <w:tcPr>
            <w:tcW w:w="376" w:type="pct"/>
            <w:tcBorders>
              <w:top w:val="single" w:sz="4" w:space="0" w:color="auto"/>
              <w:left w:val="nil"/>
              <w:bottom w:val="single" w:sz="4" w:space="0" w:color="auto"/>
              <w:right w:val="single" w:sz="4" w:space="0" w:color="auto"/>
            </w:tcBorders>
            <w:shd w:val="clear" w:color="auto" w:fill="A6C9EC"/>
            <w:vAlign w:val="bottom"/>
            <w:hideMark/>
          </w:tcPr>
          <w:p w14:paraId="68973743"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Grand Total</w:t>
            </w:r>
          </w:p>
        </w:tc>
      </w:tr>
      <w:tr w:rsidR="00D72099" w:rsidRPr="00FB0664" w14:paraId="126DB1E0" w14:textId="77777777" w:rsidTr="00DF596F">
        <w:trPr>
          <w:trHeight w:val="261"/>
        </w:trPr>
        <w:tc>
          <w:tcPr>
            <w:tcW w:w="862" w:type="pct"/>
            <w:tcBorders>
              <w:top w:val="nil"/>
              <w:left w:val="single" w:sz="4" w:space="0" w:color="auto"/>
              <w:bottom w:val="single" w:sz="4" w:space="0" w:color="E8E8E8" w:themeColor="background2"/>
              <w:right w:val="single" w:sz="4" w:space="0" w:color="auto"/>
            </w:tcBorders>
            <w:noWrap/>
            <w:vAlign w:val="bottom"/>
            <w:hideMark/>
          </w:tcPr>
          <w:p w14:paraId="251B87AB" w14:textId="77777777" w:rsidR="00FB0664" w:rsidRPr="00FB0664" w:rsidRDefault="00FB0664" w:rsidP="00C868DB">
            <w:pPr>
              <w:spacing w:after="160" w:line="259" w:lineRule="auto"/>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Admin Services</w:t>
            </w:r>
          </w:p>
        </w:tc>
        <w:tc>
          <w:tcPr>
            <w:tcW w:w="376" w:type="pct"/>
            <w:tcBorders>
              <w:top w:val="nil"/>
              <w:left w:val="nil"/>
              <w:bottom w:val="single" w:sz="4" w:space="0" w:color="E8E8E8" w:themeColor="background2"/>
              <w:right w:val="nil"/>
            </w:tcBorders>
            <w:noWrap/>
            <w:vAlign w:val="bottom"/>
            <w:hideMark/>
          </w:tcPr>
          <w:p w14:paraId="2C306903"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17,202 </w:t>
            </w:r>
          </w:p>
        </w:tc>
        <w:tc>
          <w:tcPr>
            <w:tcW w:w="376" w:type="pct"/>
            <w:tcBorders>
              <w:top w:val="single" w:sz="4" w:space="0" w:color="auto"/>
              <w:left w:val="single" w:sz="4" w:space="0" w:color="auto"/>
              <w:bottom w:val="single" w:sz="4" w:space="0" w:color="E8E8E8" w:themeColor="background2"/>
              <w:right w:val="single" w:sz="4" w:space="0" w:color="auto"/>
            </w:tcBorders>
            <w:noWrap/>
            <w:vAlign w:val="bottom"/>
            <w:hideMark/>
          </w:tcPr>
          <w:p w14:paraId="58397347"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55.3%</w:t>
            </w:r>
          </w:p>
        </w:tc>
        <w:tc>
          <w:tcPr>
            <w:tcW w:w="376" w:type="pct"/>
            <w:tcBorders>
              <w:top w:val="nil"/>
              <w:left w:val="nil"/>
              <w:bottom w:val="single" w:sz="4" w:space="0" w:color="E8E8E8" w:themeColor="background2"/>
              <w:right w:val="nil"/>
            </w:tcBorders>
            <w:noWrap/>
            <w:vAlign w:val="bottom"/>
            <w:hideMark/>
          </w:tcPr>
          <w:p w14:paraId="2F0846CE"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3,615 </w:t>
            </w:r>
          </w:p>
        </w:tc>
        <w:tc>
          <w:tcPr>
            <w:tcW w:w="376" w:type="pct"/>
            <w:tcBorders>
              <w:top w:val="nil"/>
              <w:left w:val="single" w:sz="4" w:space="0" w:color="auto"/>
              <w:bottom w:val="single" w:sz="4" w:space="0" w:color="E8E8E8" w:themeColor="background2"/>
              <w:right w:val="single" w:sz="4" w:space="0" w:color="auto"/>
            </w:tcBorders>
            <w:noWrap/>
            <w:vAlign w:val="bottom"/>
            <w:hideMark/>
          </w:tcPr>
          <w:p w14:paraId="6B9128C5"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11.6%</w:t>
            </w:r>
          </w:p>
        </w:tc>
        <w:tc>
          <w:tcPr>
            <w:tcW w:w="376" w:type="pct"/>
            <w:tcBorders>
              <w:top w:val="nil"/>
              <w:left w:val="nil"/>
              <w:bottom w:val="single" w:sz="4" w:space="0" w:color="E8E8E8" w:themeColor="background2"/>
              <w:right w:val="nil"/>
            </w:tcBorders>
            <w:noWrap/>
            <w:vAlign w:val="bottom"/>
            <w:hideMark/>
          </w:tcPr>
          <w:p w14:paraId="3AD608E6"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9,493 </w:t>
            </w:r>
          </w:p>
        </w:tc>
        <w:tc>
          <w:tcPr>
            <w:tcW w:w="376" w:type="pct"/>
            <w:tcBorders>
              <w:top w:val="nil"/>
              <w:left w:val="single" w:sz="4" w:space="0" w:color="auto"/>
              <w:bottom w:val="single" w:sz="4" w:space="0" w:color="E8E8E8" w:themeColor="background2"/>
              <w:right w:val="single" w:sz="4" w:space="0" w:color="auto"/>
            </w:tcBorders>
            <w:noWrap/>
            <w:vAlign w:val="bottom"/>
            <w:hideMark/>
          </w:tcPr>
          <w:p w14:paraId="402038CB"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30.5%</w:t>
            </w:r>
          </w:p>
        </w:tc>
        <w:tc>
          <w:tcPr>
            <w:tcW w:w="376" w:type="pct"/>
            <w:tcBorders>
              <w:top w:val="nil"/>
              <w:left w:val="nil"/>
              <w:bottom w:val="single" w:sz="4" w:space="0" w:color="E8E8E8" w:themeColor="background2"/>
              <w:right w:val="nil"/>
            </w:tcBorders>
            <w:noWrap/>
            <w:vAlign w:val="bottom"/>
            <w:hideMark/>
          </w:tcPr>
          <w:p w14:paraId="2F2FAA66"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756 </w:t>
            </w:r>
          </w:p>
        </w:tc>
        <w:tc>
          <w:tcPr>
            <w:tcW w:w="376" w:type="pct"/>
            <w:tcBorders>
              <w:top w:val="nil"/>
              <w:left w:val="single" w:sz="4" w:space="0" w:color="auto"/>
              <w:bottom w:val="single" w:sz="4" w:space="0" w:color="E8E8E8" w:themeColor="background2"/>
              <w:right w:val="single" w:sz="4" w:space="0" w:color="auto"/>
            </w:tcBorders>
            <w:noWrap/>
            <w:vAlign w:val="bottom"/>
            <w:hideMark/>
          </w:tcPr>
          <w:p w14:paraId="52A8DF0C"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2.4%</w:t>
            </w:r>
          </w:p>
        </w:tc>
        <w:tc>
          <w:tcPr>
            <w:tcW w:w="376" w:type="pct"/>
            <w:tcBorders>
              <w:top w:val="nil"/>
              <w:left w:val="nil"/>
              <w:bottom w:val="single" w:sz="4" w:space="0" w:color="E8E8E8" w:themeColor="background2"/>
              <w:right w:val="nil"/>
            </w:tcBorders>
            <w:noWrap/>
            <w:vAlign w:val="bottom"/>
            <w:hideMark/>
          </w:tcPr>
          <w:p w14:paraId="3381C0F4"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42 </w:t>
            </w:r>
          </w:p>
        </w:tc>
        <w:tc>
          <w:tcPr>
            <w:tcW w:w="376" w:type="pct"/>
            <w:tcBorders>
              <w:top w:val="nil"/>
              <w:left w:val="single" w:sz="4" w:space="0" w:color="auto"/>
              <w:bottom w:val="single" w:sz="4" w:space="0" w:color="E8E8E8" w:themeColor="background2"/>
              <w:right w:val="single" w:sz="4" w:space="0" w:color="auto"/>
            </w:tcBorders>
            <w:noWrap/>
            <w:vAlign w:val="bottom"/>
            <w:hideMark/>
          </w:tcPr>
          <w:p w14:paraId="13D41235"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0.1%</w:t>
            </w:r>
          </w:p>
        </w:tc>
        <w:tc>
          <w:tcPr>
            <w:tcW w:w="376" w:type="pct"/>
            <w:tcBorders>
              <w:top w:val="nil"/>
              <w:left w:val="nil"/>
              <w:bottom w:val="single" w:sz="4" w:space="0" w:color="E8E8E8" w:themeColor="background2"/>
              <w:right w:val="single" w:sz="4" w:space="0" w:color="auto"/>
            </w:tcBorders>
            <w:noWrap/>
            <w:vAlign w:val="bottom"/>
            <w:hideMark/>
          </w:tcPr>
          <w:p w14:paraId="49CB2C42"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31,108 </w:t>
            </w:r>
          </w:p>
        </w:tc>
      </w:tr>
      <w:tr w:rsidR="00FB0664" w:rsidRPr="00FB0664" w14:paraId="4DCCEF01" w14:textId="77777777" w:rsidTr="00DF596F">
        <w:trPr>
          <w:trHeight w:val="261"/>
        </w:trPr>
        <w:tc>
          <w:tcPr>
            <w:tcW w:w="86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4DA64F" w14:textId="77777777" w:rsidR="00FB0664" w:rsidRPr="00FB0664" w:rsidRDefault="00FB0664" w:rsidP="00C868DB">
            <w:pPr>
              <w:spacing w:after="160" w:line="259" w:lineRule="auto"/>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Allied Health Professions</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5EF1E68F"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14,055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26EF31"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77.5%</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4DB2EC36"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1,310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1CC369"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7.2%</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3E8178BF"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2,612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021CEB"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14.4%</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541C1B91"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155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5A6C5B"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0.9%</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08FBC15E"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11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D35F29D"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0.1%</w:t>
            </w:r>
          </w:p>
        </w:tc>
        <w:tc>
          <w:tcPr>
            <w:tcW w:w="376" w:type="pct"/>
            <w:tcBorders>
              <w:top w:val="single" w:sz="4" w:space="0" w:color="E8E8E8" w:themeColor="background2"/>
              <w:left w:val="nil"/>
              <w:bottom w:val="single" w:sz="4" w:space="0" w:color="E8E8E8" w:themeColor="background2"/>
              <w:right w:val="single" w:sz="4" w:space="0" w:color="auto"/>
            </w:tcBorders>
            <w:noWrap/>
            <w:vAlign w:val="bottom"/>
            <w:hideMark/>
          </w:tcPr>
          <w:p w14:paraId="59A9451A"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18,143 </w:t>
            </w:r>
          </w:p>
        </w:tc>
      </w:tr>
      <w:tr w:rsidR="00FB0664" w:rsidRPr="00FB0664" w14:paraId="2008ED19" w14:textId="77777777" w:rsidTr="00DF596F">
        <w:trPr>
          <w:trHeight w:val="261"/>
        </w:trPr>
        <w:tc>
          <w:tcPr>
            <w:tcW w:w="86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F9DD2B" w14:textId="77777777" w:rsidR="00FB0664" w:rsidRPr="00FB0664" w:rsidRDefault="00FB0664" w:rsidP="00C868DB">
            <w:pPr>
              <w:spacing w:after="160" w:line="259" w:lineRule="auto"/>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Dental Support</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11A6925E"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395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49C829"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67.3%</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2F90A696"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35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538C3A"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6.0%</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2F376EB4"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148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9EBCDD"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25.2%</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70C06371"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8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B3DB51"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1.4%</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51F1703E"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6BCEBE"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0.2%</w:t>
            </w:r>
          </w:p>
        </w:tc>
        <w:tc>
          <w:tcPr>
            <w:tcW w:w="376" w:type="pct"/>
            <w:tcBorders>
              <w:top w:val="single" w:sz="4" w:space="0" w:color="E8E8E8" w:themeColor="background2"/>
              <w:left w:val="nil"/>
              <w:bottom w:val="single" w:sz="4" w:space="0" w:color="E8E8E8" w:themeColor="background2"/>
              <w:right w:val="single" w:sz="4" w:space="0" w:color="auto"/>
            </w:tcBorders>
            <w:noWrap/>
            <w:vAlign w:val="bottom"/>
            <w:hideMark/>
          </w:tcPr>
          <w:p w14:paraId="60E72F28"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587 </w:t>
            </w:r>
          </w:p>
        </w:tc>
      </w:tr>
      <w:tr w:rsidR="00FB0664" w:rsidRPr="00FB0664" w14:paraId="63A1EFA6" w14:textId="77777777" w:rsidTr="00DF596F">
        <w:trPr>
          <w:trHeight w:val="261"/>
        </w:trPr>
        <w:tc>
          <w:tcPr>
            <w:tcW w:w="86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7C8A36" w14:textId="77777777" w:rsidR="00FB0664" w:rsidRPr="00FB0664" w:rsidRDefault="00FB0664" w:rsidP="00C868DB">
            <w:pPr>
              <w:spacing w:after="160" w:line="259" w:lineRule="auto"/>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Healthcare Sciences</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71CF00F2"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4,308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64411F"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71.4%</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7A2309D1"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459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3C82AD"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7.6%</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056DE21F"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1,171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88665F"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19.4%</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02CC43AD"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86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4CEC4E"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1.4%</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2F126FD7"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6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594D1D"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0.1%</w:t>
            </w:r>
          </w:p>
        </w:tc>
        <w:tc>
          <w:tcPr>
            <w:tcW w:w="376" w:type="pct"/>
            <w:tcBorders>
              <w:top w:val="single" w:sz="4" w:space="0" w:color="E8E8E8" w:themeColor="background2"/>
              <w:left w:val="nil"/>
              <w:bottom w:val="single" w:sz="4" w:space="0" w:color="E8E8E8" w:themeColor="background2"/>
              <w:right w:val="single" w:sz="4" w:space="0" w:color="auto"/>
            </w:tcBorders>
            <w:noWrap/>
            <w:vAlign w:val="bottom"/>
            <w:hideMark/>
          </w:tcPr>
          <w:p w14:paraId="09F052B7"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6,030 </w:t>
            </w:r>
          </w:p>
        </w:tc>
      </w:tr>
      <w:tr w:rsidR="00FB0664" w:rsidRPr="00FB0664" w14:paraId="30F68A3B" w14:textId="77777777" w:rsidTr="00DF596F">
        <w:trPr>
          <w:trHeight w:val="261"/>
        </w:trPr>
        <w:tc>
          <w:tcPr>
            <w:tcW w:w="86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73A3D9" w14:textId="77777777" w:rsidR="00FB0664" w:rsidRPr="00FB0664" w:rsidRDefault="00FB0664" w:rsidP="00C868DB">
            <w:pPr>
              <w:spacing w:after="160" w:line="259" w:lineRule="auto"/>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Medical and Dental</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2D618EEE"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14,506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B504CC"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88.8%</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4585D2C3"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744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F355B6"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4.6%</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472BFCE9"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907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924FA8"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5.6%</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7106D823"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169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9EBD83"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1.0%</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1AD91BBD"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6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09F0A3"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0.0%</w:t>
            </w:r>
          </w:p>
        </w:tc>
        <w:tc>
          <w:tcPr>
            <w:tcW w:w="376" w:type="pct"/>
            <w:tcBorders>
              <w:top w:val="single" w:sz="4" w:space="0" w:color="E8E8E8" w:themeColor="background2"/>
              <w:left w:val="nil"/>
              <w:bottom w:val="single" w:sz="4" w:space="0" w:color="E8E8E8" w:themeColor="background2"/>
              <w:right w:val="single" w:sz="4" w:space="0" w:color="auto"/>
            </w:tcBorders>
            <w:noWrap/>
            <w:vAlign w:val="bottom"/>
            <w:hideMark/>
          </w:tcPr>
          <w:p w14:paraId="166161ED"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16,332 </w:t>
            </w:r>
          </w:p>
        </w:tc>
      </w:tr>
      <w:tr w:rsidR="00FB0664" w:rsidRPr="00FB0664" w14:paraId="32966C40" w14:textId="77777777" w:rsidTr="00DF596F">
        <w:trPr>
          <w:trHeight w:val="261"/>
        </w:trPr>
        <w:tc>
          <w:tcPr>
            <w:tcW w:w="86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21B7B2" w14:textId="77777777" w:rsidR="00FB0664" w:rsidRPr="00FB0664" w:rsidRDefault="00FB0664" w:rsidP="00C868DB">
            <w:pPr>
              <w:spacing w:after="160" w:line="259" w:lineRule="auto"/>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Nursing and Midwifery</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119125B2"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20,645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5FE539"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69.7%</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61E98117"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1,394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0A30D6"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4.7%</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600067A5"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7,271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A94FFFC"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24.6%</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112D0E43"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237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88DE29"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0.8%</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05BF78C1"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53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883DE3"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0.2%</w:t>
            </w:r>
          </w:p>
        </w:tc>
        <w:tc>
          <w:tcPr>
            <w:tcW w:w="376" w:type="pct"/>
            <w:tcBorders>
              <w:top w:val="single" w:sz="4" w:space="0" w:color="E8E8E8" w:themeColor="background2"/>
              <w:left w:val="nil"/>
              <w:bottom w:val="single" w:sz="4" w:space="0" w:color="E8E8E8" w:themeColor="background2"/>
              <w:right w:val="single" w:sz="4" w:space="0" w:color="auto"/>
            </w:tcBorders>
            <w:noWrap/>
            <w:vAlign w:val="bottom"/>
            <w:hideMark/>
          </w:tcPr>
          <w:p w14:paraId="0EBAE2AB"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29,600 </w:t>
            </w:r>
          </w:p>
        </w:tc>
      </w:tr>
      <w:tr w:rsidR="00FB0664" w:rsidRPr="00FB0664" w14:paraId="120D1466" w14:textId="77777777" w:rsidTr="00DF596F">
        <w:trPr>
          <w:trHeight w:val="261"/>
        </w:trPr>
        <w:tc>
          <w:tcPr>
            <w:tcW w:w="86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C39A95" w14:textId="77777777" w:rsidR="00FB0664" w:rsidRPr="00FB0664" w:rsidRDefault="00FB0664" w:rsidP="00C868DB">
            <w:pPr>
              <w:spacing w:after="160" w:line="259" w:lineRule="auto"/>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Other Therapeutic</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1E0E1CF9"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4,205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7A43F1"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67.6%</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538D32F7"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603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E91355"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9.7%</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0A978969"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1,317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7F396A"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21.2%</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15CA8129"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87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C9B9DE"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1.4%</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19EC476D"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7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7CE8E8"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0.1%</w:t>
            </w:r>
          </w:p>
        </w:tc>
        <w:tc>
          <w:tcPr>
            <w:tcW w:w="376" w:type="pct"/>
            <w:tcBorders>
              <w:top w:val="single" w:sz="4" w:space="0" w:color="E8E8E8" w:themeColor="background2"/>
              <w:left w:val="nil"/>
              <w:bottom w:val="single" w:sz="4" w:space="0" w:color="E8E8E8" w:themeColor="background2"/>
              <w:right w:val="single" w:sz="4" w:space="0" w:color="auto"/>
            </w:tcBorders>
            <w:noWrap/>
            <w:vAlign w:val="bottom"/>
            <w:hideMark/>
          </w:tcPr>
          <w:p w14:paraId="0AFFCAA0"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6,219 </w:t>
            </w:r>
          </w:p>
        </w:tc>
      </w:tr>
      <w:tr w:rsidR="00D72099" w:rsidRPr="00FB0664" w14:paraId="36E55F3B" w14:textId="77777777" w:rsidTr="00DF596F">
        <w:trPr>
          <w:trHeight w:val="261"/>
        </w:trPr>
        <w:tc>
          <w:tcPr>
            <w:tcW w:w="862" w:type="pct"/>
            <w:tcBorders>
              <w:top w:val="single" w:sz="4" w:space="0" w:color="E8E8E8" w:themeColor="background2"/>
              <w:left w:val="single" w:sz="4" w:space="0" w:color="auto"/>
              <w:bottom w:val="nil"/>
              <w:right w:val="single" w:sz="4" w:space="0" w:color="auto"/>
            </w:tcBorders>
            <w:noWrap/>
            <w:vAlign w:val="bottom"/>
            <w:hideMark/>
          </w:tcPr>
          <w:p w14:paraId="1AD45058" w14:textId="77777777" w:rsidR="00FB0664" w:rsidRPr="00FB0664" w:rsidRDefault="00FB0664" w:rsidP="00C868DB">
            <w:pPr>
              <w:spacing w:after="160" w:line="259" w:lineRule="auto"/>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Personal and Social Care</w:t>
            </w:r>
          </w:p>
        </w:tc>
        <w:tc>
          <w:tcPr>
            <w:tcW w:w="376" w:type="pct"/>
            <w:tcBorders>
              <w:top w:val="single" w:sz="4" w:space="0" w:color="E8E8E8" w:themeColor="background2"/>
              <w:left w:val="nil"/>
              <w:bottom w:val="nil"/>
              <w:right w:val="nil"/>
            </w:tcBorders>
            <w:noWrap/>
            <w:vAlign w:val="bottom"/>
            <w:hideMark/>
          </w:tcPr>
          <w:p w14:paraId="5E1AF7CA"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32 </w:t>
            </w:r>
          </w:p>
        </w:tc>
        <w:tc>
          <w:tcPr>
            <w:tcW w:w="376" w:type="pct"/>
            <w:tcBorders>
              <w:top w:val="single" w:sz="4" w:space="0" w:color="E8E8E8" w:themeColor="background2"/>
              <w:left w:val="single" w:sz="4" w:space="0" w:color="auto"/>
              <w:bottom w:val="nil"/>
              <w:right w:val="single" w:sz="4" w:space="0" w:color="auto"/>
            </w:tcBorders>
            <w:noWrap/>
            <w:vAlign w:val="bottom"/>
            <w:hideMark/>
          </w:tcPr>
          <w:p w14:paraId="4BA0E696"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57.1%</w:t>
            </w:r>
          </w:p>
        </w:tc>
        <w:tc>
          <w:tcPr>
            <w:tcW w:w="376" w:type="pct"/>
            <w:tcBorders>
              <w:top w:val="single" w:sz="4" w:space="0" w:color="E8E8E8" w:themeColor="background2"/>
              <w:left w:val="nil"/>
              <w:bottom w:val="nil"/>
              <w:right w:val="nil"/>
            </w:tcBorders>
            <w:noWrap/>
            <w:vAlign w:val="bottom"/>
            <w:hideMark/>
          </w:tcPr>
          <w:p w14:paraId="76BAD909"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13 </w:t>
            </w:r>
          </w:p>
        </w:tc>
        <w:tc>
          <w:tcPr>
            <w:tcW w:w="376" w:type="pct"/>
            <w:tcBorders>
              <w:top w:val="single" w:sz="4" w:space="0" w:color="E8E8E8" w:themeColor="background2"/>
              <w:left w:val="single" w:sz="4" w:space="0" w:color="auto"/>
              <w:bottom w:val="nil"/>
              <w:right w:val="single" w:sz="4" w:space="0" w:color="auto"/>
            </w:tcBorders>
            <w:noWrap/>
            <w:vAlign w:val="bottom"/>
            <w:hideMark/>
          </w:tcPr>
          <w:p w14:paraId="79253896"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23.2%</w:t>
            </w:r>
          </w:p>
        </w:tc>
        <w:tc>
          <w:tcPr>
            <w:tcW w:w="376" w:type="pct"/>
            <w:tcBorders>
              <w:top w:val="single" w:sz="4" w:space="0" w:color="E8E8E8" w:themeColor="background2"/>
              <w:left w:val="nil"/>
              <w:bottom w:val="nil"/>
              <w:right w:val="nil"/>
            </w:tcBorders>
            <w:noWrap/>
            <w:vAlign w:val="bottom"/>
            <w:hideMark/>
          </w:tcPr>
          <w:p w14:paraId="23F8B852"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9 </w:t>
            </w:r>
          </w:p>
        </w:tc>
        <w:tc>
          <w:tcPr>
            <w:tcW w:w="376" w:type="pct"/>
            <w:tcBorders>
              <w:top w:val="single" w:sz="4" w:space="0" w:color="E8E8E8" w:themeColor="background2"/>
              <w:left w:val="single" w:sz="4" w:space="0" w:color="auto"/>
              <w:bottom w:val="nil"/>
              <w:right w:val="single" w:sz="4" w:space="0" w:color="auto"/>
            </w:tcBorders>
            <w:noWrap/>
            <w:vAlign w:val="bottom"/>
            <w:hideMark/>
          </w:tcPr>
          <w:p w14:paraId="17C3F5F0"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16.1%</w:t>
            </w:r>
          </w:p>
        </w:tc>
        <w:tc>
          <w:tcPr>
            <w:tcW w:w="376" w:type="pct"/>
            <w:tcBorders>
              <w:top w:val="single" w:sz="4" w:space="0" w:color="E8E8E8" w:themeColor="background2"/>
              <w:left w:val="nil"/>
              <w:bottom w:val="nil"/>
              <w:right w:val="nil"/>
            </w:tcBorders>
            <w:noWrap/>
            <w:vAlign w:val="bottom"/>
            <w:hideMark/>
          </w:tcPr>
          <w:p w14:paraId="53BEAAFD"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2 </w:t>
            </w:r>
          </w:p>
        </w:tc>
        <w:tc>
          <w:tcPr>
            <w:tcW w:w="376" w:type="pct"/>
            <w:tcBorders>
              <w:top w:val="single" w:sz="4" w:space="0" w:color="E8E8E8" w:themeColor="background2"/>
              <w:left w:val="single" w:sz="4" w:space="0" w:color="auto"/>
              <w:bottom w:val="nil"/>
              <w:right w:val="single" w:sz="4" w:space="0" w:color="auto"/>
            </w:tcBorders>
            <w:noWrap/>
            <w:vAlign w:val="bottom"/>
            <w:hideMark/>
          </w:tcPr>
          <w:p w14:paraId="54B28B98"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3.6%</w:t>
            </w:r>
          </w:p>
        </w:tc>
        <w:tc>
          <w:tcPr>
            <w:tcW w:w="376" w:type="pct"/>
            <w:tcBorders>
              <w:top w:val="single" w:sz="4" w:space="0" w:color="E8E8E8" w:themeColor="background2"/>
              <w:left w:val="nil"/>
              <w:bottom w:val="nil"/>
              <w:right w:val="nil"/>
            </w:tcBorders>
            <w:noWrap/>
            <w:vAlign w:val="bottom"/>
            <w:hideMark/>
          </w:tcPr>
          <w:p w14:paraId="60A21E55"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p>
        </w:tc>
        <w:tc>
          <w:tcPr>
            <w:tcW w:w="376" w:type="pct"/>
            <w:tcBorders>
              <w:top w:val="single" w:sz="4" w:space="0" w:color="E8E8E8" w:themeColor="background2"/>
              <w:left w:val="single" w:sz="4" w:space="0" w:color="auto"/>
              <w:bottom w:val="nil"/>
              <w:right w:val="single" w:sz="4" w:space="0" w:color="auto"/>
            </w:tcBorders>
            <w:noWrap/>
            <w:vAlign w:val="bottom"/>
            <w:hideMark/>
          </w:tcPr>
          <w:p w14:paraId="46729418"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0.0%</w:t>
            </w:r>
          </w:p>
        </w:tc>
        <w:tc>
          <w:tcPr>
            <w:tcW w:w="376" w:type="pct"/>
            <w:tcBorders>
              <w:top w:val="single" w:sz="4" w:space="0" w:color="E8E8E8" w:themeColor="background2"/>
              <w:left w:val="nil"/>
              <w:bottom w:val="nil"/>
              <w:right w:val="single" w:sz="4" w:space="0" w:color="auto"/>
            </w:tcBorders>
            <w:noWrap/>
            <w:vAlign w:val="bottom"/>
            <w:hideMark/>
          </w:tcPr>
          <w:p w14:paraId="34A8482B"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56 </w:t>
            </w:r>
          </w:p>
        </w:tc>
      </w:tr>
      <w:tr w:rsidR="00FB0664" w:rsidRPr="00FB0664" w14:paraId="0810499A" w14:textId="77777777" w:rsidTr="00DF596F">
        <w:trPr>
          <w:trHeight w:val="261"/>
        </w:trPr>
        <w:tc>
          <w:tcPr>
            <w:tcW w:w="86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832A76" w14:textId="77777777" w:rsidR="00FB0664" w:rsidRPr="00FB0664" w:rsidRDefault="00FB0664" w:rsidP="00C868DB">
            <w:pPr>
              <w:spacing w:after="160" w:line="259" w:lineRule="auto"/>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Senior Management</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7B00A40A"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117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A21628"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30.2%</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7F38E68D"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38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F1B040"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9.8%</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07035900"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210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67A0EFF"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54.3%</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339E16BE"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19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2DB4326"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4.9%</w:t>
            </w:r>
          </w:p>
        </w:tc>
        <w:tc>
          <w:tcPr>
            <w:tcW w:w="376" w:type="pct"/>
            <w:tcBorders>
              <w:top w:val="single" w:sz="4" w:space="0" w:color="E8E8E8" w:themeColor="background2"/>
              <w:left w:val="nil"/>
              <w:bottom w:val="single" w:sz="4" w:space="0" w:color="E8E8E8" w:themeColor="background2"/>
              <w:right w:val="nil"/>
            </w:tcBorders>
            <w:noWrap/>
            <w:vAlign w:val="bottom"/>
            <w:hideMark/>
          </w:tcPr>
          <w:p w14:paraId="40ABF7A0"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3 </w:t>
            </w:r>
          </w:p>
        </w:tc>
        <w:tc>
          <w:tcPr>
            <w:tcW w:w="37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478167"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0.8%</w:t>
            </w:r>
          </w:p>
        </w:tc>
        <w:tc>
          <w:tcPr>
            <w:tcW w:w="376" w:type="pct"/>
            <w:tcBorders>
              <w:top w:val="single" w:sz="4" w:space="0" w:color="E8E8E8" w:themeColor="background2"/>
              <w:left w:val="nil"/>
              <w:bottom w:val="single" w:sz="4" w:space="0" w:color="E8E8E8" w:themeColor="background2"/>
              <w:right w:val="single" w:sz="4" w:space="0" w:color="auto"/>
            </w:tcBorders>
            <w:noWrap/>
            <w:vAlign w:val="bottom"/>
            <w:hideMark/>
          </w:tcPr>
          <w:p w14:paraId="723C22CF"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387 </w:t>
            </w:r>
          </w:p>
        </w:tc>
      </w:tr>
      <w:tr w:rsidR="00D72099" w:rsidRPr="00FB0664" w14:paraId="4D6B05FC" w14:textId="77777777" w:rsidTr="00DF596F">
        <w:trPr>
          <w:trHeight w:val="261"/>
        </w:trPr>
        <w:tc>
          <w:tcPr>
            <w:tcW w:w="862" w:type="pct"/>
            <w:tcBorders>
              <w:top w:val="single" w:sz="4" w:space="0" w:color="E8E8E8" w:themeColor="background2"/>
              <w:left w:val="single" w:sz="4" w:space="0" w:color="auto"/>
              <w:bottom w:val="nil"/>
              <w:right w:val="single" w:sz="4" w:space="0" w:color="auto"/>
            </w:tcBorders>
            <w:noWrap/>
            <w:vAlign w:val="bottom"/>
            <w:hideMark/>
          </w:tcPr>
          <w:p w14:paraId="73E449B9" w14:textId="77777777" w:rsidR="00FB0664" w:rsidRPr="00FB0664" w:rsidRDefault="00FB0664" w:rsidP="00C868DB">
            <w:pPr>
              <w:spacing w:after="160" w:line="259" w:lineRule="auto"/>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Support Services</w:t>
            </w:r>
          </w:p>
        </w:tc>
        <w:tc>
          <w:tcPr>
            <w:tcW w:w="376" w:type="pct"/>
            <w:tcBorders>
              <w:top w:val="single" w:sz="4" w:space="0" w:color="E8E8E8" w:themeColor="background2"/>
              <w:left w:val="nil"/>
              <w:bottom w:val="nil"/>
              <w:right w:val="nil"/>
            </w:tcBorders>
            <w:noWrap/>
            <w:vAlign w:val="bottom"/>
            <w:hideMark/>
          </w:tcPr>
          <w:p w14:paraId="17ED2191"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4,128 </w:t>
            </w:r>
          </w:p>
        </w:tc>
        <w:tc>
          <w:tcPr>
            <w:tcW w:w="376" w:type="pct"/>
            <w:tcBorders>
              <w:top w:val="single" w:sz="4" w:space="0" w:color="E8E8E8" w:themeColor="background2"/>
              <w:left w:val="single" w:sz="4" w:space="0" w:color="auto"/>
              <w:bottom w:val="nil"/>
              <w:right w:val="single" w:sz="4" w:space="0" w:color="auto"/>
            </w:tcBorders>
            <w:noWrap/>
            <w:vAlign w:val="bottom"/>
            <w:hideMark/>
          </w:tcPr>
          <w:p w14:paraId="7F2D65C1"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47.6%</w:t>
            </w:r>
          </w:p>
        </w:tc>
        <w:tc>
          <w:tcPr>
            <w:tcW w:w="376" w:type="pct"/>
            <w:tcBorders>
              <w:top w:val="single" w:sz="4" w:space="0" w:color="E8E8E8" w:themeColor="background2"/>
              <w:left w:val="nil"/>
              <w:bottom w:val="nil"/>
              <w:right w:val="nil"/>
            </w:tcBorders>
            <w:noWrap/>
            <w:vAlign w:val="bottom"/>
            <w:hideMark/>
          </w:tcPr>
          <w:p w14:paraId="0BA59228"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996 </w:t>
            </w:r>
          </w:p>
        </w:tc>
        <w:tc>
          <w:tcPr>
            <w:tcW w:w="376" w:type="pct"/>
            <w:tcBorders>
              <w:top w:val="single" w:sz="4" w:space="0" w:color="E8E8E8" w:themeColor="background2"/>
              <w:left w:val="single" w:sz="4" w:space="0" w:color="auto"/>
              <w:bottom w:val="nil"/>
              <w:right w:val="single" w:sz="4" w:space="0" w:color="auto"/>
            </w:tcBorders>
            <w:noWrap/>
            <w:vAlign w:val="bottom"/>
            <w:hideMark/>
          </w:tcPr>
          <w:p w14:paraId="69E4B184"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11.5%</w:t>
            </w:r>
          </w:p>
        </w:tc>
        <w:tc>
          <w:tcPr>
            <w:tcW w:w="376" w:type="pct"/>
            <w:tcBorders>
              <w:top w:val="single" w:sz="4" w:space="0" w:color="E8E8E8" w:themeColor="background2"/>
              <w:left w:val="nil"/>
              <w:bottom w:val="nil"/>
              <w:right w:val="nil"/>
            </w:tcBorders>
            <w:noWrap/>
            <w:vAlign w:val="bottom"/>
            <w:hideMark/>
          </w:tcPr>
          <w:p w14:paraId="057AFC82"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3,424 </w:t>
            </w:r>
          </w:p>
        </w:tc>
        <w:tc>
          <w:tcPr>
            <w:tcW w:w="376" w:type="pct"/>
            <w:tcBorders>
              <w:top w:val="single" w:sz="4" w:space="0" w:color="E8E8E8" w:themeColor="background2"/>
              <w:left w:val="single" w:sz="4" w:space="0" w:color="auto"/>
              <w:bottom w:val="nil"/>
              <w:right w:val="single" w:sz="4" w:space="0" w:color="auto"/>
            </w:tcBorders>
            <w:noWrap/>
            <w:vAlign w:val="bottom"/>
            <w:hideMark/>
          </w:tcPr>
          <w:p w14:paraId="5A35BBC0"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39.5%</w:t>
            </w:r>
          </w:p>
        </w:tc>
        <w:tc>
          <w:tcPr>
            <w:tcW w:w="376" w:type="pct"/>
            <w:tcBorders>
              <w:top w:val="single" w:sz="4" w:space="0" w:color="E8E8E8" w:themeColor="background2"/>
              <w:left w:val="nil"/>
              <w:bottom w:val="nil"/>
              <w:right w:val="nil"/>
            </w:tcBorders>
            <w:noWrap/>
            <w:vAlign w:val="bottom"/>
            <w:hideMark/>
          </w:tcPr>
          <w:p w14:paraId="5A709B40"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118 </w:t>
            </w:r>
          </w:p>
        </w:tc>
        <w:tc>
          <w:tcPr>
            <w:tcW w:w="376" w:type="pct"/>
            <w:tcBorders>
              <w:top w:val="single" w:sz="4" w:space="0" w:color="E8E8E8" w:themeColor="background2"/>
              <w:left w:val="single" w:sz="4" w:space="0" w:color="auto"/>
              <w:bottom w:val="nil"/>
              <w:right w:val="single" w:sz="4" w:space="0" w:color="auto"/>
            </w:tcBorders>
            <w:noWrap/>
            <w:vAlign w:val="bottom"/>
            <w:hideMark/>
          </w:tcPr>
          <w:p w14:paraId="2D00D2AC"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1.4%</w:t>
            </w:r>
          </w:p>
        </w:tc>
        <w:tc>
          <w:tcPr>
            <w:tcW w:w="376" w:type="pct"/>
            <w:tcBorders>
              <w:top w:val="single" w:sz="4" w:space="0" w:color="E8E8E8" w:themeColor="background2"/>
              <w:left w:val="nil"/>
              <w:bottom w:val="nil"/>
              <w:right w:val="nil"/>
            </w:tcBorders>
            <w:noWrap/>
            <w:vAlign w:val="bottom"/>
            <w:hideMark/>
          </w:tcPr>
          <w:p w14:paraId="139EE3F5"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6 </w:t>
            </w:r>
          </w:p>
        </w:tc>
        <w:tc>
          <w:tcPr>
            <w:tcW w:w="376" w:type="pct"/>
            <w:tcBorders>
              <w:top w:val="single" w:sz="4" w:space="0" w:color="E8E8E8" w:themeColor="background2"/>
              <w:left w:val="single" w:sz="4" w:space="0" w:color="auto"/>
              <w:bottom w:val="nil"/>
              <w:right w:val="single" w:sz="4" w:space="0" w:color="auto"/>
            </w:tcBorders>
            <w:noWrap/>
            <w:vAlign w:val="bottom"/>
            <w:hideMark/>
          </w:tcPr>
          <w:p w14:paraId="519BEED1"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0.1%</w:t>
            </w:r>
          </w:p>
        </w:tc>
        <w:tc>
          <w:tcPr>
            <w:tcW w:w="376" w:type="pct"/>
            <w:tcBorders>
              <w:top w:val="single" w:sz="4" w:space="0" w:color="E8E8E8" w:themeColor="background2"/>
              <w:left w:val="nil"/>
              <w:bottom w:val="single" w:sz="4" w:space="0" w:color="auto"/>
              <w:right w:val="single" w:sz="4" w:space="0" w:color="auto"/>
            </w:tcBorders>
            <w:noWrap/>
            <w:vAlign w:val="bottom"/>
            <w:hideMark/>
          </w:tcPr>
          <w:p w14:paraId="6625A655" w14:textId="77777777" w:rsidR="00FB0664" w:rsidRPr="00FB0664" w:rsidRDefault="00FB0664" w:rsidP="00C868DB">
            <w:pPr>
              <w:spacing w:after="160" w:line="259" w:lineRule="auto"/>
              <w:jc w:val="center"/>
              <w:rPr>
                <w:rFonts w:ascii="Aptos Narrow" w:hAnsi="Aptos Narrow" w:cs="Times New Roman"/>
                <w:color w:val="000000"/>
                <w:szCs w:val="22"/>
                <w:lang w:eastAsia="en-GB"/>
              </w:rPr>
            </w:pPr>
            <w:r w:rsidRPr="00FB0664">
              <w:rPr>
                <w:rFonts w:ascii="Aptos Narrow" w:hAnsi="Aptos Narrow" w:cs="Times New Roman"/>
                <w:color w:val="000000"/>
                <w:szCs w:val="22"/>
                <w:lang w:eastAsia="en-GB"/>
              </w:rPr>
              <w:t xml:space="preserve">8,672 </w:t>
            </w:r>
          </w:p>
        </w:tc>
      </w:tr>
      <w:tr w:rsidR="00D72099" w:rsidRPr="00FB0664" w14:paraId="77163ECC" w14:textId="77777777" w:rsidTr="00DF596F">
        <w:trPr>
          <w:trHeight w:val="261"/>
        </w:trPr>
        <w:tc>
          <w:tcPr>
            <w:tcW w:w="862" w:type="pct"/>
            <w:tcBorders>
              <w:top w:val="single" w:sz="4" w:space="0" w:color="auto"/>
              <w:left w:val="single" w:sz="4" w:space="0" w:color="auto"/>
              <w:bottom w:val="single" w:sz="4" w:space="0" w:color="auto"/>
              <w:right w:val="single" w:sz="4" w:space="0" w:color="auto"/>
            </w:tcBorders>
            <w:noWrap/>
            <w:vAlign w:val="bottom"/>
            <w:hideMark/>
          </w:tcPr>
          <w:p w14:paraId="1DD17F19" w14:textId="77777777" w:rsidR="00FB0664" w:rsidRPr="00FB0664" w:rsidRDefault="00FB0664" w:rsidP="00C868DB">
            <w:pPr>
              <w:spacing w:after="160" w:line="259" w:lineRule="auto"/>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Grand Total</w:t>
            </w:r>
          </w:p>
        </w:tc>
        <w:tc>
          <w:tcPr>
            <w:tcW w:w="376" w:type="pct"/>
            <w:tcBorders>
              <w:top w:val="single" w:sz="4" w:space="0" w:color="auto"/>
              <w:left w:val="nil"/>
              <w:bottom w:val="single" w:sz="4" w:space="0" w:color="auto"/>
              <w:right w:val="nil"/>
            </w:tcBorders>
            <w:noWrap/>
            <w:vAlign w:val="bottom"/>
            <w:hideMark/>
          </w:tcPr>
          <w:p w14:paraId="0905A0CD"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 xml:space="preserve">79,593 </w:t>
            </w:r>
          </w:p>
        </w:tc>
        <w:tc>
          <w:tcPr>
            <w:tcW w:w="376" w:type="pct"/>
            <w:tcBorders>
              <w:top w:val="single" w:sz="4" w:space="0" w:color="auto"/>
              <w:left w:val="single" w:sz="4" w:space="0" w:color="auto"/>
              <w:bottom w:val="single" w:sz="4" w:space="0" w:color="auto"/>
              <w:right w:val="single" w:sz="4" w:space="0" w:color="auto"/>
            </w:tcBorders>
            <w:noWrap/>
            <w:vAlign w:val="bottom"/>
            <w:hideMark/>
          </w:tcPr>
          <w:p w14:paraId="37F68D39"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68.0%</w:t>
            </w:r>
          </w:p>
        </w:tc>
        <w:tc>
          <w:tcPr>
            <w:tcW w:w="376" w:type="pct"/>
            <w:tcBorders>
              <w:top w:val="single" w:sz="4" w:space="0" w:color="auto"/>
              <w:left w:val="nil"/>
              <w:bottom w:val="single" w:sz="4" w:space="0" w:color="auto"/>
              <w:right w:val="nil"/>
            </w:tcBorders>
            <w:noWrap/>
            <w:vAlign w:val="bottom"/>
            <w:hideMark/>
          </w:tcPr>
          <w:p w14:paraId="089498C1"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 xml:space="preserve">9,207 </w:t>
            </w:r>
          </w:p>
        </w:tc>
        <w:tc>
          <w:tcPr>
            <w:tcW w:w="376" w:type="pct"/>
            <w:tcBorders>
              <w:top w:val="single" w:sz="4" w:space="0" w:color="auto"/>
              <w:left w:val="single" w:sz="4" w:space="0" w:color="auto"/>
              <w:bottom w:val="single" w:sz="4" w:space="0" w:color="auto"/>
              <w:right w:val="single" w:sz="4" w:space="0" w:color="auto"/>
            </w:tcBorders>
            <w:noWrap/>
            <w:vAlign w:val="bottom"/>
            <w:hideMark/>
          </w:tcPr>
          <w:p w14:paraId="47B4DDCF"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7.9%</w:t>
            </w:r>
          </w:p>
        </w:tc>
        <w:tc>
          <w:tcPr>
            <w:tcW w:w="376" w:type="pct"/>
            <w:tcBorders>
              <w:top w:val="single" w:sz="4" w:space="0" w:color="auto"/>
              <w:left w:val="nil"/>
              <w:bottom w:val="single" w:sz="4" w:space="0" w:color="auto"/>
              <w:right w:val="nil"/>
            </w:tcBorders>
            <w:noWrap/>
            <w:vAlign w:val="bottom"/>
            <w:hideMark/>
          </w:tcPr>
          <w:p w14:paraId="00AE22CC"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 xml:space="preserve">26,562 </w:t>
            </w:r>
          </w:p>
        </w:tc>
        <w:tc>
          <w:tcPr>
            <w:tcW w:w="376" w:type="pct"/>
            <w:tcBorders>
              <w:top w:val="single" w:sz="4" w:space="0" w:color="auto"/>
              <w:left w:val="single" w:sz="4" w:space="0" w:color="auto"/>
              <w:bottom w:val="single" w:sz="4" w:space="0" w:color="auto"/>
              <w:right w:val="single" w:sz="4" w:space="0" w:color="auto"/>
            </w:tcBorders>
            <w:noWrap/>
            <w:vAlign w:val="bottom"/>
            <w:hideMark/>
          </w:tcPr>
          <w:p w14:paraId="3379A25C"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22.7%</w:t>
            </w:r>
          </w:p>
        </w:tc>
        <w:tc>
          <w:tcPr>
            <w:tcW w:w="376" w:type="pct"/>
            <w:tcBorders>
              <w:top w:val="single" w:sz="4" w:space="0" w:color="auto"/>
              <w:left w:val="nil"/>
              <w:bottom w:val="single" w:sz="4" w:space="0" w:color="auto"/>
              <w:right w:val="nil"/>
            </w:tcBorders>
            <w:noWrap/>
            <w:vAlign w:val="bottom"/>
            <w:hideMark/>
          </w:tcPr>
          <w:p w14:paraId="5C566A61"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 xml:space="preserve">1,637 </w:t>
            </w:r>
          </w:p>
        </w:tc>
        <w:tc>
          <w:tcPr>
            <w:tcW w:w="376" w:type="pct"/>
            <w:tcBorders>
              <w:top w:val="single" w:sz="4" w:space="0" w:color="auto"/>
              <w:left w:val="single" w:sz="4" w:space="0" w:color="auto"/>
              <w:bottom w:val="single" w:sz="4" w:space="0" w:color="auto"/>
              <w:right w:val="single" w:sz="4" w:space="0" w:color="auto"/>
            </w:tcBorders>
            <w:noWrap/>
            <w:vAlign w:val="bottom"/>
            <w:hideMark/>
          </w:tcPr>
          <w:p w14:paraId="7A3BF11A"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1.4%</w:t>
            </w:r>
          </w:p>
        </w:tc>
        <w:tc>
          <w:tcPr>
            <w:tcW w:w="376" w:type="pct"/>
            <w:tcBorders>
              <w:top w:val="single" w:sz="4" w:space="0" w:color="auto"/>
              <w:left w:val="nil"/>
              <w:bottom w:val="single" w:sz="4" w:space="0" w:color="auto"/>
              <w:right w:val="nil"/>
            </w:tcBorders>
            <w:noWrap/>
            <w:vAlign w:val="bottom"/>
            <w:hideMark/>
          </w:tcPr>
          <w:p w14:paraId="689D5D24"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 xml:space="preserve">135 </w:t>
            </w:r>
          </w:p>
        </w:tc>
        <w:tc>
          <w:tcPr>
            <w:tcW w:w="376" w:type="pct"/>
            <w:tcBorders>
              <w:top w:val="single" w:sz="4" w:space="0" w:color="auto"/>
              <w:left w:val="single" w:sz="4" w:space="0" w:color="auto"/>
              <w:bottom w:val="single" w:sz="4" w:space="0" w:color="auto"/>
              <w:right w:val="single" w:sz="4" w:space="0" w:color="auto"/>
            </w:tcBorders>
            <w:noWrap/>
            <w:vAlign w:val="bottom"/>
            <w:hideMark/>
          </w:tcPr>
          <w:p w14:paraId="780B2117"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0.1%</w:t>
            </w:r>
          </w:p>
        </w:tc>
        <w:tc>
          <w:tcPr>
            <w:tcW w:w="376" w:type="pct"/>
            <w:tcBorders>
              <w:top w:val="nil"/>
              <w:left w:val="nil"/>
              <w:bottom w:val="single" w:sz="4" w:space="0" w:color="auto"/>
              <w:right w:val="single" w:sz="4" w:space="0" w:color="auto"/>
            </w:tcBorders>
            <w:noWrap/>
            <w:vAlign w:val="bottom"/>
            <w:hideMark/>
          </w:tcPr>
          <w:p w14:paraId="5E016897" w14:textId="77777777" w:rsidR="00FB0664" w:rsidRPr="00FB0664" w:rsidRDefault="00FB0664" w:rsidP="00C868DB">
            <w:pPr>
              <w:spacing w:after="160" w:line="259" w:lineRule="auto"/>
              <w:jc w:val="center"/>
              <w:rPr>
                <w:rFonts w:ascii="Aptos Narrow" w:hAnsi="Aptos Narrow" w:cs="Times New Roman"/>
                <w:b/>
                <w:bCs/>
                <w:color w:val="000000"/>
                <w:szCs w:val="22"/>
                <w:lang w:eastAsia="en-GB"/>
              </w:rPr>
            </w:pPr>
            <w:r w:rsidRPr="00FB0664">
              <w:rPr>
                <w:rFonts w:ascii="Aptos Narrow" w:hAnsi="Aptos Narrow" w:cs="Times New Roman"/>
                <w:b/>
                <w:bCs/>
                <w:color w:val="000000"/>
                <w:szCs w:val="22"/>
                <w:lang w:eastAsia="en-GB"/>
              </w:rPr>
              <w:t xml:space="preserve">117,134 </w:t>
            </w:r>
          </w:p>
        </w:tc>
      </w:tr>
      <w:bookmarkEnd w:id="8"/>
    </w:tbl>
    <w:p w14:paraId="36B9908C" w14:textId="77777777" w:rsidR="001E6105" w:rsidRDefault="001E6105" w:rsidP="00C868DB">
      <w:pPr>
        <w:spacing w:after="160" w:line="259" w:lineRule="auto"/>
      </w:pPr>
    </w:p>
    <w:p w14:paraId="58ED3CC2" w14:textId="756ED562" w:rsidR="00F47D6C" w:rsidRDefault="00F47D6C" w:rsidP="00C868DB">
      <w:pPr>
        <w:spacing w:after="160" w:line="259" w:lineRule="auto"/>
      </w:pPr>
    </w:p>
    <w:p w14:paraId="547F75B7" w14:textId="43B1BCA9" w:rsidR="01ACBFC2" w:rsidRDefault="01ACBFC2">
      <w:r>
        <w:br w:type="page"/>
      </w:r>
    </w:p>
    <w:p w14:paraId="07EB0C93" w14:textId="56034CD6" w:rsidR="001E6105" w:rsidRDefault="00C34876" w:rsidP="00C868DB">
      <w:pPr>
        <w:pStyle w:val="Heading4"/>
        <w:numPr>
          <w:ilvl w:val="2"/>
          <w:numId w:val="33"/>
        </w:numPr>
        <w:spacing w:before="0" w:after="160" w:line="259" w:lineRule="auto"/>
        <w:rPr>
          <w:b/>
          <w:bCs/>
          <w:i w:val="0"/>
          <w:iCs w:val="0"/>
          <w:color w:val="auto"/>
          <w:sz w:val="28"/>
          <w:szCs w:val="28"/>
        </w:rPr>
      </w:pPr>
      <w:r w:rsidRPr="32E66B6A">
        <w:rPr>
          <w:b/>
          <w:bCs/>
          <w:i w:val="0"/>
          <w:iCs w:val="0"/>
          <w:color w:val="auto"/>
          <w:sz w:val="28"/>
          <w:szCs w:val="28"/>
        </w:rPr>
        <w:lastRenderedPageBreak/>
        <w:t xml:space="preserve">Applications - </w:t>
      </w:r>
      <w:r w:rsidR="001E6105" w:rsidRPr="32E66B6A">
        <w:rPr>
          <w:b/>
          <w:bCs/>
          <w:i w:val="0"/>
          <w:iCs w:val="0"/>
          <w:color w:val="auto"/>
          <w:sz w:val="28"/>
          <w:szCs w:val="28"/>
        </w:rPr>
        <w:t>Religion or Belief</w:t>
      </w:r>
    </w:p>
    <w:p w14:paraId="5F4E2257" w14:textId="5D04CA4B" w:rsidR="001E6105" w:rsidRPr="00DF596F" w:rsidRDefault="00AE6F4E" w:rsidP="00C868DB">
      <w:pPr>
        <w:pStyle w:val="Heading5"/>
        <w:spacing w:before="0" w:after="160" w:line="259" w:lineRule="auto"/>
        <w:rPr>
          <w:sz w:val="28"/>
          <w:szCs w:val="28"/>
        </w:rPr>
      </w:pPr>
      <w:r w:rsidRPr="00DF596F">
        <w:rPr>
          <w:color w:val="auto"/>
          <w:sz w:val="28"/>
          <w:szCs w:val="28"/>
        </w:rPr>
        <w:t xml:space="preserve">3.1.4.1 </w:t>
      </w:r>
      <w:r w:rsidR="00C34876" w:rsidRPr="00DF596F">
        <w:rPr>
          <w:color w:val="auto"/>
          <w:sz w:val="28"/>
          <w:szCs w:val="28"/>
        </w:rPr>
        <w:t xml:space="preserve">Applications - </w:t>
      </w:r>
      <w:r w:rsidR="001E6105" w:rsidRPr="00DF596F">
        <w:rPr>
          <w:color w:val="auto"/>
          <w:sz w:val="28"/>
          <w:szCs w:val="28"/>
        </w:rPr>
        <w:t>Religion or Belief by Job Family</w:t>
      </w:r>
    </w:p>
    <w:tbl>
      <w:tblPr>
        <w:tblW w:w="20730" w:type="dxa"/>
        <w:tblLayout w:type="fixed"/>
        <w:tblLook w:val="04A0" w:firstRow="1" w:lastRow="0" w:firstColumn="1" w:lastColumn="0" w:noHBand="0" w:noVBand="1"/>
      </w:tblPr>
      <w:tblGrid>
        <w:gridCol w:w="3210"/>
        <w:gridCol w:w="1168"/>
        <w:gridCol w:w="1168"/>
        <w:gridCol w:w="1168"/>
        <w:gridCol w:w="1168"/>
        <w:gridCol w:w="1168"/>
        <w:gridCol w:w="1168"/>
        <w:gridCol w:w="1168"/>
        <w:gridCol w:w="1168"/>
        <w:gridCol w:w="908"/>
        <w:gridCol w:w="1428"/>
        <w:gridCol w:w="1265"/>
        <w:gridCol w:w="1071"/>
        <w:gridCol w:w="1168"/>
        <w:gridCol w:w="1168"/>
        <w:gridCol w:w="1168"/>
      </w:tblGrid>
      <w:tr w:rsidR="00D72099" w:rsidRPr="00787F57" w14:paraId="246B533D" w14:textId="77777777" w:rsidTr="00DF596F">
        <w:trPr>
          <w:trHeight w:val="261"/>
        </w:trPr>
        <w:tc>
          <w:tcPr>
            <w:tcW w:w="3210"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731AF076"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w:t>
            </w:r>
          </w:p>
        </w:tc>
        <w:tc>
          <w:tcPr>
            <w:tcW w:w="1168" w:type="dxa"/>
            <w:tcBorders>
              <w:top w:val="single" w:sz="4" w:space="0" w:color="auto"/>
              <w:left w:val="nil"/>
              <w:bottom w:val="single" w:sz="4" w:space="0" w:color="auto"/>
              <w:right w:val="single" w:sz="4" w:space="0" w:color="auto"/>
            </w:tcBorders>
            <w:shd w:val="clear" w:color="auto" w:fill="A6C9EC"/>
            <w:vAlign w:val="bottom"/>
            <w:hideMark/>
          </w:tcPr>
          <w:p w14:paraId="6B87D015"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Buddhist</w:t>
            </w:r>
          </w:p>
        </w:tc>
        <w:tc>
          <w:tcPr>
            <w:tcW w:w="1168" w:type="dxa"/>
            <w:tcBorders>
              <w:top w:val="single" w:sz="4" w:space="0" w:color="auto"/>
              <w:left w:val="nil"/>
              <w:bottom w:val="single" w:sz="4" w:space="0" w:color="auto"/>
              <w:right w:val="single" w:sz="4" w:space="0" w:color="auto"/>
            </w:tcBorders>
            <w:shd w:val="clear" w:color="auto" w:fill="A6C9EC"/>
            <w:vAlign w:val="bottom"/>
            <w:hideMark/>
          </w:tcPr>
          <w:p w14:paraId="5446A126"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Christian - Other</w:t>
            </w:r>
          </w:p>
        </w:tc>
        <w:tc>
          <w:tcPr>
            <w:tcW w:w="1168" w:type="dxa"/>
            <w:tcBorders>
              <w:top w:val="single" w:sz="4" w:space="0" w:color="auto"/>
              <w:left w:val="nil"/>
              <w:bottom w:val="single" w:sz="4" w:space="0" w:color="auto"/>
              <w:right w:val="nil"/>
            </w:tcBorders>
            <w:shd w:val="clear" w:color="auto" w:fill="A6C9EC"/>
            <w:vAlign w:val="bottom"/>
            <w:hideMark/>
          </w:tcPr>
          <w:p w14:paraId="34A121D2"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Church of Scotland</w:t>
            </w:r>
          </w:p>
        </w:tc>
        <w:tc>
          <w:tcPr>
            <w:tcW w:w="1168"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49B4829"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Hindu</w:t>
            </w:r>
          </w:p>
        </w:tc>
        <w:tc>
          <w:tcPr>
            <w:tcW w:w="1168" w:type="dxa"/>
            <w:tcBorders>
              <w:top w:val="single" w:sz="4" w:space="0" w:color="auto"/>
              <w:left w:val="nil"/>
              <w:bottom w:val="single" w:sz="4" w:space="0" w:color="auto"/>
              <w:right w:val="nil"/>
            </w:tcBorders>
            <w:shd w:val="clear" w:color="auto" w:fill="A6C9EC"/>
            <w:vAlign w:val="bottom"/>
            <w:hideMark/>
          </w:tcPr>
          <w:p w14:paraId="742C22AF"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Jewish</w:t>
            </w:r>
          </w:p>
        </w:tc>
        <w:tc>
          <w:tcPr>
            <w:tcW w:w="1168"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5C3B92F3"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Muslim</w:t>
            </w:r>
          </w:p>
        </w:tc>
        <w:tc>
          <w:tcPr>
            <w:tcW w:w="1168" w:type="dxa"/>
            <w:tcBorders>
              <w:top w:val="single" w:sz="4" w:space="0" w:color="auto"/>
              <w:left w:val="nil"/>
              <w:bottom w:val="single" w:sz="4" w:space="0" w:color="auto"/>
              <w:right w:val="nil"/>
            </w:tcBorders>
            <w:shd w:val="clear" w:color="auto" w:fill="A6C9EC"/>
            <w:vAlign w:val="bottom"/>
            <w:hideMark/>
          </w:tcPr>
          <w:p w14:paraId="74816C62"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Pagan</w:t>
            </w:r>
          </w:p>
        </w:tc>
        <w:tc>
          <w:tcPr>
            <w:tcW w:w="1168"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427F253"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Roman Catholic</w:t>
            </w:r>
          </w:p>
        </w:tc>
        <w:tc>
          <w:tcPr>
            <w:tcW w:w="908" w:type="dxa"/>
            <w:tcBorders>
              <w:top w:val="single" w:sz="4" w:space="0" w:color="auto"/>
              <w:left w:val="nil"/>
              <w:bottom w:val="single" w:sz="4" w:space="0" w:color="auto"/>
              <w:right w:val="nil"/>
            </w:tcBorders>
            <w:shd w:val="clear" w:color="auto" w:fill="A6C9EC"/>
            <w:vAlign w:val="bottom"/>
            <w:hideMark/>
          </w:tcPr>
          <w:p w14:paraId="2B882468"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Sikh</w:t>
            </w:r>
          </w:p>
        </w:tc>
        <w:tc>
          <w:tcPr>
            <w:tcW w:w="1428" w:type="dxa"/>
            <w:tcBorders>
              <w:top w:val="single" w:sz="4" w:space="0" w:color="auto"/>
              <w:left w:val="single" w:sz="4" w:space="0" w:color="auto"/>
              <w:bottom w:val="single" w:sz="4" w:space="0" w:color="auto"/>
              <w:right w:val="nil"/>
            </w:tcBorders>
            <w:shd w:val="clear" w:color="auto" w:fill="A6C9EC"/>
            <w:vAlign w:val="bottom"/>
            <w:hideMark/>
          </w:tcPr>
          <w:p w14:paraId="20E983D9"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Another Religion or Body/Other</w:t>
            </w:r>
          </w:p>
        </w:tc>
        <w:tc>
          <w:tcPr>
            <w:tcW w:w="126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3973DC0C"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No religion/None</w:t>
            </w:r>
          </w:p>
        </w:tc>
        <w:tc>
          <w:tcPr>
            <w:tcW w:w="1071" w:type="dxa"/>
            <w:tcBorders>
              <w:top w:val="single" w:sz="4" w:space="0" w:color="auto"/>
              <w:left w:val="nil"/>
              <w:bottom w:val="single" w:sz="4" w:space="0" w:color="auto"/>
              <w:right w:val="single" w:sz="4" w:space="0" w:color="auto"/>
            </w:tcBorders>
            <w:shd w:val="clear" w:color="auto" w:fill="A6C9EC"/>
            <w:vAlign w:val="bottom"/>
            <w:hideMark/>
          </w:tcPr>
          <w:p w14:paraId="2CCD8563"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Prefer not to say</w:t>
            </w:r>
          </w:p>
        </w:tc>
        <w:tc>
          <w:tcPr>
            <w:tcW w:w="1168" w:type="dxa"/>
            <w:tcBorders>
              <w:top w:val="single" w:sz="4" w:space="0" w:color="auto"/>
              <w:left w:val="nil"/>
              <w:bottom w:val="single" w:sz="4" w:space="0" w:color="auto"/>
              <w:right w:val="nil"/>
            </w:tcBorders>
            <w:shd w:val="clear" w:color="auto" w:fill="A6C9EC"/>
            <w:vAlign w:val="bottom"/>
            <w:hideMark/>
          </w:tcPr>
          <w:p w14:paraId="6382F650"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Don't Know</w:t>
            </w:r>
          </w:p>
        </w:tc>
        <w:tc>
          <w:tcPr>
            <w:tcW w:w="1168"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3230429D"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Unknown</w:t>
            </w:r>
          </w:p>
        </w:tc>
        <w:tc>
          <w:tcPr>
            <w:tcW w:w="1168" w:type="dxa"/>
            <w:tcBorders>
              <w:top w:val="single" w:sz="4" w:space="0" w:color="auto"/>
              <w:left w:val="nil"/>
              <w:bottom w:val="single" w:sz="4" w:space="0" w:color="auto"/>
              <w:right w:val="single" w:sz="4" w:space="0" w:color="auto"/>
            </w:tcBorders>
            <w:shd w:val="clear" w:color="auto" w:fill="A6C9EC"/>
            <w:vAlign w:val="bottom"/>
            <w:hideMark/>
          </w:tcPr>
          <w:p w14:paraId="00785BED"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Grand Total</w:t>
            </w:r>
          </w:p>
        </w:tc>
      </w:tr>
      <w:tr w:rsidR="00C567E3" w:rsidRPr="00787F57" w14:paraId="48F085E4" w14:textId="77777777" w:rsidTr="00DF596F">
        <w:trPr>
          <w:trHeight w:val="261"/>
        </w:trPr>
        <w:tc>
          <w:tcPr>
            <w:tcW w:w="3210" w:type="dxa"/>
            <w:tcBorders>
              <w:top w:val="nil"/>
              <w:left w:val="single" w:sz="4" w:space="0" w:color="auto"/>
              <w:bottom w:val="single" w:sz="4" w:space="0" w:color="E8E8E8" w:themeColor="background2"/>
              <w:right w:val="single" w:sz="4" w:space="0" w:color="auto"/>
            </w:tcBorders>
            <w:noWrap/>
            <w:vAlign w:val="bottom"/>
            <w:hideMark/>
          </w:tcPr>
          <w:p w14:paraId="44651138"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Admin Services</w:t>
            </w:r>
          </w:p>
        </w:tc>
        <w:tc>
          <w:tcPr>
            <w:tcW w:w="1168" w:type="dxa"/>
            <w:tcBorders>
              <w:top w:val="nil"/>
              <w:left w:val="nil"/>
              <w:bottom w:val="single" w:sz="4" w:space="0" w:color="E8E8E8" w:themeColor="background2"/>
              <w:right w:val="single" w:sz="4" w:space="0" w:color="auto"/>
            </w:tcBorders>
            <w:noWrap/>
            <w:vAlign w:val="bottom"/>
            <w:hideMark/>
          </w:tcPr>
          <w:p w14:paraId="74527050"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259 </w:t>
            </w:r>
          </w:p>
        </w:tc>
        <w:tc>
          <w:tcPr>
            <w:tcW w:w="1168" w:type="dxa"/>
            <w:tcBorders>
              <w:top w:val="nil"/>
              <w:left w:val="nil"/>
              <w:bottom w:val="single" w:sz="4" w:space="0" w:color="E8E8E8" w:themeColor="background2"/>
              <w:right w:val="single" w:sz="4" w:space="0" w:color="auto"/>
            </w:tcBorders>
            <w:noWrap/>
            <w:vAlign w:val="bottom"/>
            <w:hideMark/>
          </w:tcPr>
          <w:p w14:paraId="19ABA2DA"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7,251 </w:t>
            </w:r>
          </w:p>
        </w:tc>
        <w:tc>
          <w:tcPr>
            <w:tcW w:w="1168" w:type="dxa"/>
            <w:tcBorders>
              <w:top w:val="nil"/>
              <w:left w:val="nil"/>
              <w:bottom w:val="single" w:sz="4" w:space="0" w:color="E8E8E8" w:themeColor="background2"/>
              <w:right w:val="single" w:sz="4" w:space="0" w:color="auto"/>
            </w:tcBorders>
            <w:noWrap/>
            <w:vAlign w:val="bottom"/>
            <w:hideMark/>
          </w:tcPr>
          <w:p w14:paraId="68934D59"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1,605 </w:t>
            </w:r>
          </w:p>
        </w:tc>
        <w:tc>
          <w:tcPr>
            <w:tcW w:w="1168" w:type="dxa"/>
            <w:tcBorders>
              <w:top w:val="nil"/>
              <w:left w:val="nil"/>
              <w:bottom w:val="single" w:sz="4" w:space="0" w:color="E8E8E8" w:themeColor="background2"/>
              <w:right w:val="single" w:sz="4" w:space="0" w:color="auto"/>
            </w:tcBorders>
            <w:noWrap/>
            <w:vAlign w:val="bottom"/>
            <w:hideMark/>
          </w:tcPr>
          <w:p w14:paraId="760B4C76"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3,250 </w:t>
            </w:r>
          </w:p>
        </w:tc>
        <w:tc>
          <w:tcPr>
            <w:tcW w:w="1168" w:type="dxa"/>
            <w:tcBorders>
              <w:top w:val="nil"/>
              <w:left w:val="nil"/>
              <w:bottom w:val="single" w:sz="4" w:space="0" w:color="E8E8E8" w:themeColor="background2"/>
              <w:right w:val="single" w:sz="4" w:space="0" w:color="auto"/>
            </w:tcBorders>
            <w:noWrap/>
            <w:vAlign w:val="bottom"/>
            <w:hideMark/>
          </w:tcPr>
          <w:p w14:paraId="2A8131B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45 </w:t>
            </w:r>
          </w:p>
        </w:tc>
        <w:tc>
          <w:tcPr>
            <w:tcW w:w="1168" w:type="dxa"/>
            <w:tcBorders>
              <w:top w:val="nil"/>
              <w:left w:val="nil"/>
              <w:bottom w:val="single" w:sz="4" w:space="0" w:color="E8E8E8" w:themeColor="background2"/>
              <w:right w:val="single" w:sz="4" w:space="0" w:color="auto"/>
            </w:tcBorders>
            <w:noWrap/>
            <w:vAlign w:val="bottom"/>
            <w:hideMark/>
          </w:tcPr>
          <w:p w14:paraId="395E2F00"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2,674 </w:t>
            </w:r>
          </w:p>
        </w:tc>
        <w:tc>
          <w:tcPr>
            <w:tcW w:w="1168" w:type="dxa"/>
            <w:tcBorders>
              <w:top w:val="nil"/>
              <w:left w:val="nil"/>
              <w:bottom w:val="single" w:sz="4" w:space="0" w:color="E8E8E8" w:themeColor="background2"/>
              <w:right w:val="single" w:sz="4" w:space="0" w:color="auto"/>
            </w:tcBorders>
            <w:noWrap/>
            <w:vAlign w:val="bottom"/>
            <w:hideMark/>
          </w:tcPr>
          <w:p w14:paraId="6D3DD8D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71 </w:t>
            </w:r>
          </w:p>
        </w:tc>
        <w:tc>
          <w:tcPr>
            <w:tcW w:w="1168" w:type="dxa"/>
            <w:tcBorders>
              <w:top w:val="nil"/>
              <w:left w:val="nil"/>
              <w:bottom w:val="single" w:sz="4" w:space="0" w:color="E8E8E8" w:themeColor="background2"/>
              <w:right w:val="single" w:sz="4" w:space="0" w:color="auto"/>
            </w:tcBorders>
            <w:noWrap/>
            <w:vAlign w:val="bottom"/>
            <w:hideMark/>
          </w:tcPr>
          <w:p w14:paraId="78B4484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3,853 </w:t>
            </w:r>
          </w:p>
        </w:tc>
        <w:tc>
          <w:tcPr>
            <w:tcW w:w="908" w:type="dxa"/>
            <w:tcBorders>
              <w:top w:val="nil"/>
              <w:left w:val="nil"/>
              <w:bottom w:val="single" w:sz="4" w:space="0" w:color="E8E8E8" w:themeColor="background2"/>
              <w:right w:val="single" w:sz="4" w:space="0" w:color="auto"/>
            </w:tcBorders>
            <w:noWrap/>
            <w:vAlign w:val="bottom"/>
            <w:hideMark/>
          </w:tcPr>
          <w:p w14:paraId="3746CBF3"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106 </w:t>
            </w:r>
          </w:p>
        </w:tc>
        <w:tc>
          <w:tcPr>
            <w:tcW w:w="1428" w:type="dxa"/>
            <w:tcBorders>
              <w:top w:val="nil"/>
              <w:left w:val="nil"/>
              <w:bottom w:val="single" w:sz="4" w:space="0" w:color="E8E8E8" w:themeColor="background2"/>
              <w:right w:val="single" w:sz="4" w:space="0" w:color="auto"/>
            </w:tcBorders>
            <w:noWrap/>
            <w:vAlign w:val="bottom"/>
            <w:hideMark/>
          </w:tcPr>
          <w:p w14:paraId="320B0D9C"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153 </w:t>
            </w:r>
          </w:p>
        </w:tc>
        <w:tc>
          <w:tcPr>
            <w:tcW w:w="1265" w:type="dxa"/>
            <w:tcBorders>
              <w:top w:val="nil"/>
              <w:left w:val="nil"/>
              <w:bottom w:val="single" w:sz="4" w:space="0" w:color="E8E8E8" w:themeColor="background2"/>
              <w:right w:val="single" w:sz="4" w:space="0" w:color="auto"/>
            </w:tcBorders>
            <w:noWrap/>
            <w:vAlign w:val="bottom"/>
            <w:hideMark/>
          </w:tcPr>
          <w:p w14:paraId="6D15D576"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10,186 </w:t>
            </w:r>
          </w:p>
        </w:tc>
        <w:tc>
          <w:tcPr>
            <w:tcW w:w="1071" w:type="dxa"/>
            <w:tcBorders>
              <w:top w:val="nil"/>
              <w:left w:val="nil"/>
              <w:bottom w:val="single" w:sz="4" w:space="0" w:color="E8E8E8" w:themeColor="background2"/>
              <w:right w:val="single" w:sz="4" w:space="0" w:color="auto"/>
            </w:tcBorders>
            <w:noWrap/>
            <w:vAlign w:val="bottom"/>
            <w:hideMark/>
          </w:tcPr>
          <w:p w14:paraId="79AB0E1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1,654 </w:t>
            </w:r>
          </w:p>
        </w:tc>
        <w:tc>
          <w:tcPr>
            <w:tcW w:w="1168" w:type="dxa"/>
            <w:tcBorders>
              <w:top w:val="nil"/>
              <w:left w:val="nil"/>
              <w:bottom w:val="single" w:sz="4" w:space="0" w:color="E8E8E8" w:themeColor="background2"/>
              <w:right w:val="single" w:sz="4" w:space="0" w:color="auto"/>
            </w:tcBorders>
            <w:noWrap/>
            <w:vAlign w:val="bottom"/>
            <w:hideMark/>
          </w:tcPr>
          <w:p w14:paraId="324997A6"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nil"/>
              <w:left w:val="nil"/>
              <w:bottom w:val="single" w:sz="4" w:space="0" w:color="E8E8E8" w:themeColor="background2"/>
              <w:right w:val="single" w:sz="4" w:space="0" w:color="auto"/>
            </w:tcBorders>
            <w:noWrap/>
            <w:vAlign w:val="bottom"/>
            <w:hideMark/>
          </w:tcPr>
          <w:p w14:paraId="4C4B93CB"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 </w:t>
            </w:r>
          </w:p>
        </w:tc>
        <w:tc>
          <w:tcPr>
            <w:tcW w:w="1168" w:type="dxa"/>
            <w:tcBorders>
              <w:top w:val="nil"/>
              <w:left w:val="nil"/>
              <w:bottom w:val="single" w:sz="4" w:space="0" w:color="E8E8E8" w:themeColor="background2"/>
              <w:right w:val="single" w:sz="4" w:space="0" w:color="auto"/>
            </w:tcBorders>
            <w:noWrap/>
            <w:vAlign w:val="bottom"/>
            <w:hideMark/>
          </w:tcPr>
          <w:p w14:paraId="0A71C072"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31,108 </w:t>
            </w:r>
          </w:p>
        </w:tc>
      </w:tr>
      <w:tr w:rsidR="00787F57" w:rsidRPr="00787F57" w14:paraId="52AF2E00" w14:textId="77777777" w:rsidTr="00DF596F">
        <w:trPr>
          <w:trHeight w:val="261"/>
        </w:trPr>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4D69AC"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Allied Health Professions</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ADBD04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125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DD17FF2"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7,121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926261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680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78FABD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1,347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DBFA05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10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B76BF2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2,780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59153E7" w14:textId="3D8F86DF" w:rsidR="00787F57" w:rsidRPr="00787F57" w:rsidRDefault="4653F536"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34C98FD"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2,618 </w:t>
            </w:r>
          </w:p>
        </w:tc>
        <w:tc>
          <w:tcPr>
            <w:tcW w:w="908" w:type="dxa"/>
            <w:tcBorders>
              <w:top w:val="single" w:sz="4" w:space="0" w:color="E8E8E8" w:themeColor="background2"/>
              <w:left w:val="nil"/>
              <w:bottom w:val="single" w:sz="4" w:space="0" w:color="E8E8E8" w:themeColor="background2"/>
              <w:right w:val="single" w:sz="4" w:space="0" w:color="auto"/>
            </w:tcBorders>
            <w:noWrap/>
            <w:vAlign w:val="bottom"/>
            <w:hideMark/>
          </w:tcPr>
          <w:p w14:paraId="3C95F41B"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25 </w:t>
            </w:r>
          </w:p>
        </w:tc>
        <w:tc>
          <w:tcPr>
            <w:tcW w:w="1428" w:type="dxa"/>
            <w:tcBorders>
              <w:top w:val="single" w:sz="4" w:space="0" w:color="E8E8E8" w:themeColor="background2"/>
              <w:left w:val="nil"/>
              <w:bottom w:val="single" w:sz="4" w:space="0" w:color="E8E8E8" w:themeColor="background2"/>
              <w:right w:val="single" w:sz="4" w:space="0" w:color="auto"/>
            </w:tcBorders>
            <w:noWrap/>
            <w:vAlign w:val="bottom"/>
            <w:hideMark/>
          </w:tcPr>
          <w:p w14:paraId="5FC2939D"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57 </w:t>
            </w:r>
          </w:p>
        </w:tc>
        <w:tc>
          <w:tcPr>
            <w:tcW w:w="1265" w:type="dxa"/>
            <w:tcBorders>
              <w:top w:val="single" w:sz="4" w:space="0" w:color="E8E8E8" w:themeColor="background2"/>
              <w:left w:val="nil"/>
              <w:bottom w:val="single" w:sz="4" w:space="0" w:color="E8E8E8" w:themeColor="background2"/>
              <w:right w:val="single" w:sz="4" w:space="0" w:color="auto"/>
            </w:tcBorders>
            <w:noWrap/>
            <w:vAlign w:val="bottom"/>
            <w:hideMark/>
          </w:tcPr>
          <w:p w14:paraId="46A5C5C7"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2,705 </w:t>
            </w:r>
          </w:p>
        </w:tc>
        <w:tc>
          <w:tcPr>
            <w:tcW w:w="1071" w:type="dxa"/>
            <w:tcBorders>
              <w:top w:val="single" w:sz="4" w:space="0" w:color="E8E8E8" w:themeColor="background2"/>
              <w:left w:val="nil"/>
              <w:bottom w:val="single" w:sz="4" w:space="0" w:color="E8E8E8" w:themeColor="background2"/>
              <w:right w:val="single" w:sz="4" w:space="0" w:color="auto"/>
            </w:tcBorders>
            <w:noWrap/>
            <w:vAlign w:val="bottom"/>
            <w:hideMark/>
          </w:tcPr>
          <w:p w14:paraId="60A131AB"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669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2FB46D0"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1CD85D4D"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3800E3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18,143 </w:t>
            </w:r>
          </w:p>
        </w:tc>
      </w:tr>
      <w:tr w:rsidR="00787F57" w:rsidRPr="00787F57" w14:paraId="4DE0F0A1" w14:textId="77777777" w:rsidTr="00DF596F">
        <w:trPr>
          <w:trHeight w:val="261"/>
        </w:trPr>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58488CC"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Dental Support</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6880C8E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5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FA955F6"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206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E538FB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31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6BE298A"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22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84C71D8"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67B835B8"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65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0F1D446"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786941A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86 </w:t>
            </w:r>
          </w:p>
        </w:tc>
        <w:tc>
          <w:tcPr>
            <w:tcW w:w="908" w:type="dxa"/>
            <w:tcBorders>
              <w:top w:val="single" w:sz="4" w:space="0" w:color="E8E8E8" w:themeColor="background2"/>
              <w:left w:val="nil"/>
              <w:bottom w:val="single" w:sz="4" w:space="0" w:color="E8E8E8" w:themeColor="background2"/>
              <w:right w:val="single" w:sz="4" w:space="0" w:color="auto"/>
            </w:tcBorders>
            <w:noWrap/>
            <w:vAlign w:val="bottom"/>
            <w:hideMark/>
          </w:tcPr>
          <w:p w14:paraId="790823F7" w14:textId="0D1B06ED" w:rsidR="00787F57" w:rsidRPr="00787F57" w:rsidRDefault="0857C499"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C6893E7" w:rsidRPr="4BD06F05">
              <w:rPr>
                <w:rFonts w:ascii="Aptos Narrow" w:hAnsi="Aptos Narrow" w:cs="Times New Roman"/>
                <w:color w:val="000000" w:themeColor="text1"/>
                <w:sz w:val="20"/>
                <w:szCs w:val="20"/>
                <w:lang w:eastAsia="en-GB"/>
              </w:rPr>
              <w:t xml:space="preserve"> </w:t>
            </w:r>
          </w:p>
        </w:tc>
        <w:tc>
          <w:tcPr>
            <w:tcW w:w="1428" w:type="dxa"/>
            <w:tcBorders>
              <w:top w:val="single" w:sz="4" w:space="0" w:color="E8E8E8" w:themeColor="background2"/>
              <w:left w:val="nil"/>
              <w:bottom w:val="single" w:sz="4" w:space="0" w:color="E8E8E8" w:themeColor="background2"/>
              <w:right w:val="single" w:sz="4" w:space="0" w:color="auto"/>
            </w:tcBorders>
            <w:noWrap/>
            <w:vAlign w:val="bottom"/>
            <w:hideMark/>
          </w:tcPr>
          <w:p w14:paraId="4858B071"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5 </w:t>
            </w:r>
          </w:p>
        </w:tc>
        <w:tc>
          <w:tcPr>
            <w:tcW w:w="1265" w:type="dxa"/>
            <w:tcBorders>
              <w:top w:val="single" w:sz="4" w:space="0" w:color="E8E8E8" w:themeColor="background2"/>
              <w:left w:val="nil"/>
              <w:bottom w:val="single" w:sz="4" w:space="0" w:color="E8E8E8" w:themeColor="background2"/>
              <w:right w:val="single" w:sz="4" w:space="0" w:color="auto"/>
            </w:tcBorders>
            <w:noWrap/>
            <w:vAlign w:val="bottom"/>
            <w:hideMark/>
          </w:tcPr>
          <w:p w14:paraId="0D75C6A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149 </w:t>
            </w:r>
          </w:p>
        </w:tc>
        <w:tc>
          <w:tcPr>
            <w:tcW w:w="1071" w:type="dxa"/>
            <w:tcBorders>
              <w:top w:val="single" w:sz="4" w:space="0" w:color="E8E8E8" w:themeColor="background2"/>
              <w:left w:val="nil"/>
              <w:bottom w:val="single" w:sz="4" w:space="0" w:color="E8E8E8" w:themeColor="background2"/>
              <w:right w:val="single" w:sz="4" w:space="0" w:color="auto"/>
            </w:tcBorders>
            <w:noWrap/>
            <w:vAlign w:val="bottom"/>
            <w:hideMark/>
          </w:tcPr>
          <w:p w14:paraId="7A53BCB3"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16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797B27C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4B19D71"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CF1A8A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587 </w:t>
            </w:r>
          </w:p>
        </w:tc>
      </w:tr>
      <w:tr w:rsidR="00787F57" w:rsidRPr="00787F57" w14:paraId="35C85FB9" w14:textId="77777777" w:rsidTr="00DF596F">
        <w:trPr>
          <w:trHeight w:val="261"/>
        </w:trPr>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7C2D06"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Healthcare Sciences</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BD82588"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86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6E24B0E3"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1,866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10A2F68B"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194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6D8F28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569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BDE3D67"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13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77E67002"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788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E63E387" w14:textId="0B11238C" w:rsidR="00787F57" w:rsidRPr="00787F57" w:rsidRDefault="5C59EEF5"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91C93FA"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777 </w:t>
            </w:r>
          </w:p>
        </w:tc>
        <w:tc>
          <w:tcPr>
            <w:tcW w:w="908" w:type="dxa"/>
            <w:tcBorders>
              <w:top w:val="single" w:sz="4" w:space="0" w:color="E8E8E8" w:themeColor="background2"/>
              <w:left w:val="nil"/>
              <w:bottom w:val="single" w:sz="4" w:space="0" w:color="E8E8E8" w:themeColor="background2"/>
              <w:right w:val="single" w:sz="4" w:space="0" w:color="auto"/>
            </w:tcBorders>
            <w:noWrap/>
            <w:vAlign w:val="bottom"/>
            <w:hideMark/>
          </w:tcPr>
          <w:p w14:paraId="1865A0C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17 </w:t>
            </w:r>
          </w:p>
        </w:tc>
        <w:tc>
          <w:tcPr>
            <w:tcW w:w="1428" w:type="dxa"/>
            <w:tcBorders>
              <w:top w:val="single" w:sz="4" w:space="0" w:color="E8E8E8" w:themeColor="background2"/>
              <w:left w:val="nil"/>
              <w:bottom w:val="single" w:sz="4" w:space="0" w:color="E8E8E8" w:themeColor="background2"/>
              <w:right w:val="single" w:sz="4" w:space="0" w:color="auto"/>
            </w:tcBorders>
            <w:noWrap/>
            <w:vAlign w:val="bottom"/>
            <w:hideMark/>
          </w:tcPr>
          <w:p w14:paraId="0DD6E78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32 </w:t>
            </w:r>
          </w:p>
        </w:tc>
        <w:tc>
          <w:tcPr>
            <w:tcW w:w="1265" w:type="dxa"/>
            <w:tcBorders>
              <w:top w:val="single" w:sz="4" w:space="0" w:color="E8E8E8" w:themeColor="background2"/>
              <w:left w:val="nil"/>
              <w:bottom w:val="single" w:sz="4" w:space="0" w:color="E8E8E8" w:themeColor="background2"/>
              <w:right w:val="single" w:sz="4" w:space="0" w:color="auto"/>
            </w:tcBorders>
            <w:noWrap/>
            <w:vAlign w:val="bottom"/>
            <w:hideMark/>
          </w:tcPr>
          <w:p w14:paraId="087C5CEB"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1,415 </w:t>
            </w:r>
          </w:p>
        </w:tc>
        <w:tc>
          <w:tcPr>
            <w:tcW w:w="1071" w:type="dxa"/>
            <w:tcBorders>
              <w:top w:val="single" w:sz="4" w:space="0" w:color="E8E8E8" w:themeColor="background2"/>
              <w:left w:val="nil"/>
              <w:bottom w:val="single" w:sz="4" w:space="0" w:color="E8E8E8" w:themeColor="background2"/>
              <w:right w:val="single" w:sz="4" w:space="0" w:color="auto"/>
            </w:tcBorders>
            <w:noWrap/>
            <w:vAlign w:val="bottom"/>
            <w:hideMark/>
          </w:tcPr>
          <w:p w14:paraId="26054C0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270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443A721"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26F6200"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60F58A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6,030 </w:t>
            </w:r>
          </w:p>
        </w:tc>
      </w:tr>
      <w:tr w:rsidR="00787F57" w:rsidRPr="00787F57" w14:paraId="5F9F87F0" w14:textId="77777777" w:rsidTr="00DF596F">
        <w:trPr>
          <w:trHeight w:val="261"/>
        </w:trPr>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0D155F"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Medical and Dental</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7F9BD33"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725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12DBFF48"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1,998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1CDD3803"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189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6DBA902C"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2,114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939D3F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9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A852E1B"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8,069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2467BF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750E17A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951 </w:t>
            </w:r>
          </w:p>
        </w:tc>
        <w:tc>
          <w:tcPr>
            <w:tcW w:w="908" w:type="dxa"/>
            <w:tcBorders>
              <w:top w:val="single" w:sz="4" w:space="0" w:color="E8E8E8" w:themeColor="background2"/>
              <w:left w:val="nil"/>
              <w:bottom w:val="single" w:sz="4" w:space="0" w:color="E8E8E8" w:themeColor="background2"/>
              <w:right w:val="single" w:sz="4" w:space="0" w:color="auto"/>
            </w:tcBorders>
            <w:noWrap/>
            <w:vAlign w:val="bottom"/>
            <w:hideMark/>
          </w:tcPr>
          <w:p w14:paraId="38AF5876"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67 </w:t>
            </w:r>
          </w:p>
        </w:tc>
        <w:tc>
          <w:tcPr>
            <w:tcW w:w="1428" w:type="dxa"/>
            <w:tcBorders>
              <w:top w:val="single" w:sz="4" w:space="0" w:color="E8E8E8" w:themeColor="background2"/>
              <w:left w:val="nil"/>
              <w:bottom w:val="single" w:sz="4" w:space="0" w:color="E8E8E8" w:themeColor="background2"/>
              <w:right w:val="single" w:sz="4" w:space="0" w:color="auto"/>
            </w:tcBorders>
            <w:noWrap/>
            <w:vAlign w:val="bottom"/>
            <w:hideMark/>
          </w:tcPr>
          <w:p w14:paraId="39E17039"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142 </w:t>
            </w:r>
          </w:p>
        </w:tc>
        <w:tc>
          <w:tcPr>
            <w:tcW w:w="1265" w:type="dxa"/>
            <w:tcBorders>
              <w:top w:val="single" w:sz="4" w:space="0" w:color="E8E8E8" w:themeColor="background2"/>
              <w:left w:val="nil"/>
              <w:bottom w:val="single" w:sz="4" w:space="0" w:color="E8E8E8" w:themeColor="background2"/>
              <w:right w:val="single" w:sz="4" w:space="0" w:color="auto"/>
            </w:tcBorders>
            <w:noWrap/>
            <w:vAlign w:val="bottom"/>
            <w:hideMark/>
          </w:tcPr>
          <w:p w14:paraId="189B0DE1"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1,405 </w:t>
            </w:r>
          </w:p>
        </w:tc>
        <w:tc>
          <w:tcPr>
            <w:tcW w:w="1071" w:type="dxa"/>
            <w:tcBorders>
              <w:top w:val="single" w:sz="4" w:space="0" w:color="E8E8E8" w:themeColor="background2"/>
              <w:left w:val="nil"/>
              <w:bottom w:val="single" w:sz="4" w:space="0" w:color="E8E8E8" w:themeColor="background2"/>
              <w:right w:val="single" w:sz="4" w:space="0" w:color="auto"/>
            </w:tcBorders>
            <w:noWrap/>
            <w:vAlign w:val="bottom"/>
            <w:hideMark/>
          </w:tcPr>
          <w:p w14:paraId="0F703C0B"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661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FBC3A86"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31E204A"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5C98927"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16,332 </w:t>
            </w:r>
          </w:p>
        </w:tc>
      </w:tr>
      <w:tr w:rsidR="00787F57" w:rsidRPr="00787F57" w14:paraId="7F61D417" w14:textId="77777777" w:rsidTr="00DF596F">
        <w:trPr>
          <w:trHeight w:val="261"/>
        </w:trPr>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2EFC2D"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Nursing and Midwifery</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38CF2BC"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180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6148EC76"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12,983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5A466B9"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1,489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F05AAB6"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759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772EA5A"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19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7E953730"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2,179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D732AF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28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645242D"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4,513 </w:t>
            </w:r>
          </w:p>
        </w:tc>
        <w:tc>
          <w:tcPr>
            <w:tcW w:w="908" w:type="dxa"/>
            <w:tcBorders>
              <w:top w:val="single" w:sz="4" w:space="0" w:color="E8E8E8" w:themeColor="background2"/>
              <w:left w:val="nil"/>
              <w:bottom w:val="single" w:sz="4" w:space="0" w:color="E8E8E8" w:themeColor="background2"/>
              <w:right w:val="single" w:sz="4" w:space="0" w:color="auto"/>
            </w:tcBorders>
            <w:noWrap/>
            <w:vAlign w:val="bottom"/>
            <w:hideMark/>
          </w:tcPr>
          <w:p w14:paraId="258973EB"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46 </w:t>
            </w:r>
          </w:p>
        </w:tc>
        <w:tc>
          <w:tcPr>
            <w:tcW w:w="1428" w:type="dxa"/>
            <w:tcBorders>
              <w:top w:val="single" w:sz="4" w:space="0" w:color="E8E8E8" w:themeColor="background2"/>
              <w:left w:val="nil"/>
              <w:bottom w:val="single" w:sz="4" w:space="0" w:color="E8E8E8" w:themeColor="background2"/>
              <w:right w:val="single" w:sz="4" w:space="0" w:color="auto"/>
            </w:tcBorders>
            <w:noWrap/>
            <w:vAlign w:val="bottom"/>
            <w:hideMark/>
          </w:tcPr>
          <w:p w14:paraId="2530C03C"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154 </w:t>
            </w:r>
          </w:p>
        </w:tc>
        <w:tc>
          <w:tcPr>
            <w:tcW w:w="1265" w:type="dxa"/>
            <w:tcBorders>
              <w:top w:val="single" w:sz="4" w:space="0" w:color="E8E8E8" w:themeColor="background2"/>
              <w:left w:val="nil"/>
              <w:bottom w:val="single" w:sz="4" w:space="0" w:color="E8E8E8" w:themeColor="background2"/>
              <w:right w:val="single" w:sz="4" w:space="0" w:color="auto"/>
            </w:tcBorders>
            <w:noWrap/>
            <w:vAlign w:val="bottom"/>
            <w:hideMark/>
          </w:tcPr>
          <w:p w14:paraId="5A4B8AAC"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6,484 </w:t>
            </w:r>
          </w:p>
        </w:tc>
        <w:tc>
          <w:tcPr>
            <w:tcW w:w="1071" w:type="dxa"/>
            <w:tcBorders>
              <w:top w:val="single" w:sz="4" w:space="0" w:color="E8E8E8" w:themeColor="background2"/>
              <w:left w:val="nil"/>
              <w:bottom w:val="single" w:sz="4" w:space="0" w:color="E8E8E8" w:themeColor="background2"/>
              <w:right w:val="single" w:sz="4" w:space="0" w:color="auto"/>
            </w:tcBorders>
            <w:noWrap/>
            <w:vAlign w:val="bottom"/>
            <w:hideMark/>
          </w:tcPr>
          <w:p w14:paraId="1F13D043"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731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62963C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CE556B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35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53C24E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29,600 </w:t>
            </w:r>
          </w:p>
        </w:tc>
      </w:tr>
      <w:tr w:rsidR="00787F57" w:rsidRPr="00787F57" w14:paraId="0D6EA31D" w14:textId="77777777" w:rsidTr="00DF596F">
        <w:trPr>
          <w:trHeight w:val="261"/>
        </w:trPr>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126C71"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Other Therapeutic</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8D70F1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57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7D6A5EE9"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2,400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74C7F90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291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6A90FB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361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ECC52F9"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9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F97C11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643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BD8919D"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7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E56F53A"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686 </w:t>
            </w:r>
          </w:p>
        </w:tc>
        <w:tc>
          <w:tcPr>
            <w:tcW w:w="908" w:type="dxa"/>
            <w:tcBorders>
              <w:top w:val="single" w:sz="4" w:space="0" w:color="E8E8E8" w:themeColor="background2"/>
              <w:left w:val="nil"/>
              <w:bottom w:val="single" w:sz="4" w:space="0" w:color="E8E8E8" w:themeColor="background2"/>
              <w:right w:val="single" w:sz="4" w:space="0" w:color="auto"/>
            </w:tcBorders>
            <w:noWrap/>
            <w:vAlign w:val="bottom"/>
            <w:hideMark/>
          </w:tcPr>
          <w:p w14:paraId="390A6699"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9 </w:t>
            </w:r>
          </w:p>
        </w:tc>
        <w:tc>
          <w:tcPr>
            <w:tcW w:w="1428" w:type="dxa"/>
            <w:tcBorders>
              <w:top w:val="single" w:sz="4" w:space="0" w:color="E8E8E8" w:themeColor="background2"/>
              <w:left w:val="nil"/>
              <w:bottom w:val="single" w:sz="4" w:space="0" w:color="E8E8E8" w:themeColor="background2"/>
              <w:right w:val="single" w:sz="4" w:space="0" w:color="auto"/>
            </w:tcBorders>
            <w:noWrap/>
            <w:vAlign w:val="bottom"/>
            <w:hideMark/>
          </w:tcPr>
          <w:p w14:paraId="5F0EBBB8"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32 </w:t>
            </w:r>
          </w:p>
        </w:tc>
        <w:tc>
          <w:tcPr>
            <w:tcW w:w="1265" w:type="dxa"/>
            <w:tcBorders>
              <w:top w:val="single" w:sz="4" w:space="0" w:color="E8E8E8" w:themeColor="background2"/>
              <w:left w:val="nil"/>
              <w:bottom w:val="single" w:sz="4" w:space="0" w:color="E8E8E8" w:themeColor="background2"/>
              <w:right w:val="single" w:sz="4" w:space="0" w:color="auto"/>
            </w:tcBorders>
            <w:noWrap/>
            <w:vAlign w:val="bottom"/>
            <w:hideMark/>
          </w:tcPr>
          <w:p w14:paraId="53446E4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1,467 </w:t>
            </w:r>
          </w:p>
        </w:tc>
        <w:tc>
          <w:tcPr>
            <w:tcW w:w="1071" w:type="dxa"/>
            <w:tcBorders>
              <w:top w:val="single" w:sz="4" w:space="0" w:color="E8E8E8" w:themeColor="background2"/>
              <w:left w:val="nil"/>
              <w:bottom w:val="single" w:sz="4" w:space="0" w:color="E8E8E8" w:themeColor="background2"/>
              <w:right w:val="single" w:sz="4" w:space="0" w:color="auto"/>
            </w:tcBorders>
            <w:noWrap/>
            <w:vAlign w:val="bottom"/>
            <w:hideMark/>
          </w:tcPr>
          <w:p w14:paraId="0346FA2D"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256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4F85129"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54E704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D374C1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6,219 </w:t>
            </w:r>
          </w:p>
        </w:tc>
      </w:tr>
      <w:tr w:rsidR="00787F57" w:rsidRPr="00787F57" w14:paraId="38384577" w14:textId="77777777" w:rsidTr="00DF596F">
        <w:trPr>
          <w:trHeight w:val="261"/>
        </w:trPr>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744F12"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Personal and Social Care</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10A66F1" w14:textId="76FF787F" w:rsidR="00787F57" w:rsidRPr="00787F57" w:rsidRDefault="258D92D3"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171BF9A1"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29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744534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33CAB8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98E46B8"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723BDC68" w14:textId="0C6F09E3" w:rsidR="00787F57" w:rsidRPr="00787F57" w:rsidRDefault="3F0536AD"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C6893E7" w:rsidRPr="4BD06F05">
              <w:rPr>
                <w:rFonts w:ascii="Aptos Narrow" w:hAnsi="Aptos Narrow" w:cs="Times New Roman"/>
                <w:color w:val="000000" w:themeColor="text1"/>
                <w:sz w:val="20"/>
                <w:szCs w:val="20"/>
                <w:lang w:eastAsia="en-GB"/>
              </w:rPr>
              <w:t xml:space="preserve">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7D83714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69D6F0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 </w:t>
            </w:r>
          </w:p>
        </w:tc>
        <w:tc>
          <w:tcPr>
            <w:tcW w:w="908" w:type="dxa"/>
            <w:tcBorders>
              <w:top w:val="single" w:sz="4" w:space="0" w:color="E8E8E8" w:themeColor="background2"/>
              <w:left w:val="nil"/>
              <w:bottom w:val="single" w:sz="4" w:space="0" w:color="E8E8E8" w:themeColor="background2"/>
              <w:right w:val="single" w:sz="4" w:space="0" w:color="auto"/>
            </w:tcBorders>
            <w:noWrap/>
            <w:vAlign w:val="bottom"/>
            <w:hideMark/>
          </w:tcPr>
          <w:p w14:paraId="50BA6A31"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428" w:type="dxa"/>
            <w:tcBorders>
              <w:top w:val="single" w:sz="4" w:space="0" w:color="E8E8E8" w:themeColor="background2"/>
              <w:left w:val="nil"/>
              <w:bottom w:val="single" w:sz="4" w:space="0" w:color="E8E8E8" w:themeColor="background2"/>
              <w:right w:val="single" w:sz="4" w:space="0" w:color="auto"/>
            </w:tcBorders>
            <w:noWrap/>
            <w:vAlign w:val="bottom"/>
            <w:hideMark/>
          </w:tcPr>
          <w:p w14:paraId="1A88A82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5 </w:t>
            </w:r>
          </w:p>
        </w:tc>
        <w:tc>
          <w:tcPr>
            <w:tcW w:w="1265" w:type="dxa"/>
            <w:tcBorders>
              <w:top w:val="single" w:sz="4" w:space="0" w:color="E8E8E8" w:themeColor="background2"/>
              <w:left w:val="nil"/>
              <w:bottom w:val="single" w:sz="4" w:space="0" w:color="E8E8E8" w:themeColor="background2"/>
              <w:right w:val="single" w:sz="4" w:space="0" w:color="auto"/>
            </w:tcBorders>
            <w:noWrap/>
            <w:vAlign w:val="bottom"/>
            <w:hideMark/>
          </w:tcPr>
          <w:p w14:paraId="07A8A00A" w14:textId="146847CF" w:rsidR="00787F57" w:rsidRPr="00787F57" w:rsidRDefault="448437E1"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1071" w:type="dxa"/>
            <w:tcBorders>
              <w:top w:val="single" w:sz="4" w:space="0" w:color="E8E8E8" w:themeColor="background2"/>
              <w:left w:val="nil"/>
              <w:bottom w:val="single" w:sz="4" w:space="0" w:color="E8E8E8" w:themeColor="background2"/>
              <w:right w:val="single" w:sz="4" w:space="0" w:color="auto"/>
            </w:tcBorders>
            <w:noWrap/>
            <w:vAlign w:val="bottom"/>
            <w:hideMark/>
          </w:tcPr>
          <w:p w14:paraId="6B10635E" w14:textId="60962E24" w:rsidR="00787F57" w:rsidRPr="00787F57" w:rsidRDefault="4C6893E7"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1</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6EC0EEC7"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7A953C3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A339718"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56 </w:t>
            </w:r>
          </w:p>
        </w:tc>
      </w:tr>
      <w:tr w:rsidR="00787F57" w:rsidRPr="00787F57" w14:paraId="1CB84824" w14:textId="77777777" w:rsidTr="00DF596F">
        <w:trPr>
          <w:trHeight w:val="261"/>
        </w:trPr>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CDC696"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Senior Management</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E4858F6" w14:textId="5A54FF2D" w:rsidR="00787F57" w:rsidRPr="00787F57" w:rsidRDefault="5E8D5609"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2889A17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56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3054D98"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57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D7E8C7F"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18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AE0BA88" w14:textId="5D2F1BEA" w:rsidR="00787F57" w:rsidRPr="00787F57" w:rsidRDefault="71615CBE"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5A60B771"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23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B6A4131"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4653D828"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45 </w:t>
            </w:r>
          </w:p>
        </w:tc>
        <w:tc>
          <w:tcPr>
            <w:tcW w:w="908" w:type="dxa"/>
            <w:tcBorders>
              <w:top w:val="single" w:sz="4" w:space="0" w:color="E8E8E8" w:themeColor="background2"/>
              <w:left w:val="nil"/>
              <w:bottom w:val="single" w:sz="4" w:space="0" w:color="E8E8E8" w:themeColor="background2"/>
              <w:right w:val="single" w:sz="4" w:space="0" w:color="auto"/>
            </w:tcBorders>
            <w:noWrap/>
            <w:vAlign w:val="bottom"/>
            <w:hideMark/>
          </w:tcPr>
          <w:p w14:paraId="19984AD4" w14:textId="091A572E" w:rsidR="00787F57" w:rsidRPr="00787F57" w:rsidRDefault="4C35FC8B"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C6893E7" w:rsidRPr="4BD06F05">
              <w:rPr>
                <w:rFonts w:ascii="Aptos Narrow" w:hAnsi="Aptos Narrow" w:cs="Times New Roman"/>
                <w:color w:val="000000" w:themeColor="text1"/>
                <w:sz w:val="20"/>
                <w:szCs w:val="20"/>
                <w:lang w:eastAsia="en-GB"/>
              </w:rPr>
              <w:t xml:space="preserve"> </w:t>
            </w:r>
          </w:p>
        </w:tc>
        <w:tc>
          <w:tcPr>
            <w:tcW w:w="1428" w:type="dxa"/>
            <w:tcBorders>
              <w:top w:val="single" w:sz="4" w:space="0" w:color="E8E8E8" w:themeColor="background2"/>
              <w:left w:val="nil"/>
              <w:bottom w:val="single" w:sz="4" w:space="0" w:color="E8E8E8" w:themeColor="background2"/>
              <w:right w:val="single" w:sz="4" w:space="0" w:color="auto"/>
            </w:tcBorders>
            <w:noWrap/>
            <w:vAlign w:val="bottom"/>
            <w:hideMark/>
          </w:tcPr>
          <w:p w14:paraId="027B67C2" w14:textId="74745EB5" w:rsidR="00787F57" w:rsidRPr="00787F57" w:rsidRDefault="1B11866D"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1265" w:type="dxa"/>
            <w:tcBorders>
              <w:top w:val="single" w:sz="4" w:space="0" w:color="E8E8E8" w:themeColor="background2"/>
              <w:left w:val="nil"/>
              <w:bottom w:val="single" w:sz="4" w:space="0" w:color="E8E8E8" w:themeColor="background2"/>
              <w:right w:val="single" w:sz="4" w:space="0" w:color="auto"/>
            </w:tcBorders>
            <w:noWrap/>
            <w:vAlign w:val="bottom"/>
            <w:hideMark/>
          </w:tcPr>
          <w:p w14:paraId="53482E8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147 </w:t>
            </w:r>
          </w:p>
        </w:tc>
        <w:tc>
          <w:tcPr>
            <w:tcW w:w="1071" w:type="dxa"/>
            <w:tcBorders>
              <w:top w:val="single" w:sz="4" w:space="0" w:color="E8E8E8" w:themeColor="background2"/>
              <w:left w:val="nil"/>
              <w:bottom w:val="single" w:sz="4" w:space="0" w:color="E8E8E8" w:themeColor="background2"/>
              <w:right w:val="single" w:sz="4" w:space="0" w:color="auto"/>
            </w:tcBorders>
            <w:noWrap/>
            <w:vAlign w:val="bottom"/>
            <w:hideMark/>
          </w:tcPr>
          <w:p w14:paraId="132ED67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31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6E5FAF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3FD9422D"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E8E8E8" w:themeColor="background2"/>
              <w:right w:val="single" w:sz="4" w:space="0" w:color="auto"/>
            </w:tcBorders>
            <w:noWrap/>
            <w:vAlign w:val="bottom"/>
            <w:hideMark/>
          </w:tcPr>
          <w:p w14:paraId="0CCC8288"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387 </w:t>
            </w:r>
          </w:p>
        </w:tc>
      </w:tr>
      <w:tr w:rsidR="00C567E3" w:rsidRPr="00787F57" w14:paraId="06788A34" w14:textId="77777777" w:rsidTr="00DF596F">
        <w:trPr>
          <w:trHeight w:val="261"/>
        </w:trPr>
        <w:tc>
          <w:tcPr>
            <w:tcW w:w="3210" w:type="dxa"/>
            <w:tcBorders>
              <w:top w:val="single" w:sz="4" w:space="0" w:color="E8E8E8" w:themeColor="background2"/>
              <w:left w:val="single" w:sz="4" w:space="0" w:color="auto"/>
              <w:bottom w:val="single" w:sz="4" w:space="0" w:color="auto"/>
              <w:right w:val="single" w:sz="4" w:space="0" w:color="auto"/>
            </w:tcBorders>
            <w:noWrap/>
            <w:vAlign w:val="bottom"/>
            <w:hideMark/>
          </w:tcPr>
          <w:p w14:paraId="64B45169"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Support Services</w:t>
            </w:r>
          </w:p>
        </w:tc>
        <w:tc>
          <w:tcPr>
            <w:tcW w:w="1168" w:type="dxa"/>
            <w:tcBorders>
              <w:top w:val="single" w:sz="4" w:space="0" w:color="E8E8E8" w:themeColor="background2"/>
              <w:left w:val="nil"/>
              <w:bottom w:val="single" w:sz="4" w:space="0" w:color="auto"/>
              <w:right w:val="single" w:sz="4" w:space="0" w:color="auto"/>
            </w:tcBorders>
            <w:noWrap/>
            <w:vAlign w:val="bottom"/>
            <w:hideMark/>
          </w:tcPr>
          <w:p w14:paraId="74A41C28"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98 </w:t>
            </w:r>
          </w:p>
        </w:tc>
        <w:tc>
          <w:tcPr>
            <w:tcW w:w="1168" w:type="dxa"/>
            <w:tcBorders>
              <w:top w:val="single" w:sz="4" w:space="0" w:color="E8E8E8" w:themeColor="background2"/>
              <w:left w:val="nil"/>
              <w:bottom w:val="single" w:sz="4" w:space="0" w:color="auto"/>
              <w:right w:val="single" w:sz="4" w:space="0" w:color="auto"/>
            </w:tcBorders>
            <w:noWrap/>
            <w:vAlign w:val="bottom"/>
            <w:hideMark/>
          </w:tcPr>
          <w:p w14:paraId="56D923C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1,838 </w:t>
            </w:r>
          </w:p>
        </w:tc>
        <w:tc>
          <w:tcPr>
            <w:tcW w:w="1168" w:type="dxa"/>
            <w:tcBorders>
              <w:top w:val="single" w:sz="4" w:space="0" w:color="E8E8E8" w:themeColor="background2"/>
              <w:left w:val="nil"/>
              <w:bottom w:val="single" w:sz="4" w:space="0" w:color="auto"/>
              <w:right w:val="single" w:sz="4" w:space="0" w:color="auto"/>
            </w:tcBorders>
            <w:noWrap/>
            <w:vAlign w:val="bottom"/>
            <w:hideMark/>
          </w:tcPr>
          <w:p w14:paraId="633DEC2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651 </w:t>
            </w:r>
          </w:p>
        </w:tc>
        <w:tc>
          <w:tcPr>
            <w:tcW w:w="1168" w:type="dxa"/>
            <w:tcBorders>
              <w:top w:val="single" w:sz="4" w:space="0" w:color="E8E8E8" w:themeColor="background2"/>
              <w:left w:val="nil"/>
              <w:bottom w:val="single" w:sz="4" w:space="0" w:color="auto"/>
              <w:right w:val="single" w:sz="4" w:space="0" w:color="auto"/>
            </w:tcBorders>
            <w:noWrap/>
            <w:vAlign w:val="bottom"/>
            <w:hideMark/>
          </w:tcPr>
          <w:p w14:paraId="59992E64"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625 </w:t>
            </w:r>
          </w:p>
        </w:tc>
        <w:tc>
          <w:tcPr>
            <w:tcW w:w="1168" w:type="dxa"/>
            <w:tcBorders>
              <w:top w:val="single" w:sz="4" w:space="0" w:color="E8E8E8" w:themeColor="background2"/>
              <w:left w:val="nil"/>
              <w:bottom w:val="single" w:sz="4" w:space="0" w:color="auto"/>
              <w:right w:val="single" w:sz="4" w:space="0" w:color="auto"/>
            </w:tcBorders>
            <w:noWrap/>
            <w:vAlign w:val="bottom"/>
            <w:hideMark/>
          </w:tcPr>
          <w:p w14:paraId="6495A232" w14:textId="4E4CB323" w:rsidR="00787F57" w:rsidRPr="00787F57" w:rsidRDefault="00919D7C" w:rsidP="00C868DB">
            <w:pPr>
              <w:spacing w:after="160" w:line="259" w:lineRule="auto"/>
              <w:jc w:val="center"/>
              <w:rPr>
                <w:rFonts w:ascii="Aptos Narrow" w:hAnsi="Aptos Narrow" w:cs="Times New Roman"/>
                <w:color w:val="000000"/>
                <w:sz w:val="20"/>
                <w:szCs w:val="20"/>
                <w:lang w:eastAsia="en-GB"/>
              </w:rPr>
            </w:pPr>
            <w:r w:rsidRPr="4BD06F05">
              <w:rPr>
                <w:rFonts w:ascii="Aptos Narrow" w:hAnsi="Aptos Narrow" w:cs="Times New Roman"/>
                <w:color w:val="000000" w:themeColor="text1"/>
                <w:sz w:val="20"/>
                <w:szCs w:val="20"/>
                <w:lang w:eastAsia="en-GB"/>
              </w:rPr>
              <w:t>&lt;5</w:t>
            </w:r>
            <w:r w:rsidR="4C6893E7" w:rsidRPr="4BD06F05">
              <w:rPr>
                <w:rFonts w:ascii="Aptos Narrow" w:hAnsi="Aptos Narrow" w:cs="Times New Roman"/>
                <w:color w:val="000000" w:themeColor="text1"/>
                <w:sz w:val="20"/>
                <w:szCs w:val="20"/>
                <w:lang w:eastAsia="en-GB"/>
              </w:rPr>
              <w:t xml:space="preserve"> </w:t>
            </w:r>
          </w:p>
        </w:tc>
        <w:tc>
          <w:tcPr>
            <w:tcW w:w="1168" w:type="dxa"/>
            <w:tcBorders>
              <w:top w:val="single" w:sz="4" w:space="0" w:color="E8E8E8" w:themeColor="background2"/>
              <w:left w:val="nil"/>
              <w:bottom w:val="single" w:sz="4" w:space="0" w:color="auto"/>
              <w:right w:val="single" w:sz="4" w:space="0" w:color="auto"/>
            </w:tcBorders>
            <w:noWrap/>
            <w:vAlign w:val="bottom"/>
            <w:hideMark/>
          </w:tcPr>
          <w:p w14:paraId="5B7C3945"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606 </w:t>
            </w:r>
          </w:p>
        </w:tc>
        <w:tc>
          <w:tcPr>
            <w:tcW w:w="1168" w:type="dxa"/>
            <w:tcBorders>
              <w:top w:val="single" w:sz="4" w:space="0" w:color="E8E8E8" w:themeColor="background2"/>
              <w:left w:val="nil"/>
              <w:bottom w:val="single" w:sz="4" w:space="0" w:color="auto"/>
              <w:right w:val="single" w:sz="4" w:space="0" w:color="auto"/>
            </w:tcBorders>
            <w:noWrap/>
            <w:vAlign w:val="bottom"/>
            <w:hideMark/>
          </w:tcPr>
          <w:p w14:paraId="47ADF57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12 </w:t>
            </w:r>
          </w:p>
        </w:tc>
        <w:tc>
          <w:tcPr>
            <w:tcW w:w="1168" w:type="dxa"/>
            <w:tcBorders>
              <w:top w:val="single" w:sz="4" w:space="0" w:color="E8E8E8" w:themeColor="background2"/>
              <w:left w:val="nil"/>
              <w:bottom w:val="single" w:sz="4" w:space="0" w:color="auto"/>
              <w:right w:val="single" w:sz="4" w:space="0" w:color="auto"/>
            </w:tcBorders>
            <w:noWrap/>
            <w:vAlign w:val="bottom"/>
            <w:hideMark/>
          </w:tcPr>
          <w:p w14:paraId="77AFAC0D"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1,457 </w:t>
            </w:r>
          </w:p>
        </w:tc>
        <w:tc>
          <w:tcPr>
            <w:tcW w:w="908" w:type="dxa"/>
            <w:tcBorders>
              <w:top w:val="single" w:sz="4" w:space="0" w:color="E8E8E8" w:themeColor="background2"/>
              <w:left w:val="nil"/>
              <w:bottom w:val="single" w:sz="4" w:space="0" w:color="auto"/>
              <w:right w:val="single" w:sz="4" w:space="0" w:color="auto"/>
            </w:tcBorders>
            <w:noWrap/>
            <w:vAlign w:val="bottom"/>
            <w:hideMark/>
          </w:tcPr>
          <w:p w14:paraId="2968614A"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14 </w:t>
            </w:r>
          </w:p>
        </w:tc>
        <w:tc>
          <w:tcPr>
            <w:tcW w:w="1428" w:type="dxa"/>
            <w:tcBorders>
              <w:top w:val="single" w:sz="4" w:space="0" w:color="E8E8E8" w:themeColor="background2"/>
              <w:left w:val="nil"/>
              <w:bottom w:val="single" w:sz="4" w:space="0" w:color="auto"/>
              <w:right w:val="single" w:sz="4" w:space="0" w:color="auto"/>
            </w:tcBorders>
            <w:noWrap/>
            <w:vAlign w:val="bottom"/>
            <w:hideMark/>
          </w:tcPr>
          <w:p w14:paraId="24692362"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42 </w:t>
            </w:r>
          </w:p>
        </w:tc>
        <w:tc>
          <w:tcPr>
            <w:tcW w:w="1265" w:type="dxa"/>
            <w:tcBorders>
              <w:top w:val="single" w:sz="4" w:space="0" w:color="E8E8E8" w:themeColor="background2"/>
              <w:left w:val="nil"/>
              <w:bottom w:val="single" w:sz="4" w:space="0" w:color="auto"/>
              <w:right w:val="single" w:sz="4" w:space="0" w:color="auto"/>
            </w:tcBorders>
            <w:noWrap/>
            <w:vAlign w:val="bottom"/>
            <w:hideMark/>
          </w:tcPr>
          <w:p w14:paraId="707F35B9"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3,029 </w:t>
            </w:r>
          </w:p>
        </w:tc>
        <w:tc>
          <w:tcPr>
            <w:tcW w:w="1071" w:type="dxa"/>
            <w:tcBorders>
              <w:top w:val="single" w:sz="4" w:space="0" w:color="E8E8E8" w:themeColor="background2"/>
              <w:left w:val="nil"/>
              <w:bottom w:val="single" w:sz="4" w:space="0" w:color="auto"/>
              <w:right w:val="single" w:sz="4" w:space="0" w:color="auto"/>
            </w:tcBorders>
            <w:noWrap/>
            <w:vAlign w:val="bottom"/>
            <w:hideMark/>
          </w:tcPr>
          <w:p w14:paraId="5B3CF337"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292 </w:t>
            </w:r>
          </w:p>
        </w:tc>
        <w:tc>
          <w:tcPr>
            <w:tcW w:w="1168" w:type="dxa"/>
            <w:tcBorders>
              <w:top w:val="single" w:sz="4" w:space="0" w:color="E8E8E8" w:themeColor="background2"/>
              <w:left w:val="nil"/>
              <w:bottom w:val="single" w:sz="4" w:space="0" w:color="auto"/>
              <w:right w:val="single" w:sz="4" w:space="0" w:color="auto"/>
            </w:tcBorders>
            <w:noWrap/>
            <w:vAlign w:val="bottom"/>
            <w:hideMark/>
          </w:tcPr>
          <w:p w14:paraId="4C4B6C4E"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w:t>
            </w:r>
          </w:p>
        </w:tc>
        <w:tc>
          <w:tcPr>
            <w:tcW w:w="1168" w:type="dxa"/>
            <w:tcBorders>
              <w:top w:val="single" w:sz="4" w:space="0" w:color="E8E8E8" w:themeColor="background2"/>
              <w:left w:val="nil"/>
              <w:bottom w:val="single" w:sz="4" w:space="0" w:color="auto"/>
              <w:right w:val="single" w:sz="4" w:space="0" w:color="auto"/>
            </w:tcBorders>
            <w:noWrap/>
            <w:vAlign w:val="bottom"/>
            <w:hideMark/>
          </w:tcPr>
          <w:p w14:paraId="0486D8B0"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4 </w:t>
            </w:r>
          </w:p>
        </w:tc>
        <w:tc>
          <w:tcPr>
            <w:tcW w:w="1168" w:type="dxa"/>
            <w:tcBorders>
              <w:top w:val="single" w:sz="4" w:space="0" w:color="E8E8E8" w:themeColor="background2"/>
              <w:left w:val="nil"/>
              <w:bottom w:val="single" w:sz="4" w:space="0" w:color="auto"/>
              <w:right w:val="single" w:sz="4" w:space="0" w:color="auto"/>
            </w:tcBorders>
            <w:noWrap/>
            <w:vAlign w:val="bottom"/>
            <w:hideMark/>
          </w:tcPr>
          <w:p w14:paraId="44337E13" w14:textId="77777777" w:rsidR="00787F57" w:rsidRPr="00787F57" w:rsidRDefault="00787F57" w:rsidP="00C868DB">
            <w:pPr>
              <w:spacing w:after="160" w:line="259" w:lineRule="auto"/>
              <w:jc w:val="center"/>
              <w:rPr>
                <w:rFonts w:ascii="Aptos Narrow" w:hAnsi="Aptos Narrow" w:cs="Times New Roman"/>
                <w:color w:val="000000"/>
                <w:sz w:val="20"/>
                <w:szCs w:val="20"/>
                <w:lang w:eastAsia="en-GB"/>
              </w:rPr>
            </w:pPr>
            <w:r w:rsidRPr="00787F57">
              <w:rPr>
                <w:rFonts w:ascii="Aptos Narrow" w:hAnsi="Aptos Narrow" w:cs="Times New Roman"/>
                <w:color w:val="000000"/>
                <w:sz w:val="20"/>
                <w:szCs w:val="20"/>
                <w:lang w:eastAsia="en-GB"/>
              </w:rPr>
              <w:t xml:space="preserve">8,672 </w:t>
            </w:r>
          </w:p>
        </w:tc>
      </w:tr>
      <w:tr w:rsidR="00C567E3" w:rsidRPr="00787F57" w14:paraId="5E7B6FB9" w14:textId="77777777" w:rsidTr="00DF596F">
        <w:trPr>
          <w:trHeight w:val="261"/>
        </w:trPr>
        <w:tc>
          <w:tcPr>
            <w:tcW w:w="3210" w:type="dxa"/>
            <w:tcBorders>
              <w:top w:val="nil"/>
              <w:left w:val="single" w:sz="4" w:space="0" w:color="auto"/>
              <w:bottom w:val="single" w:sz="4" w:space="0" w:color="auto"/>
              <w:right w:val="single" w:sz="4" w:space="0" w:color="auto"/>
            </w:tcBorders>
            <w:noWrap/>
            <w:vAlign w:val="bottom"/>
            <w:hideMark/>
          </w:tcPr>
          <w:p w14:paraId="595AA490" w14:textId="77777777" w:rsidR="00787F57" w:rsidRPr="00787F57" w:rsidRDefault="00787F57" w:rsidP="00C868DB">
            <w:pPr>
              <w:spacing w:after="160" w:line="259" w:lineRule="auto"/>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Grand Total</w:t>
            </w:r>
          </w:p>
        </w:tc>
        <w:tc>
          <w:tcPr>
            <w:tcW w:w="1168" w:type="dxa"/>
            <w:tcBorders>
              <w:top w:val="nil"/>
              <w:left w:val="nil"/>
              <w:bottom w:val="single" w:sz="4" w:space="0" w:color="auto"/>
              <w:right w:val="single" w:sz="4" w:space="0" w:color="auto"/>
            </w:tcBorders>
            <w:noWrap/>
            <w:vAlign w:val="bottom"/>
            <w:hideMark/>
          </w:tcPr>
          <w:p w14:paraId="05680095"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1,539 </w:t>
            </w:r>
          </w:p>
        </w:tc>
        <w:tc>
          <w:tcPr>
            <w:tcW w:w="1168" w:type="dxa"/>
            <w:tcBorders>
              <w:top w:val="nil"/>
              <w:left w:val="nil"/>
              <w:bottom w:val="single" w:sz="4" w:space="0" w:color="auto"/>
              <w:right w:val="single" w:sz="4" w:space="0" w:color="auto"/>
            </w:tcBorders>
            <w:noWrap/>
            <w:vAlign w:val="bottom"/>
            <w:hideMark/>
          </w:tcPr>
          <w:p w14:paraId="01EB068F"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35,748 </w:t>
            </w:r>
          </w:p>
        </w:tc>
        <w:tc>
          <w:tcPr>
            <w:tcW w:w="1168" w:type="dxa"/>
            <w:tcBorders>
              <w:top w:val="nil"/>
              <w:left w:val="nil"/>
              <w:bottom w:val="single" w:sz="4" w:space="0" w:color="auto"/>
              <w:right w:val="single" w:sz="4" w:space="0" w:color="auto"/>
            </w:tcBorders>
            <w:noWrap/>
            <w:vAlign w:val="bottom"/>
            <w:hideMark/>
          </w:tcPr>
          <w:p w14:paraId="306758CB"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5,193 </w:t>
            </w:r>
          </w:p>
        </w:tc>
        <w:tc>
          <w:tcPr>
            <w:tcW w:w="1168" w:type="dxa"/>
            <w:tcBorders>
              <w:top w:val="nil"/>
              <w:left w:val="nil"/>
              <w:bottom w:val="single" w:sz="4" w:space="0" w:color="auto"/>
              <w:right w:val="single" w:sz="4" w:space="0" w:color="auto"/>
            </w:tcBorders>
            <w:noWrap/>
            <w:vAlign w:val="bottom"/>
            <w:hideMark/>
          </w:tcPr>
          <w:p w14:paraId="07C62A1C"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9,065 </w:t>
            </w:r>
          </w:p>
        </w:tc>
        <w:tc>
          <w:tcPr>
            <w:tcW w:w="1168" w:type="dxa"/>
            <w:tcBorders>
              <w:top w:val="nil"/>
              <w:left w:val="nil"/>
              <w:bottom w:val="single" w:sz="4" w:space="0" w:color="auto"/>
              <w:right w:val="single" w:sz="4" w:space="0" w:color="auto"/>
            </w:tcBorders>
            <w:noWrap/>
            <w:vAlign w:val="bottom"/>
            <w:hideMark/>
          </w:tcPr>
          <w:p w14:paraId="584A2DCA"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111 </w:t>
            </w:r>
          </w:p>
        </w:tc>
        <w:tc>
          <w:tcPr>
            <w:tcW w:w="1168" w:type="dxa"/>
            <w:tcBorders>
              <w:top w:val="nil"/>
              <w:left w:val="nil"/>
              <w:bottom w:val="single" w:sz="4" w:space="0" w:color="auto"/>
              <w:right w:val="single" w:sz="4" w:space="0" w:color="auto"/>
            </w:tcBorders>
            <w:noWrap/>
            <w:vAlign w:val="bottom"/>
            <w:hideMark/>
          </w:tcPr>
          <w:p w14:paraId="30CB9260"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17,831 </w:t>
            </w:r>
          </w:p>
        </w:tc>
        <w:tc>
          <w:tcPr>
            <w:tcW w:w="1168" w:type="dxa"/>
            <w:tcBorders>
              <w:top w:val="nil"/>
              <w:left w:val="nil"/>
              <w:bottom w:val="single" w:sz="4" w:space="0" w:color="auto"/>
              <w:right w:val="single" w:sz="4" w:space="0" w:color="auto"/>
            </w:tcBorders>
            <w:noWrap/>
            <w:vAlign w:val="bottom"/>
            <w:hideMark/>
          </w:tcPr>
          <w:p w14:paraId="0CBB273F"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125 </w:t>
            </w:r>
          </w:p>
        </w:tc>
        <w:tc>
          <w:tcPr>
            <w:tcW w:w="1168" w:type="dxa"/>
            <w:tcBorders>
              <w:top w:val="nil"/>
              <w:left w:val="nil"/>
              <w:bottom w:val="single" w:sz="4" w:space="0" w:color="auto"/>
              <w:right w:val="single" w:sz="4" w:space="0" w:color="auto"/>
            </w:tcBorders>
            <w:noWrap/>
            <w:vAlign w:val="bottom"/>
            <w:hideMark/>
          </w:tcPr>
          <w:p w14:paraId="02DD6279"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14,992 </w:t>
            </w:r>
          </w:p>
        </w:tc>
        <w:tc>
          <w:tcPr>
            <w:tcW w:w="908" w:type="dxa"/>
            <w:tcBorders>
              <w:top w:val="nil"/>
              <w:left w:val="nil"/>
              <w:bottom w:val="single" w:sz="4" w:space="0" w:color="auto"/>
              <w:right w:val="single" w:sz="4" w:space="0" w:color="auto"/>
            </w:tcBorders>
            <w:noWrap/>
            <w:vAlign w:val="bottom"/>
            <w:hideMark/>
          </w:tcPr>
          <w:p w14:paraId="0217737C"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290 </w:t>
            </w:r>
          </w:p>
        </w:tc>
        <w:tc>
          <w:tcPr>
            <w:tcW w:w="1428" w:type="dxa"/>
            <w:tcBorders>
              <w:top w:val="nil"/>
              <w:left w:val="nil"/>
              <w:bottom w:val="single" w:sz="4" w:space="0" w:color="auto"/>
              <w:right w:val="single" w:sz="4" w:space="0" w:color="auto"/>
            </w:tcBorders>
            <w:noWrap/>
            <w:vAlign w:val="bottom"/>
            <w:hideMark/>
          </w:tcPr>
          <w:p w14:paraId="58B60003"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623 </w:t>
            </w:r>
          </w:p>
        </w:tc>
        <w:tc>
          <w:tcPr>
            <w:tcW w:w="1265" w:type="dxa"/>
            <w:tcBorders>
              <w:top w:val="nil"/>
              <w:left w:val="nil"/>
              <w:bottom w:val="single" w:sz="4" w:space="0" w:color="auto"/>
              <w:right w:val="single" w:sz="4" w:space="0" w:color="auto"/>
            </w:tcBorders>
            <w:noWrap/>
            <w:vAlign w:val="bottom"/>
            <w:hideMark/>
          </w:tcPr>
          <w:p w14:paraId="592B6B1E"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26,991 </w:t>
            </w:r>
          </w:p>
        </w:tc>
        <w:tc>
          <w:tcPr>
            <w:tcW w:w="1071" w:type="dxa"/>
            <w:tcBorders>
              <w:top w:val="nil"/>
              <w:left w:val="nil"/>
              <w:bottom w:val="single" w:sz="4" w:space="0" w:color="auto"/>
              <w:right w:val="single" w:sz="4" w:space="0" w:color="auto"/>
            </w:tcBorders>
            <w:noWrap/>
            <w:vAlign w:val="bottom"/>
            <w:hideMark/>
          </w:tcPr>
          <w:p w14:paraId="71B95601"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4,581 </w:t>
            </w:r>
          </w:p>
        </w:tc>
        <w:tc>
          <w:tcPr>
            <w:tcW w:w="1168" w:type="dxa"/>
            <w:tcBorders>
              <w:top w:val="nil"/>
              <w:left w:val="nil"/>
              <w:bottom w:val="single" w:sz="4" w:space="0" w:color="auto"/>
              <w:right w:val="single" w:sz="4" w:space="0" w:color="auto"/>
            </w:tcBorders>
            <w:noWrap/>
            <w:vAlign w:val="bottom"/>
            <w:hideMark/>
          </w:tcPr>
          <w:p w14:paraId="6E256B15"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0 </w:t>
            </w:r>
          </w:p>
        </w:tc>
        <w:tc>
          <w:tcPr>
            <w:tcW w:w="1168" w:type="dxa"/>
            <w:tcBorders>
              <w:top w:val="nil"/>
              <w:left w:val="nil"/>
              <w:bottom w:val="single" w:sz="4" w:space="0" w:color="auto"/>
              <w:right w:val="single" w:sz="4" w:space="0" w:color="auto"/>
            </w:tcBorders>
            <w:noWrap/>
            <w:vAlign w:val="bottom"/>
            <w:hideMark/>
          </w:tcPr>
          <w:p w14:paraId="2C89F53F"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45 </w:t>
            </w:r>
          </w:p>
        </w:tc>
        <w:tc>
          <w:tcPr>
            <w:tcW w:w="1168" w:type="dxa"/>
            <w:tcBorders>
              <w:top w:val="nil"/>
              <w:left w:val="nil"/>
              <w:bottom w:val="single" w:sz="4" w:space="0" w:color="auto"/>
              <w:right w:val="single" w:sz="4" w:space="0" w:color="auto"/>
            </w:tcBorders>
            <w:noWrap/>
            <w:vAlign w:val="bottom"/>
            <w:hideMark/>
          </w:tcPr>
          <w:p w14:paraId="43924C07"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 xml:space="preserve">117,134 </w:t>
            </w:r>
          </w:p>
        </w:tc>
      </w:tr>
      <w:tr w:rsidR="00D72099" w:rsidRPr="00787F57" w14:paraId="7A0BE33F" w14:textId="77777777" w:rsidTr="00DF596F">
        <w:trPr>
          <w:trHeight w:val="261"/>
        </w:trPr>
        <w:tc>
          <w:tcPr>
            <w:tcW w:w="3210" w:type="dxa"/>
            <w:tcBorders>
              <w:top w:val="nil"/>
              <w:left w:val="single" w:sz="4" w:space="0" w:color="auto"/>
              <w:bottom w:val="single" w:sz="4" w:space="0" w:color="auto"/>
              <w:right w:val="single" w:sz="4" w:space="0" w:color="auto"/>
            </w:tcBorders>
            <w:noWrap/>
            <w:vAlign w:val="bottom"/>
            <w:hideMark/>
          </w:tcPr>
          <w:p w14:paraId="4079FB7A" w14:textId="77777777" w:rsidR="00787F57" w:rsidRPr="00787F57" w:rsidRDefault="00787F57" w:rsidP="00C868DB">
            <w:pPr>
              <w:spacing w:after="160" w:line="259" w:lineRule="auto"/>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of Total Applications</w:t>
            </w:r>
          </w:p>
        </w:tc>
        <w:tc>
          <w:tcPr>
            <w:tcW w:w="1168" w:type="dxa"/>
            <w:tcBorders>
              <w:top w:val="nil"/>
              <w:left w:val="nil"/>
              <w:bottom w:val="single" w:sz="4" w:space="0" w:color="auto"/>
              <w:right w:val="single" w:sz="4" w:space="0" w:color="auto"/>
            </w:tcBorders>
            <w:noWrap/>
            <w:vAlign w:val="bottom"/>
            <w:hideMark/>
          </w:tcPr>
          <w:p w14:paraId="22B1470C"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1.3%</w:t>
            </w:r>
          </w:p>
        </w:tc>
        <w:tc>
          <w:tcPr>
            <w:tcW w:w="1168" w:type="dxa"/>
            <w:tcBorders>
              <w:top w:val="nil"/>
              <w:left w:val="nil"/>
              <w:bottom w:val="single" w:sz="4" w:space="0" w:color="auto"/>
              <w:right w:val="single" w:sz="4" w:space="0" w:color="auto"/>
            </w:tcBorders>
            <w:noWrap/>
            <w:vAlign w:val="bottom"/>
            <w:hideMark/>
          </w:tcPr>
          <w:p w14:paraId="05FF5507"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30.5%</w:t>
            </w:r>
          </w:p>
        </w:tc>
        <w:tc>
          <w:tcPr>
            <w:tcW w:w="1168" w:type="dxa"/>
            <w:tcBorders>
              <w:top w:val="nil"/>
              <w:left w:val="nil"/>
              <w:bottom w:val="single" w:sz="4" w:space="0" w:color="auto"/>
              <w:right w:val="nil"/>
            </w:tcBorders>
            <w:noWrap/>
            <w:vAlign w:val="bottom"/>
            <w:hideMark/>
          </w:tcPr>
          <w:p w14:paraId="2F6DB3D4"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4.4%</w:t>
            </w:r>
          </w:p>
        </w:tc>
        <w:tc>
          <w:tcPr>
            <w:tcW w:w="1168" w:type="dxa"/>
            <w:tcBorders>
              <w:top w:val="nil"/>
              <w:left w:val="single" w:sz="4" w:space="0" w:color="auto"/>
              <w:bottom w:val="single" w:sz="4" w:space="0" w:color="auto"/>
              <w:right w:val="single" w:sz="4" w:space="0" w:color="auto"/>
            </w:tcBorders>
            <w:noWrap/>
            <w:vAlign w:val="bottom"/>
            <w:hideMark/>
          </w:tcPr>
          <w:p w14:paraId="1E988E08"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7.7%</w:t>
            </w:r>
          </w:p>
        </w:tc>
        <w:tc>
          <w:tcPr>
            <w:tcW w:w="1168" w:type="dxa"/>
            <w:tcBorders>
              <w:top w:val="nil"/>
              <w:left w:val="nil"/>
              <w:bottom w:val="single" w:sz="4" w:space="0" w:color="auto"/>
              <w:right w:val="nil"/>
            </w:tcBorders>
            <w:noWrap/>
            <w:vAlign w:val="bottom"/>
            <w:hideMark/>
          </w:tcPr>
          <w:p w14:paraId="5D8D7D5B"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0.1%</w:t>
            </w:r>
          </w:p>
        </w:tc>
        <w:tc>
          <w:tcPr>
            <w:tcW w:w="1168" w:type="dxa"/>
            <w:tcBorders>
              <w:top w:val="nil"/>
              <w:left w:val="single" w:sz="4" w:space="0" w:color="auto"/>
              <w:bottom w:val="single" w:sz="4" w:space="0" w:color="auto"/>
              <w:right w:val="single" w:sz="4" w:space="0" w:color="auto"/>
            </w:tcBorders>
            <w:noWrap/>
            <w:vAlign w:val="bottom"/>
            <w:hideMark/>
          </w:tcPr>
          <w:p w14:paraId="180EEB98"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15.2%</w:t>
            </w:r>
          </w:p>
        </w:tc>
        <w:tc>
          <w:tcPr>
            <w:tcW w:w="1168" w:type="dxa"/>
            <w:tcBorders>
              <w:top w:val="nil"/>
              <w:left w:val="nil"/>
              <w:bottom w:val="single" w:sz="4" w:space="0" w:color="auto"/>
              <w:right w:val="nil"/>
            </w:tcBorders>
            <w:noWrap/>
            <w:vAlign w:val="bottom"/>
            <w:hideMark/>
          </w:tcPr>
          <w:p w14:paraId="0F70F067"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0.1%</w:t>
            </w:r>
          </w:p>
        </w:tc>
        <w:tc>
          <w:tcPr>
            <w:tcW w:w="1168" w:type="dxa"/>
            <w:tcBorders>
              <w:top w:val="nil"/>
              <w:left w:val="single" w:sz="4" w:space="0" w:color="auto"/>
              <w:bottom w:val="single" w:sz="4" w:space="0" w:color="auto"/>
              <w:right w:val="single" w:sz="4" w:space="0" w:color="auto"/>
            </w:tcBorders>
            <w:noWrap/>
            <w:vAlign w:val="bottom"/>
            <w:hideMark/>
          </w:tcPr>
          <w:p w14:paraId="7AC34C26"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12.8%</w:t>
            </w:r>
          </w:p>
        </w:tc>
        <w:tc>
          <w:tcPr>
            <w:tcW w:w="908" w:type="dxa"/>
            <w:tcBorders>
              <w:top w:val="nil"/>
              <w:left w:val="nil"/>
              <w:bottom w:val="single" w:sz="4" w:space="0" w:color="auto"/>
              <w:right w:val="nil"/>
            </w:tcBorders>
            <w:noWrap/>
            <w:vAlign w:val="bottom"/>
            <w:hideMark/>
          </w:tcPr>
          <w:p w14:paraId="314D3881"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0.2%</w:t>
            </w:r>
          </w:p>
        </w:tc>
        <w:tc>
          <w:tcPr>
            <w:tcW w:w="1428" w:type="dxa"/>
            <w:tcBorders>
              <w:top w:val="nil"/>
              <w:left w:val="single" w:sz="4" w:space="0" w:color="auto"/>
              <w:bottom w:val="single" w:sz="4" w:space="0" w:color="auto"/>
              <w:right w:val="nil"/>
            </w:tcBorders>
            <w:noWrap/>
            <w:vAlign w:val="bottom"/>
            <w:hideMark/>
          </w:tcPr>
          <w:p w14:paraId="7A7D7983"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0.5%</w:t>
            </w:r>
          </w:p>
        </w:tc>
        <w:tc>
          <w:tcPr>
            <w:tcW w:w="1265" w:type="dxa"/>
            <w:tcBorders>
              <w:top w:val="nil"/>
              <w:left w:val="single" w:sz="4" w:space="0" w:color="auto"/>
              <w:bottom w:val="single" w:sz="4" w:space="0" w:color="auto"/>
              <w:right w:val="single" w:sz="4" w:space="0" w:color="auto"/>
            </w:tcBorders>
            <w:noWrap/>
            <w:vAlign w:val="bottom"/>
            <w:hideMark/>
          </w:tcPr>
          <w:p w14:paraId="3AAB8FD3"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23.0%</w:t>
            </w:r>
          </w:p>
        </w:tc>
        <w:tc>
          <w:tcPr>
            <w:tcW w:w="1071" w:type="dxa"/>
            <w:tcBorders>
              <w:top w:val="nil"/>
              <w:left w:val="nil"/>
              <w:bottom w:val="single" w:sz="4" w:space="0" w:color="auto"/>
              <w:right w:val="single" w:sz="4" w:space="0" w:color="auto"/>
            </w:tcBorders>
            <w:noWrap/>
            <w:vAlign w:val="bottom"/>
            <w:hideMark/>
          </w:tcPr>
          <w:p w14:paraId="62B96798"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3.9%</w:t>
            </w:r>
          </w:p>
        </w:tc>
        <w:tc>
          <w:tcPr>
            <w:tcW w:w="1168" w:type="dxa"/>
            <w:tcBorders>
              <w:top w:val="nil"/>
              <w:left w:val="nil"/>
              <w:bottom w:val="single" w:sz="4" w:space="0" w:color="auto"/>
              <w:right w:val="nil"/>
            </w:tcBorders>
            <w:noWrap/>
            <w:vAlign w:val="bottom"/>
            <w:hideMark/>
          </w:tcPr>
          <w:p w14:paraId="7DC8192B"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0.0%</w:t>
            </w:r>
          </w:p>
        </w:tc>
        <w:tc>
          <w:tcPr>
            <w:tcW w:w="1168" w:type="dxa"/>
            <w:tcBorders>
              <w:top w:val="nil"/>
              <w:left w:val="single" w:sz="4" w:space="0" w:color="auto"/>
              <w:bottom w:val="single" w:sz="4" w:space="0" w:color="auto"/>
              <w:right w:val="single" w:sz="4" w:space="0" w:color="auto"/>
            </w:tcBorders>
            <w:noWrap/>
            <w:vAlign w:val="bottom"/>
            <w:hideMark/>
          </w:tcPr>
          <w:p w14:paraId="007A767E"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0.0%</w:t>
            </w:r>
          </w:p>
        </w:tc>
        <w:tc>
          <w:tcPr>
            <w:tcW w:w="1168" w:type="dxa"/>
            <w:tcBorders>
              <w:top w:val="nil"/>
              <w:left w:val="nil"/>
              <w:bottom w:val="single" w:sz="4" w:space="0" w:color="auto"/>
              <w:right w:val="single" w:sz="4" w:space="0" w:color="auto"/>
            </w:tcBorders>
            <w:noWrap/>
            <w:vAlign w:val="bottom"/>
            <w:hideMark/>
          </w:tcPr>
          <w:p w14:paraId="75207A97"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100.0%</w:t>
            </w:r>
          </w:p>
        </w:tc>
      </w:tr>
      <w:tr w:rsidR="00D72099" w:rsidRPr="00787F57" w14:paraId="38C5C316" w14:textId="77777777" w:rsidTr="00DF596F">
        <w:trPr>
          <w:trHeight w:val="261"/>
        </w:trPr>
        <w:tc>
          <w:tcPr>
            <w:tcW w:w="3210" w:type="dxa"/>
            <w:tcBorders>
              <w:top w:val="nil"/>
              <w:left w:val="single" w:sz="4" w:space="0" w:color="auto"/>
              <w:bottom w:val="single" w:sz="4" w:space="0" w:color="auto"/>
              <w:right w:val="single" w:sz="4" w:space="0" w:color="auto"/>
            </w:tcBorders>
            <w:noWrap/>
            <w:vAlign w:val="bottom"/>
            <w:hideMark/>
          </w:tcPr>
          <w:p w14:paraId="3519DEF3" w14:textId="77777777" w:rsidR="00787F57" w:rsidRPr="00787F57" w:rsidRDefault="00787F57" w:rsidP="00C868DB">
            <w:pPr>
              <w:spacing w:after="160" w:line="259" w:lineRule="auto"/>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of Staff in Post</w:t>
            </w:r>
          </w:p>
        </w:tc>
        <w:tc>
          <w:tcPr>
            <w:tcW w:w="1168" w:type="dxa"/>
            <w:tcBorders>
              <w:top w:val="nil"/>
              <w:left w:val="nil"/>
              <w:bottom w:val="single" w:sz="4" w:space="0" w:color="auto"/>
              <w:right w:val="nil"/>
            </w:tcBorders>
            <w:noWrap/>
            <w:vAlign w:val="bottom"/>
            <w:hideMark/>
          </w:tcPr>
          <w:p w14:paraId="3C8ADBE1"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0.4%</w:t>
            </w:r>
          </w:p>
        </w:tc>
        <w:tc>
          <w:tcPr>
            <w:tcW w:w="1168" w:type="dxa"/>
            <w:tcBorders>
              <w:top w:val="nil"/>
              <w:left w:val="single" w:sz="4" w:space="0" w:color="auto"/>
              <w:bottom w:val="single" w:sz="4" w:space="0" w:color="auto"/>
              <w:right w:val="single" w:sz="4" w:space="0" w:color="auto"/>
            </w:tcBorders>
            <w:noWrap/>
            <w:vAlign w:val="bottom"/>
            <w:hideMark/>
          </w:tcPr>
          <w:p w14:paraId="36222B25"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8.6%</w:t>
            </w:r>
          </w:p>
        </w:tc>
        <w:tc>
          <w:tcPr>
            <w:tcW w:w="1168" w:type="dxa"/>
            <w:tcBorders>
              <w:top w:val="nil"/>
              <w:left w:val="nil"/>
              <w:bottom w:val="single" w:sz="4" w:space="0" w:color="auto"/>
              <w:right w:val="nil"/>
            </w:tcBorders>
            <w:noWrap/>
            <w:vAlign w:val="bottom"/>
            <w:hideMark/>
          </w:tcPr>
          <w:p w14:paraId="57DDED34"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8.6%</w:t>
            </w:r>
          </w:p>
        </w:tc>
        <w:tc>
          <w:tcPr>
            <w:tcW w:w="1168" w:type="dxa"/>
            <w:tcBorders>
              <w:top w:val="nil"/>
              <w:left w:val="single" w:sz="4" w:space="0" w:color="auto"/>
              <w:bottom w:val="single" w:sz="4" w:space="0" w:color="auto"/>
              <w:right w:val="single" w:sz="4" w:space="0" w:color="auto"/>
            </w:tcBorders>
            <w:noWrap/>
            <w:vAlign w:val="bottom"/>
            <w:hideMark/>
          </w:tcPr>
          <w:p w14:paraId="77E1B7A8"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0.9%</w:t>
            </w:r>
          </w:p>
        </w:tc>
        <w:tc>
          <w:tcPr>
            <w:tcW w:w="1168" w:type="dxa"/>
            <w:tcBorders>
              <w:top w:val="nil"/>
              <w:left w:val="nil"/>
              <w:bottom w:val="single" w:sz="4" w:space="0" w:color="auto"/>
              <w:right w:val="nil"/>
            </w:tcBorders>
            <w:noWrap/>
            <w:vAlign w:val="bottom"/>
            <w:hideMark/>
          </w:tcPr>
          <w:p w14:paraId="294FAB15"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0.1%</w:t>
            </w:r>
          </w:p>
        </w:tc>
        <w:tc>
          <w:tcPr>
            <w:tcW w:w="1168" w:type="dxa"/>
            <w:tcBorders>
              <w:top w:val="nil"/>
              <w:left w:val="single" w:sz="4" w:space="0" w:color="auto"/>
              <w:bottom w:val="single" w:sz="4" w:space="0" w:color="auto"/>
              <w:right w:val="single" w:sz="4" w:space="0" w:color="auto"/>
            </w:tcBorders>
            <w:noWrap/>
            <w:vAlign w:val="bottom"/>
            <w:hideMark/>
          </w:tcPr>
          <w:p w14:paraId="706312A0"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1.6%</w:t>
            </w:r>
          </w:p>
        </w:tc>
        <w:tc>
          <w:tcPr>
            <w:tcW w:w="1168" w:type="dxa"/>
            <w:tcBorders>
              <w:top w:val="nil"/>
              <w:left w:val="nil"/>
              <w:bottom w:val="single" w:sz="4" w:space="0" w:color="auto"/>
              <w:right w:val="nil"/>
            </w:tcBorders>
            <w:noWrap/>
            <w:vAlign w:val="bottom"/>
            <w:hideMark/>
          </w:tcPr>
          <w:p w14:paraId="23CE87B3"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0.0%</w:t>
            </w:r>
          </w:p>
        </w:tc>
        <w:tc>
          <w:tcPr>
            <w:tcW w:w="1168" w:type="dxa"/>
            <w:tcBorders>
              <w:top w:val="nil"/>
              <w:left w:val="single" w:sz="4" w:space="0" w:color="auto"/>
              <w:bottom w:val="single" w:sz="4" w:space="0" w:color="auto"/>
              <w:right w:val="single" w:sz="4" w:space="0" w:color="auto"/>
            </w:tcBorders>
            <w:noWrap/>
            <w:vAlign w:val="bottom"/>
            <w:hideMark/>
          </w:tcPr>
          <w:p w14:paraId="4538B65E"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9.2%</w:t>
            </w:r>
          </w:p>
        </w:tc>
        <w:tc>
          <w:tcPr>
            <w:tcW w:w="908" w:type="dxa"/>
            <w:tcBorders>
              <w:top w:val="nil"/>
              <w:left w:val="nil"/>
              <w:bottom w:val="single" w:sz="4" w:space="0" w:color="auto"/>
              <w:right w:val="nil"/>
            </w:tcBorders>
            <w:noWrap/>
            <w:vAlign w:val="bottom"/>
            <w:hideMark/>
          </w:tcPr>
          <w:p w14:paraId="2BB913E9"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0.1%</w:t>
            </w:r>
          </w:p>
        </w:tc>
        <w:tc>
          <w:tcPr>
            <w:tcW w:w="1428" w:type="dxa"/>
            <w:tcBorders>
              <w:top w:val="nil"/>
              <w:left w:val="single" w:sz="4" w:space="0" w:color="auto"/>
              <w:bottom w:val="single" w:sz="4" w:space="0" w:color="auto"/>
              <w:right w:val="single" w:sz="4" w:space="0" w:color="auto"/>
            </w:tcBorders>
            <w:noWrap/>
            <w:vAlign w:val="bottom"/>
            <w:hideMark/>
          </w:tcPr>
          <w:p w14:paraId="763D8A5D"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5.3%</w:t>
            </w:r>
          </w:p>
        </w:tc>
        <w:tc>
          <w:tcPr>
            <w:tcW w:w="1265" w:type="dxa"/>
            <w:tcBorders>
              <w:top w:val="nil"/>
              <w:left w:val="nil"/>
              <w:bottom w:val="single" w:sz="4" w:space="0" w:color="auto"/>
              <w:right w:val="nil"/>
            </w:tcBorders>
            <w:noWrap/>
            <w:vAlign w:val="bottom"/>
            <w:hideMark/>
          </w:tcPr>
          <w:p w14:paraId="31F1FEE2"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30.1%</w:t>
            </w:r>
          </w:p>
        </w:tc>
        <w:tc>
          <w:tcPr>
            <w:tcW w:w="1071" w:type="dxa"/>
            <w:tcBorders>
              <w:top w:val="nil"/>
              <w:left w:val="single" w:sz="4" w:space="0" w:color="auto"/>
              <w:bottom w:val="single" w:sz="4" w:space="0" w:color="auto"/>
              <w:right w:val="single" w:sz="4" w:space="0" w:color="auto"/>
            </w:tcBorders>
            <w:noWrap/>
            <w:vAlign w:val="bottom"/>
            <w:hideMark/>
          </w:tcPr>
          <w:p w14:paraId="2BCBE990"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10.4%</w:t>
            </w:r>
          </w:p>
        </w:tc>
        <w:tc>
          <w:tcPr>
            <w:tcW w:w="1168" w:type="dxa"/>
            <w:tcBorders>
              <w:top w:val="nil"/>
              <w:left w:val="nil"/>
              <w:bottom w:val="single" w:sz="4" w:space="0" w:color="auto"/>
              <w:right w:val="nil"/>
            </w:tcBorders>
            <w:noWrap/>
            <w:vAlign w:val="bottom"/>
            <w:hideMark/>
          </w:tcPr>
          <w:p w14:paraId="48CBFB66"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23.8%</w:t>
            </w:r>
          </w:p>
        </w:tc>
        <w:tc>
          <w:tcPr>
            <w:tcW w:w="1168" w:type="dxa"/>
            <w:tcBorders>
              <w:top w:val="nil"/>
              <w:left w:val="single" w:sz="4" w:space="0" w:color="auto"/>
              <w:bottom w:val="single" w:sz="4" w:space="0" w:color="auto"/>
              <w:right w:val="single" w:sz="4" w:space="0" w:color="auto"/>
            </w:tcBorders>
            <w:noWrap/>
            <w:vAlign w:val="bottom"/>
            <w:hideMark/>
          </w:tcPr>
          <w:p w14:paraId="547859D6"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0.9%</w:t>
            </w:r>
          </w:p>
        </w:tc>
        <w:tc>
          <w:tcPr>
            <w:tcW w:w="1168" w:type="dxa"/>
            <w:tcBorders>
              <w:top w:val="nil"/>
              <w:left w:val="nil"/>
              <w:bottom w:val="single" w:sz="4" w:space="0" w:color="auto"/>
              <w:right w:val="single" w:sz="4" w:space="0" w:color="auto"/>
            </w:tcBorders>
            <w:noWrap/>
            <w:vAlign w:val="bottom"/>
            <w:hideMark/>
          </w:tcPr>
          <w:p w14:paraId="281B4228" w14:textId="77777777" w:rsidR="00787F57" w:rsidRPr="00787F57" w:rsidRDefault="00787F57" w:rsidP="00C868DB">
            <w:pPr>
              <w:spacing w:after="160" w:line="259" w:lineRule="auto"/>
              <w:jc w:val="center"/>
              <w:rPr>
                <w:rFonts w:ascii="Aptos Narrow" w:hAnsi="Aptos Narrow" w:cs="Times New Roman"/>
                <w:b/>
                <w:bCs/>
                <w:color w:val="000000"/>
                <w:sz w:val="20"/>
                <w:szCs w:val="20"/>
                <w:lang w:eastAsia="en-GB"/>
              </w:rPr>
            </w:pPr>
            <w:r w:rsidRPr="00787F57">
              <w:rPr>
                <w:rFonts w:ascii="Aptos Narrow" w:hAnsi="Aptos Narrow" w:cs="Times New Roman"/>
                <w:b/>
                <w:bCs/>
                <w:color w:val="000000"/>
                <w:sz w:val="20"/>
                <w:szCs w:val="20"/>
                <w:lang w:eastAsia="en-GB"/>
              </w:rPr>
              <w:t>100.0%</w:t>
            </w:r>
          </w:p>
        </w:tc>
      </w:tr>
      <w:tr w:rsidR="00D72099" w:rsidRPr="00787F57" w14:paraId="729984E8" w14:textId="77777777" w:rsidTr="00DF596F">
        <w:trPr>
          <w:trHeight w:val="261"/>
        </w:trPr>
        <w:tc>
          <w:tcPr>
            <w:tcW w:w="3210" w:type="dxa"/>
            <w:tcBorders>
              <w:top w:val="nil"/>
              <w:left w:val="single" w:sz="4" w:space="0" w:color="auto"/>
              <w:bottom w:val="single" w:sz="4" w:space="0" w:color="auto"/>
              <w:right w:val="single" w:sz="4" w:space="0" w:color="auto"/>
            </w:tcBorders>
            <w:noWrap/>
            <w:vAlign w:val="bottom"/>
            <w:hideMark/>
          </w:tcPr>
          <w:p w14:paraId="15D9F292" w14:textId="77777777" w:rsidR="00787F57" w:rsidRPr="00787F57" w:rsidRDefault="00787F57" w:rsidP="00C868DB">
            <w:pPr>
              <w:spacing w:after="160" w:line="259" w:lineRule="auto"/>
              <w:rPr>
                <w:rFonts w:ascii="Aptos Narrow" w:hAnsi="Aptos Narrow" w:cs="Times New Roman"/>
                <w:b/>
                <w:bCs/>
                <w:szCs w:val="22"/>
                <w:lang w:eastAsia="en-GB"/>
              </w:rPr>
            </w:pPr>
            <w:r w:rsidRPr="00787F57">
              <w:rPr>
                <w:rFonts w:ascii="Aptos Narrow" w:hAnsi="Aptos Narrow" w:cs="Times New Roman"/>
                <w:b/>
                <w:bCs/>
                <w:szCs w:val="22"/>
                <w:lang w:eastAsia="en-GB"/>
              </w:rPr>
              <w:t>% of Lothian Population</w:t>
            </w:r>
          </w:p>
        </w:tc>
        <w:tc>
          <w:tcPr>
            <w:tcW w:w="1168" w:type="dxa"/>
            <w:tcBorders>
              <w:top w:val="nil"/>
              <w:left w:val="nil"/>
              <w:bottom w:val="single" w:sz="4" w:space="0" w:color="auto"/>
              <w:right w:val="nil"/>
            </w:tcBorders>
            <w:noWrap/>
            <w:vAlign w:val="bottom"/>
            <w:hideMark/>
          </w:tcPr>
          <w:p w14:paraId="653B7AC4"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0.4%</w:t>
            </w:r>
          </w:p>
        </w:tc>
        <w:tc>
          <w:tcPr>
            <w:tcW w:w="1168" w:type="dxa"/>
            <w:tcBorders>
              <w:top w:val="nil"/>
              <w:left w:val="single" w:sz="4" w:space="0" w:color="auto"/>
              <w:bottom w:val="single" w:sz="4" w:space="0" w:color="auto"/>
              <w:right w:val="single" w:sz="4" w:space="0" w:color="auto"/>
            </w:tcBorders>
            <w:noWrap/>
            <w:vAlign w:val="bottom"/>
            <w:hideMark/>
          </w:tcPr>
          <w:p w14:paraId="35E1A618"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5.6%</w:t>
            </w:r>
          </w:p>
        </w:tc>
        <w:tc>
          <w:tcPr>
            <w:tcW w:w="1168" w:type="dxa"/>
            <w:tcBorders>
              <w:top w:val="nil"/>
              <w:left w:val="nil"/>
              <w:bottom w:val="single" w:sz="4" w:space="0" w:color="auto"/>
              <w:right w:val="nil"/>
            </w:tcBorders>
            <w:noWrap/>
            <w:vAlign w:val="bottom"/>
            <w:hideMark/>
          </w:tcPr>
          <w:p w14:paraId="2CADA7FC"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16.4%</w:t>
            </w:r>
          </w:p>
        </w:tc>
        <w:tc>
          <w:tcPr>
            <w:tcW w:w="1168" w:type="dxa"/>
            <w:tcBorders>
              <w:top w:val="nil"/>
              <w:left w:val="single" w:sz="4" w:space="0" w:color="auto"/>
              <w:bottom w:val="single" w:sz="4" w:space="0" w:color="auto"/>
              <w:right w:val="single" w:sz="4" w:space="0" w:color="auto"/>
            </w:tcBorders>
            <w:noWrap/>
            <w:vAlign w:val="bottom"/>
            <w:hideMark/>
          </w:tcPr>
          <w:p w14:paraId="1D122A0B"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1.1%</w:t>
            </w:r>
          </w:p>
        </w:tc>
        <w:tc>
          <w:tcPr>
            <w:tcW w:w="1168" w:type="dxa"/>
            <w:tcBorders>
              <w:top w:val="nil"/>
              <w:left w:val="nil"/>
              <w:bottom w:val="single" w:sz="4" w:space="0" w:color="auto"/>
              <w:right w:val="nil"/>
            </w:tcBorders>
            <w:noWrap/>
            <w:vAlign w:val="bottom"/>
            <w:hideMark/>
          </w:tcPr>
          <w:p w14:paraId="5CE3A403"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0.2%</w:t>
            </w:r>
          </w:p>
        </w:tc>
        <w:tc>
          <w:tcPr>
            <w:tcW w:w="1168" w:type="dxa"/>
            <w:tcBorders>
              <w:top w:val="nil"/>
              <w:left w:val="single" w:sz="4" w:space="0" w:color="auto"/>
              <w:bottom w:val="single" w:sz="4" w:space="0" w:color="auto"/>
              <w:right w:val="single" w:sz="4" w:space="0" w:color="auto"/>
            </w:tcBorders>
            <w:noWrap/>
            <w:vAlign w:val="bottom"/>
            <w:hideMark/>
          </w:tcPr>
          <w:p w14:paraId="2417F3E3"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2.5%</w:t>
            </w:r>
          </w:p>
        </w:tc>
        <w:tc>
          <w:tcPr>
            <w:tcW w:w="1168" w:type="dxa"/>
            <w:tcBorders>
              <w:top w:val="nil"/>
              <w:left w:val="nil"/>
              <w:bottom w:val="single" w:sz="4" w:space="0" w:color="auto"/>
              <w:right w:val="nil"/>
            </w:tcBorders>
            <w:noWrap/>
            <w:vAlign w:val="bottom"/>
            <w:hideMark/>
          </w:tcPr>
          <w:p w14:paraId="45F41B6A"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0.4%</w:t>
            </w:r>
          </w:p>
        </w:tc>
        <w:tc>
          <w:tcPr>
            <w:tcW w:w="1168" w:type="dxa"/>
            <w:tcBorders>
              <w:top w:val="nil"/>
              <w:left w:val="single" w:sz="4" w:space="0" w:color="auto"/>
              <w:bottom w:val="single" w:sz="4" w:space="0" w:color="auto"/>
              <w:right w:val="single" w:sz="4" w:space="0" w:color="auto"/>
            </w:tcBorders>
            <w:noWrap/>
            <w:vAlign w:val="bottom"/>
            <w:hideMark/>
          </w:tcPr>
          <w:p w14:paraId="40CC8414"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10.4%</w:t>
            </w:r>
          </w:p>
        </w:tc>
        <w:tc>
          <w:tcPr>
            <w:tcW w:w="908" w:type="dxa"/>
            <w:tcBorders>
              <w:top w:val="nil"/>
              <w:left w:val="nil"/>
              <w:bottom w:val="single" w:sz="4" w:space="0" w:color="auto"/>
              <w:right w:val="nil"/>
            </w:tcBorders>
            <w:noWrap/>
            <w:vAlign w:val="bottom"/>
            <w:hideMark/>
          </w:tcPr>
          <w:p w14:paraId="00F3D38D"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0.2%</w:t>
            </w:r>
          </w:p>
        </w:tc>
        <w:tc>
          <w:tcPr>
            <w:tcW w:w="1428" w:type="dxa"/>
            <w:tcBorders>
              <w:top w:val="nil"/>
              <w:left w:val="single" w:sz="4" w:space="0" w:color="auto"/>
              <w:bottom w:val="single" w:sz="4" w:space="0" w:color="auto"/>
              <w:right w:val="single" w:sz="4" w:space="0" w:color="auto"/>
            </w:tcBorders>
            <w:noWrap/>
            <w:vAlign w:val="bottom"/>
            <w:hideMark/>
          </w:tcPr>
          <w:p w14:paraId="25078B5C"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0.3%</w:t>
            </w:r>
          </w:p>
        </w:tc>
        <w:tc>
          <w:tcPr>
            <w:tcW w:w="1265" w:type="dxa"/>
            <w:tcBorders>
              <w:top w:val="nil"/>
              <w:left w:val="nil"/>
              <w:bottom w:val="single" w:sz="4" w:space="0" w:color="auto"/>
              <w:right w:val="nil"/>
            </w:tcBorders>
            <w:noWrap/>
            <w:vAlign w:val="bottom"/>
            <w:hideMark/>
          </w:tcPr>
          <w:p w14:paraId="2D7A18AC"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56.5%</w:t>
            </w:r>
          </w:p>
        </w:tc>
        <w:tc>
          <w:tcPr>
            <w:tcW w:w="1071" w:type="dxa"/>
            <w:tcBorders>
              <w:top w:val="nil"/>
              <w:left w:val="single" w:sz="4" w:space="0" w:color="auto"/>
              <w:bottom w:val="single" w:sz="4" w:space="0" w:color="auto"/>
              <w:right w:val="single" w:sz="4" w:space="0" w:color="auto"/>
            </w:tcBorders>
            <w:noWrap/>
            <w:vAlign w:val="bottom"/>
            <w:hideMark/>
          </w:tcPr>
          <w:p w14:paraId="40115211"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 </w:t>
            </w:r>
          </w:p>
        </w:tc>
        <w:tc>
          <w:tcPr>
            <w:tcW w:w="1168" w:type="dxa"/>
            <w:tcBorders>
              <w:top w:val="nil"/>
              <w:left w:val="nil"/>
              <w:bottom w:val="single" w:sz="4" w:space="0" w:color="auto"/>
              <w:right w:val="nil"/>
            </w:tcBorders>
            <w:noWrap/>
            <w:vAlign w:val="bottom"/>
            <w:hideMark/>
          </w:tcPr>
          <w:p w14:paraId="7386349F"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 </w:t>
            </w:r>
          </w:p>
        </w:tc>
        <w:tc>
          <w:tcPr>
            <w:tcW w:w="1168" w:type="dxa"/>
            <w:tcBorders>
              <w:top w:val="nil"/>
              <w:left w:val="single" w:sz="4" w:space="0" w:color="auto"/>
              <w:bottom w:val="single" w:sz="4" w:space="0" w:color="auto"/>
              <w:right w:val="single" w:sz="4" w:space="0" w:color="auto"/>
            </w:tcBorders>
            <w:noWrap/>
            <w:vAlign w:val="bottom"/>
            <w:hideMark/>
          </w:tcPr>
          <w:p w14:paraId="7E9DA335"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6.1%</w:t>
            </w:r>
          </w:p>
        </w:tc>
        <w:tc>
          <w:tcPr>
            <w:tcW w:w="1168" w:type="dxa"/>
            <w:tcBorders>
              <w:top w:val="nil"/>
              <w:left w:val="nil"/>
              <w:bottom w:val="single" w:sz="4" w:space="0" w:color="auto"/>
              <w:right w:val="single" w:sz="4" w:space="0" w:color="auto"/>
            </w:tcBorders>
            <w:noWrap/>
            <w:vAlign w:val="bottom"/>
            <w:hideMark/>
          </w:tcPr>
          <w:p w14:paraId="008B1461"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100.0%</w:t>
            </w:r>
          </w:p>
        </w:tc>
      </w:tr>
      <w:tr w:rsidR="00D72099" w:rsidRPr="00787F57" w14:paraId="1C055E3F" w14:textId="77777777" w:rsidTr="00DF596F">
        <w:trPr>
          <w:trHeight w:val="261"/>
        </w:trPr>
        <w:tc>
          <w:tcPr>
            <w:tcW w:w="3210" w:type="dxa"/>
            <w:tcBorders>
              <w:top w:val="nil"/>
              <w:left w:val="single" w:sz="4" w:space="0" w:color="auto"/>
              <w:bottom w:val="single" w:sz="4" w:space="0" w:color="auto"/>
              <w:right w:val="single" w:sz="4" w:space="0" w:color="auto"/>
            </w:tcBorders>
            <w:noWrap/>
            <w:vAlign w:val="bottom"/>
            <w:hideMark/>
          </w:tcPr>
          <w:p w14:paraId="068CB6EA" w14:textId="77777777" w:rsidR="00787F57" w:rsidRPr="00787F57" w:rsidRDefault="00787F57" w:rsidP="00C868DB">
            <w:pPr>
              <w:spacing w:after="160" w:line="259" w:lineRule="auto"/>
              <w:rPr>
                <w:rFonts w:ascii="Aptos Narrow" w:hAnsi="Aptos Narrow" w:cs="Times New Roman"/>
                <w:b/>
                <w:bCs/>
                <w:szCs w:val="22"/>
                <w:lang w:eastAsia="en-GB"/>
              </w:rPr>
            </w:pPr>
            <w:r w:rsidRPr="00787F57">
              <w:rPr>
                <w:rFonts w:ascii="Aptos Narrow" w:hAnsi="Aptos Narrow" w:cs="Times New Roman"/>
                <w:b/>
                <w:bCs/>
                <w:szCs w:val="22"/>
                <w:lang w:eastAsia="en-GB"/>
              </w:rPr>
              <w:t xml:space="preserve">% of Scottish Population </w:t>
            </w:r>
          </w:p>
        </w:tc>
        <w:tc>
          <w:tcPr>
            <w:tcW w:w="1168" w:type="dxa"/>
            <w:tcBorders>
              <w:top w:val="nil"/>
              <w:left w:val="nil"/>
              <w:bottom w:val="single" w:sz="4" w:space="0" w:color="auto"/>
              <w:right w:val="nil"/>
            </w:tcBorders>
            <w:noWrap/>
            <w:vAlign w:val="bottom"/>
            <w:hideMark/>
          </w:tcPr>
          <w:p w14:paraId="5F51ECF9"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0.3%</w:t>
            </w:r>
          </w:p>
        </w:tc>
        <w:tc>
          <w:tcPr>
            <w:tcW w:w="1168" w:type="dxa"/>
            <w:tcBorders>
              <w:top w:val="nil"/>
              <w:left w:val="single" w:sz="4" w:space="0" w:color="auto"/>
              <w:bottom w:val="single" w:sz="4" w:space="0" w:color="auto"/>
              <w:right w:val="single" w:sz="4" w:space="0" w:color="auto"/>
            </w:tcBorders>
            <w:noWrap/>
            <w:vAlign w:val="bottom"/>
            <w:hideMark/>
          </w:tcPr>
          <w:p w14:paraId="64FCEE9C"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5.1%</w:t>
            </w:r>
          </w:p>
        </w:tc>
        <w:tc>
          <w:tcPr>
            <w:tcW w:w="1168" w:type="dxa"/>
            <w:tcBorders>
              <w:top w:val="nil"/>
              <w:left w:val="nil"/>
              <w:bottom w:val="single" w:sz="4" w:space="0" w:color="auto"/>
              <w:right w:val="nil"/>
            </w:tcBorders>
            <w:noWrap/>
            <w:vAlign w:val="bottom"/>
            <w:hideMark/>
          </w:tcPr>
          <w:p w14:paraId="565AD4ED"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20.4%</w:t>
            </w:r>
          </w:p>
        </w:tc>
        <w:tc>
          <w:tcPr>
            <w:tcW w:w="1168" w:type="dxa"/>
            <w:tcBorders>
              <w:top w:val="nil"/>
              <w:left w:val="single" w:sz="4" w:space="0" w:color="auto"/>
              <w:bottom w:val="single" w:sz="4" w:space="0" w:color="auto"/>
              <w:right w:val="single" w:sz="4" w:space="0" w:color="auto"/>
            </w:tcBorders>
            <w:noWrap/>
            <w:vAlign w:val="bottom"/>
            <w:hideMark/>
          </w:tcPr>
          <w:p w14:paraId="75A76468"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0.6%</w:t>
            </w:r>
          </w:p>
        </w:tc>
        <w:tc>
          <w:tcPr>
            <w:tcW w:w="1168" w:type="dxa"/>
            <w:tcBorders>
              <w:top w:val="nil"/>
              <w:left w:val="nil"/>
              <w:bottom w:val="single" w:sz="4" w:space="0" w:color="auto"/>
              <w:right w:val="nil"/>
            </w:tcBorders>
            <w:noWrap/>
            <w:vAlign w:val="bottom"/>
            <w:hideMark/>
          </w:tcPr>
          <w:p w14:paraId="31C3E198"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0.1%</w:t>
            </w:r>
          </w:p>
        </w:tc>
        <w:tc>
          <w:tcPr>
            <w:tcW w:w="1168" w:type="dxa"/>
            <w:tcBorders>
              <w:top w:val="nil"/>
              <w:left w:val="single" w:sz="4" w:space="0" w:color="auto"/>
              <w:bottom w:val="single" w:sz="4" w:space="0" w:color="auto"/>
              <w:right w:val="single" w:sz="4" w:space="0" w:color="auto"/>
            </w:tcBorders>
            <w:noWrap/>
            <w:vAlign w:val="bottom"/>
            <w:hideMark/>
          </w:tcPr>
          <w:p w14:paraId="42B248C7"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2.2%</w:t>
            </w:r>
          </w:p>
        </w:tc>
        <w:tc>
          <w:tcPr>
            <w:tcW w:w="1168" w:type="dxa"/>
            <w:tcBorders>
              <w:top w:val="nil"/>
              <w:left w:val="nil"/>
              <w:bottom w:val="single" w:sz="4" w:space="0" w:color="auto"/>
              <w:right w:val="nil"/>
            </w:tcBorders>
            <w:noWrap/>
            <w:vAlign w:val="bottom"/>
            <w:hideMark/>
          </w:tcPr>
          <w:p w14:paraId="4C9EDBD9"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0.4%</w:t>
            </w:r>
          </w:p>
        </w:tc>
        <w:tc>
          <w:tcPr>
            <w:tcW w:w="1168" w:type="dxa"/>
            <w:tcBorders>
              <w:top w:val="nil"/>
              <w:left w:val="single" w:sz="4" w:space="0" w:color="auto"/>
              <w:bottom w:val="single" w:sz="4" w:space="0" w:color="auto"/>
              <w:right w:val="single" w:sz="4" w:space="0" w:color="auto"/>
            </w:tcBorders>
            <w:noWrap/>
            <w:vAlign w:val="bottom"/>
            <w:hideMark/>
          </w:tcPr>
          <w:p w14:paraId="056500B5"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13.3%</w:t>
            </w:r>
          </w:p>
        </w:tc>
        <w:tc>
          <w:tcPr>
            <w:tcW w:w="908" w:type="dxa"/>
            <w:tcBorders>
              <w:top w:val="nil"/>
              <w:left w:val="nil"/>
              <w:bottom w:val="single" w:sz="4" w:space="0" w:color="auto"/>
              <w:right w:val="nil"/>
            </w:tcBorders>
            <w:noWrap/>
            <w:vAlign w:val="bottom"/>
            <w:hideMark/>
          </w:tcPr>
          <w:p w14:paraId="0ED8D050"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0.2%</w:t>
            </w:r>
          </w:p>
        </w:tc>
        <w:tc>
          <w:tcPr>
            <w:tcW w:w="1428" w:type="dxa"/>
            <w:tcBorders>
              <w:top w:val="nil"/>
              <w:left w:val="single" w:sz="4" w:space="0" w:color="auto"/>
              <w:bottom w:val="single" w:sz="4" w:space="0" w:color="auto"/>
              <w:right w:val="single" w:sz="4" w:space="0" w:color="auto"/>
            </w:tcBorders>
            <w:noWrap/>
            <w:vAlign w:val="bottom"/>
            <w:hideMark/>
          </w:tcPr>
          <w:p w14:paraId="2EBC3527"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0.2%</w:t>
            </w:r>
          </w:p>
        </w:tc>
        <w:tc>
          <w:tcPr>
            <w:tcW w:w="1265" w:type="dxa"/>
            <w:tcBorders>
              <w:top w:val="nil"/>
              <w:left w:val="nil"/>
              <w:bottom w:val="single" w:sz="4" w:space="0" w:color="auto"/>
              <w:right w:val="nil"/>
            </w:tcBorders>
            <w:noWrap/>
            <w:vAlign w:val="bottom"/>
            <w:hideMark/>
          </w:tcPr>
          <w:p w14:paraId="054FD377"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51.1%</w:t>
            </w:r>
          </w:p>
        </w:tc>
        <w:tc>
          <w:tcPr>
            <w:tcW w:w="1071" w:type="dxa"/>
            <w:tcBorders>
              <w:top w:val="nil"/>
              <w:left w:val="single" w:sz="4" w:space="0" w:color="auto"/>
              <w:bottom w:val="single" w:sz="4" w:space="0" w:color="auto"/>
              <w:right w:val="single" w:sz="4" w:space="0" w:color="auto"/>
            </w:tcBorders>
            <w:noWrap/>
            <w:vAlign w:val="bottom"/>
            <w:hideMark/>
          </w:tcPr>
          <w:p w14:paraId="62703BD8"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 </w:t>
            </w:r>
          </w:p>
        </w:tc>
        <w:tc>
          <w:tcPr>
            <w:tcW w:w="1168" w:type="dxa"/>
            <w:tcBorders>
              <w:top w:val="nil"/>
              <w:left w:val="nil"/>
              <w:bottom w:val="single" w:sz="4" w:space="0" w:color="auto"/>
              <w:right w:val="nil"/>
            </w:tcBorders>
            <w:noWrap/>
            <w:vAlign w:val="bottom"/>
            <w:hideMark/>
          </w:tcPr>
          <w:p w14:paraId="06B4AF7B"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 </w:t>
            </w:r>
          </w:p>
        </w:tc>
        <w:tc>
          <w:tcPr>
            <w:tcW w:w="1168" w:type="dxa"/>
            <w:tcBorders>
              <w:top w:val="nil"/>
              <w:left w:val="single" w:sz="4" w:space="0" w:color="auto"/>
              <w:bottom w:val="single" w:sz="4" w:space="0" w:color="auto"/>
              <w:right w:val="single" w:sz="4" w:space="0" w:color="auto"/>
            </w:tcBorders>
            <w:noWrap/>
            <w:vAlign w:val="bottom"/>
            <w:hideMark/>
          </w:tcPr>
          <w:p w14:paraId="5CBCA546"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6.2%</w:t>
            </w:r>
          </w:p>
        </w:tc>
        <w:tc>
          <w:tcPr>
            <w:tcW w:w="1168" w:type="dxa"/>
            <w:tcBorders>
              <w:top w:val="nil"/>
              <w:left w:val="nil"/>
              <w:bottom w:val="single" w:sz="4" w:space="0" w:color="auto"/>
              <w:right w:val="single" w:sz="4" w:space="0" w:color="auto"/>
            </w:tcBorders>
            <w:noWrap/>
            <w:vAlign w:val="bottom"/>
            <w:hideMark/>
          </w:tcPr>
          <w:p w14:paraId="4C1D52FC" w14:textId="77777777" w:rsidR="00787F57" w:rsidRPr="00787F57" w:rsidRDefault="00787F57" w:rsidP="00C868DB">
            <w:pPr>
              <w:spacing w:after="160" w:line="259" w:lineRule="auto"/>
              <w:jc w:val="center"/>
              <w:rPr>
                <w:rFonts w:ascii="Aptos Narrow" w:hAnsi="Aptos Narrow" w:cs="Times New Roman"/>
                <w:b/>
                <w:bCs/>
                <w:sz w:val="20"/>
                <w:szCs w:val="20"/>
                <w:lang w:eastAsia="en-GB"/>
              </w:rPr>
            </w:pPr>
            <w:r w:rsidRPr="00787F57">
              <w:rPr>
                <w:rFonts w:ascii="Aptos Narrow" w:hAnsi="Aptos Narrow" w:cs="Times New Roman"/>
                <w:b/>
                <w:bCs/>
                <w:sz w:val="20"/>
                <w:szCs w:val="20"/>
                <w:lang w:eastAsia="en-GB"/>
              </w:rPr>
              <w:t>100.0%</w:t>
            </w:r>
          </w:p>
        </w:tc>
      </w:tr>
    </w:tbl>
    <w:p w14:paraId="01916F6F" w14:textId="77777777" w:rsidR="00694587" w:rsidRDefault="00694587" w:rsidP="00C868DB">
      <w:pPr>
        <w:spacing w:after="160" w:line="259" w:lineRule="auto"/>
      </w:pPr>
    </w:p>
    <w:p w14:paraId="010C2E52" w14:textId="77777777" w:rsidR="00DF596F" w:rsidRDefault="00DF596F">
      <w:pPr>
        <w:spacing w:after="160" w:line="259" w:lineRule="auto"/>
        <w:rPr>
          <w:rFonts w:eastAsiaTheme="majorEastAsia" w:cstheme="majorBidi"/>
          <w:b/>
          <w:bCs/>
          <w:sz w:val="28"/>
          <w:szCs w:val="28"/>
        </w:rPr>
      </w:pPr>
      <w:r>
        <w:rPr>
          <w:b/>
          <w:bCs/>
          <w:i/>
          <w:iCs/>
          <w:sz w:val="28"/>
          <w:szCs w:val="28"/>
        </w:rPr>
        <w:br w:type="page"/>
      </w:r>
    </w:p>
    <w:p w14:paraId="2FFCE9CF" w14:textId="50A26511" w:rsidR="001E6105" w:rsidRDefault="000A34D7" w:rsidP="00C868DB">
      <w:pPr>
        <w:pStyle w:val="Heading4"/>
        <w:spacing w:before="0" w:after="160" w:line="259" w:lineRule="auto"/>
        <w:rPr>
          <w:b/>
          <w:bCs/>
          <w:i w:val="0"/>
          <w:iCs w:val="0"/>
          <w:color w:val="auto"/>
          <w:sz w:val="28"/>
          <w:szCs w:val="28"/>
        </w:rPr>
      </w:pPr>
      <w:r w:rsidRPr="32E66B6A">
        <w:rPr>
          <w:b/>
          <w:bCs/>
          <w:i w:val="0"/>
          <w:iCs w:val="0"/>
          <w:color w:val="auto"/>
          <w:sz w:val="28"/>
          <w:szCs w:val="28"/>
        </w:rPr>
        <w:lastRenderedPageBreak/>
        <w:t xml:space="preserve">3.1.5. </w:t>
      </w:r>
      <w:r w:rsidR="00C34876" w:rsidRPr="32E66B6A">
        <w:rPr>
          <w:b/>
          <w:bCs/>
          <w:i w:val="0"/>
          <w:iCs w:val="0"/>
          <w:color w:val="auto"/>
          <w:sz w:val="28"/>
          <w:szCs w:val="28"/>
        </w:rPr>
        <w:t xml:space="preserve">Applications </w:t>
      </w:r>
      <w:r w:rsidRPr="32E66B6A">
        <w:rPr>
          <w:b/>
          <w:bCs/>
          <w:i w:val="0"/>
          <w:iCs w:val="0"/>
          <w:color w:val="auto"/>
          <w:sz w:val="28"/>
          <w:szCs w:val="28"/>
        </w:rPr>
        <w:t>–</w:t>
      </w:r>
      <w:r w:rsidR="00C34876" w:rsidRPr="32E66B6A">
        <w:rPr>
          <w:b/>
          <w:bCs/>
          <w:i w:val="0"/>
          <w:iCs w:val="0"/>
          <w:color w:val="auto"/>
          <w:sz w:val="28"/>
          <w:szCs w:val="28"/>
        </w:rPr>
        <w:t xml:space="preserve"> </w:t>
      </w:r>
      <w:r w:rsidR="001E6105" w:rsidRPr="32E66B6A">
        <w:rPr>
          <w:b/>
          <w:bCs/>
          <w:i w:val="0"/>
          <w:iCs w:val="0"/>
          <w:color w:val="auto"/>
          <w:sz w:val="28"/>
          <w:szCs w:val="28"/>
        </w:rPr>
        <w:t>Sex</w:t>
      </w:r>
    </w:p>
    <w:p w14:paraId="14A26505" w14:textId="0B250067" w:rsidR="001E6105" w:rsidRPr="00DF596F" w:rsidRDefault="000A34D7" w:rsidP="00C868DB">
      <w:pPr>
        <w:pStyle w:val="Heading5"/>
        <w:spacing w:before="0" w:after="160" w:line="259" w:lineRule="auto"/>
        <w:rPr>
          <w:color w:val="auto"/>
          <w:sz w:val="28"/>
          <w:szCs w:val="28"/>
        </w:rPr>
      </w:pPr>
      <w:r w:rsidRPr="00DF596F">
        <w:rPr>
          <w:color w:val="auto"/>
          <w:sz w:val="28"/>
          <w:szCs w:val="28"/>
        </w:rPr>
        <w:t xml:space="preserve">3.1.5.1 </w:t>
      </w:r>
      <w:r w:rsidR="00C34876" w:rsidRPr="00DF596F">
        <w:rPr>
          <w:color w:val="auto"/>
          <w:sz w:val="28"/>
          <w:szCs w:val="28"/>
        </w:rPr>
        <w:t xml:space="preserve">Applications - </w:t>
      </w:r>
      <w:r w:rsidR="001E6105" w:rsidRPr="00DF596F">
        <w:rPr>
          <w:color w:val="auto"/>
          <w:sz w:val="28"/>
          <w:szCs w:val="28"/>
        </w:rPr>
        <w:t>Sex by Job Family</w:t>
      </w:r>
    </w:p>
    <w:tbl>
      <w:tblPr>
        <w:tblW w:w="20555" w:type="dxa"/>
        <w:tblLayout w:type="fixed"/>
        <w:tblLook w:val="04A0" w:firstRow="1" w:lastRow="0" w:firstColumn="1" w:lastColumn="0" w:noHBand="0" w:noVBand="1"/>
      </w:tblPr>
      <w:tblGrid>
        <w:gridCol w:w="3446"/>
        <w:gridCol w:w="1901"/>
        <w:gridCol w:w="1901"/>
        <w:gridCol w:w="1901"/>
        <w:gridCol w:w="1901"/>
        <w:gridCol w:w="1901"/>
        <w:gridCol w:w="1901"/>
        <w:gridCol w:w="1901"/>
        <w:gridCol w:w="1901"/>
        <w:gridCol w:w="1901"/>
      </w:tblGrid>
      <w:tr w:rsidR="00D72099" w:rsidRPr="00787F57" w14:paraId="1AD64CBB" w14:textId="77777777" w:rsidTr="00DF596F">
        <w:trPr>
          <w:trHeight w:val="261"/>
        </w:trPr>
        <w:tc>
          <w:tcPr>
            <w:tcW w:w="3446"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0499D6A8"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w:t>
            </w:r>
          </w:p>
        </w:tc>
        <w:tc>
          <w:tcPr>
            <w:tcW w:w="1901" w:type="dxa"/>
            <w:tcBorders>
              <w:top w:val="single" w:sz="4" w:space="0" w:color="auto"/>
              <w:left w:val="nil"/>
              <w:bottom w:val="single" w:sz="4" w:space="0" w:color="auto"/>
              <w:right w:val="nil"/>
            </w:tcBorders>
            <w:shd w:val="clear" w:color="auto" w:fill="A6C9EC"/>
            <w:vAlign w:val="bottom"/>
            <w:hideMark/>
          </w:tcPr>
          <w:p w14:paraId="1CCCAAF3"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Female</w:t>
            </w:r>
          </w:p>
        </w:tc>
        <w:tc>
          <w:tcPr>
            <w:tcW w:w="1901" w:type="dxa"/>
            <w:tcBorders>
              <w:top w:val="single" w:sz="4" w:space="0" w:color="auto"/>
              <w:left w:val="single" w:sz="4" w:space="0" w:color="auto"/>
              <w:bottom w:val="single" w:sz="4" w:space="0" w:color="auto"/>
              <w:right w:val="nil"/>
            </w:tcBorders>
            <w:shd w:val="clear" w:color="auto" w:fill="A6C9EC"/>
            <w:vAlign w:val="bottom"/>
            <w:hideMark/>
          </w:tcPr>
          <w:p w14:paraId="72C6DD6D"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Female %</w:t>
            </w:r>
          </w:p>
        </w:tc>
        <w:tc>
          <w:tcPr>
            <w:tcW w:w="1901"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5229A4CB"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Male</w:t>
            </w:r>
          </w:p>
        </w:tc>
        <w:tc>
          <w:tcPr>
            <w:tcW w:w="1901" w:type="dxa"/>
            <w:tcBorders>
              <w:top w:val="single" w:sz="4" w:space="0" w:color="auto"/>
              <w:left w:val="nil"/>
              <w:bottom w:val="single" w:sz="4" w:space="0" w:color="auto"/>
              <w:right w:val="single" w:sz="4" w:space="0" w:color="auto"/>
            </w:tcBorders>
            <w:shd w:val="clear" w:color="auto" w:fill="A6C9EC"/>
            <w:vAlign w:val="bottom"/>
            <w:hideMark/>
          </w:tcPr>
          <w:p w14:paraId="22A3E5E0"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Male %</w:t>
            </w:r>
          </w:p>
        </w:tc>
        <w:tc>
          <w:tcPr>
            <w:tcW w:w="1901" w:type="dxa"/>
            <w:tcBorders>
              <w:top w:val="single" w:sz="4" w:space="0" w:color="auto"/>
              <w:left w:val="nil"/>
              <w:bottom w:val="single" w:sz="4" w:space="0" w:color="auto"/>
              <w:right w:val="nil"/>
            </w:tcBorders>
            <w:shd w:val="clear" w:color="auto" w:fill="A6C9EC"/>
            <w:vAlign w:val="bottom"/>
            <w:hideMark/>
          </w:tcPr>
          <w:p w14:paraId="04B68BF5"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Prefer not to say</w:t>
            </w:r>
          </w:p>
        </w:tc>
        <w:tc>
          <w:tcPr>
            <w:tcW w:w="1901"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6A23F7B7"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Prefer not to say %</w:t>
            </w:r>
          </w:p>
        </w:tc>
        <w:tc>
          <w:tcPr>
            <w:tcW w:w="1901" w:type="dxa"/>
            <w:tcBorders>
              <w:top w:val="single" w:sz="4" w:space="0" w:color="auto"/>
              <w:left w:val="nil"/>
              <w:bottom w:val="single" w:sz="4" w:space="0" w:color="auto"/>
              <w:right w:val="nil"/>
            </w:tcBorders>
            <w:shd w:val="clear" w:color="auto" w:fill="A6C9EC"/>
            <w:vAlign w:val="bottom"/>
            <w:hideMark/>
          </w:tcPr>
          <w:p w14:paraId="00E30CCA"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Unknown</w:t>
            </w:r>
          </w:p>
        </w:tc>
        <w:tc>
          <w:tcPr>
            <w:tcW w:w="1901"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16E44AD"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Unknown %</w:t>
            </w:r>
          </w:p>
        </w:tc>
        <w:tc>
          <w:tcPr>
            <w:tcW w:w="1901" w:type="dxa"/>
            <w:tcBorders>
              <w:top w:val="single" w:sz="4" w:space="0" w:color="auto"/>
              <w:left w:val="nil"/>
              <w:bottom w:val="single" w:sz="4" w:space="0" w:color="auto"/>
              <w:right w:val="single" w:sz="4" w:space="0" w:color="auto"/>
            </w:tcBorders>
            <w:shd w:val="clear" w:color="auto" w:fill="A6C9EC"/>
            <w:vAlign w:val="bottom"/>
            <w:hideMark/>
          </w:tcPr>
          <w:p w14:paraId="1E4D6988"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Grand Total</w:t>
            </w:r>
          </w:p>
        </w:tc>
      </w:tr>
      <w:tr w:rsidR="00787F57" w:rsidRPr="00787F57" w14:paraId="54E829AA" w14:textId="77777777" w:rsidTr="00DF596F">
        <w:trPr>
          <w:trHeight w:val="261"/>
        </w:trPr>
        <w:tc>
          <w:tcPr>
            <w:tcW w:w="3446" w:type="dxa"/>
            <w:tcBorders>
              <w:top w:val="nil"/>
              <w:left w:val="single" w:sz="4" w:space="0" w:color="auto"/>
              <w:bottom w:val="single" w:sz="4" w:space="0" w:color="E8E8E8" w:themeColor="background2"/>
              <w:right w:val="single" w:sz="4" w:space="0" w:color="auto"/>
            </w:tcBorders>
            <w:noWrap/>
            <w:vAlign w:val="bottom"/>
            <w:hideMark/>
          </w:tcPr>
          <w:p w14:paraId="2A4A5440"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Admin Services</w:t>
            </w:r>
          </w:p>
        </w:tc>
        <w:tc>
          <w:tcPr>
            <w:tcW w:w="1901" w:type="dxa"/>
            <w:tcBorders>
              <w:top w:val="nil"/>
              <w:left w:val="nil"/>
              <w:bottom w:val="single" w:sz="4" w:space="0" w:color="E8E8E8" w:themeColor="background2"/>
              <w:right w:val="nil"/>
            </w:tcBorders>
            <w:noWrap/>
            <w:vAlign w:val="bottom"/>
            <w:hideMark/>
          </w:tcPr>
          <w:p w14:paraId="008EE0D3"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19,623 </w:t>
            </w:r>
          </w:p>
        </w:tc>
        <w:tc>
          <w:tcPr>
            <w:tcW w:w="1901" w:type="dxa"/>
            <w:tcBorders>
              <w:top w:val="nil"/>
              <w:left w:val="single" w:sz="4" w:space="0" w:color="auto"/>
              <w:bottom w:val="single" w:sz="4" w:space="0" w:color="E8E8E8" w:themeColor="background2"/>
              <w:right w:val="single" w:sz="4" w:space="0" w:color="auto"/>
            </w:tcBorders>
            <w:noWrap/>
            <w:vAlign w:val="bottom"/>
            <w:hideMark/>
          </w:tcPr>
          <w:p w14:paraId="0453B804"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63.1%</w:t>
            </w:r>
          </w:p>
        </w:tc>
        <w:tc>
          <w:tcPr>
            <w:tcW w:w="1901" w:type="dxa"/>
            <w:tcBorders>
              <w:top w:val="nil"/>
              <w:left w:val="nil"/>
              <w:bottom w:val="single" w:sz="4" w:space="0" w:color="E8E8E8" w:themeColor="background2"/>
              <w:right w:val="nil"/>
            </w:tcBorders>
            <w:noWrap/>
            <w:vAlign w:val="bottom"/>
            <w:hideMark/>
          </w:tcPr>
          <w:p w14:paraId="1AC71383"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11,147 </w:t>
            </w:r>
          </w:p>
        </w:tc>
        <w:tc>
          <w:tcPr>
            <w:tcW w:w="1901" w:type="dxa"/>
            <w:tcBorders>
              <w:top w:val="nil"/>
              <w:left w:val="single" w:sz="4" w:space="0" w:color="auto"/>
              <w:bottom w:val="single" w:sz="4" w:space="0" w:color="E8E8E8" w:themeColor="background2"/>
              <w:right w:val="single" w:sz="4" w:space="0" w:color="auto"/>
            </w:tcBorders>
            <w:noWrap/>
            <w:vAlign w:val="bottom"/>
            <w:hideMark/>
          </w:tcPr>
          <w:p w14:paraId="624449B2"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35.8%</w:t>
            </w:r>
          </w:p>
        </w:tc>
        <w:tc>
          <w:tcPr>
            <w:tcW w:w="1901" w:type="dxa"/>
            <w:tcBorders>
              <w:top w:val="nil"/>
              <w:left w:val="nil"/>
              <w:bottom w:val="single" w:sz="4" w:space="0" w:color="E8E8E8" w:themeColor="background2"/>
              <w:right w:val="nil"/>
            </w:tcBorders>
            <w:noWrap/>
            <w:vAlign w:val="bottom"/>
            <w:hideMark/>
          </w:tcPr>
          <w:p w14:paraId="70CC244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337 </w:t>
            </w:r>
          </w:p>
        </w:tc>
        <w:tc>
          <w:tcPr>
            <w:tcW w:w="1901" w:type="dxa"/>
            <w:tcBorders>
              <w:top w:val="nil"/>
              <w:left w:val="single" w:sz="4" w:space="0" w:color="auto"/>
              <w:bottom w:val="single" w:sz="4" w:space="0" w:color="E8E8E8" w:themeColor="background2"/>
              <w:right w:val="single" w:sz="4" w:space="0" w:color="auto"/>
            </w:tcBorders>
            <w:noWrap/>
            <w:vAlign w:val="bottom"/>
            <w:hideMark/>
          </w:tcPr>
          <w:p w14:paraId="62999ABA"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1.1%</w:t>
            </w:r>
          </w:p>
        </w:tc>
        <w:tc>
          <w:tcPr>
            <w:tcW w:w="1901" w:type="dxa"/>
            <w:tcBorders>
              <w:top w:val="nil"/>
              <w:left w:val="nil"/>
              <w:bottom w:val="single" w:sz="4" w:space="0" w:color="E8E8E8" w:themeColor="background2"/>
              <w:right w:val="single" w:sz="4" w:space="0" w:color="auto"/>
            </w:tcBorders>
            <w:noWrap/>
            <w:vAlign w:val="bottom"/>
            <w:hideMark/>
          </w:tcPr>
          <w:p w14:paraId="39D1BC0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 </w:t>
            </w:r>
          </w:p>
        </w:tc>
        <w:tc>
          <w:tcPr>
            <w:tcW w:w="1901" w:type="dxa"/>
            <w:tcBorders>
              <w:top w:val="nil"/>
              <w:left w:val="nil"/>
              <w:bottom w:val="single" w:sz="4" w:space="0" w:color="E8E8E8" w:themeColor="background2"/>
              <w:right w:val="nil"/>
            </w:tcBorders>
            <w:noWrap/>
            <w:vAlign w:val="bottom"/>
            <w:hideMark/>
          </w:tcPr>
          <w:p w14:paraId="3E27D01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0.0%</w:t>
            </w:r>
          </w:p>
        </w:tc>
        <w:tc>
          <w:tcPr>
            <w:tcW w:w="1901" w:type="dxa"/>
            <w:tcBorders>
              <w:top w:val="nil"/>
              <w:left w:val="single" w:sz="4" w:space="0" w:color="auto"/>
              <w:bottom w:val="single" w:sz="4" w:space="0" w:color="E8E8E8" w:themeColor="background2"/>
              <w:right w:val="single" w:sz="4" w:space="0" w:color="auto"/>
            </w:tcBorders>
            <w:noWrap/>
            <w:vAlign w:val="bottom"/>
            <w:hideMark/>
          </w:tcPr>
          <w:p w14:paraId="18677B0C"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31,108 </w:t>
            </w:r>
          </w:p>
        </w:tc>
      </w:tr>
      <w:tr w:rsidR="00787F57" w:rsidRPr="00787F57" w14:paraId="2736C32C" w14:textId="77777777" w:rsidTr="00DF596F">
        <w:trPr>
          <w:trHeight w:val="261"/>
        </w:trPr>
        <w:tc>
          <w:tcPr>
            <w:tcW w:w="344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934256"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Allied Health Professions</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5164C671"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11,032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1DB7C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60.8%</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692098F2"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7,043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987094"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38.8%</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4D23B07C"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66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367344"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0.4%</w:t>
            </w:r>
          </w:p>
        </w:tc>
        <w:tc>
          <w:tcPr>
            <w:tcW w:w="1901" w:type="dxa"/>
            <w:tcBorders>
              <w:top w:val="single" w:sz="4" w:space="0" w:color="E8E8E8" w:themeColor="background2"/>
              <w:left w:val="nil"/>
              <w:bottom w:val="single" w:sz="4" w:space="0" w:color="E8E8E8" w:themeColor="background2"/>
              <w:right w:val="single" w:sz="4" w:space="0" w:color="auto"/>
            </w:tcBorders>
            <w:noWrap/>
            <w:vAlign w:val="bottom"/>
            <w:hideMark/>
          </w:tcPr>
          <w:p w14:paraId="5CF0D8F5"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 </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1EC02684"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0.0%</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9264E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18,143 </w:t>
            </w:r>
          </w:p>
        </w:tc>
      </w:tr>
      <w:tr w:rsidR="00787F57" w:rsidRPr="00787F57" w14:paraId="2EC5CFCF" w14:textId="77777777" w:rsidTr="00DF596F">
        <w:trPr>
          <w:trHeight w:val="261"/>
        </w:trPr>
        <w:tc>
          <w:tcPr>
            <w:tcW w:w="344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EA381C"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Dental Support</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0677952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420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A24400"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71.6%</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50178260"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162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0F17691"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27.6%</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3A5E5C6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5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0C09C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0.9%</w:t>
            </w:r>
          </w:p>
        </w:tc>
        <w:tc>
          <w:tcPr>
            <w:tcW w:w="1901" w:type="dxa"/>
            <w:tcBorders>
              <w:top w:val="single" w:sz="4" w:space="0" w:color="E8E8E8" w:themeColor="background2"/>
              <w:left w:val="nil"/>
              <w:bottom w:val="single" w:sz="4" w:space="0" w:color="E8E8E8" w:themeColor="background2"/>
              <w:right w:val="single" w:sz="4" w:space="0" w:color="auto"/>
            </w:tcBorders>
            <w:noWrap/>
            <w:vAlign w:val="bottom"/>
            <w:hideMark/>
          </w:tcPr>
          <w:p w14:paraId="55DFE4C5"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09582C5E"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0.0%</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AABA9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587 </w:t>
            </w:r>
          </w:p>
        </w:tc>
      </w:tr>
      <w:tr w:rsidR="00787F57" w:rsidRPr="00787F57" w14:paraId="06FECB32" w14:textId="77777777" w:rsidTr="00DF596F">
        <w:trPr>
          <w:trHeight w:val="261"/>
        </w:trPr>
        <w:tc>
          <w:tcPr>
            <w:tcW w:w="344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C20992"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Healthcare Sciences</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2FF609E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3,560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E75B2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59.0%</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22A0DEC1"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2,437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8E680F"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40.4%</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423AC80A"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33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18F123"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0.5%</w:t>
            </w:r>
          </w:p>
        </w:tc>
        <w:tc>
          <w:tcPr>
            <w:tcW w:w="1901" w:type="dxa"/>
            <w:tcBorders>
              <w:top w:val="single" w:sz="4" w:space="0" w:color="E8E8E8" w:themeColor="background2"/>
              <w:left w:val="nil"/>
              <w:bottom w:val="single" w:sz="4" w:space="0" w:color="E8E8E8" w:themeColor="background2"/>
              <w:right w:val="single" w:sz="4" w:space="0" w:color="auto"/>
            </w:tcBorders>
            <w:noWrap/>
            <w:vAlign w:val="bottom"/>
            <w:hideMark/>
          </w:tcPr>
          <w:p w14:paraId="2BE7ACD3"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71DDDDB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0.0%</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8F7EC2"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6,030 </w:t>
            </w:r>
          </w:p>
        </w:tc>
      </w:tr>
      <w:tr w:rsidR="00787F57" w:rsidRPr="00787F57" w14:paraId="0315B1D0" w14:textId="77777777" w:rsidTr="00DF596F">
        <w:trPr>
          <w:trHeight w:val="261"/>
        </w:trPr>
        <w:tc>
          <w:tcPr>
            <w:tcW w:w="344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C5F429"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Medical and Dental</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0034AF2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7,289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310294"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44.6%</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733CA834"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8,984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0DC331"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55.0%</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2006341A"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57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098251"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0.3%</w:t>
            </w:r>
          </w:p>
        </w:tc>
        <w:tc>
          <w:tcPr>
            <w:tcW w:w="1901" w:type="dxa"/>
            <w:tcBorders>
              <w:top w:val="single" w:sz="4" w:space="0" w:color="E8E8E8" w:themeColor="background2"/>
              <w:left w:val="nil"/>
              <w:bottom w:val="single" w:sz="4" w:space="0" w:color="E8E8E8" w:themeColor="background2"/>
              <w:right w:val="single" w:sz="4" w:space="0" w:color="auto"/>
            </w:tcBorders>
            <w:noWrap/>
            <w:vAlign w:val="bottom"/>
            <w:hideMark/>
          </w:tcPr>
          <w:p w14:paraId="6CD93218"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 </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6363A64C"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0.0%</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EF9AE3"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16,332 </w:t>
            </w:r>
          </w:p>
        </w:tc>
      </w:tr>
      <w:tr w:rsidR="00787F57" w:rsidRPr="00787F57" w14:paraId="0257E2FA" w14:textId="77777777" w:rsidTr="00DF596F">
        <w:trPr>
          <w:trHeight w:val="261"/>
        </w:trPr>
        <w:tc>
          <w:tcPr>
            <w:tcW w:w="344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5326A4"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Nursing and Midwifery</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7AFE621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22,066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06DFDC"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74.5%</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7EC6AEFE"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7,385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344FB2"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24.9%</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1CE2183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114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8C894F5"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0.4%</w:t>
            </w:r>
          </w:p>
        </w:tc>
        <w:tc>
          <w:tcPr>
            <w:tcW w:w="1901" w:type="dxa"/>
            <w:tcBorders>
              <w:top w:val="single" w:sz="4" w:space="0" w:color="E8E8E8" w:themeColor="background2"/>
              <w:left w:val="nil"/>
              <w:bottom w:val="single" w:sz="4" w:space="0" w:color="E8E8E8" w:themeColor="background2"/>
              <w:right w:val="single" w:sz="4" w:space="0" w:color="auto"/>
            </w:tcBorders>
            <w:noWrap/>
            <w:vAlign w:val="bottom"/>
            <w:hideMark/>
          </w:tcPr>
          <w:p w14:paraId="320748B5"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35 </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5C7D0917"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0.1%</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D2A02E"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29,600 </w:t>
            </w:r>
          </w:p>
        </w:tc>
      </w:tr>
      <w:tr w:rsidR="00787F57" w:rsidRPr="00787F57" w14:paraId="04549E5E" w14:textId="77777777" w:rsidTr="00DF596F">
        <w:trPr>
          <w:trHeight w:val="261"/>
        </w:trPr>
        <w:tc>
          <w:tcPr>
            <w:tcW w:w="344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AB3145"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Other Therapeutic</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428DCA22"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4,317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904F50"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69.4%</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3F3F9C6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1,852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6034A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29.8%</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33D0893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49 </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2DC732"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0.8%</w:t>
            </w:r>
          </w:p>
        </w:tc>
        <w:tc>
          <w:tcPr>
            <w:tcW w:w="1901" w:type="dxa"/>
            <w:tcBorders>
              <w:top w:val="single" w:sz="4" w:space="0" w:color="E8E8E8" w:themeColor="background2"/>
              <w:left w:val="nil"/>
              <w:bottom w:val="single" w:sz="4" w:space="0" w:color="E8E8E8" w:themeColor="background2"/>
              <w:right w:val="single" w:sz="4" w:space="0" w:color="auto"/>
            </w:tcBorders>
            <w:noWrap/>
            <w:vAlign w:val="bottom"/>
            <w:hideMark/>
          </w:tcPr>
          <w:p w14:paraId="113FA16F"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 </w:t>
            </w:r>
          </w:p>
        </w:tc>
        <w:tc>
          <w:tcPr>
            <w:tcW w:w="1901" w:type="dxa"/>
            <w:tcBorders>
              <w:top w:val="single" w:sz="4" w:space="0" w:color="E8E8E8" w:themeColor="background2"/>
              <w:left w:val="nil"/>
              <w:bottom w:val="single" w:sz="4" w:space="0" w:color="E8E8E8" w:themeColor="background2"/>
              <w:right w:val="nil"/>
            </w:tcBorders>
            <w:noWrap/>
            <w:vAlign w:val="bottom"/>
            <w:hideMark/>
          </w:tcPr>
          <w:p w14:paraId="5120D1C0"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0.0%</w:t>
            </w:r>
          </w:p>
        </w:tc>
        <w:tc>
          <w:tcPr>
            <w:tcW w:w="1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1B95F4"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6,219 </w:t>
            </w:r>
          </w:p>
        </w:tc>
      </w:tr>
      <w:tr w:rsidR="00787F57" w:rsidRPr="00787F57" w14:paraId="749014FD" w14:textId="77777777" w:rsidTr="00DF596F">
        <w:trPr>
          <w:trHeight w:val="261"/>
        </w:trPr>
        <w:tc>
          <w:tcPr>
            <w:tcW w:w="3446" w:type="dxa"/>
            <w:tcBorders>
              <w:top w:val="single" w:sz="4" w:space="0" w:color="E8E8E8" w:themeColor="background2"/>
              <w:left w:val="single" w:sz="4" w:space="0" w:color="auto"/>
              <w:bottom w:val="nil"/>
              <w:right w:val="single" w:sz="4" w:space="0" w:color="auto"/>
            </w:tcBorders>
            <w:noWrap/>
            <w:vAlign w:val="bottom"/>
            <w:hideMark/>
          </w:tcPr>
          <w:p w14:paraId="3D4C1ED7"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Personal and Social Care</w:t>
            </w:r>
          </w:p>
        </w:tc>
        <w:tc>
          <w:tcPr>
            <w:tcW w:w="1901" w:type="dxa"/>
            <w:tcBorders>
              <w:top w:val="single" w:sz="4" w:space="0" w:color="E8E8E8" w:themeColor="background2"/>
              <w:left w:val="nil"/>
              <w:bottom w:val="nil"/>
              <w:right w:val="nil"/>
            </w:tcBorders>
            <w:noWrap/>
            <w:vAlign w:val="bottom"/>
            <w:hideMark/>
          </w:tcPr>
          <w:p w14:paraId="2C47FBC4"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26 </w:t>
            </w:r>
          </w:p>
        </w:tc>
        <w:tc>
          <w:tcPr>
            <w:tcW w:w="1901" w:type="dxa"/>
            <w:tcBorders>
              <w:top w:val="single" w:sz="4" w:space="0" w:color="E8E8E8" w:themeColor="background2"/>
              <w:left w:val="single" w:sz="4" w:space="0" w:color="auto"/>
              <w:bottom w:val="nil"/>
              <w:right w:val="single" w:sz="4" w:space="0" w:color="auto"/>
            </w:tcBorders>
            <w:noWrap/>
            <w:vAlign w:val="bottom"/>
            <w:hideMark/>
          </w:tcPr>
          <w:p w14:paraId="609269F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46.4%</w:t>
            </w:r>
          </w:p>
        </w:tc>
        <w:tc>
          <w:tcPr>
            <w:tcW w:w="1901" w:type="dxa"/>
            <w:tcBorders>
              <w:top w:val="single" w:sz="4" w:space="0" w:color="E8E8E8" w:themeColor="background2"/>
              <w:left w:val="nil"/>
              <w:bottom w:val="nil"/>
              <w:right w:val="nil"/>
            </w:tcBorders>
            <w:noWrap/>
            <w:vAlign w:val="bottom"/>
            <w:hideMark/>
          </w:tcPr>
          <w:p w14:paraId="6BF8FC4E"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30 </w:t>
            </w:r>
          </w:p>
        </w:tc>
        <w:tc>
          <w:tcPr>
            <w:tcW w:w="1901" w:type="dxa"/>
            <w:tcBorders>
              <w:top w:val="single" w:sz="4" w:space="0" w:color="E8E8E8" w:themeColor="background2"/>
              <w:left w:val="single" w:sz="4" w:space="0" w:color="auto"/>
              <w:bottom w:val="nil"/>
              <w:right w:val="single" w:sz="4" w:space="0" w:color="auto"/>
            </w:tcBorders>
            <w:noWrap/>
            <w:vAlign w:val="bottom"/>
            <w:hideMark/>
          </w:tcPr>
          <w:p w14:paraId="49F41DA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53.6%</w:t>
            </w:r>
          </w:p>
        </w:tc>
        <w:tc>
          <w:tcPr>
            <w:tcW w:w="1901" w:type="dxa"/>
            <w:tcBorders>
              <w:top w:val="single" w:sz="4" w:space="0" w:color="E8E8E8" w:themeColor="background2"/>
              <w:left w:val="nil"/>
              <w:bottom w:val="nil"/>
              <w:right w:val="nil"/>
            </w:tcBorders>
            <w:noWrap/>
            <w:vAlign w:val="bottom"/>
            <w:hideMark/>
          </w:tcPr>
          <w:p w14:paraId="3523012A"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p>
        </w:tc>
        <w:tc>
          <w:tcPr>
            <w:tcW w:w="1901" w:type="dxa"/>
            <w:tcBorders>
              <w:top w:val="single" w:sz="4" w:space="0" w:color="E8E8E8" w:themeColor="background2"/>
              <w:left w:val="single" w:sz="4" w:space="0" w:color="auto"/>
              <w:bottom w:val="nil"/>
              <w:right w:val="single" w:sz="4" w:space="0" w:color="auto"/>
            </w:tcBorders>
            <w:noWrap/>
            <w:vAlign w:val="bottom"/>
            <w:hideMark/>
          </w:tcPr>
          <w:p w14:paraId="1AF06C25"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0.0%</w:t>
            </w:r>
          </w:p>
        </w:tc>
        <w:tc>
          <w:tcPr>
            <w:tcW w:w="1901" w:type="dxa"/>
            <w:tcBorders>
              <w:top w:val="single" w:sz="4" w:space="0" w:color="E8E8E8" w:themeColor="background2"/>
              <w:left w:val="nil"/>
              <w:bottom w:val="nil"/>
              <w:right w:val="single" w:sz="4" w:space="0" w:color="auto"/>
            </w:tcBorders>
            <w:noWrap/>
            <w:vAlign w:val="bottom"/>
            <w:hideMark/>
          </w:tcPr>
          <w:p w14:paraId="147190A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1901" w:type="dxa"/>
            <w:tcBorders>
              <w:top w:val="single" w:sz="4" w:space="0" w:color="E8E8E8" w:themeColor="background2"/>
              <w:left w:val="nil"/>
              <w:bottom w:val="nil"/>
              <w:right w:val="nil"/>
            </w:tcBorders>
            <w:noWrap/>
            <w:vAlign w:val="bottom"/>
            <w:hideMark/>
          </w:tcPr>
          <w:p w14:paraId="63C6F58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0.0%</w:t>
            </w:r>
          </w:p>
        </w:tc>
        <w:tc>
          <w:tcPr>
            <w:tcW w:w="1901" w:type="dxa"/>
            <w:tcBorders>
              <w:top w:val="single" w:sz="4" w:space="0" w:color="E8E8E8" w:themeColor="background2"/>
              <w:left w:val="single" w:sz="4" w:space="0" w:color="auto"/>
              <w:bottom w:val="nil"/>
              <w:right w:val="single" w:sz="4" w:space="0" w:color="auto"/>
            </w:tcBorders>
            <w:noWrap/>
            <w:vAlign w:val="bottom"/>
            <w:hideMark/>
          </w:tcPr>
          <w:p w14:paraId="62C682A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56 </w:t>
            </w:r>
          </w:p>
        </w:tc>
      </w:tr>
      <w:tr w:rsidR="00787F57" w:rsidRPr="00787F57" w14:paraId="1376AE9B" w14:textId="77777777" w:rsidTr="00DF596F">
        <w:trPr>
          <w:trHeight w:val="261"/>
        </w:trPr>
        <w:tc>
          <w:tcPr>
            <w:tcW w:w="3446" w:type="dxa"/>
            <w:tcBorders>
              <w:top w:val="nil"/>
              <w:left w:val="single" w:sz="4" w:space="0" w:color="auto"/>
              <w:bottom w:val="single" w:sz="4" w:space="0" w:color="E8E8E8" w:themeColor="background2"/>
              <w:right w:val="single" w:sz="4" w:space="0" w:color="auto"/>
            </w:tcBorders>
            <w:noWrap/>
            <w:vAlign w:val="bottom"/>
            <w:hideMark/>
          </w:tcPr>
          <w:p w14:paraId="56822E90"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Senior Management</w:t>
            </w:r>
          </w:p>
        </w:tc>
        <w:tc>
          <w:tcPr>
            <w:tcW w:w="1901" w:type="dxa"/>
            <w:tcBorders>
              <w:top w:val="nil"/>
              <w:left w:val="nil"/>
              <w:bottom w:val="single" w:sz="4" w:space="0" w:color="E8E8E8" w:themeColor="background2"/>
              <w:right w:val="nil"/>
            </w:tcBorders>
            <w:noWrap/>
            <w:vAlign w:val="bottom"/>
            <w:hideMark/>
          </w:tcPr>
          <w:p w14:paraId="5B411F81"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181 </w:t>
            </w:r>
          </w:p>
        </w:tc>
        <w:tc>
          <w:tcPr>
            <w:tcW w:w="1901" w:type="dxa"/>
            <w:tcBorders>
              <w:top w:val="nil"/>
              <w:left w:val="single" w:sz="4" w:space="0" w:color="auto"/>
              <w:bottom w:val="single" w:sz="4" w:space="0" w:color="E8E8E8" w:themeColor="background2"/>
              <w:right w:val="single" w:sz="4" w:space="0" w:color="auto"/>
            </w:tcBorders>
            <w:noWrap/>
            <w:vAlign w:val="bottom"/>
            <w:hideMark/>
          </w:tcPr>
          <w:p w14:paraId="6C6285D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46.8%</w:t>
            </w:r>
          </w:p>
        </w:tc>
        <w:tc>
          <w:tcPr>
            <w:tcW w:w="1901" w:type="dxa"/>
            <w:tcBorders>
              <w:top w:val="nil"/>
              <w:left w:val="nil"/>
              <w:bottom w:val="single" w:sz="4" w:space="0" w:color="E8E8E8" w:themeColor="background2"/>
              <w:right w:val="nil"/>
            </w:tcBorders>
            <w:noWrap/>
            <w:vAlign w:val="bottom"/>
            <w:hideMark/>
          </w:tcPr>
          <w:p w14:paraId="1AB61547"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203 </w:t>
            </w:r>
          </w:p>
        </w:tc>
        <w:tc>
          <w:tcPr>
            <w:tcW w:w="1901" w:type="dxa"/>
            <w:tcBorders>
              <w:top w:val="nil"/>
              <w:left w:val="single" w:sz="4" w:space="0" w:color="auto"/>
              <w:bottom w:val="single" w:sz="4" w:space="0" w:color="E8E8E8" w:themeColor="background2"/>
              <w:right w:val="single" w:sz="4" w:space="0" w:color="auto"/>
            </w:tcBorders>
            <w:noWrap/>
            <w:vAlign w:val="bottom"/>
            <w:hideMark/>
          </w:tcPr>
          <w:p w14:paraId="565AFBD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52.5%</w:t>
            </w:r>
          </w:p>
        </w:tc>
        <w:tc>
          <w:tcPr>
            <w:tcW w:w="1901" w:type="dxa"/>
            <w:tcBorders>
              <w:top w:val="nil"/>
              <w:left w:val="nil"/>
              <w:bottom w:val="single" w:sz="4" w:space="0" w:color="E8E8E8" w:themeColor="background2"/>
              <w:right w:val="nil"/>
            </w:tcBorders>
            <w:noWrap/>
            <w:vAlign w:val="bottom"/>
            <w:hideMark/>
          </w:tcPr>
          <w:p w14:paraId="7B7D3A87"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 </w:t>
            </w:r>
          </w:p>
        </w:tc>
        <w:tc>
          <w:tcPr>
            <w:tcW w:w="1901" w:type="dxa"/>
            <w:tcBorders>
              <w:top w:val="nil"/>
              <w:left w:val="single" w:sz="4" w:space="0" w:color="auto"/>
              <w:bottom w:val="single" w:sz="4" w:space="0" w:color="E8E8E8" w:themeColor="background2"/>
              <w:right w:val="single" w:sz="4" w:space="0" w:color="auto"/>
            </w:tcBorders>
            <w:noWrap/>
            <w:vAlign w:val="bottom"/>
            <w:hideMark/>
          </w:tcPr>
          <w:p w14:paraId="0E3B46CE"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0.8%</w:t>
            </w:r>
          </w:p>
        </w:tc>
        <w:tc>
          <w:tcPr>
            <w:tcW w:w="1901" w:type="dxa"/>
            <w:tcBorders>
              <w:top w:val="nil"/>
              <w:left w:val="nil"/>
              <w:bottom w:val="single" w:sz="4" w:space="0" w:color="E8E8E8" w:themeColor="background2"/>
              <w:right w:val="single" w:sz="4" w:space="0" w:color="auto"/>
            </w:tcBorders>
            <w:noWrap/>
            <w:vAlign w:val="bottom"/>
            <w:hideMark/>
          </w:tcPr>
          <w:p w14:paraId="131806C2"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1901" w:type="dxa"/>
            <w:tcBorders>
              <w:top w:val="nil"/>
              <w:left w:val="nil"/>
              <w:bottom w:val="single" w:sz="4" w:space="0" w:color="E8E8E8" w:themeColor="background2"/>
              <w:right w:val="nil"/>
            </w:tcBorders>
            <w:noWrap/>
            <w:vAlign w:val="bottom"/>
            <w:hideMark/>
          </w:tcPr>
          <w:p w14:paraId="1BC8039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0.0%</w:t>
            </w:r>
          </w:p>
        </w:tc>
        <w:tc>
          <w:tcPr>
            <w:tcW w:w="1901" w:type="dxa"/>
            <w:tcBorders>
              <w:top w:val="nil"/>
              <w:left w:val="single" w:sz="4" w:space="0" w:color="auto"/>
              <w:bottom w:val="single" w:sz="4" w:space="0" w:color="E8E8E8" w:themeColor="background2"/>
              <w:right w:val="single" w:sz="4" w:space="0" w:color="auto"/>
            </w:tcBorders>
            <w:noWrap/>
            <w:vAlign w:val="bottom"/>
            <w:hideMark/>
          </w:tcPr>
          <w:p w14:paraId="633F6E48"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387 </w:t>
            </w:r>
          </w:p>
        </w:tc>
      </w:tr>
      <w:tr w:rsidR="00787F57" w:rsidRPr="00787F57" w14:paraId="15A072BD" w14:textId="77777777" w:rsidTr="00DF596F">
        <w:trPr>
          <w:trHeight w:val="261"/>
        </w:trPr>
        <w:tc>
          <w:tcPr>
            <w:tcW w:w="3446" w:type="dxa"/>
            <w:tcBorders>
              <w:top w:val="single" w:sz="4" w:space="0" w:color="E8E8E8" w:themeColor="background2"/>
              <w:left w:val="single" w:sz="4" w:space="0" w:color="auto"/>
              <w:bottom w:val="single" w:sz="4" w:space="0" w:color="auto"/>
              <w:right w:val="single" w:sz="4" w:space="0" w:color="auto"/>
            </w:tcBorders>
            <w:noWrap/>
            <w:vAlign w:val="bottom"/>
            <w:hideMark/>
          </w:tcPr>
          <w:p w14:paraId="4B1519BE"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Support Services</w:t>
            </w:r>
          </w:p>
        </w:tc>
        <w:tc>
          <w:tcPr>
            <w:tcW w:w="1901" w:type="dxa"/>
            <w:tcBorders>
              <w:top w:val="single" w:sz="4" w:space="0" w:color="E8E8E8" w:themeColor="background2"/>
              <w:left w:val="nil"/>
              <w:bottom w:val="single" w:sz="4" w:space="0" w:color="auto"/>
              <w:right w:val="nil"/>
            </w:tcBorders>
            <w:noWrap/>
            <w:vAlign w:val="bottom"/>
            <w:hideMark/>
          </w:tcPr>
          <w:p w14:paraId="0389790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3,604 </w:t>
            </w:r>
          </w:p>
        </w:tc>
        <w:tc>
          <w:tcPr>
            <w:tcW w:w="1901" w:type="dxa"/>
            <w:tcBorders>
              <w:top w:val="single" w:sz="4" w:space="0" w:color="E8E8E8" w:themeColor="background2"/>
              <w:left w:val="single" w:sz="4" w:space="0" w:color="auto"/>
              <w:bottom w:val="nil"/>
              <w:right w:val="single" w:sz="4" w:space="0" w:color="auto"/>
            </w:tcBorders>
            <w:noWrap/>
            <w:vAlign w:val="bottom"/>
            <w:hideMark/>
          </w:tcPr>
          <w:p w14:paraId="4BF49D57"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41.6%</w:t>
            </w:r>
          </w:p>
        </w:tc>
        <w:tc>
          <w:tcPr>
            <w:tcW w:w="1901" w:type="dxa"/>
            <w:tcBorders>
              <w:top w:val="single" w:sz="4" w:space="0" w:color="E8E8E8" w:themeColor="background2"/>
              <w:left w:val="nil"/>
              <w:bottom w:val="nil"/>
              <w:right w:val="nil"/>
            </w:tcBorders>
            <w:noWrap/>
            <w:vAlign w:val="bottom"/>
            <w:hideMark/>
          </w:tcPr>
          <w:p w14:paraId="0244FB5C"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4,983 </w:t>
            </w:r>
          </w:p>
        </w:tc>
        <w:tc>
          <w:tcPr>
            <w:tcW w:w="1901" w:type="dxa"/>
            <w:tcBorders>
              <w:top w:val="single" w:sz="4" w:space="0" w:color="E8E8E8" w:themeColor="background2"/>
              <w:left w:val="single" w:sz="4" w:space="0" w:color="auto"/>
              <w:bottom w:val="nil"/>
              <w:right w:val="single" w:sz="4" w:space="0" w:color="auto"/>
            </w:tcBorders>
            <w:noWrap/>
            <w:vAlign w:val="bottom"/>
            <w:hideMark/>
          </w:tcPr>
          <w:p w14:paraId="2B6BA95A"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57.5%</w:t>
            </w:r>
          </w:p>
        </w:tc>
        <w:tc>
          <w:tcPr>
            <w:tcW w:w="1901" w:type="dxa"/>
            <w:tcBorders>
              <w:top w:val="single" w:sz="4" w:space="0" w:color="E8E8E8" w:themeColor="background2"/>
              <w:left w:val="nil"/>
              <w:bottom w:val="nil"/>
              <w:right w:val="nil"/>
            </w:tcBorders>
            <w:noWrap/>
            <w:vAlign w:val="bottom"/>
            <w:hideMark/>
          </w:tcPr>
          <w:p w14:paraId="5C4CACA0"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81 </w:t>
            </w:r>
          </w:p>
        </w:tc>
        <w:tc>
          <w:tcPr>
            <w:tcW w:w="1901" w:type="dxa"/>
            <w:tcBorders>
              <w:top w:val="single" w:sz="4" w:space="0" w:color="E8E8E8" w:themeColor="background2"/>
              <w:left w:val="single" w:sz="4" w:space="0" w:color="auto"/>
              <w:bottom w:val="nil"/>
              <w:right w:val="single" w:sz="4" w:space="0" w:color="auto"/>
            </w:tcBorders>
            <w:noWrap/>
            <w:vAlign w:val="bottom"/>
            <w:hideMark/>
          </w:tcPr>
          <w:p w14:paraId="0487592F"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0.9%</w:t>
            </w:r>
          </w:p>
        </w:tc>
        <w:tc>
          <w:tcPr>
            <w:tcW w:w="1901" w:type="dxa"/>
            <w:tcBorders>
              <w:top w:val="single" w:sz="4" w:space="0" w:color="E8E8E8" w:themeColor="background2"/>
              <w:left w:val="nil"/>
              <w:bottom w:val="nil"/>
              <w:right w:val="single" w:sz="4" w:space="0" w:color="auto"/>
            </w:tcBorders>
            <w:noWrap/>
            <w:vAlign w:val="bottom"/>
            <w:hideMark/>
          </w:tcPr>
          <w:p w14:paraId="5775187E"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4 </w:t>
            </w:r>
          </w:p>
        </w:tc>
        <w:tc>
          <w:tcPr>
            <w:tcW w:w="1901" w:type="dxa"/>
            <w:tcBorders>
              <w:top w:val="single" w:sz="4" w:space="0" w:color="E8E8E8" w:themeColor="background2"/>
              <w:left w:val="nil"/>
              <w:bottom w:val="nil"/>
              <w:right w:val="nil"/>
            </w:tcBorders>
            <w:noWrap/>
            <w:vAlign w:val="bottom"/>
            <w:hideMark/>
          </w:tcPr>
          <w:p w14:paraId="4239915C"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0.0%</w:t>
            </w:r>
          </w:p>
        </w:tc>
        <w:tc>
          <w:tcPr>
            <w:tcW w:w="1901" w:type="dxa"/>
            <w:tcBorders>
              <w:top w:val="single" w:sz="4" w:space="0" w:color="E8E8E8" w:themeColor="background2"/>
              <w:left w:val="single" w:sz="4" w:space="0" w:color="auto"/>
              <w:bottom w:val="single" w:sz="4" w:space="0" w:color="auto"/>
              <w:right w:val="single" w:sz="4" w:space="0" w:color="auto"/>
            </w:tcBorders>
            <w:noWrap/>
            <w:vAlign w:val="bottom"/>
            <w:hideMark/>
          </w:tcPr>
          <w:p w14:paraId="358A4C5E"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8,672 </w:t>
            </w:r>
          </w:p>
        </w:tc>
      </w:tr>
      <w:tr w:rsidR="00787F57" w:rsidRPr="00787F57" w14:paraId="6590B9FF" w14:textId="77777777" w:rsidTr="00DF596F">
        <w:trPr>
          <w:trHeight w:val="261"/>
        </w:trPr>
        <w:tc>
          <w:tcPr>
            <w:tcW w:w="3446" w:type="dxa"/>
            <w:tcBorders>
              <w:top w:val="nil"/>
              <w:left w:val="single" w:sz="4" w:space="0" w:color="auto"/>
              <w:bottom w:val="single" w:sz="4" w:space="0" w:color="auto"/>
              <w:right w:val="single" w:sz="4" w:space="0" w:color="auto"/>
            </w:tcBorders>
            <w:noWrap/>
            <w:vAlign w:val="bottom"/>
            <w:hideMark/>
          </w:tcPr>
          <w:p w14:paraId="475E862A" w14:textId="77777777" w:rsidR="00787F57" w:rsidRPr="00787F57" w:rsidRDefault="00787F57" w:rsidP="00C868DB">
            <w:pPr>
              <w:spacing w:after="160" w:line="259" w:lineRule="auto"/>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Grand Total</w:t>
            </w:r>
          </w:p>
        </w:tc>
        <w:tc>
          <w:tcPr>
            <w:tcW w:w="1901" w:type="dxa"/>
            <w:tcBorders>
              <w:top w:val="nil"/>
              <w:left w:val="nil"/>
              <w:bottom w:val="single" w:sz="4" w:space="0" w:color="auto"/>
              <w:right w:val="nil"/>
            </w:tcBorders>
            <w:noWrap/>
            <w:vAlign w:val="bottom"/>
            <w:hideMark/>
          </w:tcPr>
          <w:p w14:paraId="104DDA5E"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72,118 </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15BF0B36"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61.6%</w:t>
            </w:r>
          </w:p>
        </w:tc>
        <w:tc>
          <w:tcPr>
            <w:tcW w:w="1901" w:type="dxa"/>
            <w:tcBorders>
              <w:top w:val="single" w:sz="4" w:space="0" w:color="auto"/>
              <w:left w:val="nil"/>
              <w:bottom w:val="single" w:sz="4" w:space="0" w:color="auto"/>
              <w:right w:val="nil"/>
            </w:tcBorders>
            <w:noWrap/>
            <w:vAlign w:val="bottom"/>
            <w:hideMark/>
          </w:tcPr>
          <w:p w14:paraId="5D1DDFE5"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44,226 </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E2346C1"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37.8%</w:t>
            </w:r>
          </w:p>
        </w:tc>
        <w:tc>
          <w:tcPr>
            <w:tcW w:w="1901" w:type="dxa"/>
            <w:tcBorders>
              <w:top w:val="single" w:sz="4" w:space="0" w:color="auto"/>
              <w:left w:val="nil"/>
              <w:bottom w:val="single" w:sz="4" w:space="0" w:color="auto"/>
              <w:right w:val="nil"/>
            </w:tcBorders>
            <w:noWrap/>
            <w:vAlign w:val="bottom"/>
            <w:hideMark/>
          </w:tcPr>
          <w:p w14:paraId="0A5E4FE7"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745 </w:t>
            </w:r>
          </w:p>
        </w:tc>
        <w:tc>
          <w:tcPr>
            <w:tcW w:w="1901" w:type="dxa"/>
            <w:tcBorders>
              <w:top w:val="single" w:sz="4" w:space="0" w:color="auto"/>
              <w:left w:val="single" w:sz="4" w:space="0" w:color="auto"/>
              <w:bottom w:val="single" w:sz="4" w:space="0" w:color="auto"/>
              <w:right w:val="single" w:sz="4" w:space="0" w:color="auto"/>
            </w:tcBorders>
            <w:noWrap/>
            <w:vAlign w:val="bottom"/>
            <w:hideMark/>
          </w:tcPr>
          <w:p w14:paraId="5F2C1913"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0.6%</w:t>
            </w:r>
          </w:p>
        </w:tc>
        <w:tc>
          <w:tcPr>
            <w:tcW w:w="1901" w:type="dxa"/>
            <w:tcBorders>
              <w:top w:val="single" w:sz="4" w:space="0" w:color="auto"/>
              <w:left w:val="nil"/>
              <w:bottom w:val="single" w:sz="4" w:space="0" w:color="auto"/>
              <w:right w:val="single" w:sz="4" w:space="0" w:color="auto"/>
            </w:tcBorders>
            <w:noWrap/>
            <w:vAlign w:val="bottom"/>
            <w:hideMark/>
          </w:tcPr>
          <w:p w14:paraId="39CAC4AC"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45 </w:t>
            </w:r>
          </w:p>
        </w:tc>
        <w:tc>
          <w:tcPr>
            <w:tcW w:w="1901" w:type="dxa"/>
            <w:tcBorders>
              <w:top w:val="single" w:sz="4" w:space="0" w:color="auto"/>
              <w:left w:val="nil"/>
              <w:bottom w:val="single" w:sz="4" w:space="0" w:color="auto"/>
              <w:right w:val="single" w:sz="4" w:space="0" w:color="auto"/>
            </w:tcBorders>
            <w:noWrap/>
            <w:vAlign w:val="bottom"/>
            <w:hideMark/>
          </w:tcPr>
          <w:p w14:paraId="32E7BB00"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0.0%</w:t>
            </w:r>
          </w:p>
        </w:tc>
        <w:tc>
          <w:tcPr>
            <w:tcW w:w="1901" w:type="dxa"/>
            <w:tcBorders>
              <w:top w:val="nil"/>
              <w:left w:val="nil"/>
              <w:bottom w:val="single" w:sz="4" w:space="0" w:color="auto"/>
              <w:right w:val="single" w:sz="4" w:space="0" w:color="auto"/>
            </w:tcBorders>
            <w:noWrap/>
            <w:vAlign w:val="bottom"/>
            <w:hideMark/>
          </w:tcPr>
          <w:p w14:paraId="7EFDB188"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117,134 </w:t>
            </w:r>
          </w:p>
        </w:tc>
      </w:tr>
      <w:tr w:rsidR="00787F57" w:rsidRPr="00787F57" w14:paraId="29F313F1" w14:textId="77777777" w:rsidTr="00DF596F">
        <w:trPr>
          <w:trHeight w:val="261"/>
        </w:trPr>
        <w:tc>
          <w:tcPr>
            <w:tcW w:w="3446" w:type="dxa"/>
            <w:tcBorders>
              <w:top w:val="nil"/>
              <w:left w:val="single" w:sz="4" w:space="0" w:color="auto"/>
              <w:bottom w:val="single" w:sz="4" w:space="0" w:color="auto"/>
              <w:right w:val="single" w:sz="4" w:space="0" w:color="auto"/>
            </w:tcBorders>
            <w:noWrap/>
            <w:vAlign w:val="bottom"/>
            <w:hideMark/>
          </w:tcPr>
          <w:p w14:paraId="7C3C54C2" w14:textId="77777777" w:rsidR="00787F57" w:rsidRPr="00787F57" w:rsidRDefault="00787F57" w:rsidP="00C868DB">
            <w:pPr>
              <w:spacing w:after="160" w:line="259" w:lineRule="auto"/>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of Staff in Post</w:t>
            </w:r>
          </w:p>
        </w:tc>
        <w:tc>
          <w:tcPr>
            <w:tcW w:w="1901" w:type="dxa"/>
            <w:tcBorders>
              <w:top w:val="nil"/>
              <w:left w:val="nil"/>
              <w:bottom w:val="single" w:sz="4" w:space="0" w:color="auto"/>
              <w:right w:val="nil"/>
            </w:tcBorders>
            <w:noWrap/>
            <w:vAlign w:val="bottom"/>
            <w:hideMark/>
          </w:tcPr>
          <w:p w14:paraId="318C909C"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w:t>
            </w:r>
          </w:p>
        </w:tc>
        <w:tc>
          <w:tcPr>
            <w:tcW w:w="1901" w:type="dxa"/>
            <w:tcBorders>
              <w:top w:val="nil"/>
              <w:left w:val="single" w:sz="4" w:space="0" w:color="auto"/>
              <w:bottom w:val="single" w:sz="4" w:space="0" w:color="auto"/>
              <w:right w:val="single" w:sz="4" w:space="0" w:color="auto"/>
            </w:tcBorders>
            <w:noWrap/>
            <w:vAlign w:val="bottom"/>
            <w:hideMark/>
          </w:tcPr>
          <w:p w14:paraId="78948D81"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78.0%</w:t>
            </w:r>
          </w:p>
        </w:tc>
        <w:tc>
          <w:tcPr>
            <w:tcW w:w="1901" w:type="dxa"/>
            <w:tcBorders>
              <w:top w:val="nil"/>
              <w:left w:val="nil"/>
              <w:bottom w:val="single" w:sz="4" w:space="0" w:color="auto"/>
              <w:right w:val="single" w:sz="4" w:space="0" w:color="auto"/>
            </w:tcBorders>
            <w:noWrap/>
            <w:vAlign w:val="bottom"/>
            <w:hideMark/>
          </w:tcPr>
          <w:p w14:paraId="76059016"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w:t>
            </w:r>
          </w:p>
        </w:tc>
        <w:tc>
          <w:tcPr>
            <w:tcW w:w="1901" w:type="dxa"/>
            <w:tcBorders>
              <w:top w:val="nil"/>
              <w:left w:val="nil"/>
              <w:bottom w:val="single" w:sz="4" w:space="0" w:color="auto"/>
              <w:right w:val="single" w:sz="4" w:space="0" w:color="auto"/>
            </w:tcBorders>
            <w:noWrap/>
            <w:vAlign w:val="bottom"/>
            <w:hideMark/>
          </w:tcPr>
          <w:p w14:paraId="4E759081"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22.0%</w:t>
            </w:r>
          </w:p>
        </w:tc>
        <w:tc>
          <w:tcPr>
            <w:tcW w:w="1901" w:type="dxa"/>
            <w:tcBorders>
              <w:top w:val="nil"/>
              <w:left w:val="nil"/>
              <w:bottom w:val="single" w:sz="4" w:space="0" w:color="auto"/>
              <w:right w:val="single" w:sz="4" w:space="0" w:color="auto"/>
            </w:tcBorders>
            <w:noWrap/>
            <w:vAlign w:val="bottom"/>
            <w:hideMark/>
          </w:tcPr>
          <w:p w14:paraId="0F359017"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w:t>
            </w:r>
          </w:p>
        </w:tc>
        <w:tc>
          <w:tcPr>
            <w:tcW w:w="1901" w:type="dxa"/>
            <w:tcBorders>
              <w:top w:val="nil"/>
              <w:left w:val="nil"/>
              <w:bottom w:val="single" w:sz="4" w:space="0" w:color="auto"/>
              <w:right w:val="nil"/>
            </w:tcBorders>
            <w:noWrap/>
            <w:vAlign w:val="bottom"/>
            <w:hideMark/>
          </w:tcPr>
          <w:p w14:paraId="14E57310"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1901" w:type="dxa"/>
            <w:tcBorders>
              <w:top w:val="nil"/>
              <w:left w:val="single" w:sz="4" w:space="0" w:color="auto"/>
              <w:bottom w:val="single" w:sz="4" w:space="0" w:color="auto"/>
              <w:right w:val="single" w:sz="4" w:space="0" w:color="auto"/>
            </w:tcBorders>
            <w:noWrap/>
            <w:vAlign w:val="bottom"/>
            <w:hideMark/>
          </w:tcPr>
          <w:p w14:paraId="417BE2D6"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1901" w:type="dxa"/>
            <w:tcBorders>
              <w:top w:val="nil"/>
              <w:left w:val="nil"/>
              <w:bottom w:val="single" w:sz="4" w:space="0" w:color="auto"/>
              <w:right w:val="single" w:sz="4" w:space="0" w:color="auto"/>
            </w:tcBorders>
            <w:noWrap/>
            <w:vAlign w:val="bottom"/>
            <w:hideMark/>
          </w:tcPr>
          <w:p w14:paraId="48BA0428"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1901" w:type="dxa"/>
            <w:tcBorders>
              <w:top w:val="nil"/>
              <w:left w:val="nil"/>
              <w:bottom w:val="single" w:sz="4" w:space="0" w:color="auto"/>
              <w:right w:val="single" w:sz="4" w:space="0" w:color="auto"/>
            </w:tcBorders>
            <w:noWrap/>
            <w:vAlign w:val="bottom"/>
            <w:hideMark/>
          </w:tcPr>
          <w:p w14:paraId="233E5943"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100.0%</w:t>
            </w:r>
          </w:p>
        </w:tc>
      </w:tr>
      <w:tr w:rsidR="00D72099" w:rsidRPr="00787F57" w14:paraId="35228251" w14:textId="77777777" w:rsidTr="00DF596F">
        <w:trPr>
          <w:trHeight w:val="261"/>
        </w:trPr>
        <w:tc>
          <w:tcPr>
            <w:tcW w:w="3446" w:type="dxa"/>
            <w:tcBorders>
              <w:top w:val="nil"/>
              <w:left w:val="single" w:sz="4" w:space="0" w:color="auto"/>
              <w:bottom w:val="single" w:sz="4" w:space="0" w:color="auto"/>
              <w:right w:val="single" w:sz="4" w:space="0" w:color="auto"/>
            </w:tcBorders>
            <w:noWrap/>
            <w:vAlign w:val="bottom"/>
            <w:hideMark/>
          </w:tcPr>
          <w:p w14:paraId="6D50CBA8" w14:textId="77777777" w:rsidR="00787F57" w:rsidRPr="00787F57" w:rsidRDefault="00787F57" w:rsidP="00C868DB">
            <w:pPr>
              <w:spacing w:after="160" w:line="259" w:lineRule="auto"/>
              <w:rPr>
                <w:rFonts w:ascii="Aptos Narrow" w:hAnsi="Aptos Narrow" w:cs="Times New Roman"/>
                <w:b/>
                <w:bCs/>
                <w:szCs w:val="22"/>
                <w:lang w:eastAsia="en-GB"/>
              </w:rPr>
            </w:pPr>
            <w:r w:rsidRPr="00787F57">
              <w:rPr>
                <w:rFonts w:ascii="Aptos Narrow" w:hAnsi="Aptos Narrow" w:cs="Times New Roman"/>
                <w:b/>
                <w:bCs/>
                <w:szCs w:val="22"/>
                <w:lang w:eastAsia="en-GB"/>
              </w:rPr>
              <w:t>% of Lothian Population</w:t>
            </w:r>
          </w:p>
        </w:tc>
        <w:tc>
          <w:tcPr>
            <w:tcW w:w="1901" w:type="dxa"/>
            <w:tcBorders>
              <w:top w:val="nil"/>
              <w:left w:val="nil"/>
              <w:bottom w:val="single" w:sz="4" w:space="0" w:color="auto"/>
              <w:right w:val="nil"/>
            </w:tcBorders>
            <w:noWrap/>
            <w:vAlign w:val="bottom"/>
            <w:hideMark/>
          </w:tcPr>
          <w:p w14:paraId="4FA1D455"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 </w:t>
            </w:r>
          </w:p>
        </w:tc>
        <w:tc>
          <w:tcPr>
            <w:tcW w:w="1901" w:type="dxa"/>
            <w:tcBorders>
              <w:top w:val="nil"/>
              <w:left w:val="single" w:sz="4" w:space="0" w:color="auto"/>
              <w:bottom w:val="single" w:sz="4" w:space="0" w:color="auto"/>
              <w:right w:val="single" w:sz="4" w:space="0" w:color="auto"/>
            </w:tcBorders>
            <w:noWrap/>
            <w:vAlign w:val="bottom"/>
            <w:hideMark/>
          </w:tcPr>
          <w:p w14:paraId="0E5B94BA"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51.4%</w:t>
            </w:r>
          </w:p>
        </w:tc>
        <w:tc>
          <w:tcPr>
            <w:tcW w:w="1901" w:type="dxa"/>
            <w:tcBorders>
              <w:top w:val="nil"/>
              <w:left w:val="nil"/>
              <w:bottom w:val="single" w:sz="4" w:space="0" w:color="auto"/>
              <w:right w:val="nil"/>
            </w:tcBorders>
            <w:noWrap/>
            <w:vAlign w:val="bottom"/>
            <w:hideMark/>
          </w:tcPr>
          <w:p w14:paraId="6A6560DC"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 </w:t>
            </w:r>
          </w:p>
        </w:tc>
        <w:tc>
          <w:tcPr>
            <w:tcW w:w="1901" w:type="dxa"/>
            <w:tcBorders>
              <w:top w:val="nil"/>
              <w:left w:val="single" w:sz="4" w:space="0" w:color="auto"/>
              <w:bottom w:val="single" w:sz="4" w:space="0" w:color="auto"/>
              <w:right w:val="single" w:sz="4" w:space="0" w:color="auto"/>
            </w:tcBorders>
            <w:noWrap/>
            <w:vAlign w:val="bottom"/>
            <w:hideMark/>
          </w:tcPr>
          <w:p w14:paraId="4E41C817"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49.6%</w:t>
            </w:r>
          </w:p>
        </w:tc>
        <w:tc>
          <w:tcPr>
            <w:tcW w:w="1901" w:type="dxa"/>
            <w:tcBorders>
              <w:top w:val="nil"/>
              <w:left w:val="nil"/>
              <w:bottom w:val="single" w:sz="4" w:space="0" w:color="auto"/>
              <w:right w:val="single" w:sz="4" w:space="0" w:color="auto"/>
            </w:tcBorders>
            <w:noWrap/>
            <w:vAlign w:val="bottom"/>
            <w:hideMark/>
          </w:tcPr>
          <w:p w14:paraId="4CA5F0F9"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 </w:t>
            </w:r>
          </w:p>
        </w:tc>
        <w:tc>
          <w:tcPr>
            <w:tcW w:w="1901" w:type="dxa"/>
            <w:tcBorders>
              <w:top w:val="nil"/>
              <w:left w:val="nil"/>
              <w:bottom w:val="single" w:sz="4" w:space="0" w:color="auto"/>
              <w:right w:val="nil"/>
            </w:tcBorders>
            <w:noWrap/>
            <w:vAlign w:val="bottom"/>
            <w:hideMark/>
          </w:tcPr>
          <w:p w14:paraId="151A5966" w14:textId="77777777" w:rsidR="00787F57" w:rsidRPr="00787F57" w:rsidRDefault="00787F57" w:rsidP="00C868DB">
            <w:pPr>
              <w:spacing w:after="160" w:line="259" w:lineRule="auto"/>
              <w:rPr>
                <w:rFonts w:ascii="Aptos Narrow" w:hAnsi="Aptos Narrow" w:cs="Times New Roman"/>
                <w:szCs w:val="22"/>
                <w:lang w:eastAsia="en-GB"/>
              </w:rPr>
            </w:pPr>
            <w:r w:rsidRPr="00787F57">
              <w:rPr>
                <w:rFonts w:ascii="Aptos Narrow" w:hAnsi="Aptos Narrow" w:cs="Times New Roman"/>
                <w:szCs w:val="22"/>
                <w:lang w:eastAsia="en-GB"/>
              </w:rPr>
              <w:t> </w:t>
            </w:r>
          </w:p>
        </w:tc>
        <w:tc>
          <w:tcPr>
            <w:tcW w:w="1901" w:type="dxa"/>
            <w:tcBorders>
              <w:top w:val="nil"/>
              <w:left w:val="single" w:sz="4" w:space="0" w:color="auto"/>
              <w:bottom w:val="single" w:sz="4" w:space="0" w:color="auto"/>
              <w:right w:val="single" w:sz="4" w:space="0" w:color="auto"/>
            </w:tcBorders>
            <w:noWrap/>
            <w:vAlign w:val="bottom"/>
            <w:hideMark/>
          </w:tcPr>
          <w:p w14:paraId="2EE468D6" w14:textId="77777777" w:rsidR="00787F57" w:rsidRPr="00787F57" w:rsidRDefault="00787F57" w:rsidP="00C868DB">
            <w:pPr>
              <w:spacing w:after="160" w:line="259" w:lineRule="auto"/>
              <w:rPr>
                <w:rFonts w:ascii="Aptos Narrow" w:hAnsi="Aptos Narrow" w:cs="Times New Roman"/>
                <w:szCs w:val="22"/>
                <w:lang w:eastAsia="en-GB"/>
              </w:rPr>
            </w:pPr>
            <w:r w:rsidRPr="00787F57">
              <w:rPr>
                <w:rFonts w:ascii="Aptos Narrow" w:hAnsi="Aptos Narrow" w:cs="Times New Roman"/>
                <w:szCs w:val="22"/>
                <w:lang w:eastAsia="en-GB"/>
              </w:rPr>
              <w:t> </w:t>
            </w:r>
          </w:p>
        </w:tc>
        <w:tc>
          <w:tcPr>
            <w:tcW w:w="1901" w:type="dxa"/>
            <w:tcBorders>
              <w:top w:val="nil"/>
              <w:left w:val="nil"/>
              <w:bottom w:val="single" w:sz="4" w:space="0" w:color="auto"/>
              <w:right w:val="single" w:sz="4" w:space="0" w:color="auto"/>
            </w:tcBorders>
            <w:noWrap/>
            <w:vAlign w:val="bottom"/>
            <w:hideMark/>
          </w:tcPr>
          <w:p w14:paraId="0B9697DC" w14:textId="77777777" w:rsidR="00787F57" w:rsidRPr="00787F57" w:rsidRDefault="00787F57" w:rsidP="00C868DB">
            <w:pPr>
              <w:spacing w:after="160" w:line="259" w:lineRule="auto"/>
              <w:rPr>
                <w:rFonts w:ascii="Aptos Narrow" w:hAnsi="Aptos Narrow" w:cs="Times New Roman"/>
                <w:szCs w:val="22"/>
                <w:lang w:eastAsia="en-GB"/>
              </w:rPr>
            </w:pPr>
            <w:r w:rsidRPr="00787F57">
              <w:rPr>
                <w:rFonts w:ascii="Aptos Narrow" w:hAnsi="Aptos Narrow" w:cs="Times New Roman"/>
                <w:szCs w:val="22"/>
                <w:lang w:eastAsia="en-GB"/>
              </w:rPr>
              <w:t> </w:t>
            </w:r>
          </w:p>
        </w:tc>
        <w:tc>
          <w:tcPr>
            <w:tcW w:w="1901" w:type="dxa"/>
            <w:tcBorders>
              <w:top w:val="nil"/>
              <w:left w:val="nil"/>
              <w:bottom w:val="single" w:sz="4" w:space="0" w:color="auto"/>
              <w:right w:val="single" w:sz="4" w:space="0" w:color="auto"/>
            </w:tcBorders>
            <w:noWrap/>
            <w:vAlign w:val="bottom"/>
            <w:hideMark/>
          </w:tcPr>
          <w:p w14:paraId="2B4C9CA7"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100.0%</w:t>
            </w:r>
          </w:p>
        </w:tc>
      </w:tr>
      <w:tr w:rsidR="00D72099" w:rsidRPr="00787F57" w14:paraId="446E4C5C" w14:textId="77777777" w:rsidTr="00DF596F">
        <w:trPr>
          <w:trHeight w:val="261"/>
        </w:trPr>
        <w:tc>
          <w:tcPr>
            <w:tcW w:w="3446" w:type="dxa"/>
            <w:tcBorders>
              <w:top w:val="nil"/>
              <w:left w:val="single" w:sz="4" w:space="0" w:color="auto"/>
              <w:bottom w:val="single" w:sz="4" w:space="0" w:color="auto"/>
              <w:right w:val="single" w:sz="4" w:space="0" w:color="auto"/>
            </w:tcBorders>
            <w:noWrap/>
            <w:vAlign w:val="bottom"/>
            <w:hideMark/>
          </w:tcPr>
          <w:p w14:paraId="07EE3A7E" w14:textId="77777777" w:rsidR="00787F57" w:rsidRPr="00787F57" w:rsidRDefault="00787F57" w:rsidP="00C868DB">
            <w:pPr>
              <w:spacing w:after="160" w:line="259" w:lineRule="auto"/>
              <w:rPr>
                <w:rFonts w:ascii="Aptos Narrow" w:hAnsi="Aptos Narrow" w:cs="Times New Roman"/>
                <w:b/>
                <w:bCs/>
                <w:szCs w:val="22"/>
                <w:lang w:eastAsia="en-GB"/>
              </w:rPr>
            </w:pPr>
            <w:r w:rsidRPr="00787F57">
              <w:rPr>
                <w:rFonts w:ascii="Aptos Narrow" w:hAnsi="Aptos Narrow" w:cs="Times New Roman"/>
                <w:b/>
                <w:bCs/>
                <w:szCs w:val="22"/>
                <w:lang w:eastAsia="en-GB"/>
              </w:rPr>
              <w:t xml:space="preserve">% of Scottish Population </w:t>
            </w:r>
          </w:p>
        </w:tc>
        <w:tc>
          <w:tcPr>
            <w:tcW w:w="1901" w:type="dxa"/>
            <w:tcBorders>
              <w:top w:val="nil"/>
              <w:left w:val="nil"/>
              <w:bottom w:val="single" w:sz="4" w:space="0" w:color="auto"/>
              <w:right w:val="nil"/>
            </w:tcBorders>
            <w:noWrap/>
            <w:vAlign w:val="bottom"/>
            <w:hideMark/>
          </w:tcPr>
          <w:p w14:paraId="594697D0"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 </w:t>
            </w:r>
          </w:p>
        </w:tc>
        <w:tc>
          <w:tcPr>
            <w:tcW w:w="1901" w:type="dxa"/>
            <w:tcBorders>
              <w:top w:val="nil"/>
              <w:left w:val="single" w:sz="4" w:space="0" w:color="auto"/>
              <w:bottom w:val="single" w:sz="4" w:space="0" w:color="auto"/>
              <w:right w:val="single" w:sz="4" w:space="0" w:color="auto"/>
            </w:tcBorders>
            <w:noWrap/>
            <w:vAlign w:val="bottom"/>
            <w:hideMark/>
          </w:tcPr>
          <w:p w14:paraId="043AEE91"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51.4%</w:t>
            </w:r>
          </w:p>
        </w:tc>
        <w:tc>
          <w:tcPr>
            <w:tcW w:w="1901" w:type="dxa"/>
            <w:tcBorders>
              <w:top w:val="nil"/>
              <w:left w:val="nil"/>
              <w:bottom w:val="single" w:sz="4" w:space="0" w:color="auto"/>
              <w:right w:val="nil"/>
            </w:tcBorders>
            <w:noWrap/>
            <w:vAlign w:val="bottom"/>
            <w:hideMark/>
          </w:tcPr>
          <w:p w14:paraId="63DEE8A5"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 </w:t>
            </w:r>
          </w:p>
        </w:tc>
        <w:tc>
          <w:tcPr>
            <w:tcW w:w="1901" w:type="dxa"/>
            <w:tcBorders>
              <w:top w:val="nil"/>
              <w:left w:val="single" w:sz="4" w:space="0" w:color="auto"/>
              <w:bottom w:val="single" w:sz="4" w:space="0" w:color="auto"/>
              <w:right w:val="single" w:sz="4" w:space="0" w:color="auto"/>
            </w:tcBorders>
            <w:noWrap/>
            <w:vAlign w:val="bottom"/>
            <w:hideMark/>
          </w:tcPr>
          <w:p w14:paraId="798FF614"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48.6%</w:t>
            </w:r>
          </w:p>
        </w:tc>
        <w:tc>
          <w:tcPr>
            <w:tcW w:w="1901" w:type="dxa"/>
            <w:tcBorders>
              <w:top w:val="nil"/>
              <w:left w:val="nil"/>
              <w:bottom w:val="single" w:sz="4" w:space="0" w:color="auto"/>
              <w:right w:val="single" w:sz="4" w:space="0" w:color="auto"/>
            </w:tcBorders>
            <w:noWrap/>
            <w:vAlign w:val="bottom"/>
            <w:hideMark/>
          </w:tcPr>
          <w:p w14:paraId="22E04BF0"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 </w:t>
            </w:r>
          </w:p>
        </w:tc>
        <w:tc>
          <w:tcPr>
            <w:tcW w:w="1901" w:type="dxa"/>
            <w:tcBorders>
              <w:top w:val="nil"/>
              <w:left w:val="nil"/>
              <w:bottom w:val="single" w:sz="4" w:space="0" w:color="auto"/>
              <w:right w:val="nil"/>
            </w:tcBorders>
            <w:noWrap/>
            <w:vAlign w:val="bottom"/>
            <w:hideMark/>
          </w:tcPr>
          <w:p w14:paraId="11CDF49B" w14:textId="77777777" w:rsidR="00787F57" w:rsidRPr="00787F57" w:rsidRDefault="00787F57" w:rsidP="00C868DB">
            <w:pPr>
              <w:spacing w:after="160" w:line="259" w:lineRule="auto"/>
              <w:rPr>
                <w:rFonts w:ascii="Aptos Narrow" w:hAnsi="Aptos Narrow" w:cs="Times New Roman"/>
                <w:szCs w:val="22"/>
                <w:lang w:eastAsia="en-GB"/>
              </w:rPr>
            </w:pPr>
            <w:r w:rsidRPr="00787F57">
              <w:rPr>
                <w:rFonts w:ascii="Aptos Narrow" w:hAnsi="Aptos Narrow" w:cs="Times New Roman"/>
                <w:szCs w:val="22"/>
                <w:lang w:eastAsia="en-GB"/>
              </w:rPr>
              <w:t> </w:t>
            </w:r>
          </w:p>
        </w:tc>
        <w:tc>
          <w:tcPr>
            <w:tcW w:w="1901" w:type="dxa"/>
            <w:tcBorders>
              <w:top w:val="nil"/>
              <w:left w:val="single" w:sz="4" w:space="0" w:color="auto"/>
              <w:bottom w:val="single" w:sz="4" w:space="0" w:color="auto"/>
              <w:right w:val="single" w:sz="4" w:space="0" w:color="auto"/>
            </w:tcBorders>
            <w:noWrap/>
            <w:vAlign w:val="bottom"/>
            <w:hideMark/>
          </w:tcPr>
          <w:p w14:paraId="252D9D8D" w14:textId="77777777" w:rsidR="00787F57" w:rsidRPr="00787F57" w:rsidRDefault="00787F57" w:rsidP="00C868DB">
            <w:pPr>
              <w:spacing w:after="160" w:line="259" w:lineRule="auto"/>
              <w:rPr>
                <w:rFonts w:ascii="Aptos Narrow" w:hAnsi="Aptos Narrow" w:cs="Times New Roman"/>
                <w:szCs w:val="22"/>
                <w:lang w:eastAsia="en-GB"/>
              </w:rPr>
            </w:pPr>
            <w:r w:rsidRPr="00787F57">
              <w:rPr>
                <w:rFonts w:ascii="Aptos Narrow" w:hAnsi="Aptos Narrow" w:cs="Times New Roman"/>
                <w:szCs w:val="22"/>
                <w:lang w:eastAsia="en-GB"/>
              </w:rPr>
              <w:t> </w:t>
            </w:r>
          </w:p>
        </w:tc>
        <w:tc>
          <w:tcPr>
            <w:tcW w:w="1901" w:type="dxa"/>
            <w:tcBorders>
              <w:top w:val="nil"/>
              <w:left w:val="nil"/>
              <w:bottom w:val="single" w:sz="4" w:space="0" w:color="auto"/>
              <w:right w:val="single" w:sz="4" w:space="0" w:color="auto"/>
            </w:tcBorders>
            <w:noWrap/>
            <w:vAlign w:val="bottom"/>
            <w:hideMark/>
          </w:tcPr>
          <w:p w14:paraId="6201E963" w14:textId="77777777" w:rsidR="00787F57" w:rsidRPr="00787F57" w:rsidRDefault="00787F57" w:rsidP="00C868DB">
            <w:pPr>
              <w:spacing w:after="160" w:line="259" w:lineRule="auto"/>
              <w:rPr>
                <w:rFonts w:ascii="Aptos Narrow" w:hAnsi="Aptos Narrow" w:cs="Times New Roman"/>
                <w:szCs w:val="22"/>
                <w:lang w:eastAsia="en-GB"/>
              </w:rPr>
            </w:pPr>
            <w:r w:rsidRPr="00787F57">
              <w:rPr>
                <w:rFonts w:ascii="Aptos Narrow" w:hAnsi="Aptos Narrow" w:cs="Times New Roman"/>
                <w:szCs w:val="22"/>
                <w:lang w:eastAsia="en-GB"/>
              </w:rPr>
              <w:t> </w:t>
            </w:r>
          </w:p>
        </w:tc>
        <w:tc>
          <w:tcPr>
            <w:tcW w:w="1901" w:type="dxa"/>
            <w:tcBorders>
              <w:top w:val="nil"/>
              <w:left w:val="nil"/>
              <w:bottom w:val="single" w:sz="4" w:space="0" w:color="auto"/>
              <w:right w:val="single" w:sz="4" w:space="0" w:color="auto"/>
            </w:tcBorders>
            <w:noWrap/>
            <w:vAlign w:val="bottom"/>
            <w:hideMark/>
          </w:tcPr>
          <w:p w14:paraId="7E635985"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100.0%</w:t>
            </w:r>
          </w:p>
        </w:tc>
      </w:tr>
    </w:tbl>
    <w:p w14:paraId="68EFC7CD" w14:textId="2AB0158F" w:rsidR="002A3D1E" w:rsidRDefault="002A3D1E" w:rsidP="01ACBFC2">
      <w:pPr>
        <w:spacing w:after="160" w:line="259" w:lineRule="auto"/>
      </w:pPr>
    </w:p>
    <w:p w14:paraId="0FD0E0E9" w14:textId="270C2185" w:rsidR="001E6105" w:rsidRDefault="001E6105" w:rsidP="00C868DB">
      <w:pPr>
        <w:spacing w:after="160" w:line="259" w:lineRule="auto"/>
      </w:pPr>
    </w:p>
    <w:p w14:paraId="772CAC99" w14:textId="6EC12CD8" w:rsidR="01ACBFC2" w:rsidRDefault="01ACBFC2">
      <w:r>
        <w:br w:type="page"/>
      </w:r>
    </w:p>
    <w:p w14:paraId="2B55EBDA" w14:textId="65706848" w:rsidR="001E6105" w:rsidRDefault="00C34876" w:rsidP="00C868DB">
      <w:pPr>
        <w:pStyle w:val="Heading4"/>
        <w:numPr>
          <w:ilvl w:val="2"/>
          <w:numId w:val="33"/>
        </w:numPr>
        <w:spacing w:before="0" w:after="160" w:line="259" w:lineRule="auto"/>
        <w:rPr>
          <w:b/>
          <w:bCs/>
          <w:i w:val="0"/>
          <w:iCs w:val="0"/>
          <w:color w:val="auto"/>
          <w:sz w:val="28"/>
          <w:szCs w:val="28"/>
        </w:rPr>
      </w:pPr>
      <w:r w:rsidRPr="32E66B6A">
        <w:rPr>
          <w:b/>
          <w:bCs/>
          <w:i w:val="0"/>
          <w:iCs w:val="0"/>
          <w:color w:val="auto"/>
          <w:sz w:val="28"/>
          <w:szCs w:val="28"/>
        </w:rPr>
        <w:lastRenderedPageBreak/>
        <w:t xml:space="preserve">Applications - </w:t>
      </w:r>
      <w:r w:rsidR="001E6105" w:rsidRPr="32E66B6A">
        <w:rPr>
          <w:b/>
          <w:bCs/>
          <w:i w:val="0"/>
          <w:iCs w:val="0"/>
          <w:color w:val="auto"/>
          <w:sz w:val="28"/>
          <w:szCs w:val="28"/>
        </w:rPr>
        <w:t>Sexual Orientation</w:t>
      </w:r>
    </w:p>
    <w:p w14:paraId="1A45D61A" w14:textId="7563B7F4" w:rsidR="001E6105" w:rsidRPr="00DF596F" w:rsidRDefault="000A34D7" w:rsidP="00C868DB">
      <w:pPr>
        <w:pStyle w:val="Heading5"/>
        <w:spacing w:before="0" w:after="160" w:line="259" w:lineRule="auto"/>
        <w:rPr>
          <w:color w:val="auto"/>
          <w:sz w:val="28"/>
          <w:szCs w:val="28"/>
        </w:rPr>
      </w:pPr>
      <w:r w:rsidRPr="00DF596F">
        <w:rPr>
          <w:color w:val="auto"/>
          <w:sz w:val="28"/>
          <w:szCs w:val="28"/>
        </w:rPr>
        <w:t>3.1.6</w:t>
      </w:r>
      <w:r w:rsidR="00E67260" w:rsidRPr="00DF596F">
        <w:rPr>
          <w:color w:val="auto"/>
          <w:sz w:val="28"/>
          <w:szCs w:val="28"/>
        </w:rPr>
        <w:t>.</w:t>
      </w:r>
      <w:r w:rsidRPr="00DF596F">
        <w:rPr>
          <w:color w:val="auto"/>
          <w:sz w:val="28"/>
          <w:szCs w:val="28"/>
        </w:rPr>
        <w:t xml:space="preserve">1 </w:t>
      </w:r>
      <w:r w:rsidR="00C34876" w:rsidRPr="00DF596F">
        <w:rPr>
          <w:color w:val="auto"/>
          <w:sz w:val="28"/>
          <w:szCs w:val="28"/>
        </w:rPr>
        <w:t xml:space="preserve">Applications - </w:t>
      </w:r>
      <w:r w:rsidR="001E6105" w:rsidRPr="00DF596F">
        <w:rPr>
          <w:color w:val="auto"/>
          <w:sz w:val="28"/>
          <w:szCs w:val="28"/>
        </w:rPr>
        <w:t>Sexual Orientation by Job Family</w:t>
      </w:r>
    </w:p>
    <w:tbl>
      <w:tblPr>
        <w:tblW w:w="20690" w:type="dxa"/>
        <w:tblLayout w:type="fixed"/>
        <w:tblLook w:val="04A0" w:firstRow="1" w:lastRow="0" w:firstColumn="1" w:lastColumn="0" w:noHBand="0" w:noVBand="1"/>
      </w:tblPr>
      <w:tblGrid>
        <w:gridCol w:w="3442"/>
        <w:gridCol w:w="2156"/>
        <w:gridCol w:w="2156"/>
        <w:gridCol w:w="2306"/>
        <w:gridCol w:w="2006"/>
        <w:gridCol w:w="2156"/>
        <w:gridCol w:w="2156"/>
        <w:gridCol w:w="2156"/>
        <w:gridCol w:w="2156"/>
      </w:tblGrid>
      <w:tr w:rsidR="00D72099" w:rsidRPr="00787F57" w14:paraId="7DD71421" w14:textId="77777777" w:rsidTr="00DF596F">
        <w:trPr>
          <w:trHeight w:val="261"/>
        </w:trPr>
        <w:tc>
          <w:tcPr>
            <w:tcW w:w="3442"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397CB38A"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w:t>
            </w:r>
          </w:p>
        </w:tc>
        <w:tc>
          <w:tcPr>
            <w:tcW w:w="2156" w:type="dxa"/>
            <w:tcBorders>
              <w:top w:val="single" w:sz="4" w:space="0" w:color="auto"/>
              <w:left w:val="nil"/>
              <w:bottom w:val="single" w:sz="4" w:space="0" w:color="auto"/>
              <w:right w:val="nil"/>
            </w:tcBorders>
            <w:shd w:val="clear" w:color="auto" w:fill="A6C9EC"/>
            <w:vAlign w:val="bottom"/>
            <w:hideMark/>
          </w:tcPr>
          <w:p w14:paraId="00009891"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Bisexual</w:t>
            </w:r>
          </w:p>
        </w:tc>
        <w:tc>
          <w:tcPr>
            <w:tcW w:w="2156"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31E9A794"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Gay/Lesbian</w:t>
            </w:r>
          </w:p>
        </w:tc>
        <w:tc>
          <w:tcPr>
            <w:tcW w:w="2306" w:type="dxa"/>
            <w:tcBorders>
              <w:top w:val="single" w:sz="4" w:space="0" w:color="auto"/>
              <w:left w:val="nil"/>
              <w:bottom w:val="single" w:sz="4" w:space="0" w:color="auto"/>
              <w:right w:val="nil"/>
            </w:tcBorders>
            <w:shd w:val="clear" w:color="auto" w:fill="A6C9EC"/>
            <w:vAlign w:val="bottom"/>
            <w:hideMark/>
          </w:tcPr>
          <w:p w14:paraId="6BCE9562"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Straight/Heterosexual</w:t>
            </w:r>
          </w:p>
        </w:tc>
        <w:tc>
          <w:tcPr>
            <w:tcW w:w="2006"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bottom"/>
            <w:hideMark/>
          </w:tcPr>
          <w:p w14:paraId="6F45B634"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Other Sexual Orientation</w:t>
            </w:r>
          </w:p>
        </w:tc>
        <w:tc>
          <w:tcPr>
            <w:tcW w:w="2156" w:type="dxa"/>
            <w:tcBorders>
              <w:top w:val="single" w:sz="4" w:space="0" w:color="auto"/>
              <w:left w:val="nil"/>
              <w:bottom w:val="single" w:sz="4" w:space="0" w:color="auto"/>
              <w:right w:val="single" w:sz="4" w:space="0" w:color="auto"/>
            </w:tcBorders>
            <w:shd w:val="clear" w:color="auto" w:fill="A5C9EB" w:themeFill="text2" w:themeFillTint="40"/>
            <w:vAlign w:val="bottom"/>
            <w:hideMark/>
          </w:tcPr>
          <w:p w14:paraId="606BCE6B"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Prefer not to say</w:t>
            </w:r>
          </w:p>
        </w:tc>
        <w:tc>
          <w:tcPr>
            <w:tcW w:w="2156" w:type="dxa"/>
            <w:tcBorders>
              <w:top w:val="single" w:sz="4" w:space="0" w:color="auto"/>
              <w:left w:val="nil"/>
              <w:bottom w:val="single" w:sz="4" w:space="0" w:color="auto"/>
              <w:right w:val="single" w:sz="4" w:space="0" w:color="auto"/>
            </w:tcBorders>
            <w:shd w:val="clear" w:color="auto" w:fill="A5C9EB" w:themeFill="text2" w:themeFillTint="40"/>
            <w:vAlign w:val="bottom"/>
            <w:hideMark/>
          </w:tcPr>
          <w:p w14:paraId="22DABD82"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Don't Know</w:t>
            </w:r>
          </w:p>
        </w:tc>
        <w:tc>
          <w:tcPr>
            <w:tcW w:w="2156" w:type="dxa"/>
            <w:tcBorders>
              <w:top w:val="single" w:sz="4" w:space="0" w:color="auto"/>
              <w:left w:val="nil"/>
              <w:bottom w:val="single" w:sz="4" w:space="0" w:color="auto"/>
              <w:right w:val="nil"/>
            </w:tcBorders>
            <w:shd w:val="clear" w:color="auto" w:fill="A5C9EB" w:themeFill="text2" w:themeFillTint="40"/>
            <w:vAlign w:val="bottom"/>
            <w:hideMark/>
          </w:tcPr>
          <w:p w14:paraId="3CA4E783"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Unknown</w:t>
            </w:r>
          </w:p>
        </w:tc>
        <w:tc>
          <w:tcPr>
            <w:tcW w:w="2156"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1D526AC7"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Grand Total</w:t>
            </w:r>
          </w:p>
        </w:tc>
      </w:tr>
      <w:tr w:rsidR="00787F57" w:rsidRPr="00787F57" w14:paraId="62A2BD72" w14:textId="77777777" w:rsidTr="00DF596F">
        <w:trPr>
          <w:trHeight w:val="261"/>
        </w:trPr>
        <w:tc>
          <w:tcPr>
            <w:tcW w:w="3442" w:type="dxa"/>
            <w:tcBorders>
              <w:top w:val="nil"/>
              <w:left w:val="single" w:sz="4" w:space="0" w:color="auto"/>
              <w:bottom w:val="single" w:sz="4" w:space="0" w:color="E8E8E8" w:themeColor="background2"/>
              <w:right w:val="single" w:sz="4" w:space="0" w:color="auto"/>
            </w:tcBorders>
            <w:noWrap/>
            <w:vAlign w:val="bottom"/>
            <w:hideMark/>
          </w:tcPr>
          <w:p w14:paraId="3F2C2CE6"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Admin Services</w:t>
            </w:r>
          </w:p>
        </w:tc>
        <w:tc>
          <w:tcPr>
            <w:tcW w:w="2156" w:type="dxa"/>
            <w:tcBorders>
              <w:top w:val="nil"/>
              <w:left w:val="nil"/>
              <w:bottom w:val="single" w:sz="4" w:space="0" w:color="E8E8E8" w:themeColor="background2"/>
              <w:right w:val="nil"/>
            </w:tcBorders>
            <w:noWrap/>
            <w:vAlign w:val="bottom"/>
            <w:hideMark/>
          </w:tcPr>
          <w:p w14:paraId="1CC3579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1,381 </w:t>
            </w:r>
          </w:p>
        </w:tc>
        <w:tc>
          <w:tcPr>
            <w:tcW w:w="2156" w:type="dxa"/>
            <w:tcBorders>
              <w:top w:val="nil"/>
              <w:left w:val="single" w:sz="4" w:space="0" w:color="auto"/>
              <w:bottom w:val="single" w:sz="4" w:space="0" w:color="E8E8E8" w:themeColor="background2"/>
              <w:right w:val="single" w:sz="4" w:space="0" w:color="auto"/>
            </w:tcBorders>
            <w:noWrap/>
            <w:vAlign w:val="bottom"/>
            <w:hideMark/>
          </w:tcPr>
          <w:p w14:paraId="0D03DBC7"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1,095 </w:t>
            </w:r>
          </w:p>
        </w:tc>
        <w:tc>
          <w:tcPr>
            <w:tcW w:w="2306" w:type="dxa"/>
            <w:tcBorders>
              <w:top w:val="nil"/>
              <w:left w:val="nil"/>
              <w:bottom w:val="single" w:sz="4" w:space="0" w:color="E8E8E8" w:themeColor="background2"/>
              <w:right w:val="nil"/>
            </w:tcBorders>
            <w:noWrap/>
            <w:vAlign w:val="bottom"/>
            <w:hideMark/>
          </w:tcPr>
          <w:p w14:paraId="6813234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26,867 </w:t>
            </w:r>
          </w:p>
        </w:tc>
        <w:tc>
          <w:tcPr>
            <w:tcW w:w="2006" w:type="dxa"/>
            <w:tcBorders>
              <w:top w:val="nil"/>
              <w:left w:val="single" w:sz="4" w:space="0" w:color="auto"/>
              <w:bottom w:val="single" w:sz="4" w:space="0" w:color="E8E8E8" w:themeColor="background2"/>
              <w:right w:val="single" w:sz="4" w:space="0" w:color="auto"/>
            </w:tcBorders>
            <w:noWrap/>
            <w:vAlign w:val="bottom"/>
            <w:hideMark/>
          </w:tcPr>
          <w:p w14:paraId="413E422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176 </w:t>
            </w:r>
          </w:p>
        </w:tc>
        <w:tc>
          <w:tcPr>
            <w:tcW w:w="2156" w:type="dxa"/>
            <w:tcBorders>
              <w:top w:val="nil"/>
              <w:left w:val="nil"/>
              <w:bottom w:val="single" w:sz="4" w:space="0" w:color="E8E8E8" w:themeColor="background2"/>
              <w:right w:val="single" w:sz="4" w:space="0" w:color="auto"/>
            </w:tcBorders>
            <w:noWrap/>
            <w:vAlign w:val="bottom"/>
            <w:hideMark/>
          </w:tcPr>
          <w:p w14:paraId="0C7C8B57"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1,588 </w:t>
            </w:r>
          </w:p>
        </w:tc>
        <w:tc>
          <w:tcPr>
            <w:tcW w:w="2156" w:type="dxa"/>
            <w:tcBorders>
              <w:top w:val="nil"/>
              <w:left w:val="nil"/>
              <w:bottom w:val="single" w:sz="4" w:space="0" w:color="E8E8E8" w:themeColor="background2"/>
              <w:right w:val="nil"/>
            </w:tcBorders>
            <w:noWrap/>
            <w:vAlign w:val="bottom"/>
            <w:hideMark/>
          </w:tcPr>
          <w:p w14:paraId="20FA52C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nil"/>
              <w:left w:val="single" w:sz="4" w:space="0" w:color="auto"/>
              <w:bottom w:val="single" w:sz="4" w:space="0" w:color="E8E8E8" w:themeColor="background2"/>
              <w:right w:val="nil"/>
            </w:tcBorders>
            <w:noWrap/>
            <w:vAlign w:val="bottom"/>
            <w:hideMark/>
          </w:tcPr>
          <w:p w14:paraId="3E46BC1E" w14:textId="657A812A" w:rsidR="00787F57" w:rsidRPr="00787F57" w:rsidRDefault="00DF596F"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2156" w:type="dxa"/>
            <w:tcBorders>
              <w:top w:val="nil"/>
              <w:left w:val="single" w:sz="4" w:space="0" w:color="auto"/>
              <w:bottom w:val="single" w:sz="4" w:space="0" w:color="E8E8E8" w:themeColor="background2"/>
              <w:right w:val="single" w:sz="4" w:space="0" w:color="auto"/>
            </w:tcBorders>
            <w:noWrap/>
            <w:vAlign w:val="bottom"/>
            <w:hideMark/>
          </w:tcPr>
          <w:p w14:paraId="3AAB8F3C"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31,108 </w:t>
            </w:r>
          </w:p>
        </w:tc>
      </w:tr>
      <w:tr w:rsidR="00787F57" w:rsidRPr="00787F57" w14:paraId="3A3ECF7C" w14:textId="77777777" w:rsidTr="00DF596F">
        <w:trPr>
          <w:trHeight w:val="261"/>
        </w:trPr>
        <w:tc>
          <w:tcPr>
            <w:tcW w:w="3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4AB7A7"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Allied Health Professions</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0574311A"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480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8C651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201 </w:t>
            </w:r>
          </w:p>
        </w:tc>
        <w:tc>
          <w:tcPr>
            <w:tcW w:w="2306" w:type="dxa"/>
            <w:tcBorders>
              <w:top w:val="single" w:sz="4" w:space="0" w:color="E8E8E8" w:themeColor="background2"/>
              <w:left w:val="nil"/>
              <w:bottom w:val="single" w:sz="4" w:space="0" w:color="E8E8E8" w:themeColor="background2"/>
              <w:right w:val="nil"/>
            </w:tcBorders>
            <w:noWrap/>
            <w:vAlign w:val="bottom"/>
            <w:hideMark/>
          </w:tcPr>
          <w:p w14:paraId="060F41D5"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16,790 </w:t>
            </w:r>
          </w:p>
        </w:tc>
        <w:tc>
          <w:tcPr>
            <w:tcW w:w="200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5D4260"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60 </w:t>
            </w:r>
          </w:p>
        </w:tc>
        <w:tc>
          <w:tcPr>
            <w:tcW w:w="2156" w:type="dxa"/>
            <w:tcBorders>
              <w:top w:val="single" w:sz="4" w:space="0" w:color="E8E8E8" w:themeColor="background2"/>
              <w:left w:val="nil"/>
              <w:bottom w:val="single" w:sz="4" w:space="0" w:color="E8E8E8" w:themeColor="background2"/>
              <w:right w:val="single" w:sz="4" w:space="0" w:color="auto"/>
            </w:tcBorders>
            <w:noWrap/>
            <w:vAlign w:val="bottom"/>
            <w:hideMark/>
          </w:tcPr>
          <w:p w14:paraId="1EC826F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610 </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7F8C374F"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single" w:sz="4" w:space="0" w:color="E8E8E8" w:themeColor="background2"/>
              <w:right w:val="nil"/>
            </w:tcBorders>
            <w:noWrap/>
            <w:vAlign w:val="bottom"/>
            <w:hideMark/>
          </w:tcPr>
          <w:p w14:paraId="4132C085" w14:textId="0EF74488" w:rsidR="00787F57" w:rsidRPr="00787F57" w:rsidRDefault="00DF596F"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r w:rsidR="00787F57" w:rsidRPr="00787F57">
              <w:rPr>
                <w:rFonts w:ascii="Aptos Narrow" w:hAnsi="Aptos Narrow" w:cs="Times New Roman"/>
                <w:color w:val="000000"/>
                <w:szCs w:val="22"/>
                <w:lang w:eastAsia="en-GB"/>
              </w:rPr>
              <w:t xml:space="preserve">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107AA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18,143 </w:t>
            </w:r>
          </w:p>
        </w:tc>
      </w:tr>
      <w:tr w:rsidR="00787F57" w:rsidRPr="00787F57" w14:paraId="70C335E9" w14:textId="77777777" w:rsidTr="00DF596F">
        <w:trPr>
          <w:trHeight w:val="261"/>
        </w:trPr>
        <w:tc>
          <w:tcPr>
            <w:tcW w:w="3442" w:type="dxa"/>
            <w:tcBorders>
              <w:top w:val="single" w:sz="4" w:space="0" w:color="E8E8E8" w:themeColor="background2"/>
              <w:left w:val="single" w:sz="4" w:space="0" w:color="auto"/>
              <w:bottom w:val="nil"/>
              <w:right w:val="single" w:sz="4" w:space="0" w:color="auto"/>
            </w:tcBorders>
            <w:noWrap/>
            <w:vAlign w:val="bottom"/>
            <w:hideMark/>
          </w:tcPr>
          <w:p w14:paraId="16AA87F7"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Dental Support</w:t>
            </w:r>
          </w:p>
        </w:tc>
        <w:tc>
          <w:tcPr>
            <w:tcW w:w="2156" w:type="dxa"/>
            <w:tcBorders>
              <w:top w:val="single" w:sz="4" w:space="0" w:color="E8E8E8" w:themeColor="background2"/>
              <w:left w:val="nil"/>
              <w:bottom w:val="nil"/>
              <w:right w:val="nil"/>
            </w:tcBorders>
            <w:noWrap/>
            <w:vAlign w:val="bottom"/>
            <w:hideMark/>
          </w:tcPr>
          <w:p w14:paraId="272EBFE3"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11 </w:t>
            </w:r>
          </w:p>
        </w:tc>
        <w:tc>
          <w:tcPr>
            <w:tcW w:w="2156" w:type="dxa"/>
            <w:tcBorders>
              <w:top w:val="single" w:sz="4" w:space="0" w:color="E8E8E8" w:themeColor="background2"/>
              <w:left w:val="single" w:sz="4" w:space="0" w:color="auto"/>
              <w:bottom w:val="nil"/>
              <w:right w:val="single" w:sz="4" w:space="0" w:color="auto"/>
            </w:tcBorders>
            <w:noWrap/>
            <w:vAlign w:val="bottom"/>
            <w:hideMark/>
          </w:tcPr>
          <w:p w14:paraId="478420EF"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7 </w:t>
            </w:r>
          </w:p>
        </w:tc>
        <w:tc>
          <w:tcPr>
            <w:tcW w:w="2306" w:type="dxa"/>
            <w:tcBorders>
              <w:top w:val="single" w:sz="4" w:space="0" w:color="E8E8E8" w:themeColor="background2"/>
              <w:left w:val="nil"/>
              <w:bottom w:val="nil"/>
              <w:right w:val="nil"/>
            </w:tcBorders>
            <w:noWrap/>
            <w:vAlign w:val="bottom"/>
            <w:hideMark/>
          </w:tcPr>
          <w:p w14:paraId="32F056E1"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546 </w:t>
            </w:r>
          </w:p>
        </w:tc>
        <w:tc>
          <w:tcPr>
            <w:tcW w:w="2006" w:type="dxa"/>
            <w:tcBorders>
              <w:top w:val="single" w:sz="4" w:space="0" w:color="E8E8E8" w:themeColor="background2"/>
              <w:left w:val="single" w:sz="4" w:space="0" w:color="auto"/>
              <w:bottom w:val="nil"/>
              <w:right w:val="single" w:sz="4" w:space="0" w:color="auto"/>
            </w:tcBorders>
            <w:noWrap/>
            <w:vAlign w:val="bottom"/>
            <w:hideMark/>
          </w:tcPr>
          <w:p w14:paraId="4941B859" w14:textId="5A551B17" w:rsidR="00787F57" w:rsidRPr="00787F57" w:rsidRDefault="65387774" w:rsidP="00C868DB">
            <w:pPr>
              <w:spacing w:after="160" w:line="259" w:lineRule="auto"/>
              <w:jc w:val="center"/>
            </w:pPr>
            <w:r w:rsidRPr="4BD06F05">
              <w:rPr>
                <w:rFonts w:ascii="Aptos Narrow" w:hAnsi="Aptos Narrow" w:cs="Times New Roman"/>
                <w:color w:val="000000" w:themeColor="text1"/>
                <w:lang w:eastAsia="en-GB"/>
              </w:rPr>
              <w:t>&lt;5</w:t>
            </w:r>
          </w:p>
        </w:tc>
        <w:tc>
          <w:tcPr>
            <w:tcW w:w="2156" w:type="dxa"/>
            <w:tcBorders>
              <w:top w:val="single" w:sz="4" w:space="0" w:color="E8E8E8" w:themeColor="background2"/>
              <w:left w:val="nil"/>
              <w:bottom w:val="nil"/>
              <w:right w:val="single" w:sz="4" w:space="0" w:color="auto"/>
            </w:tcBorders>
            <w:noWrap/>
            <w:vAlign w:val="bottom"/>
            <w:hideMark/>
          </w:tcPr>
          <w:p w14:paraId="794A1A8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22 </w:t>
            </w:r>
          </w:p>
        </w:tc>
        <w:tc>
          <w:tcPr>
            <w:tcW w:w="2156" w:type="dxa"/>
            <w:tcBorders>
              <w:top w:val="single" w:sz="4" w:space="0" w:color="E8E8E8" w:themeColor="background2"/>
              <w:left w:val="nil"/>
              <w:bottom w:val="nil"/>
              <w:right w:val="nil"/>
            </w:tcBorders>
            <w:noWrap/>
            <w:vAlign w:val="bottom"/>
            <w:hideMark/>
          </w:tcPr>
          <w:p w14:paraId="2AE891F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nil"/>
              <w:right w:val="nil"/>
            </w:tcBorders>
            <w:noWrap/>
            <w:vAlign w:val="bottom"/>
            <w:hideMark/>
          </w:tcPr>
          <w:p w14:paraId="3734CAB5"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nil"/>
              <w:right w:val="single" w:sz="4" w:space="0" w:color="auto"/>
            </w:tcBorders>
            <w:noWrap/>
            <w:vAlign w:val="bottom"/>
            <w:hideMark/>
          </w:tcPr>
          <w:p w14:paraId="7F516601"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587 </w:t>
            </w:r>
          </w:p>
        </w:tc>
      </w:tr>
      <w:tr w:rsidR="00787F57" w:rsidRPr="00787F57" w14:paraId="428671B1" w14:textId="77777777" w:rsidTr="00DF596F">
        <w:trPr>
          <w:trHeight w:val="261"/>
        </w:trPr>
        <w:tc>
          <w:tcPr>
            <w:tcW w:w="3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F82E19"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Healthcare Sciences</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4B0D31B3"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318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3877D8"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180 </w:t>
            </w:r>
          </w:p>
        </w:tc>
        <w:tc>
          <w:tcPr>
            <w:tcW w:w="2306" w:type="dxa"/>
            <w:tcBorders>
              <w:top w:val="single" w:sz="4" w:space="0" w:color="E8E8E8" w:themeColor="background2"/>
              <w:left w:val="nil"/>
              <w:bottom w:val="single" w:sz="4" w:space="0" w:color="E8E8E8" w:themeColor="background2"/>
              <w:right w:val="nil"/>
            </w:tcBorders>
            <w:noWrap/>
            <w:vAlign w:val="bottom"/>
            <w:hideMark/>
          </w:tcPr>
          <w:p w14:paraId="155A6ED1"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5,224 </w:t>
            </w:r>
          </w:p>
        </w:tc>
        <w:tc>
          <w:tcPr>
            <w:tcW w:w="200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59F721"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26 </w:t>
            </w:r>
          </w:p>
        </w:tc>
        <w:tc>
          <w:tcPr>
            <w:tcW w:w="2156" w:type="dxa"/>
            <w:tcBorders>
              <w:top w:val="single" w:sz="4" w:space="0" w:color="E8E8E8" w:themeColor="background2"/>
              <w:left w:val="nil"/>
              <w:bottom w:val="single" w:sz="4" w:space="0" w:color="E8E8E8" w:themeColor="background2"/>
              <w:right w:val="single" w:sz="4" w:space="0" w:color="auto"/>
            </w:tcBorders>
            <w:noWrap/>
            <w:vAlign w:val="bottom"/>
            <w:hideMark/>
          </w:tcPr>
          <w:p w14:paraId="1B6A9777"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282 </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634167FA"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single" w:sz="4" w:space="0" w:color="E8E8E8" w:themeColor="background2"/>
              <w:right w:val="nil"/>
            </w:tcBorders>
            <w:noWrap/>
            <w:vAlign w:val="bottom"/>
            <w:hideMark/>
          </w:tcPr>
          <w:p w14:paraId="5F3EC10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810AC2"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6,030 </w:t>
            </w:r>
          </w:p>
        </w:tc>
      </w:tr>
      <w:tr w:rsidR="00787F57" w:rsidRPr="00787F57" w14:paraId="0FC9FF9F" w14:textId="77777777" w:rsidTr="00DF596F">
        <w:trPr>
          <w:trHeight w:val="261"/>
        </w:trPr>
        <w:tc>
          <w:tcPr>
            <w:tcW w:w="3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C47C80"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Medical and Dental</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1EE9153E"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317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E09DB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221 </w:t>
            </w:r>
          </w:p>
        </w:tc>
        <w:tc>
          <w:tcPr>
            <w:tcW w:w="2306" w:type="dxa"/>
            <w:tcBorders>
              <w:top w:val="single" w:sz="4" w:space="0" w:color="E8E8E8" w:themeColor="background2"/>
              <w:left w:val="nil"/>
              <w:bottom w:val="single" w:sz="4" w:space="0" w:color="E8E8E8" w:themeColor="background2"/>
              <w:right w:val="nil"/>
            </w:tcBorders>
            <w:noWrap/>
            <w:vAlign w:val="bottom"/>
            <w:hideMark/>
          </w:tcPr>
          <w:p w14:paraId="3A0FB6DF"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15,289 </w:t>
            </w:r>
          </w:p>
        </w:tc>
        <w:tc>
          <w:tcPr>
            <w:tcW w:w="200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E75BD0"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36 </w:t>
            </w:r>
          </w:p>
        </w:tc>
        <w:tc>
          <w:tcPr>
            <w:tcW w:w="2156" w:type="dxa"/>
            <w:tcBorders>
              <w:top w:val="single" w:sz="4" w:space="0" w:color="E8E8E8" w:themeColor="background2"/>
              <w:left w:val="nil"/>
              <w:bottom w:val="single" w:sz="4" w:space="0" w:color="E8E8E8" w:themeColor="background2"/>
              <w:right w:val="single" w:sz="4" w:space="0" w:color="auto"/>
            </w:tcBorders>
            <w:noWrap/>
            <w:vAlign w:val="bottom"/>
            <w:hideMark/>
          </w:tcPr>
          <w:p w14:paraId="51B9E30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467 </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63473A50"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single" w:sz="4" w:space="0" w:color="E8E8E8" w:themeColor="background2"/>
              <w:right w:val="nil"/>
            </w:tcBorders>
            <w:noWrap/>
            <w:vAlign w:val="bottom"/>
            <w:hideMark/>
          </w:tcPr>
          <w:p w14:paraId="3E9506CC" w14:textId="75F3845A" w:rsidR="00787F57" w:rsidRPr="00787F57" w:rsidRDefault="00DF596F"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r w:rsidR="00787F57" w:rsidRPr="00787F57">
              <w:rPr>
                <w:rFonts w:ascii="Aptos Narrow" w:hAnsi="Aptos Narrow" w:cs="Times New Roman"/>
                <w:color w:val="000000"/>
                <w:szCs w:val="22"/>
                <w:lang w:eastAsia="en-GB"/>
              </w:rPr>
              <w:t xml:space="preserve">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32A3FC"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16,332 </w:t>
            </w:r>
          </w:p>
        </w:tc>
      </w:tr>
      <w:tr w:rsidR="00787F57" w:rsidRPr="00787F57" w14:paraId="2588FCFD" w14:textId="77777777" w:rsidTr="00DF596F">
        <w:trPr>
          <w:trHeight w:val="261"/>
        </w:trPr>
        <w:tc>
          <w:tcPr>
            <w:tcW w:w="3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604104"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Nursing and Midwifery</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2EAB1085"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652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A57E87"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536 </w:t>
            </w:r>
          </w:p>
        </w:tc>
        <w:tc>
          <w:tcPr>
            <w:tcW w:w="2306" w:type="dxa"/>
            <w:tcBorders>
              <w:top w:val="single" w:sz="4" w:space="0" w:color="E8E8E8" w:themeColor="background2"/>
              <w:left w:val="nil"/>
              <w:bottom w:val="single" w:sz="4" w:space="0" w:color="E8E8E8" w:themeColor="background2"/>
              <w:right w:val="nil"/>
            </w:tcBorders>
            <w:noWrap/>
            <w:vAlign w:val="bottom"/>
            <w:hideMark/>
          </w:tcPr>
          <w:p w14:paraId="2EF3F46F"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27,459 </w:t>
            </w:r>
          </w:p>
        </w:tc>
        <w:tc>
          <w:tcPr>
            <w:tcW w:w="200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F515AC"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74 </w:t>
            </w:r>
          </w:p>
        </w:tc>
        <w:tc>
          <w:tcPr>
            <w:tcW w:w="2156" w:type="dxa"/>
            <w:tcBorders>
              <w:top w:val="single" w:sz="4" w:space="0" w:color="E8E8E8" w:themeColor="background2"/>
              <w:left w:val="nil"/>
              <w:bottom w:val="single" w:sz="4" w:space="0" w:color="E8E8E8" w:themeColor="background2"/>
              <w:right w:val="single" w:sz="4" w:space="0" w:color="auto"/>
            </w:tcBorders>
            <w:noWrap/>
            <w:vAlign w:val="bottom"/>
            <w:hideMark/>
          </w:tcPr>
          <w:p w14:paraId="584D4F0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844 </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28DDE72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single" w:sz="4" w:space="0" w:color="E8E8E8" w:themeColor="background2"/>
              <w:right w:val="nil"/>
            </w:tcBorders>
            <w:noWrap/>
            <w:vAlign w:val="bottom"/>
            <w:hideMark/>
          </w:tcPr>
          <w:p w14:paraId="63F9D008"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35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AEAF55"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29,600 </w:t>
            </w:r>
          </w:p>
        </w:tc>
      </w:tr>
      <w:tr w:rsidR="00787F57" w:rsidRPr="00787F57" w14:paraId="108FF9BF" w14:textId="77777777" w:rsidTr="00DF596F">
        <w:trPr>
          <w:trHeight w:val="261"/>
        </w:trPr>
        <w:tc>
          <w:tcPr>
            <w:tcW w:w="3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5E36BB"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Other Therapeutic</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20664C9F"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275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963B71"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100 </w:t>
            </w:r>
          </w:p>
        </w:tc>
        <w:tc>
          <w:tcPr>
            <w:tcW w:w="2306" w:type="dxa"/>
            <w:tcBorders>
              <w:top w:val="single" w:sz="4" w:space="0" w:color="E8E8E8" w:themeColor="background2"/>
              <w:left w:val="nil"/>
              <w:bottom w:val="single" w:sz="4" w:space="0" w:color="E8E8E8" w:themeColor="background2"/>
              <w:right w:val="nil"/>
            </w:tcBorders>
            <w:noWrap/>
            <w:vAlign w:val="bottom"/>
            <w:hideMark/>
          </w:tcPr>
          <w:p w14:paraId="11732310"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5,480 </w:t>
            </w:r>
          </w:p>
        </w:tc>
        <w:tc>
          <w:tcPr>
            <w:tcW w:w="200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14DB75"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33 </w:t>
            </w:r>
          </w:p>
        </w:tc>
        <w:tc>
          <w:tcPr>
            <w:tcW w:w="2156" w:type="dxa"/>
            <w:tcBorders>
              <w:top w:val="single" w:sz="4" w:space="0" w:color="E8E8E8" w:themeColor="background2"/>
              <w:left w:val="nil"/>
              <w:bottom w:val="single" w:sz="4" w:space="0" w:color="E8E8E8" w:themeColor="background2"/>
              <w:right w:val="single" w:sz="4" w:space="0" w:color="auto"/>
            </w:tcBorders>
            <w:noWrap/>
            <w:vAlign w:val="bottom"/>
            <w:hideMark/>
          </w:tcPr>
          <w:p w14:paraId="0033C54A"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330 </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5D245AAF"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single" w:sz="4" w:space="0" w:color="E8E8E8" w:themeColor="background2"/>
              <w:right w:val="nil"/>
            </w:tcBorders>
            <w:noWrap/>
            <w:vAlign w:val="bottom"/>
            <w:hideMark/>
          </w:tcPr>
          <w:p w14:paraId="56B7CB42" w14:textId="55ABCE50" w:rsidR="00787F57" w:rsidRPr="00787F57" w:rsidRDefault="00DF596F"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r w:rsidR="00787F57" w:rsidRPr="00787F57">
              <w:rPr>
                <w:rFonts w:ascii="Aptos Narrow" w:hAnsi="Aptos Narrow" w:cs="Times New Roman"/>
                <w:color w:val="000000"/>
                <w:szCs w:val="22"/>
                <w:lang w:eastAsia="en-GB"/>
              </w:rPr>
              <w:t xml:space="preserve">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FD897A"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6,219 </w:t>
            </w:r>
          </w:p>
        </w:tc>
      </w:tr>
      <w:tr w:rsidR="00787F57" w:rsidRPr="00787F57" w14:paraId="1AD3981F" w14:textId="77777777" w:rsidTr="00DF596F">
        <w:trPr>
          <w:trHeight w:val="261"/>
        </w:trPr>
        <w:tc>
          <w:tcPr>
            <w:tcW w:w="3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6CC17D"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Personal and Social Care</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2D47E5F3" w14:textId="77777777" w:rsidR="00787F57" w:rsidRPr="00787F57" w:rsidRDefault="00787F57" w:rsidP="00C868DB">
            <w:pPr>
              <w:spacing w:after="160" w:line="259" w:lineRule="auto"/>
              <w:rPr>
                <w:rFonts w:ascii="Aptos Narrow" w:hAnsi="Aptos Narrow" w:cs="Times New Roman"/>
                <w:color w:val="000000"/>
                <w:szCs w:val="22"/>
                <w:lang w:eastAsia="en-GB"/>
              </w:rPr>
            </w:pP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4D79C3"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6 </w:t>
            </w:r>
          </w:p>
        </w:tc>
        <w:tc>
          <w:tcPr>
            <w:tcW w:w="2306" w:type="dxa"/>
            <w:tcBorders>
              <w:top w:val="single" w:sz="4" w:space="0" w:color="E8E8E8" w:themeColor="background2"/>
              <w:left w:val="nil"/>
              <w:bottom w:val="single" w:sz="4" w:space="0" w:color="E8E8E8" w:themeColor="background2"/>
              <w:right w:val="nil"/>
            </w:tcBorders>
            <w:noWrap/>
            <w:vAlign w:val="bottom"/>
            <w:hideMark/>
          </w:tcPr>
          <w:p w14:paraId="4945098D"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46 </w:t>
            </w:r>
          </w:p>
        </w:tc>
        <w:tc>
          <w:tcPr>
            <w:tcW w:w="200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8C4CA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nil"/>
              <w:bottom w:val="single" w:sz="4" w:space="0" w:color="E8E8E8" w:themeColor="background2"/>
              <w:right w:val="single" w:sz="4" w:space="0" w:color="auto"/>
            </w:tcBorders>
            <w:noWrap/>
            <w:vAlign w:val="bottom"/>
            <w:hideMark/>
          </w:tcPr>
          <w:p w14:paraId="396561C2" w14:textId="2FFFBE54" w:rsidR="00787F57" w:rsidRPr="00787F57" w:rsidRDefault="00DF596F"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0164273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single" w:sz="4" w:space="0" w:color="E8E8E8" w:themeColor="background2"/>
              <w:right w:val="nil"/>
            </w:tcBorders>
            <w:noWrap/>
            <w:vAlign w:val="bottom"/>
            <w:hideMark/>
          </w:tcPr>
          <w:p w14:paraId="7A415DB7"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B5358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56 </w:t>
            </w:r>
          </w:p>
        </w:tc>
      </w:tr>
      <w:tr w:rsidR="00787F57" w:rsidRPr="00787F57" w14:paraId="6156641C" w14:textId="77777777" w:rsidTr="00DF596F">
        <w:trPr>
          <w:trHeight w:val="261"/>
        </w:trPr>
        <w:tc>
          <w:tcPr>
            <w:tcW w:w="34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7F9E73"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Senior Management</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34EE7CA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7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316C43"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25 </w:t>
            </w:r>
          </w:p>
        </w:tc>
        <w:tc>
          <w:tcPr>
            <w:tcW w:w="2306" w:type="dxa"/>
            <w:tcBorders>
              <w:top w:val="single" w:sz="4" w:space="0" w:color="E8E8E8" w:themeColor="background2"/>
              <w:left w:val="nil"/>
              <w:bottom w:val="single" w:sz="4" w:space="0" w:color="E8E8E8" w:themeColor="background2"/>
              <w:right w:val="nil"/>
            </w:tcBorders>
            <w:noWrap/>
            <w:vAlign w:val="bottom"/>
            <w:hideMark/>
          </w:tcPr>
          <w:p w14:paraId="4F130C6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332 </w:t>
            </w:r>
          </w:p>
        </w:tc>
        <w:tc>
          <w:tcPr>
            <w:tcW w:w="200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8CF7887" w14:textId="6DCBD5CC" w:rsidR="00787F57" w:rsidRPr="00787F57" w:rsidRDefault="66430E0D" w:rsidP="00C868DB">
            <w:pPr>
              <w:spacing w:after="160" w:line="259" w:lineRule="auto"/>
              <w:jc w:val="center"/>
            </w:pPr>
            <w:r w:rsidRPr="4BD06F05">
              <w:rPr>
                <w:rFonts w:ascii="Aptos Narrow" w:hAnsi="Aptos Narrow" w:cs="Times New Roman"/>
                <w:color w:val="000000" w:themeColor="text1"/>
                <w:lang w:eastAsia="en-GB"/>
              </w:rPr>
              <w:t>&lt;5</w:t>
            </w:r>
          </w:p>
        </w:tc>
        <w:tc>
          <w:tcPr>
            <w:tcW w:w="2156" w:type="dxa"/>
            <w:tcBorders>
              <w:top w:val="single" w:sz="4" w:space="0" w:color="E8E8E8" w:themeColor="background2"/>
              <w:left w:val="nil"/>
              <w:bottom w:val="single" w:sz="4" w:space="0" w:color="E8E8E8" w:themeColor="background2"/>
              <w:right w:val="single" w:sz="4" w:space="0" w:color="auto"/>
            </w:tcBorders>
            <w:noWrap/>
            <w:vAlign w:val="bottom"/>
            <w:hideMark/>
          </w:tcPr>
          <w:p w14:paraId="3A4F93D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22 </w:t>
            </w:r>
          </w:p>
        </w:tc>
        <w:tc>
          <w:tcPr>
            <w:tcW w:w="2156" w:type="dxa"/>
            <w:tcBorders>
              <w:top w:val="single" w:sz="4" w:space="0" w:color="E8E8E8" w:themeColor="background2"/>
              <w:left w:val="nil"/>
              <w:bottom w:val="single" w:sz="4" w:space="0" w:color="E8E8E8" w:themeColor="background2"/>
              <w:right w:val="nil"/>
            </w:tcBorders>
            <w:noWrap/>
            <w:vAlign w:val="bottom"/>
            <w:hideMark/>
          </w:tcPr>
          <w:p w14:paraId="19E816F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single" w:sz="4" w:space="0" w:color="E8E8E8" w:themeColor="background2"/>
              <w:right w:val="nil"/>
            </w:tcBorders>
            <w:noWrap/>
            <w:vAlign w:val="bottom"/>
            <w:hideMark/>
          </w:tcPr>
          <w:p w14:paraId="77C5FCD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81884B"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387 </w:t>
            </w:r>
          </w:p>
        </w:tc>
      </w:tr>
      <w:tr w:rsidR="00787F57" w:rsidRPr="00787F57" w14:paraId="08C05117" w14:textId="77777777" w:rsidTr="00DF596F">
        <w:trPr>
          <w:trHeight w:val="261"/>
        </w:trPr>
        <w:tc>
          <w:tcPr>
            <w:tcW w:w="3442" w:type="dxa"/>
            <w:tcBorders>
              <w:top w:val="single" w:sz="4" w:space="0" w:color="E8E8E8" w:themeColor="background2"/>
              <w:left w:val="single" w:sz="4" w:space="0" w:color="auto"/>
              <w:bottom w:val="single" w:sz="4" w:space="0" w:color="auto"/>
              <w:right w:val="single" w:sz="4" w:space="0" w:color="auto"/>
            </w:tcBorders>
            <w:noWrap/>
            <w:vAlign w:val="bottom"/>
            <w:hideMark/>
          </w:tcPr>
          <w:p w14:paraId="4A4B6F39" w14:textId="77777777" w:rsidR="00787F57" w:rsidRPr="00787F57" w:rsidRDefault="00787F57" w:rsidP="00C868DB">
            <w:pPr>
              <w:spacing w:after="160" w:line="259" w:lineRule="auto"/>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Support Services</w:t>
            </w:r>
          </w:p>
        </w:tc>
        <w:tc>
          <w:tcPr>
            <w:tcW w:w="2156" w:type="dxa"/>
            <w:tcBorders>
              <w:top w:val="single" w:sz="4" w:space="0" w:color="E8E8E8" w:themeColor="background2"/>
              <w:left w:val="nil"/>
              <w:bottom w:val="single" w:sz="4" w:space="0" w:color="auto"/>
              <w:right w:val="nil"/>
            </w:tcBorders>
            <w:noWrap/>
            <w:vAlign w:val="bottom"/>
            <w:hideMark/>
          </w:tcPr>
          <w:p w14:paraId="4AF6B5F9"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308 </w:t>
            </w:r>
          </w:p>
        </w:tc>
        <w:tc>
          <w:tcPr>
            <w:tcW w:w="2156" w:type="dxa"/>
            <w:tcBorders>
              <w:top w:val="single" w:sz="4" w:space="0" w:color="E8E8E8" w:themeColor="background2"/>
              <w:left w:val="single" w:sz="4" w:space="0" w:color="auto"/>
              <w:bottom w:val="single" w:sz="4" w:space="0" w:color="auto"/>
              <w:right w:val="single" w:sz="4" w:space="0" w:color="auto"/>
            </w:tcBorders>
            <w:noWrap/>
            <w:vAlign w:val="bottom"/>
            <w:hideMark/>
          </w:tcPr>
          <w:p w14:paraId="75AFEA3E"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217 </w:t>
            </w:r>
          </w:p>
        </w:tc>
        <w:tc>
          <w:tcPr>
            <w:tcW w:w="2306" w:type="dxa"/>
            <w:tcBorders>
              <w:top w:val="single" w:sz="4" w:space="0" w:color="E8E8E8" w:themeColor="background2"/>
              <w:left w:val="nil"/>
              <w:bottom w:val="single" w:sz="4" w:space="0" w:color="auto"/>
              <w:right w:val="nil"/>
            </w:tcBorders>
            <w:noWrap/>
            <w:vAlign w:val="bottom"/>
            <w:hideMark/>
          </w:tcPr>
          <w:p w14:paraId="78BA5617"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7,711 </w:t>
            </w:r>
          </w:p>
        </w:tc>
        <w:tc>
          <w:tcPr>
            <w:tcW w:w="2006" w:type="dxa"/>
            <w:tcBorders>
              <w:top w:val="single" w:sz="4" w:space="0" w:color="E8E8E8" w:themeColor="background2"/>
              <w:left w:val="single" w:sz="4" w:space="0" w:color="auto"/>
              <w:bottom w:val="single" w:sz="4" w:space="0" w:color="auto"/>
              <w:right w:val="single" w:sz="4" w:space="0" w:color="auto"/>
            </w:tcBorders>
            <w:noWrap/>
            <w:vAlign w:val="bottom"/>
            <w:hideMark/>
          </w:tcPr>
          <w:p w14:paraId="1F859D14"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29 </w:t>
            </w:r>
          </w:p>
        </w:tc>
        <w:tc>
          <w:tcPr>
            <w:tcW w:w="2156" w:type="dxa"/>
            <w:tcBorders>
              <w:top w:val="single" w:sz="4" w:space="0" w:color="E8E8E8" w:themeColor="background2"/>
              <w:left w:val="nil"/>
              <w:bottom w:val="single" w:sz="4" w:space="0" w:color="auto"/>
              <w:right w:val="single" w:sz="4" w:space="0" w:color="auto"/>
            </w:tcBorders>
            <w:noWrap/>
            <w:vAlign w:val="bottom"/>
            <w:hideMark/>
          </w:tcPr>
          <w:p w14:paraId="63E7D152"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403 </w:t>
            </w:r>
          </w:p>
        </w:tc>
        <w:tc>
          <w:tcPr>
            <w:tcW w:w="2156" w:type="dxa"/>
            <w:tcBorders>
              <w:top w:val="single" w:sz="4" w:space="0" w:color="E8E8E8" w:themeColor="background2"/>
              <w:left w:val="nil"/>
              <w:bottom w:val="single" w:sz="4" w:space="0" w:color="auto"/>
              <w:right w:val="nil"/>
            </w:tcBorders>
            <w:noWrap/>
            <w:vAlign w:val="bottom"/>
            <w:hideMark/>
          </w:tcPr>
          <w:p w14:paraId="4F561473"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w:t>
            </w:r>
          </w:p>
        </w:tc>
        <w:tc>
          <w:tcPr>
            <w:tcW w:w="2156" w:type="dxa"/>
            <w:tcBorders>
              <w:top w:val="single" w:sz="4" w:space="0" w:color="E8E8E8" w:themeColor="background2"/>
              <w:left w:val="single" w:sz="4" w:space="0" w:color="auto"/>
              <w:bottom w:val="single" w:sz="4" w:space="0" w:color="auto"/>
              <w:right w:val="nil"/>
            </w:tcBorders>
            <w:noWrap/>
            <w:vAlign w:val="bottom"/>
            <w:hideMark/>
          </w:tcPr>
          <w:p w14:paraId="345B5B91" w14:textId="52E272BB" w:rsidR="00787F57" w:rsidRPr="00787F57" w:rsidRDefault="00DF596F"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r w:rsidR="00787F57" w:rsidRPr="00787F57">
              <w:rPr>
                <w:rFonts w:ascii="Aptos Narrow" w:hAnsi="Aptos Narrow" w:cs="Times New Roman"/>
                <w:color w:val="000000"/>
                <w:szCs w:val="22"/>
                <w:lang w:eastAsia="en-GB"/>
              </w:rPr>
              <w:t xml:space="preserve"> </w:t>
            </w:r>
          </w:p>
        </w:tc>
        <w:tc>
          <w:tcPr>
            <w:tcW w:w="2156" w:type="dxa"/>
            <w:tcBorders>
              <w:top w:val="single" w:sz="4" w:space="0" w:color="E8E8E8" w:themeColor="background2"/>
              <w:left w:val="single" w:sz="4" w:space="0" w:color="auto"/>
              <w:bottom w:val="single" w:sz="4" w:space="0" w:color="auto"/>
              <w:right w:val="single" w:sz="4" w:space="0" w:color="auto"/>
            </w:tcBorders>
            <w:noWrap/>
            <w:vAlign w:val="bottom"/>
            <w:hideMark/>
          </w:tcPr>
          <w:p w14:paraId="2FD490B6" w14:textId="77777777" w:rsidR="00787F57" w:rsidRPr="00787F57" w:rsidRDefault="00787F57" w:rsidP="00C868DB">
            <w:pPr>
              <w:spacing w:after="160" w:line="259" w:lineRule="auto"/>
              <w:jc w:val="center"/>
              <w:rPr>
                <w:rFonts w:ascii="Aptos Narrow" w:hAnsi="Aptos Narrow" w:cs="Times New Roman"/>
                <w:color w:val="000000"/>
                <w:szCs w:val="22"/>
                <w:lang w:eastAsia="en-GB"/>
              </w:rPr>
            </w:pPr>
            <w:r w:rsidRPr="00787F57">
              <w:rPr>
                <w:rFonts w:ascii="Aptos Narrow" w:hAnsi="Aptos Narrow" w:cs="Times New Roman"/>
                <w:color w:val="000000"/>
                <w:szCs w:val="22"/>
                <w:lang w:eastAsia="en-GB"/>
              </w:rPr>
              <w:t xml:space="preserve">8,672 </w:t>
            </w:r>
          </w:p>
        </w:tc>
      </w:tr>
      <w:tr w:rsidR="00D72099" w:rsidRPr="00787F57" w14:paraId="30ED3589" w14:textId="77777777" w:rsidTr="00DF596F">
        <w:trPr>
          <w:trHeight w:val="261"/>
        </w:trPr>
        <w:tc>
          <w:tcPr>
            <w:tcW w:w="3442" w:type="dxa"/>
            <w:tcBorders>
              <w:top w:val="nil"/>
              <w:left w:val="single" w:sz="4" w:space="0" w:color="auto"/>
              <w:bottom w:val="single" w:sz="4" w:space="0" w:color="auto"/>
              <w:right w:val="single" w:sz="4" w:space="0" w:color="auto"/>
            </w:tcBorders>
            <w:noWrap/>
            <w:vAlign w:val="bottom"/>
            <w:hideMark/>
          </w:tcPr>
          <w:p w14:paraId="54F390F5" w14:textId="77777777" w:rsidR="00787F57" w:rsidRPr="00787F57" w:rsidRDefault="00787F57" w:rsidP="00C868DB">
            <w:pPr>
              <w:spacing w:after="160" w:line="259" w:lineRule="auto"/>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Grand Total</w:t>
            </w:r>
          </w:p>
        </w:tc>
        <w:tc>
          <w:tcPr>
            <w:tcW w:w="2156" w:type="dxa"/>
            <w:tcBorders>
              <w:top w:val="nil"/>
              <w:left w:val="nil"/>
              <w:bottom w:val="single" w:sz="4" w:space="0" w:color="auto"/>
              <w:right w:val="nil"/>
            </w:tcBorders>
            <w:noWrap/>
            <w:vAlign w:val="bottom"/>
            <w:hideMark/>
          </w:tcPr>
          <w:p w14:paraId="1F0CEA49"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3,749 </w:t>
            </w:r>
          </w:p>
        </w:tc>
        <w:tc>
          <w:tcPr>
            <w:tcW w:w="2156" w:type="dxa"/>
            <w:tcBorders>
              <w:top w:val="nil"/>
              <w:left w:val="single" w:sz="4" w:space="0" w:color="auto"/>
              <w:bottom w:val="single" w:sz="4" w:space="0" w:color="auto"/>
              <w:right w:val="single" w:sz="4" w:space="0" w:color="auto"/>
            </w:tcBorders>
            <w:noWrap/>
            <w:vAlign w:val="bottom"/>
            <w:hideMark/>
          </w:tcPr>
          <w:p w14:paraId="4D84BFD8"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2,588 </w:t>
            </w:r>
          </w:p>
        </w:tc>
        <w:tc>
          <w:tcPr>
            <w:tcW w:w="2306" w:type="dxa"/>
            <w:tcBorders>
              <w:top w:val="nil"/>
              <w:left w:val="nil"/>
              <w:bottom w:val="single" w:sz="4" w:space="0" w:color="auto"/>
              <w:right w:val="nil"/>
            </w:tcBorders>
            <w:noWrap/>
            <w:vAlign w:val="bottom"/>
            <w:hideMark/>
          </w:tcPr>
          <w:p w14:paraId="78C0ACB0"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105,744 </w:t>
            </w:r>
          </w:p>
        </w:tc>
        <w:tc>
          <w:tcPr>
            <w:tcW w:w="2006" w:type="dxa"/>
            <w:tcBorders>
              <w:top w:val="nil"/>
              <w:left w:val="single" w:sz="4" w:space="0" w:color="auto"/>
              <w:bottom w:val="single" w:sz="4" w:space="0" w:color="auto"/>
              <w:right w:val="single" w:sz="4" w:space="0" w:color="auto"/>
            </w:tcBorders>
            <w:noWrap/>
            <w:vAlign w:val="bottom"/>
            <w:hideMark/>
          </w:tcPr>
          <w:p w14:paraId="12ADD95F"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436 </w:t>
            </w:r>
          </w:p>
        </w:tc>
        <w:tc>
          <w:tcPr>
            <w:tcW w:w="2156" w:type="dxa"/>
            <w:tcBorders>
              <w:top w:val="nil"/>
              <w:left w:val="nil"/>
              <w:bottom w:val="single" w:sz="4" w:space="0" w:color="auto"/>
              <w:right w:val="single" w:sz="4" w:space="0" w:color="auto"/>
            </w:tcBorders>
            <w:noWrap/>
            <w:vAlign w:val="bottom"/>
            <w:hideMark/>
          </w:tcPr>
          <w:p w14:paraId="3278C7B0"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4,572 </w:t>
            </w:r>
          </w:p>
        </w:tc>
        <w:tc>
          <w:tcPr>
            <w:tcW w:w="2156" w:type="dxa"/>
            <w:tcBorders>
              <w:top w:val="nil"/>
              <w:left w:val="nil"/>
              <w:bottom w:val="single" w:sz="4" w:space="0" w:color="auto"/>
              <w:right w:val="nil"/>
            </w:tcBorders>
            <w:noWrap/>
            <w:vAlign w:val="bottom"/>
            <w:hideMark/>
          </w:tcPr>
          <w:p w14:paraId="5E916AED"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0 </w:t>
            </w:r>
          </w:p>
        </w:tc>
        <w:tc>
          <w:tcPr>
            <w:tcW w:w="2156" w:type="dxa"/>
            <w:tcBorders>
              <w:top w:val="nil"/>
              <w:left w:val="single" w:sz="4" w:space="0" w:color="auto"/>
              <w:bottom w:val="single" w:sz="4" w:space="0" w:color="auto"/>
              <w:right w:val="nil"/>
            </w:tcBorders>
            <w:noWrap/>
            <w:vAlign w:val="bottom"/>
            <w:hideMark/>
          </w:tcPr>
          <w:p w14:paraId="0BBFE496"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45 </w:t>
            </w:r>
          </w:p>
        </w:tc>
        <w:tc>
          <w:tcPr>
            <w:tcW w:w="2156" w:type="dxa"/>
            <w:tcBorders>
              <w:top w:val="nil"/>
              <w:left w:val="single" w:sz="4" w:space="0" w:color="auto"/>
              <w:bottom w:val="single" w:sz="4" w:space="0" w:color="auto"/>
              <w:right w:val="single" w:sz="4" w:space="0" w:color="auto"/>
            </w:tcBorders>
            <w:noWrap/>
            <w:vAlign w:val="bottom"/>
            <w:hideMark/>
          </w:tcPr>
          <w:p w14:paraId="5BB103D7"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xml:space="preserve">117,134 </w:t>
            </w:r>
          </w:p>
        </w:tc>
      </w:tr>
      <w:tr w:rsidR="00787F57" w:rsidRPr="00787F57" w14:paraId="13293521" w14:textId="77777777" w:rsidTr="00DF596F">
        <w:trPr>
          <w:trHeight w:val="261"/>
        </w:trPr>
        <w:tc>
          <w:tcPr>
            <w:tcW w:w="3442" w:type="dxa"/>
            <w:tcBorders>
              <w:top w:val="nil"/>
              <w:left w:val="single" w:sz="4" w:space="0" w:color="auto"/>
              <w:bottom w:val="single" w:sz="4" w:space="0" w:color="auto"/>
              <w:right w:val="single" w:sz="4" w:space="0" w:color="auto"/>
            </w:tcBorders>
            <w:noWrap/>
            <w:vAlign w:val="bottom"/>
            <w:hideMark/>
          </w:tcPr>
          <w:p w14:paraId="172B87DD" w14:textId="77777777" w:rsidR="00787F57" w:rsidRPr="00787F57" w:rsidRDefault="00787F57" w:rsidP="00C868DB">
            <w:pPr>
              <w:spacing w:after="160" w:line="259" w:lineRule="auto"/>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of Total Applications</w:t>
            </w:r>
          </w:p>
        </w:tc>
        <w:tc>
          <w:tcPr>
            <w:tcW w:w="2156" w:type="dxa"/>
            <w:tcBorders>
              <w:top w:val="nil"/>
              <w:left w:val="nil"/>
              <w:bottom w:val="single" w:sz="4" w:space="0" w:color="auto"/>
              <w:right w:val="nil"/>
            </w:tcBorders>
            <w:noWrap/>
            <w:vAlign w:val="bottom"/>
            <w:hideMark/>
          </w:tcPr>
          <w:p w14:paraId="7C07DA82"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3.2%</w:t>
            </w:r>
          </w:p>
        </w:tc>
        <w:tc>
          <w:tcPr>
            <w:tcW w:w="2156" w:type="dxa"/>
            <w:tcBorders>
              <w:top w:val="nil"/>
              <w:left w:val="single" w:sz="4" w:space="0" w:color="auto"/>
              <w:bottom w:val="single" w:sz="4" w:space="0" w:color="auto"/>
              <w:right w:val="single" w:sz="4" w:space="0" w:color="auto"/>
            </w:tcBorders>
            <w:noWrap/>
            <w:vAlign w:val="bottom"/>
            <w:hideMark/>
          </w:tcPr>
          <w:p w14:paraId="5456BA64"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2.2%</w:t>
            </w:r>
          </w:p>
        </w:tc>
        <w:tc>
          <w:tcPr>
            <w:tcW w:w="2306" w:type="dxa"/>
            <w:tcBorders>
              <w:top w:val="nil"/>
              <w:left w:val="nil"/>
              <w:bottom w:val="single" w:sz="4" w:space="0" w:color="auto"/>
              <w:right w:val="nil"/>
            </w:tcBorders>
            <w:noWrap/>
            <w:vAlign w:val="bottom"/>
            <w:hideMark/>
          </w:tcPr>
          <w:p w14:paraId="1E397043"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90.3%</w:t>
            </w:r>
          </w:p>
        </w:tc>
        <w:tc>
          <w:tcPr>
            <w:tcW w:w="2006" w:type="dxa"/>
            <w:tcBorders>
              <w:top w:val="nil"/>
              <w:left w:val="single" w:sz="4" w:space="0" w:color="auto"/>
              <w:bottom w:val="single" w:sz="4" w:space="0" w:color="auto"/>
              <w:right w:val="single" w:sz="4" w:space="0" w:color="auto"/>
            </w:tcBorders>
            <w:noWrap/>
            <w:vAlign w:val="bottom"/>
            <w:hideMark/>
          </w:tcPr>
          <w:p w14:paraId="1C947D54"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0.4%</w:t>
            </w:r>
          </w:p>
        </w:tc>
        <w:tc>
          <w:tcPr>
            <w:tcW w:w="2156" w:type="dxa"/>
            <w:tcBorders>
              <w:top w:val="nil"/>
              <w:left w:val="nil"/>
              <w:bottom w:val="single" w:sz="4" w:space="0" w:color="auto"/>
              <w:right w:val="nil"/>
            </w:tcBorders>
            <w:noWrap/>
            <w:vAlign w:val="bottom"/>
            <w:hideMark/>
          </w:tcPr>
          <w:p w14:paraId="0798C1D5"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3.9%</w:t>
            </w:r>
          </w:p>
        </w:tc>
        <w:tc>
          <w:tcPr>
            <w:tcW w:w="2156" w:type="dxa"/>
            <w:tcBorders>
              <w:top w:val="nil"/>
              <w:left w:val="single" w:sz="4" w:space="0" w:color="auto"/>
              <w:bottom w:val="single" w:sz="4" w:space="0" w:color="auto"/>
              <w:right w:val="single" w:sz="4" w:space="0" w:color="auto"/>
            </w:tcBorders>
            <w:noWrap/>
            <w:vAlign w:val="bottom"/>
            <w:hideMark/>
          </w:tcPr>
          <w:p w14:paraId="0A50B258"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0.0%</w:t>
            </w:r>
          </w:p>
        </w:tc>
        <w:tc>
          <w:tcPr>
            <w:tcW w:w="2156" w:type="dxa"/>
            <w:tcBorders>
              <w:top w:val="nil"/>
              <w:left w:val="nil"/>
              <w:bottom w:val="single" w:sz="4" w:space="0" w:color="auto"/>
              <w:right w:val="single" w:sz="4" w:space="0" w:color="auto"/>
            </w:tcBorders>
            <w:noWrap/>
            <w:vAlign w:val="bottom"/>
            <w:hideMark/>
          </w:tcPr>
          <w:p w14:paraId="54D682A7"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0.0%</w:t>
            </w:r>
          </w:p>
        </w:tc>
        <w:tc>
          <w:tcPr>
            <w:tcW w:w="2156" w:type="dxa"/>
            <w:tcBorders>
              <w:top w:val="nil"/>
              <w:left w:val="nil"/>
              <w:bottom w:val="single" w:sz="4" w:space="0" w:color="auto"/>
              <w:right w:val="single" w:sz="4" w:space="0" w:color="auto"/>
            </w:tcBorders>
            <w:noWrap/>
            <w:vAlign w:val="bottom"/>
            <w:hideMark/>
          </w:tcPr>
          <w:p w14:paraId="445F32B5"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100.0%</w:t>
            </w:r>
          </w:p>
        </w:tc>
      </w:tr>
      <w:tr w:rsidR="00D72099" w:rsidRPr="00787F57" w14:paraId="647B879E" w14:textId="77777777" w:rsidTr="00DF596F">
        <w:trPr>
          <w:trHeight w:val="261"/>
        </w:trPr>
        <w:tc>
          <w:tcPr>
            <w:tcW w:w="3442" w:type="dxa"/>
            <w:tcBorders>
              <w:top w:val="nil"/>
              <w:left w:val="single" w:sz="4" w:space="0" w:color="auto"/>
              <w:bottom w:val="single" w:sz="4" w:space="0" w:color="auto"/>
              <w:right w:val="single" w:sz="4" w:space="0" w:color="auto"/>
            </w:tcBorders>
            <w:noWrap/>
            <w:vAlign w:val="bottom"/>
            <w:hideMark/>
          </w:tcPr>
          <w:p w14:paraId="2EE7F1A1" w14:textId="77777777" w:rsidR="00787F57" w:rsidRPr="00787F57" w:rsidRDefault="00787F57" w:rsidP="00C868DB">
            <w:pPr>
              <w:spacing w:after="160" w:line="259" w:lineRule="auto"/>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of Staff in Post</w:t>
            </w:r>
          </w:p>
        </w:tc>
        <w:tc>
          <w:tcPr>
            <w:tcW w:w="2156" w:type="dxa"/>
            <w:tcBorders>
              <w:top w:val="nil"/>
              <w:left w:val="nil"/>
              <w:bottom w:val="single" w:sz="4" w:space="0" w:color="auto"/>
              <w:right w:val="single" w:sz="4" w:space="0" w:color="auto"/>
            </w:tcBorders>
            <w:noWrap/>
            <w:vAlign w:val="bottom"/>
            <w:hideMark/>
          </w:tcPr>
          <w:p w14:paraId="132D81A3"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1.8%</w:t>
            </w:r>
          </w:p>
        </w:tc>
        <w:tc>
          <w:tcPr>
            <w:tcW w:w="2156" w:type="dxa"/>
            <w:tcBorders>
              <w:top w:val="nil"/>
              <w:left w:val="nil"/>
              <w:bottom w:val="single" w:sz="4" w:space="0" w:color="auto"/>
              <w:right w:val="nil"/>
            </w:tcBorders>
            <w:noWrap/>
            <w:vAlign w:val="bottom"/>
            <w:hideMark/>
          </w:tcPr>
          <w:p w14:paraId="53D2FD04"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2.1%</w:t>
            </w:r>
          </w:p>
        </w:tc>
        <w:tc>
          <w:tcPr>
            <w:tcW w:w="2306" w:type="dxa"/>
            <w:tcBorders>
              <w:top w:val="nil"/>
              <w:left w:val="single" w:sz="4" w:space="0" w:color="auto"/>
              <w:bottom w:val="single" w:sz="4" w:space="0" w:color="auto"/>
              <w:right w:val="single" w:sz="4" w:space="0" w:color="auto"/>
            </w:tcBorders>
            <w:noWrap/>
            <w:vAlign w:val="bottom"/>
            <w:hideMark/>
          </w:tcPr>
          <w:p w14:paraId="60416223"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69.0%</w:t>
            </w:r>
          </w:p>
        </w:tc>
        <w:tc>
          <w:tcPr>
            <w:tcW w:w="2006" w:type="dxa"/>
            <w:tcBorders>
              <w:top w:val="nil"/>
              <w:left w:val="nil"/>
              <w:bottom w:val="single" w:sz="4" w:space="0" w:color="auto"/>
              <w:right w:val="nil"/>
            </w:tcBorders>
            <w:noWrap/>
            <w:vAlign w:val="bottom"/>
            <w:hideMark/>
          </w:tcPr>
          <w:p w14:paraId="475EB0D5"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0.4%</w:t>
            </w:r>
          </w:p>
        </w:tc>
        <w:tc>
          <w:tcPr>
            <w:tcW w:w="2156" w:type="dxa"/>
            <w:tcBorders>
              <w:top w:val="nil"/>
              <w:left w:val="single" w:sz="4" w:space="0" w:color="auto"/>
              <w:bottom w:val="single" w:sz="4" w:space="0" w:color="auto"/>
              <w:right w:val="single" w:sz="4" w:space="0" w:color="auto"/>
            </w:tcBorders>
            <w:noWrap/>
            <w:vAlign w:val="bottom"/>
            <w:hideMark/>
          </w:tcPr>
          <w:p w14:paraId="16B2A63C"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15.5%</w:t>
            </w:r>
          </w:p>
        </w:tc>
        <w:tc>
          <w:tcPr>
            <w:tcW w:w="2156" w:type="dxa"/>
            <w:tcBorders>
              <w:top w:val="nil"/>
              <w:left w:val="nil"/>
              <w:bottom w:val="single" w:sz="4" w:space="0" w:color="auto"/>
              <w:right w:val="nil"/>
            </w:tcBorders>
            <w:noWrap/>
            <w:vAlign w:val="bottom"/>
            <w:hideMark/>
          </w:tcPr>
          <w:p w14:paraId="5EA010E1"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10.2%</w:t>
            </w:r>
          </w:p>
        </w:tc>
        <w:tc>
          <w:tcPr>
            <w:tcW w:w="2156" w:type="dxa"/>
            <w:tcBorders>
              <w:top w:val="nil"/>
              <w:left w:val="single" w:sz="4" w:space="0" w:color="auto"/>
              <w:bottom w:val="single" w:sz="4" w:space="0" w:color="auto"/>
              <w:right w:val="single" w:sz="4" w:space="0" w:color="auto"/>
            </w:tcBorders>
            <w:noWrap/>
            <w:vAlign w:val="bottom"/>
            <w:hideMark/>
          </w:tcPr>
          <w:p w14:paraId="3DB473B6"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0.9%</w:t>
            </w:r>
          </w:p>
        </w:tc>
        <w:tc>
          <w:tcPr>
            <w:tcW w:w="2156" w:type="dxa"/>
            <w:tcBorders>
              <w:top w:val="nil"/>
              <w:left w:val="nil"/>
              <w:bottom w:val="single" w:sz="4" w:space="0" w:color="auto"/>
              <w:right w:val="single" w:sz="4" w:space="0" w:color="auto"/>
            </w:tcBorders>
            <w:noWrap/>
            <w:vAlign w:val="bottom"/>
            <w:hideMark/>
          </w:tcPr>
          <w:p w14:paraId="4EC7DD24" w14:textId="77777777" w:rsidR="00787F57" w:rsidRPr="00787F57" w:rsidRDefault="00787F57" w:rsidP="00C868DB">
            <w:pPr>
              <w:spacing w:after="160" w:line="259" w:lineRule="auto"/>
              <w:jc w:val="center"/>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100.0%</w:t>
            </w:r>
          </w:p>
        </w:tc>
      </w:tr>
      <w:tr w:rsidR="00D72099" w:rsidRPr="00787F57" w14:paraId="3AB5049A" w14:textId="77777777" w:rsidTr="00DF596F">
        <w:trPr>
          <w:trHeight w:val="261"/>
        </w:trPr>
        <w:tc>
          <w:tcPr>
            <w:tcW w:w="3442" w:type="dxa"/>
            <w:tcBorders>
              <w:top w:val="nil"/>
              <w:left w:val="single" w:sz="4" w:space="0" w:color="auto"/>
              <w:bottom w:val="single" w:sz="4" w:space="0" w:color="auto"/>
              <w:right w:val="single" w:sz="4" w:space="0" w:color="auto"/>
            </w:tcBorders>
            <w:noWrap/>
            <w:vAlign w:val="bottom"/>
            <w:hideMark/>
          </w:tcPr>
          <w:p w14:paraId="720E948F" w14:textId="77777777" w:rsidR="00787F57" w:rsidRPr="00787F57" w:rsidRDefault="00787F57" w:rsidP="00C868DB">
            <w:pPr>
              <w:spacing w:after="160" w:line="259" w:lineRule="auto"/>
              <w:rPr>
                <w:rFonts w:ascii="Aptos Narrow" w:hAnsi="Aptos Narrow" w:cs="Times New Roman"/>
                <w:b/>
                <w:bCs/>
                <w:szCs w:val="22"/>
                <w:lang w:eastAsia="en-GB"/>
              </w:rPr>
            </w:pPr>
            <w:r w:rsidRPr="00787F57">
              <w:rPr>
                <w:rFonts w:ascii="Aptos Narrow" w:hAnsi="Aptos Narrow" w:cs="Times New Roman"/>
                <w:b/>
                <w:bCs/>
                <w:szCs w:val="22"/>
                <w:lang w:eastAsia="en-GB"/>
              </w:rPr>
              <w:t>% of Lothian Population (over 16 years of age)</w:t>
            </w:r>
          </w:p>
        </w:tc>
        <w:tc>
          <w:tcPr>
            <w:tcW w:w="2156" w:type="dxa"/>
            <w:tcBorders>
              <w:top w:val="nil"/>
              <w:left w:val="nil"/>
              <w:bottom w:val="single" w:sz="4" w:space="0" w:color="auto"/>
              <w:right w:val="single" w:sz="4" w:space="0" w:color="auto"/>
            </w:tcBorders>
            <w:noWrap/>
            <w:vAlign w:val="bottom"/>
            <w:hideMark/>
          </w:tcPr>
          <w:p w14:paraId="34661BD3"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2.7%</w:t>
            </w:r>
          </w:p>
        </w:tc>
        <w:tc>
          <w:tcPr>
            <w:tcW w:w="2156" w:type="dxa"/>
            <w:tcBorders>
              <w:top w:val="nil"/>
              <w:left w:val="nil"/>
              <w:bottom w:val="single" w:sz="4" w:space="0" w:color="auto"/>
              <w:right w:val="nil"/>
            </w:tcBorders>
            <w:noWrap/>
            <w:vAlign w:val="bottom"/>
            <w:hideMark/>
          </w:tcPr>
          <w:p w14:paraId="4C463A74"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2.4%</w:t>
            </w:r>
          </w:p>
        </w:tc>
        <w:tc>
          <w:tcPr>
            <w:tcW w:w="2306" w:type="dxa"/>
            <w:tcBorders>
              <w:top w:val="nil"/>
              <w:left w:val="single" w:sz="4" w:space="0" w:color="auto"/>
              <w:bottom w:val="single" w:sz="4" w:space="0" w:color="auto"/>
              <w:right w:val="single" w:sz="4" w:space="0" w:color="auto"/>
            </w:tcBorders>
            <w:noWrap/>
            <w:vAlign w:val="bottom"/>
            <w:hideMark/>
          </w:tcPr>
          <w:p w14:paraId="3D3D54F3"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86.1%</w:t>
            </w:r>
          </w:p>
        </w:tc>
        <w:tc>
          <w:tcPr>
            <w:tcW w:w="2006" w:type="dxa"/>
            <w:tcBorders>
              <w:top w:val="nil"/>
              <w:left w:val="nil"/>
              <w:bottom w:val="single" w:sz="4" w:space="0" w:color="auto"/>
              <w:right w:val="nil"/>
            </w:tcBorders>
            <w:noWrap/>
            <w:vAlign w:val="bottom"/>
            <w:hideMark/>
          </w:tcPr>
          <w:p w14:paraId="74F0BBD3"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0.8%</w:t>
            </w:r>
          </w:p>
        </w:tc>
        <w:tc>
          <w:tcPr>
            <w:tcW w:w="2156" w:type="dxa"/>
            <w:tcBorders>
              <w:top w:val="nil"/>
              <w:left w:val="single" w:sz="4" w:space="0" w:color="auto"/>
              <w:bottom w:val="single" w:sz="4" w:space="0" w:color="auto"/>
              <w:right w:val="single" w:sz="4" w:space="0" w:color="auto"/>
            </w:tcBorders>
            <w:noWrap/>
            <w:vAlign w:val="bottom"/>
            <w:hideMark/>
          </w:tcPr>
          <w:p w14:paraId="52628DC7"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 </w:t>
            </w:r>
          </w:p>
        </w:tc>
        <w:tc>
          <w:tcPr>
            <w:tcW w:w="2156" w:type="dxa"/>
            <w:tcBorders>
              <w:top w:val="nil"/>
              <w:left w:val="nil"/>
              <w:bottom w:val="single" w:sz="4" w:space="0" w:color="auto"/>
              <w:right w:val="nil"/>
            </w:tcBorders>
            <w:noWrap/>
            <w:vAlign w:val="bottom"/>
            <w:hideMark/>
          </w:tcPr>
          <w:p w14:paraId="29E5FC83"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 </w:t>
            </w:r>
          </w:p>
        </w:tc>
        <w:tc>
          <w:tcPr>
            <w:tcW w:w="2156" w:type="dxa"/>
            <w:tcBorders>
              <w:top w:val="nil"/>
              <w:left w:val="single" w:sz="4" w:space="0" w:color="auto"/>
              <w:bottom w:val="single" w:sz="4" w:space="0" w:color="auto"/>
              <w:right w:val="single" w:sz="4" w:space="0" w:color="auto"/>
            </w:tcBorders>
            <w:noWrap/>
            <w:vAlign w:val="bottom"/>
            <w:hideMark/>
          </w:tcPr>
          <w:p w14:paraId="7714F2AC"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8.2%</w:t>
            </w:r>
          </w:p>
        </w:tc>
        <w:tc>
          <w:tcPr>
            <w:tcW w:w="2156" w:type="dxa"/>
            <w:tcBorders>
              <w:top w:val="nil"/>
              <w:left w:val="nil"/>
              <w:bottom w:val="single" w:sz="4" w:space="0" w:color="auto"/>
              <w:right w:val="single" w:sz="4" w:space="0" w:color="auto"/>
            </w:tcBorders>
            <w:noWrap/>
            <w:vAlign w:val="bottom"/>
            <w:hideMark/>
          </w:tcPr>
          <w:p w14:paraId="79AE9C74"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100.0%</w:t>
            </w:r>
          </w:p>
        </w:tc>
      </w:tr>
      <w:tr w:rsidR="00D72099" w:rsidRPr="00787F57" w14:paraId="758C4E9B" w14:textId="77777777" w:rsidTr="00DF596F">
        <w:trPr>
          <w:trHeight w:val="261"/>
        </w:trPr>
        <w:tc>
          <w:tcPr>
            <w:tcW w:w="3442" w:type="dxa"/>
            <w:tcBorders>
              <w:top w:val="nil"/>
              <w:left w:val="single" w:sz="4" w:space="0" w:color="auto"/>
              <w:bottom w:val="single" w:sz="4" w:space="0" w:color="auto"/>
              <w:right w:val="single" w:sz="4" w:space="0" w:color="auto"/>
            </w:tcBorders>
            <w:noWrap/>
            <w:vAlign w:val="bottom"/>
            <w:hideMark/>
          </w:tcPr>
          <w:p w14:paraId="4D7E6887" w14:textId="387996ED" w:rsidR="00787F57" w:rsidRPr="00787F57" w:rsidRDefault="00787F57" w:rsidP="00C868DB">
            <w:pPr>
              <w:spacing w:after="160" w:line="259" w:lineRule="auto"/>
              <w:rPr>
                <w:rFonts w:ascii="Aptos Narrow" w:hAnsi="Aptos Narrow" w:cs="Times New Roman"/>
                <w:b/>
                <w:bCs/>
                <w:color w:val="000000"/>
                <w:szCs w:val="22"/>
                <w:lang w:eastAsia="en-GB"/>
              </w:rPr>
            </w:pPr>
            <w:r w:rsidRPr="00787F57">
              <w:rPr>
                <w:rFonts w:ascii="Aptos Narrow" w:hAnsi="Aptos Narrow" w:cs="Times New Roman"/>
                <w:b/>
                <w:bCs/>
                <w:color w:val="000000"/>
                <w:szCs w:val="22"/>
                <w:lang w:eastAsia="en-GB"/>
              </w:rPr>
              <w:t>% of Scottish Population (over 16 years of age)</w:t>
            </w:r>
          </w:p>
        </w:tc>
        <w:tc>
          <w:tcPr>
            <w:tcW w:w="2156" w:type="dxa"/>
            <w:tcBorders>
              <w:top w:val="nil"/>
              <w:left w:val="nil"/>
              <w:bottom w:val="single" w:sz="4" w:space="0" w:color="auto"/>
              <w:right w:val="single" w:sz="4" w:space="0" w:color="auto"/>
            </w:tcBorders>
            <w:noWrap/>
            <w:vAlign w:val="bottom"/>
            <w:hideMark/>
          </w:tcPr>
          <w:p w14:paraId="057CE20E"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1.8%</w:t>
            </w:r>
          </w:p>
        </w:tc>
        <w:tc>
          <w:tcPr>
            <w:tcW w:w="2156" w:type="dxa"/>
            <w:tcBorders>
              <w:top w:val="nil"/>
              <w:left w:val="nil"/>
              <w:bottom w:val="single" w:sz="4" w:space="0" w:color="auto"/>
              <w:right w:val="nil"/>
            </w:tcBorders>
            <w:noWrap/>
            <w:vAlign w:val="bottom"/>
            <w:hideMark/>
          </w:tcPr>
          <w:p w14:paraId="22F8F2DA"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1.8%</w:t>
            </w:r>
          </w:p>
        </w:tc>
        <w:tc>
          <w:tcPr>
            <w:tcW w:w="2306" w:type="dxa"/>
            <w:tcBorders>
              <w:top w:val="nil"/>
              <w:left w:val="single" w:sz="4" w:space="0" w:color="auto"/>
              <w:bottom w:val="single" w:sz="4" w:space="0" w:color="auto"/>
              <w:right w:val="single" w:sz="4" w:space="0" w:color="auto"/>
            </w:tcBorders>
            <w:noWrap/>
            <w:vAlign w:val="bottom"/>
            <w:hideMark/>
          </w:tcPr>
          <w:p w14:paraId="43895EC6"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87.8%</w:t>
            </w:r>
          </w:p>
        </w:tc>
        <w:tc>
          <w:tcPr>
            <w:tcW w:w="2006" w:type="dxa"/>
            <w:tcBorders>
              <w:top w:val="nil"/>
              <w:left w:val="nil"/>
              <w:bottom w:val="single" w:sz="4" w:space="0" w:color="auto"/>
              <w:right w:val="nil"/>
            </w:tcBorders>
            <w:noWrap/>
            <w:vAlign w:val="bottom"/>
            <w:hideMark/>
          </w:tcPr>
          <w:p w14:paraId="0805BA02"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0.5%</w:t>
            </w:r>
          </w:p>
        </w:tc>
        <w:tc>
          <w:tcPr>
            <w:tcW w:w="2156" w:type="dxa"/>
            <w:tcBorders>
              <w:top w:val="nil"/>
              <w:left w:val="single" w:sz="4" w:space="0" w:color="auto"/>
              <w:bottom w:val="single" w:sz="4" w:space="0" w:color="auto"/>
              <w:right w:val="single" w:sz="4" w:space="0" w:color="auto"/>
            </w:tcBorders>
            <w:noWrap/>
            <w:vAlign w:val="bottom"/>
            <w:hideMark/>
          </w:tcPr>
          <w:p w14:paraId="5EBD9DAA"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 </w:t>
            </w:r>
          </w:p>
        </w:tc>
        <w:tc>
          <w:tcPr>
            <w:tcW w:w="2156" w:type="dxa"/>
            <w:tcBorders>
              <w:top w:val="nil"/>
              <w:left w:val="nil"/>
              <w:bottom w:val="single" w:sz="4" w:space="0" w:color="auto"/>
              <w:right w:val="nil"/>
            </w:tcBorders>
            <w:noWrap/>
            <w:vAlign w:val="bottom"/>
            <w:hideMark/>
          </w:tcPr>
          <w:p w14:paraId="2B5672C7"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 </w:t>
            </w:r>
          </w:p>
        </w:tc>
        <w:tc>
          <w:tcPr>
            <w:tcW w:w="2156" w:type="dxa"/>
            <w:tcBorders>
              <w:top w:val="nil"/>
              <w:left w:val="single" w:sz="4" w:space="0" w:color="auto"/>
              <w:bottom w:val="single" w:sz="4" w:space="0" w:color="auto"/>
              <w:right w:val="single" w:sz="4" w:space="0" w:color="auto"/>
            </w:tcBorders>
            <w:noWrap/>
            <w:vAlign w:val="bottom"/>
            <w:hideMark/>
          </w:tcPr>
          <w:p w14:paraId="2E7E04FA"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8.2%</w:t>
            </w:r>
          </w:p>
        </w:tc>
        <w:tc>
          <w:tcPr>
            <w:tcW w:w="2156" w:type="dxa"/>
            <w:tcBorders>
              <w:top w:val="nil"/>
              <w:left w:val="nil"/>
              <w:bottom w:val="single" w:sz="4" w:space="0" w:color="auto"/>
              <w:right w:val="single" w:sz="4" w:space="0" w:color="auto"/>
            </w:tcBorders>
            <w:noWrap/>
            <w:vAlign w:val="bottom"/>
            <w:hideMark/>
          </w:tcPr>
          <w:p w14:paraId="3391A5A4" w14:textId="77777777" w:rsidR="00787F57" w:rsidRPr="00787F57" w:rsidRDefault="00787F57" w:rsidP="00C868DB">
            <w:pPr>
              <w:spacing w:after="160" w:line="259" w:lineRule="auto"/>
              <w:jc w:val="center"/>
              <w:rPr>
                <w:rFonts w:ascii="Aptos Narrow" w:hAnsi="Aptos Narrow" w:cs="Times New Roman"/>
                <w:b/>
                <w:bCs/>
                <w:szCs w:val="22"/>
                <w:lang w:eastAsia="en-GB"/>
              </w:rPr>
            </w:pPr>
            <w:r w:rsidRPr="00787F57">
              <w:rPr>
                <w:rFonts w:ascii="Aptos Narrow" w:hAnsi="Aptos Narrow" w:cs="Times New Roman"/>
                <w:b/>
                <w:bCs/>
                <w:szCs w:val="22"/>
                <w:lang w:eastAsia="en-GB"/>
              </w:rPr>
              <w:t>100.0%</w:t>
            </w:r>
          </w:p>
        </w:tc>
      </w:tr>
    </w:tbl>
    <w:p w14:paraId="27DAFCA0" w14:textId="77777777" w:rsidR="006E3681" w:rsidRDefault="006E3681" w:rsidP="00C868DB">
      <w:pPr>
        <w:spacing w:after="160" w:line="259" w:lineRule="auto"/>
      </w:pPr>
    </w:p>
    <w:p w14:paraId="3637BACC" w14:textId="72121163" w:rsidR="00943EA3" w:rsidRPr="00FF342A" w:rsidRDefault="68C4AD59" w:rsidP="54A50BE1">
      <w:pPr>
        <w:pStyle w:val="Heading3"/>
        <w:spacing w:before="0" w:after="160" w:line="259" w:lineRule="auto"/>
        <w:rPr>
          <w:color w:val="auto"/>
          <w:sz w:val="32"/>
          <w:szCs w:val="32"/>
        </w:rPr>
      </w:pPr>
      <w:bookmarkStart w:id="9" w:name="_Toc228468813"/>
      <w:r w:rsidRPr="4BD06F05">
        <w:rPr>
          <w:color w:val="auto"/>
          <w:sz w:val="32"/>
          <w:szCs w:val="32"/>
        </w:rPr>
        <w:t>3</w:t>
      </w:r>
      <w:r w:rsidR="54D8C8E3" w:rsidRPr="4BD06F05">
        <w:rPr>
          <w:color w:val="auto"/>
          <w:sz w:val="32"/>
          <w:szCs w:val="32"/>
        </w:rPr>
        <w:t xml:space="preserve">.2 </w:t>
      </w:r>
      <w:r w:rsidR="05EE7A06" w:rsidRPr="4BD06F05">
        <w:rPr>
          <w:color w:val="auto"/>
          <w:sz w:val="32"/>
          <w:szCs w:val="32"/>
        </w:rPr>
        <w:t>New Start</w:t>
      </w:r>
      <w:r w:rsidR="572A37FD" w:rsidRPr="4BD06F05">
        <w:rPr>
          <w:color w:val="auto"/>
          <w:sz w:val="32"/>
          <w:szCs w:val="32"/>
        </w:rPr>
        <w:t>s</w:t>
      </w:r>
      <w:bookmarkEnd w:id="9"/>
    </w:p>
    <w:p w14:paraId="3525B12B" w14:textId="48CEED62" w:rsidR="00A67CF9" w:rsidRPr="00F44F04" w:rsidRDefault="00A67CF9" w:rsidP="00064BB5">
      <w:pPr>
        <w:spacing w:after="160" w:line="259" w:lineRule="auto"/>
        <w:rPr>
          <w:sz w:val="28"/>
          <w:szCs w:val="28"/>
        </w:rPr>
      </w:pPr>
      <w:r w:rsidRPr="01ACBFC2">
        <w:rPr>
          <w:sz w:val="28"/>
          <w:szCs w:val="28"/>
        </w:rPr>
        <w:t>There w</w:t>
      </w:r>
      <w:r w:rsidR="00DF596F">
        <w:rPr>
          <w:sz w:val="28"/>
          <w:szCs w:val="28"/>
        </w:rPr>
        <w:t>ere</w:t>
      </w:r>
      <w:r w:rsidRPr="01ACBFC2">
        <w:rPr>
          <w:sz w:val="28"/>
          <w:szCs w:val="28"/>
        </w:rPr>
        <w:t xml:space="preserve"> </w:t>
      </w:r>
      <w:r w:rsidR="00F44F04" w:rsidRPr="01ACBFC2">
        <w:rPr>
          <w:sz w:val="28"/>
          <w:szCs w:val="28"/>
        </w:rPr>
        <w:t xml:space="preserve">3,074 new starts in </w:t>
      </w:r>
      <w:r w:rsidR="00DF596F">
        <w:rPr>
          <w:sz w:val="28"/>
          <w:szCs w:val="28"/>
        </w:rPr>
        <w:t>2025-</w:t>
      </w:r>
      <w:r w:rsidR="00F44F04" w:rsidRPr="01ACBFC2">
        <w:rPr>
          <w:sz w:val="28"/>
          <w:szCs w:val="28"/>
        </w:rPr>
        <w:t xml:space="preserve">2026. This can be compared to </w:t>
      </w:r>
      <w:r w:rsidRPr="01ACBFC2">
        <w:rPr>
          <w:sz w:val="28"/>
          <w:szCs w:val="28"/>
        </w:rPr>
        <w:t xml:space="preserve">2,804 new starts </w:t>
      </w:r>
      <w:r w:rsidR="00F44F04" w:rsidRPr="01ACBFC2">
        <w:rPr>
          <w:sz w:val="28"/>
          <w:szCs w:val="28"/>
        </w:rPr>
        <w:t>in</w:t>
      </w:r>
      <w:r w:rsidRPr="01ACBFC2">
        <w:rPr>
          <w:sz w:val="28"/>
          <w:szCs w:val="28"/>
        </w:rPr>
        <w:t xml:space="preserve"> 2024</w:t>
      </w:r>
      <w:r w:rsidR="00DF596F">
        <w:rPr>
          <w:sz w:val="28"/>
          <w:szCs w:val="28"/>
        </w:rPr>
        <w:t>-</w:t>
      </w:r>
      <w:r w:rsidRPr="01ACBFC2">
        <w:rPr>
          <w:sz w:val="28"/>
          <w:szCs w:val="28"/>
        </w:rPr>
        <w:t>2025</w:t>
      </w:r>
      <w:r w:rsidR="00F44F04" w:rsidRPr="01ACBFC2">
        <w:rPr>
          <w:sz w:val="28"/>
          <w:szCs w:val="28"/>
        </w:rPr>
        <w:t>, and</w:t>
      </w:r>
      <w:r w:rsidRPr="01ACBFC2">
        <w:rPr>
          <w:sz w:val="28"/>
          <w:szCs w:val="28"/>
        </w:rPr>
        <w:t xml:space="preserve"> 3,808 new starts </w:t>
      </w:r>
      <w:r w:rsidR="00F44F04" w:rsidRPr="01ACBFC2">
        <w:rPr>
          <w:sz w:val="28"/>
          <w:szCs w:val="28"/>
        </w:rPr>
        <w:t>in</w:t>
      </w:r>
      <w:r w:rsidRPr="01ACBFC2">
        <w:rPr>
          <w:sz w:val="28"/>
          <w:szCs w:val="28"/>
        </w:rPr>
        <w:t xml:space="preserve"> 2023</w:t>
      </w:r>
      <w:r w:rsidR="00DF596F">
        <w:rPr>
          <w:sz w:val="28"/>
          <w:szCs w:val="28"/>
        </w:rPr>
        <w:t>-</w:t>
      </w:r>
      <w:r w:rsidRPr="01ACBFC2">
        <w:rPr>
          <w:sz w:val="28"/>
          <w:szCs w:val="28"/>
        </w:rPr>
        <w:t xml:space="preserve">2024. The following tables only include </w:t>
      </w:r>
      <w:r w:rsidR="00DF596F">
        <w:rPr>
          <w:sz w:val="28"/>
          <w:szCs w:val="28"/>
        </w:rPr>
        <w:t>people</w:t>
      </w:r>
      <w:r w:rsidRPr="01ACBFC2">
        <w:rPr>
          <w:sz w:val="28"/>
          <w:szCs w:val="28"/>
        </w:rPr>
        <w:t xml:space="preserve"> </w:t>
      </w:r>
      <w:r w:rsidR="00DF596F">
        <w:rPr>
          <w:sz w:val="28"/>
          <w:szCs w:val="28"/>
        </w:rPr>
        <w:t xml:space="preserve">who </w:t>
      </w:r>
      <w:r w:rsidRPr="01ACBFC2">
        <w:rPr>
          <w:sz w:val="28"/>
          <w:szCs w:val="28"/>
        </w:rPr>
        <w:t>are new to the organisation, and not those who have changed departments or role.</w:t>
      </w:r>
    </w:p>
    <w:p w14:paraId="637BDC79" w14:textId="44B0A84C" w:rsidR="00A67CF9" w:rsidRPr="00960390" w:rsidRDefault="00A67CF9" w:rsidP="00064BB5">
      <w:pPr>
        <w:spacing w:after="160" w:line="259" w:lineRule="auto"/>
        <w:rPr>
          <w:rFonts w:asciiTheme="minorHAnsi" w:hAnsiTheme="minorHAnsi" w:cstheme="minorBidi"/>
          <w:sz w:val="28"/>
          <w:szCs w:val="28"/>
        </w:rPr>
      </w:pPr>
      <w:r w:rsidRPr="2516E51A">
        <w:rPr>
          <w:sz w:val="28"/>
          <w:szCs w:val="28"/>
        </w:rPr>
        <w:t xml:space="preserve">The highest proportion of new starts are within the </w:t>
      </w:r>
      <w:r w:rsidR="00794B83" w:rsidRPr="2516E51A">
        <w:rPr>
          <w:sz w:val="28"/>
          <w:szCs w:val="28"/>
        </w:rPr>
        <w:t xml:space="preserve">age categories </w:t>
      </w:r>
      <w:r w:rsidRPr="2516E51A">
        <w:rPr>
          <w:sz w:val="28"/>
          <w:szCs w:val="28"/>
        </w:rPr>
        <w:t>25-29</w:t>
      </w:r>
      <w:r w:rsidR="00794B83" w:rsidRPr="2516E51A">
        <w:rPr>
          <w:sz w:val="28"/>
          <w:szCs w:val="28"/>
        </w:rPr>
        <w:t xml:space="preserve"> (23.4%)</w:t>
      </w:r>
      <w:r w:rsidRPr="2516E51A">
        <w:rPr>
          <w:sz w:val="28"/>
          <w:szCs w:val="28"/>
        </w:rPr>
        <w:t xml:space="preserve"> and </w:t>
      </w:r>
      <w:r w:rsidR="00794B83" w:rsidRPr="2516E51A">
        <w:rPr>
          <w:sz w:val="28"/>
          <w:szCs w:val="28"/>
        </w:rPr>
        <w:t xml:space="preserve">20-24 (18.2%), </w:t>
      </w:r>
      <w:r w:rsidRPr="2516E51A">
        <w:rPr>
          <w:sz w:val="28"/>
          <w:szCs w:val="28"/>
        </w:rPr>
        <w:t xml:space="preserve">but with variances across the </w:t>
      </w:r>
      <w:r w:rsidR="005E6741" w:rsidRPr="2516E51A">
        <w:rPr>
          <w:sz w:val="28"/>
          <w:szCs w:val="28"/>
        </w:rPr>
        <w:t>j</w:t>
      </w:r>
      <w:r w:rsidRPr="2516E51A">
        <w:rPr>
          <w:sz w:val="28"/>
          <w:szCs w:val="28"/>
        </w:rPr>
        <w:t xml:space="preserve">ob </w:t>
      </w:r>
      <w:r w:rsidR="005E6741" w:rsidRPr="2516E51A">
        <w:rPr>
          <w:sz w:val="28"/>
          <w:szCs w:val="28"/>
        </w:rPr>
        <w:t>f</w:t>
      </w:r>
      <w:r w:rsidRPr="2516E51A">
        <w:rPr>
          <w:sz w:val="28"/>
          <w:szCs w:val="28"/>
        </w:rPr>
        <w:t>amilies.</w:t>
      </w:r>
      <w:r w:rsidR="009447C1" w:rsidRPr="2516E51A">
        <w:rPr>
          <w:sz w:val="28"/>
          <w:szCs w:val="28"/>
        </w:rPr>
        <w:t xml:space="preserve"> This can be compared to 35-39 (13.</w:t>
      </w:r>
      <w:r w:rsidR="00C87A85" w:rsidRPr="2516E51A">
        <w:rPr>
          <w:sz w:val="28"/>
          <w:szCs w:val="28"/>
        </w:rPr>
        <w:t>5</w:t>
      </w:r>
      <w:r w:rsidR="009447C1" w:rsidRPr="2516E51A">
        <w:rPr>
          <w:sz w:val="28"/>
          <w:szCs w:val="28"/>
        </w:rPr>
        <w:t>%) and 30-34 (13.1%) being the largest staff groups in post.</w:t>
      </w:r>
    </w:p>
    <w:p w14:paraId="48C26172" w14:textId="4933FE0E" w:rsidR="00A67CF9" w:rsidRPr="00794B83" w:rsidRDefault="00A67CF9" w:rsidP="00064BB5">
      <w:pPr>
        <w:spacing w:after="160" w:line="259" w:lineRule="auto"/>
        <w:rPr>
          <w:sz w:val="28"/>
          <w:szCs w:val="28"/>
        </w:rPr>
      </w:pPr>
      <w:r w:rsidRPr="01ACBFC2">
        <w:rPr>
          <w:sz w:val="28"/>
          <w:szCs w:val="28"/>
        </w:rPr>
        <w:t xml:space="preserve">Of the new starts </w:t>
      </w:r>
      <w:r w:rsidR="00794B83" w:rsidRPr="01ACBFC2">
        <w:rPr>
          <w:sz w:val="28"/>
          <w:szCs w:val="28"/>
        </w:rPr>
        <w:t>7.7% have declared a disability. This is an increase compared to 5.2% in 2024</w:t>
      </w:r>
      <w:r w:rsidR="00DF596F">
        <w:rPr>
          <w:sz w:val="28"/>
          <w:szCs w:val="28"/>
        </w:rPr>
        <w:t>-</w:t>
      </w:r>
      <w:r w:rsidR="00794B83" w:rsidRPr="01ACBFC2">
        <w:rPr>
          <w:sz w:val="28"/>
          <w:szCs w:val="28"/>
        </w:rPr>
        <w:t>2025 and 2.7% in 2023</w:t>
      </w:r>
      <w:r w:rsidR="00DF596F">
        <w:rPr>
          <w:sz w:val="28"/>
          <w:szCs w:val="28"/>
        </w:rPr>
        <w:t>-</w:t>
      </w:r>
      <w:r w:rsidR="00794B83" w:rsidRPr="01ACBFC2">
        <w:rPr>
          <w:sz w:val="28"/>
          <w:szCs w:val="28"/>
        </w:rPr>
        <w:t>2024. The figure is also higher</w:t>
      </w:r>
      <w:r w:rsidRPr="01ACBFC2">
        <w:rPr>
          <w:sz w:val="28"/>
          <w:szCs w:val="28"/>
        </w:rPr>
        <w:t xml:space="preserve"> than the NHS Lothian average (</w:t>
      </w:r>
      <w:r w:rsidR="00794B83" w:rsidRPr="01ACBFC2">
        <w:rPr>
          <w:sz w:val="28"/>
          <w:szCs w:val="28"/>
        </w:rPr>
        <w:t>3</w:t>
      </w:r>
      <w:r w:rsidRPr="01ACBFC2">
        <w:rPr>
          <w:sz w:val="28"/>
          <w:szCs w:val="28"/>
        </w:rPr>
        <w:t>.6%).</w:t>
      </w:r>
    </w:p>
    <w:p w14:paraId="7DC53391" w14:textId="6421285B" w:rsidR="00A67CF9" w:rsidRPr="00A67CF9" w:rsidRDefault="00A67CF9" w:rsidP="00064BB5">
      <w:pPr>
        <w:spacing w:after="160" w:line="259" w:lineRule="auto"/>
        <w:rPr>
          <w:rFonts w:asciiTheme="minorHAnsi" w:hAnsiTheme="minorHAnsi" w:cstheme="minorBidi"/>
          <w:color w:val="FF0000"/>
          <w:sz w:val="28"/>
          <w:szCs w:val="28"/>
        </w:rPr>
      </w:pPr>
    </w:p>
    <w:p w14:paraId="36DCA48B" w14:textId="1C8FED9D" w:rsidR="00794B83" w:rsidRDefault="00794B83" w:rsidP="00064BB5">
      <w:pPr>
        <w:spacing w:after="160" w:line="259" w:lineRule="auto"/>
        <w:rPr>
          <w:sz w:val="28"/>
          <w:szCs w:val="28"/>
        </w:rPr>
      </w:pPr>
      <w:r w:rsidRPr="01ACBFC2">
        <w:rPr>
          <w:sz w:val="28"/>
          <w:szCs w:val="28"/>
        </w:rPr>
        <w:lastRenderedPageBreak/>
        <w:t xml:space="preserve">7.5% of new starts have </w:t>
      </w:r>
      <w:r w:rsidR="00DF596F">
        <w:rPr>
          <w:sz w:val="28"/>
          <w:szCs w:val="28"/>
        </w:rPr>
        <w:t>not provided information about their ethnicity</w:t>
      </w:r>
      <w:r w:rsidRPr="01ACBFC2">
        <w:rPr>
          <w:sz w:val="28"/>
          <w:szCs w:val="28"/>
        </w:rPr>
        <w:t>. This is an improvement from 2024</w:t>
      </w:r>
      <w:r w:rsidR="00DF596F">
        <w:rPr>
          <w:sz w:val="28"/>
          <w:szCs w:val="28"/>
        </w:rPr>
        <w:t>-</w:t>
      </w:r>
      <w:r w:rsidRPr="01ACBFC2">
        <w:rPr>
          <w:sz w:val="28"/>
          <w:szCs w:val="28"/>
        </w:rPr>
        <w:t xml:space="preserve">2025 </w:t>
      </w:r>
      <w:r w:rsidR="00064BB5">
        <w:rPr>
          <w:sz w:val="28"/>
          <w:szCs w:val="28"/>
        </w:rPr>
        <w:t>(</w:t>
      </w:r>
      <w:r w:rsidRPr="01ACBFC2">
        <w:rPr>
          <w:sz w:val="28"/>
          <w:szCs w:val="28"/>
        </w:rPr>
        <w:t>14.3%</w:t>
      </w:r>
      <w:r w:rsidR="00064BB5">
        <w:rPr>
          <w:sz w:val="28"/>
          <w:szCs w:val="28"/>
        </w:rPr>
        <w:t>)</w:t>
      </w:r>
      <w:r w:rsidR="005E6741" w:rsidRPr="01ACBFC2">
        <w:rPr>
          <w:sz w:val="28"/>
          <w:szCs w:val="28"/>
        </w:rPr>
        <w:t xml:space="preserve"> and 2023</w:t>
      </w:r>
      <w:r w:rsidR="00DF596F">
        <w:rPr>
          <w:sz w:val="28"/>
          <w:szCs w:val="28"/>
        </w:rPr>
        <w:t>-</w:t>
      </w:r>
      <w:r w:rsidR="005E6741" w:rsidRPr="01ACBFC2">
        <w:rPr>
          <w:sz w:val="28"/>
          <w:szCs w:val="28"/>
        </w:rPr>
        <w:t>2024 (15.1%)</w:t>
      </w:r>
      <w:r w:rsidRPr="01ACBFC2">
        <w:rPr>
          <w:sz w:val="28"/>
          <w:szCs w:val="28"/>
        </w:rPr>
        <w:t xml:space="preserve">. </w:t>
      </w:r>
      <w:r w:rsidR="005E6741" w:rsidRPr="01ACBFC2">
        <w:rPr>
          <w:sz w:val="28"/>
          <w:szCs w:val="28"/>
        </w:rPr>
        <w:t xml:space="preserve">21.3% </w:t>
      </w:r>
      <w:r w:rsidR="00064BB5">
        <w:rPr>
          <w:sz w:val="28"/>
          <w:szCs w:val="28"/>
        </w:rPr>
        <w:t>of new starts were from a B</w:t>
      </w:r>
      <w:r w:rsidR="005E6741" w:rsidRPr="01ACBFC2">
        <w:rPr>
          <w:sz w:val="28"/>
          <w:szCs w:val="28"/>
        </w:rPr>
        <w:t>ME groups</w:t>
      </w:r>
      <w:r w:rsidR="009447C1" w:rsidRPr="01ACBFC2">
        <w:rPr>
          <w:sz w:val="28"/>
          <w:szCs w:val="28"/>
        </w:rPr>
        <w:t>, compared to 9.5% of staff in post.</w:t>
      </w:r>
      <w:r w:rsidR="005E6741" w:rsidRPr="01ACBFC2">
        <w:rPr>
          <w:sz w:val="28"/>
          <w:szCs w:val="28"/>
        </w:rPr>
        <w:t>12.5</w:t>
      </w:r>
      <w:r w:rsidR="00B7125F" w:rsidRPr="01ACBFC2">
        <w:rPr>
          <w:sz w:val="28"/>
          <w:szCs w:val="28"/>
        </w:rPr>
        <w:t>%</w:t>
      </w:r>
      <w:r w:rsidR="005E6741" w:rsidRPr="01ACBFC2">
        <w:rPr>
          <w:sz w:val="28"/>
          <w:szCs w:val="28"/>
        </w:rPr>
        <w:t xml:space="preserve"> </w:t>
      </w:r>
      <w:r w:rsidR="00064BB5">
        <w:rPr>
          <w:sz w:val="28"/>
          <w:szCs w:val="28"/>
        </w:rPr>
        <w:t>were from a</w:t>
      </w:r>
      <w:r w:rsidR="005E6741" w:rsidRPr="01ACBFC2">
        <w:rPr>
          <w:sz w:val="28"/>
          <w:szCs w:val="28"/>
        </w:rPr>
        <w:t xml:space="preserve"> white minority ethnic group</w:t>
      </w:r>
      <w:r w:rsidR="009447C1" w:rsidRPr="01ACBFC2">
        <w:rPr>
          <w:sz w:val="28"/>
          <w:szCs w:val="28"/>
        </w:rPr>
        <w:t>, which can be compared to 10.0% of staff in post.</w:t>
      </w:r>
      <w:r w:rsidR="005E6741" w:rsidRPr="01ACBFC2">
        <w:rPr>
          <w:sz w:val="28"/>
          <w:szCs w:val="28"/>
        </w:rPr>
        <w:t xml:space="preserve"> 54.4% </w:t>
      </w:r>
      <w:r w:rsidR="00064BB5">
        <w:rPr>
          <w:sz w:val="28"/>
          <w:szCs w:val="28"/>
        </w:rPr>
        <w:t>were</w:t>
      </w:r>
      <w:r w:rsidR="005E6741" w:rsidRPr="01ACBFC2">
        <w:rPr>
          <w:sz w:val="28"/>
          <w:szCs w:val="28"/>
        </w:rPr>
        <w:t xml:space="preserve"> white British or Scottish</w:t>
      </w:r>
      <w:r w:rsidR="009447C1" w:rsidRPr="01ACBFC2">
        <w:rPr>
          <w:sz w:val="28"/>
          <w:szCs w:val="28"/>
        </w:rPr>
        <w:t>, which can be compared to 59.0%</w:t>
      </w:r>
      <w:r w:rsidR="00064BB5">
        <w:rPr>
          <w:sz w:val="28"/>
          <w:szCs w:val="28"/>
        </w:rPr>
        <w:t xml:space="preserve"> of staff in post.</w:t>
      </w:r>
      <w:r w:rsidR="005E6741" w:rsidRPr="01ACBFC2">
        <w:rPr>
          <w:sz w:val="28"/>
          <w:szCs w:val="28"/>
        </w:rPr>
        <w:t xml:space="preserve"> </w:t>
      </w:r>
    </w:p>
    <w:p w14:paraId="630EAC85" w14:textId="2953D5F9" w:rsidR="00FB5288" w:rsidRPr="005E6741" w:rsidRDefault="00FB5288" w:rsidP="00064BB5">
      <w:pPr>
        <w:spacing w:after="160" w:line="259" w:lineRule="auto"/>
        <w:rPr>
          <w:sz w:val="28"/>
          <w:szCs w:val="28"/>
        </w:rPr>
      </w:pPr>
      <w:r w:rsidRPr="01ACBFC2">
        <w:rPr>
          <w:sz w:val="28"/>
          <w:szCs w:val="28"/>
        </w:rPr>
        <w:t xml:space="preserve">67.4% of new starts are not married of in a civil partnership, 30.3% are married, 1.6% are in a civil partnership and 0.8% </w:t>
      </w:r>
      <w:r w:rsidR="00064BB5">
        <w:rPr>
          <w:sz w:val="28"/>
          <w:szCs w:val="28"/>
        </w:rPr>
        <w:t>did not provide this information</w:t>
      </w:r>
      <w:r w:rsidRPr="01ACBFC2">
        <w:rPr>
          <w:sz w:val="28"/>
          <w:szCs w:val="28"/>
        </w:rPr>
        <w:t xml:space="preserve">. There are more new starts that come into the organisation not married or in a civil partnership, when compared to staff in post (56.1%). There are less new starts </w:t>
      </w:r>
      <w:r w:rsidR="00064BB5">
        <w:rPr>
          <w:sz w:val="28"/>
          <w:szCs w:val="28"/>
        </w:rPr>
        <w:t>who are</w:t>
      </w:r>
      <w:r w:rsidRPr="01ACBFC2">
        <w:rPr>
          <w:sz w:val="28"/>
          <w:szCs w:val="28"/>
        </w:rPr>
        <w:t xml:space="preserve"> married, compared to staff in post (42.5%).</w:t>
      </w:r>
    </w:p>
    <w:p w14:paraId="4955C079" w14:textId="26FE1399" w:rsidR="00A67CF9" w:rsidRPr="005E6741" w:rsidRDefault="005E6741" w:rsidP="00064BB5">
      <w:pPr>
        <w:spacing w:after="160" w:line="259" w:lineRule="auto"/>
        <w:rPr>
          <w:sz w:val="28"/>
          <w:szCs w:val="28"/>
        </w:rPr>
      </w:pPr>
      <w:r w:rsidRPr="01ACBFC2">
        <w:rPr>
          <w:sz w:val="28"/>
          <w:szCs w:val="28"/>
        </w:rPr>
        <w:t xml:space="preserve">The most common religion among new starts is No Religion/None (44.6%), followed by Christian – Other (14.0%). </w:t>
      </w:r>
      <w:r w:rsidR="009447C1" w:rsidRPr="01ACBFC2">
        <w:rPr>
          <w:sz w:val="28"/>
          <w:szCs w:val="28"/>
        </w:rPr>
        <w:t xml:space="preserve">This can be compared to staff in post, where 30.1% identify with no religion/none and </w:t>
      </w:r>
      <w:r w:rsidR="00064BB5">
        <w:rPr>
          <w:sz w:val="28"/>
          <w:szCs w:val="28"/>
        </w:rPr>
        <w:t>8.6</w:t>
      </w:r>
      <w:r w:rsidR="009447C1" w:rsidRPr="01ACBFC2">
        <w:rPr>
          <w:sz w:val="28"/>
          <w:szCs w:val="28"/>
        </w:rPr>
        <w:t xml:space="preserve">% </w:t>
      </w:r>
      <w:r w:rsidR="00064BB5">
        <w:rPr>
          <w:sz w:val="28"/>
          <w:szCs w:val="28"/>
        </w:rPr>
        <w:t>Christian - Other</w:t>
      </w:r>
      <w:r w:rsidR="009447C1" w:rsidRPr="01ACBFC2">
        <w:rPr>
          <w:sz w:val="28"/>
          <w:szCs w:val="28"/>
        </w:rPr>
        <w:t>.</w:t>
      </w:r>
    </w:p>
    <w:p w14:paraId="03F349D8" w14:textId="6002859C" w:rsidR="00A67CF9" w:rsidRPr="005E6741" w:rsidRDefault="00A67CF9" w:rsidP="00064BB5">
      <w:pPr>
        <w:spacing w:after="160" w:line="259" w:lineRule="auto"/>
        <w:rPr>
          <w:sz w:val="28"/>
          <w:szCs w:val="28"/>
        </w:rPr>
      </w:pPr>
      <w:r w:rsidRPr="01ACBFC2">
        <w:rPr>
          <w:sz w:val="28"/>
          <w:szCs w:val="28"/>
        </w:rPr>
        <w:t xml:space="preserve">The </w:t>
      </w:r>
      <w:r w:rsidR="005E6741" w:rsidRPr="01ACBFC2">
        <w:rPr>
          <w:sz w:val="28"/>
          <w:szCs w:val="28"/>
        </w:rPr>
        <w:t>s</w:t>
      </w:r>
      <w:r w:rsidRPr="01ACBFC2">
        <w:rPr>
          <w:sz w:val="28"/>
          <w:szCs w:val="28"/>
        </w:rPr>
        <w:t xml:space="preserve">ex </w:t>
      </w:r>
      <w:r w:rsidR="005E6741" w:rsidRPr="01ACBFC2">
        <w:rPr>
          <w:sz w:val="28"/>
          <w:szCs w:val="28"/>
        </w:rPr>
        <w:t>r</w:t>
      </w:r>
      <w:r w:rsidRPr="01ACBFC2">
        <w:rPr>
          <w:sz w:val="28"/>
          <w:szCs w:val="28"/>
        </w:rPr>
        <w:t>atio within new starts is approximately 7</w:t>
      </w:r>
      <w:r w:rsidR="005E6741" w:rsidRPr="01ACBFC2">
        <w:rPr>
          <w:sz w:val="28"/>
          <w:szCs w:val="28"/>
        </w:rPr>
        <w:t>5</w:t>
      </w:r>
      <w:r w:rsidRPr="01ACBFC2">
        <w:rPr>
          <w:sz w:val="28"/>
          <w:szCs w:val="28"/>
        </w:rPr>
        <w:t>:2</w:t>
      </w:r>
      <w:r w:rsidR="005E6741" w:rsidRPr="01ACBFC2">
        <w:rPr>
          <w:sz w:val="28"/>
          <w:szCs w:val="28"/>
        </w:rPr>
        <w:t>5</w:t>
      </w:r>
      <w:r w:rsidRPr="01ACBFC2">
        <w:rPr>
          <w:sz w:val="28"/>
          <w:szCs w:val="28"/>
        </w:rPr>
        <w:t xml:space="preserve"> female to male</w:t>
      </w:r>
      <w:r w:rsidR="00B7125F" w:rsidRPr="01ACBFC2">
        <w:rPr>
          <w:sz w:val="28"/>
          <w:szCs w:val="28"/>
        </w:rPr>
        <w:t>. T</w:t>
      </w:r>
      <w:r w:rsidRPr="01ACBFC2">
        <w:rPr>
          <w:sz w:val="28"/>
          <w:szCs w:val="28"/>
        </w:rPr>
        <w:t xml:space="preserve">his is </w:t>
      </w:r>
      <w:proofErr w:type="gramStart"/>
      <w:r w:rsidRPr="01ACBFC2">
        <w:rPr>
          <w:sz w:val="28"/>
          <w:szCs w:val="28"/>
        </w:rPr>
        <w:t>similar to</w:t>
      </w:r>
      <w:proofErr w:type="gramEnd"/>
      <w:r w:rsidRPr="01ACBFC2">
        <w:rPr>
          <w:sz w:val="28"/>
          <w:szCs w:val="28"/>
        </w:rPr>
        <w:t xml:space="preserve"> the 78:22 ratio for the existing workforce. </w:t>
      </w:r>
    </w:p>
    <w:p w14:paraId="40C30B5D" w14:textId="629A127F" w:rsidR="00A67CF9" w:rsidRPr="005E6741" w:rsidRDefault="00064BB5" w:rsidP="00064BB5">
      <w:pPr>
        <w:spacing w:after="160" w:line="259" w:lineRule="auto"/>
        <w:rPr>
          <w:sz w:val="28"/>
          <w:szCs w:val="28"/>
        </w:rPr>
      </w:pPr>
      <w:r>
        <w:rPr>
          <w:sz w:val="28"/>
          <w:szCs w:val="28"/>
        </w:rPr>
        <w:t>Most new starts are s</w:t>
      </w:r>
      <w:r w:rsidR="005E6741" w:rsidRPr="01ACBFC2">
        <w:rPr>
          <w:sz w:val="28"/>
          <w:szCs w:val="28"/>
        </w:rPr>
        <w:t>traight/</w:t>
      </w:r>
      <w:r>
        <w:rPr>
          <w:sz w:val="28"/>
          <w:szCs w:val="28"/>
        </w:rPr>
        <w:t>h</w:t>
      </w:r>
      <w:r w:rsidR="005E6741" w:rsidRPr="01ACBFC2">
        <w:rPr>
          <w:sz w:val="28"/>
          <w:szCs w:val="28"/>
        </w:rPr>
        <w:t xml:space="preserve">eterosexual (78.1%), followed by </w:t>
      </w:r>
      <w:r>
        <w:rPr>
          <w:sz w:val="28"/>
          <w:szCs w:val="28"/>
        </w:rPr>
        <w:t xml:space="preserve">people who </w:t>
      </w:r>
      <w:r w:rsidR="005E6741" w:rsidRPr="01ACBFC2">
        <w:rPr>
          <w:sz w:val="28"/>
          <w:szCs w:val="28"/>
        </w:rPr>
        <w:t xml:space="preserve">prefer not to say (6.8%), and </w:t>
      </w:r>
      <w:r>
        <w:rPr>
          <w:sz w:val="28"/>
          <w:szCs w:val="28"/>
        </w:rPr>
        <w:t>b</w:t>
      </w:r>
      <w:r w:rsidR="005E6741" w:rsidRPr="01ACBFC2">
        <w:rPr>
          <w:sz w:val="28"/>
          <w:szCs w:val="28"/>
        </w:rPr>
        <w:t xml:space="preserve">isexual </w:t>
      </w:r>
      <w:r>
        <w:rPr>
          <w:sz w:val="28"/>
          <w:szCs w:val="28"/>
        </w:rPr>
        <w:t xml:space="preserve">people </w:t>
      </w:r>
      <w:r w:rsidR="005E6741" w:rsidRPr="01ACBFC2">
        <w:rPr>
          <w:sz w:val="28"/>
          <w:szCs w:val="28"/>
        </w:rPr>
        <w:t>(4.8%).</w:t>
      </w:r>
      <w:r w:rsidR="009447C1" w:rsidRPr="01ACBFC2">
        <w:rPr>
          <w:sz w:val="28"/>
          <w:szCs w:val="28"/>
        </w:rPr>
        <w:t xml:space="preserve"> This </w:t>
      </w:r>
      <w:r>
        <w:rPr>
          <w:sz w:val="28"/>
          <w:szCs w:val="28"/>
        </w:rPr>
        <w:t>c</w:t>
      </w:r>
      <w:r w:rsidR="009447C1" w:rsidRPr="01ACBFC2">
        <w:rPr>
          <w:sz w:val="28"/>
          <w:szCs w:val="28"/>
        </w:rPr>
        <w:t>ompare</w:t>
      </w:r>
      <w:r>
        <w:rPr>
          <w:sz w:val="28"/>
          <w:szCs w:val="28"/>
        </w:rPr>
        <w:t xml:space="preserve">s 69.0% </w:t>
      </w:r>
      <w:r w:rsidR="009447C1" w:rsidRPr="01ACBFC2">
        <w:rPr>
          <w:sz w:val="28"/>
          <w:szCs w:val="28"/>
        </w:rPr>
        <w:t>staff in post</w:t>
      </w:r>
      <w:r w:rsidR="00500165">
        <w:rPr>
          <w:sz w:val="28"/>
          <w:szCs w:val="28"/>
        </w:rPr>
        <w:t xml:space="preserve"> who are s</w:t>
      </w:r>
      <w:r w:rsidR="009447C1" w:rsidRPr="01ACBFC2">
        <w:rPr>
          <w:sz w:val="28"/>
          <w:szCs w:val="28"/>
        </w:rPr>
        <w:t>traight/</w:t>
      </w:r>
      <w:r w:rsidR="00500165">
        <w:rPr>
          <w:sz w:val="28"/>
          <w:szCs w:val="28"/>
        </w:rPr>
        <w:t>h</w:t>
      </w:r>
      <w:r w:rsidR="009447C1" w:rsidRPr="01ACBFC2">
        <w:rPr>
          <w:sz w:val="28"/>
          <w:szCs w:val="28"/>
        </w:rPr>
        <w:t xml:space="preserve">eterosexual, 15.5% </w:t>
      </w:r>
      <w:r w:rsidR="00500165">
        <w:rPr>
          <w:sz w:val="28"/>
          <w:szCs w:val="28"/>
        </w:rPr>
        <w:t xml:space="preserve">who </w:t>
      </w:r>
      <w:r w:rsidR="009447C1" w:rsidRPr="01ACBFC2">
        <w:rPr>
          <w:sz w:val="28"/>
          <w:szCs w:val="28"/>
        </w:rPr>
        <w:t xml:space="preserve">prefer not to say, and </w:t>
      </w:r>
      <w:r>
        <w:rPr>
          <w:sz w:val="28"/>
          <w:szCs w:val="28"/>
        </w:rPr>
        <w:t xml:space="preserve">1.8% </w:t>
      </w:r>
      <w:r w:rsidR="00500165">
        <w:rPr>
          <w:sz w:val="28"/>
          <w:szCs w:val="28"/>
        </w:rPr>
        <w:t xml:space="preserve">who are </w:t>
      </w:r>
      <w:r>
        <w:rPr>
          <w:sz w:val="28"/>
          <w:szCs w:val="28"/>
        </w:rPr>
        <w:t>bisexual</w:t>
      </w:r>
      <w:r w:rsidR="009447C1" w:rsidRPr="01ACBFC2">
        <w:rPr>
          <w:sz w:val="28"/>
          <w:szCs w:val="28"/>
        </w:rPr>
        <w:t>.</w:t>
      </w:r>
    </w:p>
    <w:p w14:paraId="19F724AA" w14:textId="47BBAA7D" w:rsidR="001E6105" w:rsidRPr="00C714B8" w:rsidRDefault="00C714B8" w:rsidP="00C868DB">
      <w:pPr>
        <w:pStyle w:val="Heading4"/>
        <w:spacing w:before="0" w:after="160" w:line="259" w:lineRule="auto"/>
        <w:rPr>
          <w:b/>
          <w:bCs/>
          <w:i w:val="0"/>
          <w:iCs w:val="0"/>
          <w:color w:val="auto"/>
          <w:sz w:val="28"/>
          <w:szCs w:val="28"/>
        </w:rPr>
      </w:pPr>
      <w:r w:rsidRPr="4867AF89">
        <w:rPr>
          <w:b/>
          <w:bCs/>
          <w:i w:val="0"/>
          <w:iCs w:val="0"/>
          <w:color w:val="auto"/>
          <w:sz w:val="28"/>
          <w:szCs w:val="28"/>
        </w:rPr>
        <w:t xml:space="preserve">3.2.1 </w:t>
      </w:r>
      <w:r w:rsidR="00C34876" w:rsidRPr="4867AF89">
        <w:rPr>
          <w:b/>
          <w:bCs/>
          <w:i w:val="0"/>
          <w:iCs w:val="0"/>
          <w:color w:val="auto"/>
          <w:sz w:val="28"/>
          <w:szCs w:val="28"/>
        </w:rPr>
        <w:t xml:space="preserve">New Starts - </w:t>
      </w:r>
      <w:r w:rsidR="001E6105" w:rsidRPr="4867AF89">
        <w:rPr>
          <w:b/>
          <w:bCs/>
          <w:i w:val="0"/>
          <w:iCs w:val="0"/>
          <w:color w:val="auto"/>
          <w:sz w:val="28"/>
          <w:szCs w:val="28"/>
        </w:rPr>
        <w:t>Age</w:t>
      </w:r>
    </w:p>
    <w:p w14:paraId="39464BA6" w14:textId="6B4D5532" w:rsidR="001E6105" w:rsidRPr="00500165" w:rsidRDefault="00C714B8" w:rsidP="00C868DB">
      <w:pPr>
        <w:pStyle w:val="Heading5"/>
        <w:spacing w:before="0" w:after="160" w:line="259" w:lineRule="auto"/>
        <w:rPr>
          <w:color w:val="auto"/>
        </w:rPr>
      </w:pPr>
      <w:r w:rsidRPr="00500165">
        <w:rPr>
          <w:color w:val="auto"/>
          <w:sz w:val="28"/>
          <w:szCs w:val="28"/>
        </w:rPr>
        <w:t xml:space="preserve">3.2.1.1 </w:t>
      </w:r>
      <w:r w:rsidR="00C34876" w:rsidRPr="00500165">
        <w:rPr>
          <w:color w:val="auto"/>
          <w:sz w:val="28"/>
          <w:szCs w:val="28"/>
        </w:rPr>
        <w:t xml:space="preserve">New Starts - </w:t>
      </w:r>
      <w:r w:rsidR="001E6105" w:rsidRPr="00500165">
        <w:rPr>
          <w:color w:val="auto"/>
          <w:sz w:val="28"/>
          <w:szCs w:val="28"/>
        </w:rPr>
        <w:t>Age by Job Family</w:t>
      </w:r>
    </w:p>
    <w:tbl>
      <w:tblPr>
        <w:tblW w:w="20816" w:type="dxa"/>
        <w:tblLayout w:type="fixed"/>
        <w:tblLook w:val="04A0" w:firstRow="1" w:lastRow="0" w:firstColumn="1" w:lastColumn="0" w:noHBand="0" w:noVBand="1"/>
      </w:tblPr>
      <w:tblGrid>
        <w:gridCol w:w="4215"/>
        <w:gridCol w:w="1277"/>
        <w:gridCol w:w="1277"/>
        <w:gridCol w:w="1277"/>
        <w:gridCol w:w="1277"/>
        <w:gridCol w:w="1277"/>
        <w:gridCol w:w="1277"/>
        <w:gridCol w:w="1277"/>
        <w:gridCol w:w="1277"/>
        <w:gridCol w:w="1277"/>
        <w:gridCol w:w="1277"/>
        <w:gridCol w:w="1277"/>
        <w:gridCol w:w="1277"/>
        <w:gridCol w:w="1277"/>
      </w:tblGrid>
      <w:tr w:rsidR="00083E1D" w:rsidRPr="00083E1D" w14:paraId="5220A557" w14:textId="77777777" w:rsidTr="00500165">
        <w:trPr>
          <w:trHeight w:val="261"/>
        </w:trPr>
        <w:tc>
          <w:tcPr>
            <w:tcW w:w="4215" w:type="dxa"/>
            <w:tcBorders>
              <w:top w:val="single" w:sz="4" w:space="0" w:color="auto"/>
              <w:left w:val="single" w:sz="4" w:space="0" w:color="auto"/>
              <w:bottom w:val="nil"/>
              <w:right w:val="single" w:sz="4" w:space="0" w:color="auto"/>
            </w:tcBorders>
            <w:shd w:val="clear" w:color="auto" w:fill="A6C9EC"/>
            <w:noWrap/>
            <w:vAlign w:val="bottom"/>
            <w:hideMark/>
          </w:tcPr>
          <w:p w14:paraId="127C5081"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5324" w:type="dxa"/>
            <w:gridSpan w:val="12"/>
            <w:tcBorders>
              <w:top w:val="single" w:sz="4" w:space="0" w:color="auto"/>
              <w:left w:val="nil"/>
              <w:bottom w:val="single" w:sz="4" w:space="0" w:color="auto"/>
              <w:right w:val="single" w:sz="4" w:space="0" w:color="000000" w:themeColor="text1"/>
            </w:tcBorders>
            <w:shd w:val="clear" w:color="auto" w:fill="A6C9EC"/>
            <w:noWrap/>
            <w:vAlign w:val="bottom"/>
            <w:hideMark/>
          </w:tcPr>
          <w:p w14:paraId="46291A4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Age Category</w:t>
            </w:r>
          </w:p>
        </w:tc>
        <w:tc>
          <w:tcPr>
            <w:tcW w:w="1277"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31E24FE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Grand Total</w:t>
            </w:r>
          </w:p>
        </w:tc>
      </w:tr>
      <w:tr w:rsidR="00D72099" w:rsidRPr="00083E1D" w14:paraId="0A33730B" w14:textId="77777777" w:rsidTr="00500165">
        <w:trPr>
          <w:trHeight w:val="261"/>
        </w:trPr>
        <w:tc>
          <w:tcPr>
            <w:tcW w:w="4215" w:type="dxa"/>
            <w:tcBorders>
              <w:top w:val="nil"/>
              <w:left w:val="single" w:sz="4" w:space="0" w:color="auto"/>
              <w:bottom w:val="single" w:sz="4" w:space="0" w:color="auto"/>
              <w:right w:val="single" w:sz="4" w:space="0" w:color="auto"/>
            </w:tcBorders>
            <w:shd w:val="clear" w:color="auto" w:fill="A6C9EC"/>
            <w:noWrap/>
            <w:vAlign w:val="bottom"/>
            <w:hideMark/>
          </w:tcPr>
          <w:p w14:paraId="4973D292"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w:t>
            </w:r>
          </w:p>
        </w:tc>
        <w:tc>
          <w:tcPr>
            <w:tcW w:w="1277" w:type="dxa"/>
            <w:tcBorders>
              <w:top w:val="nil"/>
              <w:left w:val="nil"/>
              <w:bottom w:val="single" w:sz="4" w:space="0" w:color="auto"/>
              <w:right w:val="nil"/>
            </w:tcBorders>
            <w:shd w:val="clear" w:color="auto" w:fill="A6C9EC"/>
            <w:noWrap/>
            <w:vAlign w:val="bottom"/>
            <w:hideMark/>
          </w:tcPr>
          <w:p w14:paraId="7B620E5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Under 20</w:t>
            </w:r>
          </w:p>
        </w:tc>
        <w:tc>
          <w:tcPr>
            <w:tcW w:w="1277" w:type="dxa"/>
            <w:tcBorders>
              <w:top w:val="nil"/>
              <w:left w:val="single" w:sz="4" w:space="0" w:color="auto"/>
              <w:bottom w:val="single" w:sz="4" w:space="0" w:color="auto"/>
              <w:right w:val="single" w:sz="4" w:space="0" w:color="auto"/>
            </w:tcBorders>
            <w:shd w:val="clear" w:color="auto" w:fill="A6C9EC"/>
            <w:noWrap/>
            <w:vAlign w:val="bottom"/>
            <w:hideMark/>
          </w:tcPr>
          <w:p w14:paraId="7BCC2D1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20-24</w:t>
            </w:r>
          </w:p>
        </w:tc>
        <w:tc>
          <w:tcPr>
            <w:tcW w:w="1277" w:type="dxa"/>
            <w:tcBorders>
              <w:top w:val="nil"/>
              <w:left w:val="nil"/>
              <w:bottom w:val="single" w:sz="4" w:space="0" w:color="auto"/>
              <w:right w:val="nil"/>
            </w:tcBorders>
            <w:shd w:val="clear" w:color="auto" w:fill="A6C9EC"/>
            <w:noWrap/>
            <w:vAlign w:val="bottom"/>
            <w:hideMark/>
          </w:tcPr>
          <w:p w14:paraId="62EB9CC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25-29</w:t>
            </w:r>
          </w:p>
        </w:tc>
        <w:tc>
          <w:tcPr>
            <w:tcW w:w="1277" w:type="dxa"/>
            <w:tcBorders>
              <w:top w:val="nil"/>
              <w:left w:val="single" w:sz="4" w:space="0" w:color="auto"/>
              <w:bottom w:val="single" w:sz="4" w:space="0" w:color="auto"/>
              <w:right w:val="single" w:sz="4" w:space="0" w:color="auto"/>
            </w:tcBorders>
            <w:shd w:val="clear" w:color="auto" w:fill="A6C9EC"/>
            <w:noWrap/>
            <w:vAlign w:val="bottom"/>
            <w:hideMark/>
          </w:tcPr>
          <w:p w14:paraId="03E9959F"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30-34</w:t>
            </w:r>
          </w:p>
        </w:tc>
        <w:tc>
          <w:tcPr>
            <w:tcW w:w="1277" w:type="dxa"/>
            <w:tcBorders>
              <w:top w:val="nil"/>
              <w:left w:val="nil"/>
              <w:bottom w:val="single" w:sz="4" w:space="0" w:color="auto"/>
              <w:right w:val="nil"/>
            </w:tcBorders>
            <w:shd w:val="clear" w:color="auto" w:fill="A6C9EC"/>
            <w:noWrap/>
            <w:vAlign w:val="bottom"/>
            <w:hideMark/>
          </w:tcPr>
          <w:p w14:paraId="331DB1C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35-39</w:t>
            </w:r>
          </w:p>
        </w:tc>
        <w:tc>
          <w:tcPr>
            <w:tcW w:w="1277" w:type="dxa"/>
            <w:tcBorders>
              <w:top w:val="nil"/>
              <w:left w:val="single" w:sz="4" w:space="0" w:color="auto"/>
              <w:bottom w:val="single" w:sz="4" w:space="0" w:color="auto"/>
              <w:right w:val="single" w:sz="4" w:space="0" w:color="auto"/>
            </w:tcBorders>
            <w:shd w:val="clear" w:color="auto" w:fill="A6C9EC"/>
            <w:noWrap/>
            <w:vAlign w:val="bottom"/>
            <w:hideMark/>
          </w:tcPr>
          <w:p w14:paraId="15390D6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40-44</w:t>
            </w:r>
          </w:p>
        </w:tc>
        <w:tc>
          <w:tcPr>
            <w:tcW w:w="1277" w:type="dxa"/>
            <w:tcBorders>
              <w:top w:val="nil"/>
              <w:left w:val="nil"/>
              <w:bottom w:val="single" w:sz="4" w:space="0" w:color="auto"/>
              <w:right w:val="nil"/>
            </w:tcBorders>
            <w:shd w:val="clear" w:color="auto" w:fill="A6C9EC"/>
            <w:noWrap/>
            <w:vAlign w:val="bottom"/>
            <w:hideMark/>
          </w:tcPr>
          <w:p w14:paraId="48C435E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45-49</w:t>
            </w:r>
          </w:p>
        </w:tc>
        <w:tc>
          <w:tcPr>
            <w:tcW w:w="1277" w:type="dxa"/>
            <w:tcBorders>
              <w:top w:val="nil"/>
              <w:left w:val="single" w:sz="4" w:space="0" w:color="auto"/>
              <w:bottom w:val="single" w:sz="4" w:space="0" w:color="auto"/>
              <w:right w:val="single" w:sz="4" w:space="0" w:color="auto"/>
            </w:tcBorders>
            <w:shd w:val="clear" w:color="auto" w:fill="A6C9EC"/>
            <w:noWrap/>
            <w:vAlign w:val="bottom"/>
            <w:hideMark/>
          </w:tcPr>
          <w:p w14:paraId="2A53F68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50-54</w:t>
            </w:r>
          </w:p>
        </w:tc>
        <w:tc>
          <w:tcPr>
            <w:tcW w:w="1277" w:type="dxa"/>
            <w:tcBorders>
              <w:top w:val="nil"/>
              <w:left w:val="nil"/>
              <w:bottom w:val="single" w:sz="4" w:space="0" w:color="auto"/>
              <w:right w:val="nil"/>
            </w:tcBorders>
            <w:shd w:val="clear" w:color="auto" w:fill="A6C9EC"/>
            <w:noWrap/>
            <w:vAlign w:val="bottom"/>
            <w:hideMark/>
          </w:tcPr>
          <w:p w14:paraId="72260B5C"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55-59</w:t>
            </w:r>
          </w:p>
        </w:tc>
        <w:tc>
          <w:tcPr>
            <w:tcW w:w="1277" w:type="dxa"/>
            <w:tcBorders>
              <w:top w:val="nil"/>
              <w:left w:val="single" w:sz="4" w:space="0" w:color="auto"/>
              <w:bottom w:val="single" w:sz="4" w:space="0" w:color="auto"/>
              <w:right w:val="single" w:sz="4" w:space="0" w:color="auto"/>
            </w:tcBorders>
            <w:shd w:val="clear" w:color="auto" w:fill="A6C9EC"/>
            <w:noWrap/>
            <w:vAlign w:val="bottom"/>
            <w:hideMark/>
          </w:tcPr>
          <w:p w14:paraId="388EB29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60-64</w:t>
            </w:r>
          </w:p>
        </w:tc>
        <w:tc>
          <w:tcPr>
            <w:tcW w:w="1277" w:type="dxa"/>
            <w:tcBorders>
              <w:top w:val="nil"/>
              <w:left w:val="nil"/>
              <w:bottom w:val="single" w:sz="4" w:space="0" w:color="auto"/>
              <w:right w:val="single" w:sz="4" w:space="0" w:color="auto"/>
            </w:tcBorders>
            <w:shd w:val="clear" w:color="auto" w:fill="A6C9EC"/>
            <w:noWrap/>
            <w:vAlign w:val="bottom"/>
            <w:hideMark/>
          </w:tcPr>
          <w:p w14:paraId="556659E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65-69</w:t>
            </w:r>
          </w:p>
        </w:tc>
        <w:tc>
          <w:tcPr>
            <w:tcW w:w="1277" w:type="dxa"/>
            <w:tcBorders>
              <w:top w:val="nil"/>
              <w:left w:val="nil"/>
              <w:bottom w:val="single" w:sz="4" w:space="0" w:color="auto"/>
              <w:right w:val="single" w:sz="4" w:space="0" w:color="auto"/>
            </w:tcBorders>
            <w:shd w:val="clear" w:color="auto" w:fill="A6C9EC"/>
            <w:noWrap/>
            <w:vAlign w:val="bottom"/>
            <w:hideMark/>
          </w:tcPr>
          <w:p w14:paraId="52937684"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70+</w:t>
            </w:r>
          </w:p>
        </w:tc>
        <w:tc>
          <w:tcPr>
            <w:tcW w:w="1277" w:type="dxa"/>
            <w:vMerge/>
            <w:vAlign w:val="center"/>
            <w:hideMark/>
          </w:tcPr>
          <w:p w14:paraId="7E367500" w14:textId="77777777" w:rsidR="00083E1D" w:rsidRPr="00083E1D" w:rsidRDefault="00083E1D" w:rsidP="00C868DB">
            <w:pPr>
              <w:spacing w:after="160" w:line="259" w:lineRule="auto"/>
              <w:rPr>
                <w:rFonts w:ascii="Aptos Narrow" w:hAnsi="Aptos Narrow" w:cs="Times New Roman"/>
                <w:b/>
                <w:bCs/>
                <w:color w:val="000000"/>
                <w:szCs w:val="22"/>
                <w:lang w:eastAsia="en-GB"/>
              </w:rPr>
            </w:pPr>
          </w:p>
        </w:tc>
      </w:tr>
      <w:tr w:rsidR="00D72099" w:rsidRPr="00083E1D" w14:paraId="616C58E8" w14:textId="77777777" w:rsidTr="00500165">
        <w:trPr>
          <w:trHeight w:val="261"/>
        </w:trPr>
        <w:tc>
          <w:tcPr>
            <w:tcW w:w="4215" w:type="dxa"/>
            <w:tcBorders>
              <w:top w:val="nil"/>
              <w:left w:val="single" w:sz="4" w:space="0" w:color="auto"/>
              <w:bottom w:val="single" w:sz="4" w:space="0" w:color="E8E8E8" w:themeColor="background2"/>
              <w:right w:val="single" w:sz="4" w:space="0" w:color="auto"/>
            </w:tcBorders>
            <w:noWrap/>
            <w:vAlign w:val="bottom"/>
            <w:hideMark/>
          </w:tcPr>
          <w:p w14:paraId="72D13227"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Admin Services</w:t>
            </w:r>
          </w:p>
        </w:tc>
        <w:tc>
          <w:tcPr>
            <w:tcW w:w="1277" w:type="dxa"/>
            <w:tcBorders>
              <w:top w:val="nil"/>
              <w:left w:val="nil"/>
              <w:bottom w:val="single" w:sz="4" w:space="0" w:color="E8E8E8" w:themeColor="background2"/>
              <w:right w:val="nil"/>
            </w:tcBorders>
            <w:noWrap/>
            <w:vAlign w:val="bottom"/>
            <w:hideMark/>
          </w:tcPr>
          <w:p w14:paraId="5E7DF51B" w14:textId="435FA0B3" w:rsidR="00083E1D" w:rsidRPr="00083E1D" w:rsidRDefault="31A2141C"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nil"/>
              <w:left w:val="single" w:sz="4" w:space="0" w:color="auto"/>
              <w:bottom w:val="single" w:sz="4" w:space="0" w:color="E8E8E8" w:themeColor="background2"/>
              <w:right w:val="single" w:sz="4" w:space="0" w:color="auto"/>
            </w:tcBorders>
            <w:noWrap/>
            <w:vAlign w:val="bottom"/>
            <w:hideMark/>
          </w:tcPr>
          <w:p w14:paraId="2130FF3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33 </w:t>
            </w:r>
          </w:p>
        </w:tc>
        <w:tc>
          <w:tcPr>
            <w:tcW w:w="1277" w:type="dxa"/>
            <w:tcBorders>
              <w:top w:val="nil"/>
              <w:left w:val="nil"/>
              <w:bottom w:val="single" w:sz="4" w:space="0" w:color="E8E8E8" w:themeColor="background2"/>
              <w:right w:val="nil"/>
            </w:tcBorders>
            <w:noWrap/>
            <w:vAlign w:val="bottom"/>
            <w:hideMark/>
          </w:tcPr>
          <w:p w14:paraId="6FBC158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67 </w:t>
            </w:r>
          </w:p>
        </w:tc>
        <w:tc>
          <w:tcPr>
            <w:tcW w:w="1277" w:type="dxa"/>
            <w:tcBorders>
              <w:top w:val="nil"/>
              <w:left w:val="single" w:sz="4" w:space="0" w:color="auto"/>
              <w:bottom w:val="single" w:sz="4" w:space="0" w:color="E8E8E8" w:themeColor="background2"/>
              <w:right w:val="single" w:sz="4" w:space="0" w:color="auto"/>
            </w:tcBorders>
            <w:noWrap/>
            <w:vAlign w:val="bottom"/>
            <w:hideMark/>
          </w:tcPr>
          <w:p w14:paraId="1D93DF5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61 </w:t>
            </w:r>
          </w:p>
        </w:tc>
        <w:tc>
          <w:tcPr>
            <w:tcW w:w="1277" w:type="dxa"/>
            <w:tcBorders>
              <w:top w:val="nil"/>
              <w:left w:val="nil"/>
              <w:bottom w:val="single" w:sz="4" w:space="0" w:color="E8E8E8" w:themeColor="background2"/>
              <w:right w:val="nil"/>
            </w:tcBorders>
            <w:noWrap/>
            <w:vAlign w:val="bottom"/>
            <w:hideMark/>
          </w:tcPr>
          <w:p w14:paraId="4CEC2F6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47 </w:t>
            </w:r>
          </w:p>
        </w:tc>
        <w:tc>
          <w:tcPr>
            <w:tcW w:w="1277" w:type="dxa"/>
            <w:tcBorders>
              <w:top w:val="nil"/>
              <w:left w:val="single" w:sz="4" w:space="0" w:color="auto"/>
              <w:bottom w:val="single" w:sz="4" w:space="0" w:color="E8E8E8" w:themeColor="background2"/>
              <w:right w:val="single" w:sz="4" w:space="0" w:color="auto"/>
            </w:tcBorders>
            <w:noWrap/>
            <w:vAlign w:val="bottom"/>
            <w:hideMark/>
          </w:tcPr>
          <w:p w14:paraId="1BE4372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31 </w:t>
            </w:r>
          </w:p>
        </w:tc>
        <w:tc>
          <w:tcPr>
            <w:tcW w:w="1277" w:type="dxa"/>
            <w:tcBorders>
              <w:top w:val="nil"/>
              <w:left w:val="nil"/>
              <w:bottom w:val="single" w:sz="4" w:space="0" w:color="E8E8E8" w:themeColor="background2"/>
              <w:right w:val="nil"/>
            </w:tcBorders>
            <w:noWrap/>
            <w:vAlign w:val="bottom"/>
            <w:hideMark/>
          </w:tcPr>
          <w:p w14:paraId="1D2387E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26 </w:t>
            </w:r>
          </w:p>
        </w:tc>
        <w:tc>
          <w:tcPr>
            <w:tcW w:w="1277" w:type="dxa"/>
            <w:tcBorders>
              <w:top w:val="nil"/>
              <w:left w:val="single" w:sz="4" w:space="0" w:color="auto"/>
              <w:bottom w:val="single" w:sz="4" w:space="0" w:color="E8E8E8" w:themeColor="background2"/>
              <w:right w:val="single" w:sz="4" w:space="0" w:color="auto"/>
            </w:tcBorders>
            <w:noWrap/>
            <w:vAlign w:val="bottom"/>
            <w:hideMark/>
          </w:tcPr>
          <w:p w14:paraId="7720F15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27 </w:t>
            </w:r>
          </w:p>
        </w:tc>
        <w:tc>
          <w:tcPr>
            <w:tcW w:w="1277" w:type="dxa"/>
            <w:tcBorders>
              <w:top w:val="nil"/>
              <w:left w:val="nil"/>
              <w:bottom w:val="single" w:sz="4" w:space="0" w:color="E8E8E8" w:themeColor="background2"/>
              <w:right w:val="nil"/>
            </w:tcBorders>
            <w:noWrap/>
            <w:vAlign w:val="bottom"/>
            <w:hideMark/>
          </w:tcPr>
          <w:p w14:paraId="45D6B92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26 </w:t>
            </w:r>
          </w:p>
        </w:tc>
        <w:tc>
          <w:tcPr>
            <w:tcW w:w="1277" w:type="dxa"/>
            <w:tcBorders>
              <w:top w:val="nil"/>
              <w:left w:val="single" w:sz="4" w:space="0" w:color="auto"/>
              <w:bottom w:val="single" w:sz="4" w:space="0" w:color="E8E8E8" w:themeColor="background2"/>
              <w:right w:val="single" w:sz="4" w:space="0" w:color="auto"/>
            </w:tcBorders>
            <w:noWrap/>
            <w:vAlign w:val="bottom"/>
            <w:hideMark/>
          </w:tcPr>
          <w:p w14:paraId="598A937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24 </w:t>
            </w:r>
          </w:p>
        </w:tc>
        <w:tc>
          <w:tcPr>
            <w:tcW w:w="1277" w:type="dxa"/>
            <w:tcBorders>
              <w:top w:val="nil"/>
              <w:left w:val="nil"/>
              <w:bottom w:val="single" w:sz="4" w:space="0" w:color="E8E8E8" w:themeColor="background2"/>
              <w:right w:val="single" w:sz="4" w:space="0" w:color="auto"/>
            </w:tcBorders>
            <w:noWrap/>
            <w:vAlign w:val="bottom"/>
            <w:hideMark/>
          </w:tcPr>
          <w:p w14:paraId="34491FB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10 </w:t>
            </w:r>
          </w:p>
        </w:tc>
        <w:tc>
          <w:tcPr>
            <w:tcW w:w="1277" w:type="dxa"/>
            <w:tcBorders>
              <w:top w:val="nil"/>
              <w:left w:val="nil"/>
              <w:bottom w:val="single" w:sz="4" w:space="0" w:color="E8E8E8" w:themeColor="background2"/>
              <w:right w:val="nil"/>
            </w:tcBorders>
            <w:noWrap/>
            <w:vAlign w:val="bottom"/>
            <w:hideMark/>
          </w:tcPr>
          <w:p w14:paraId="745197B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nil"/>
              <w:left w:val="single" w:sz="4" w:space="0" w:color="auto"/>
              <w:bottom w:val="single" w:sz="4" w:space="0" w:color="E8E8E8" w:themeColor="background2"/>
              <w:right w:val="single" w:sz="4" w:space="0" w:color="auto"/>
            </w:tcBorders>
            <w:noWrap/>
            <w:vAlign w:val="bottom"/>
            <w:hideMark/>
          </w:tcPr>
          <w:p w14:paraId="7937816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355 </w:t>
            </w:r>
          </w:p>
        </w:tc>
      </w:tr>
      <w:tr w:rsidR="00083E1D" w:rsidRPr="00083E1D" w14:paraId="55F87B2C" w14:textId="77777777" w:rsidTr="00500165">
        <w:trPr>
          <w:trHeight w:val="261"/>
        </w:trPr>
        <w:tc>
          <w:tcPr>
            <w:tcW w:w="421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9BAC4D"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Allied Health Professionals</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332DCEA7"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5DBDD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58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4A491E3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97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195C3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49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51F41002"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26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170F2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16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5EACBFE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18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4BDDD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7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0D8B16F1" w14:textId="48A20C22" w:rsidR="00083E1D" w:rsidRPr="00083E1D" w:rsidRDefault="7375AE55"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8AAE738" w:rsidRPr="4BD06F05">
              <w:rPr>
                <w:rFonts w:ascii="Aptos Narrow" w:hAnsi="Aptos Narrow" w:cs="Times New Roman"/>
                <w:color w:val="000000" w:themeColor="text1"/>
                <w:lang w:eastAsia="en-GB"/>
              </w:rPr>
              <w:t xml:space="preserve">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FBE31C" w14:textId="6F911461" w:rsidR="00083E1D" w:rsidRPr="00083E1D" w:rsidRDefault="1ECEF4DB"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nil"/>
              <w:bottom w:val="single" w:sz="4" w:space="0" w:color="E8E8E8" w:themeColor="background2"/>
              <w:right w:val="single" w:sz="4" w:space="0" w:color="auto"/>
            </w:tcBorders>
            <w:noWrap/>
            <w:vAlign w:val="bottom"/>
            <w:hideMark/>
          </w:tcPr>
          <w:p w14:paraId="79446E8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51521F1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7EB52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277 </w:t>
            </w:r>
          </w:p>
        </w:tc>
      </w:tr>
      <w:tr w:rsidR="00083E1D" w:rsidRPr="00083E1D" w14:paraId="5D7128B1" w14:textId="77777777" w:rsidTr="00500165">
        <w:trPr>
          <w:trHeight w:val="261"/>
        </w:trPr>
        <w:tc>
          <w:tcPr>
            <w:tcW w:w="421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9A374D"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Healthcare Sciences</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0F486988" w14:textId="394094FA" w:rsidR="00083E1D" w:rsidRPr="00083E1D" w:rsidRDefault="4B20BC1A"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0530B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13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2A2BB48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23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BA62A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23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2E67B44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12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7BDB3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11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3994A0A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9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E3BC7A" w14:textId="1F1B8B02" w:rsidR="00083E1D" w:rsidRPr="00083E1D" w:rsidRDefault="29D2AF4D"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5CC2425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6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775839" w14:textId="4115E729" w:rsidR="00083E1D" w:rsidRPr="00083E1D" w:rsidRDefault="5112749B"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nil"/>
              <w:bottom w:val="single" w:sz="4" w:space="0" w:color="E8E8E8" w:themeColor="background2"/>
              <w:right w:val="single" w:sz="4" w:space="0" w:color="auto"/>
            </w:tcBorders>
            <w:noWrap/>
            <w:vAlign w:val="bottom"/>
            <w:hideMark/>
          </w:tcPr>
          <w:p w14:paraId="3480560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3A7123C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76964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102 </w:t>
            </w:r>
          </w:p>
        </w:tc>
      </w:tr>
      <w:tr w:rsidR="00083E1D" w:rsidRPr="00083E1D" w14:paraId="7AE70971" w14:textId="77777777" w:rsidTr="00500165">
        <w:trPr>
          <w:trHeight w:val="261"/>
        </w:trPr>
        <w:tc>
          <w:tcPr>
            <w:tcW w:w="421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32FFE4"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Medical</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148FB5C2"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3C847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79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74B3349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211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F5001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159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671027A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97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CEE4B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36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292974F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20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79B10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6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758A20D4" w14:textId="1F3DBFB1" w:rsidR="00083E1D" w:rsidRPr="00083E1D" w:rsidRDefault="6EA99686"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1A4E70" w14:textId="49AF1E93" w:rsidR="00083E1D" w:rsidRPr="00083E1D" w:rsidRDefault="098424A9"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nil"/>
              <w:bottom w:val="single" w:sz="4" w:space="0" w:color="E8E8E8" w:themeColor="background2"/>
              <w:right w:val="single" w:sz="4" w:space="0" w:color="auto"/>
            </w:tcBorders>
            <w:noWrap/>
            <w:vAlign w:val="bottom"/>
            <w:hideMark/>
          </w:tcPr>
          <w:p w14:paraId="3F400E6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17757EF4" w14:textId="3B1FE4E8" w:rsidR="00083E1D" w:rsidRPr="00083E1D" w:rsidRDefault="590C965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8AAE738" w:rsidRPr="4BD06F05">
              <w:rPr>
                <w:rFonts w:ascii="Aptos Narrow" w:hAnsi="Aptos Narrow" w:cs="Times New Roman"/>
                <w:color w:val="000000" w:themeColor="text1"/>
                <w:lang w:eastAsia="en-GB"/>
              </w:rPr>
              <w:t xml:space="preserve">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9421F2"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612 </w:t>
            </w:r>
          </w:p>
        </w:tc>
      </w:tr>
      <w:tr w:rsidR="00083E1D" w:rsidRPr="00083E1D" w14:paraId="4C7A441B" w14:textId="77777777" w:rsidTr="00500165">
        <w:trPr>
          <w:trHeight w:val="261"/>
        </w:trPr>
        <w:tc>
          <w:tcPr>
            <w:tcW w:w="421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622DAA"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Medical &amp; Dental Support</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2D7E7EBE"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D10A66" w14:textId="12D9232A" w:rsidR="00083E1D" w:rsidRPr="00083E1D" w:rsidRDefault="34F8F571"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3688E0EB" w14:textId="679C302C" w:rsidR="00083E1D" w:rsidRPr="00083E1D" w:rsidRDefault="34F8F571"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29667F" w14:textId="7BFA0921" w:rsidR="00083E1D" w:rsidRPr="00083E1D" w:rsidRDefault="34F8F571"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1B4DE8C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E827E9" w14:textId="563343E0" w:rsidR="00083E1D" w:rsidRPr="00083E1D" w:rsidRDefault="47177C0B"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8AAE738" w:rsidRPr="4BD06F05">
              <w:rPr>
                <w:rFonts w:ascii="Aptos Narrow" w:hAnsi="Aptos Narrow" w:cs="Times New Roman"/>
                <w:color w:val="000000" w:themeColor="text1"/>
                <w:lang w:eastAsia="en-GB"/>
              </w:rPr>
              <w:t xml:space="preserve">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634FD4A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9E2805" w14:textId="36B50F99" w:rsidR="00083E1D" w:rsidRPr="00083E1D" w:rsidRDefault="123BAA6B"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36720C6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51A06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single" w:sz="4" w:space="0" w:color="auto"/>
            </w:tcBorders>
            <w:noWrap/>
            <w:vAlign w:val="bottom"/>
            <w:hideMark/>
          </w:tcPr>
          <w:p w14:paraId="668488D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05822A4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9D740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8 </w:t>
            </w:r>
          </w:p>
        </w:tc>
      </w:tr>
      <w:tr w:rsidR="00083E1D" w:rsidRPr="00083E1D" w14:paraId="33A1D07D" w14:textId="77777777" w:rsidTr="00500165">
        <w:trPr>
          <w:trHeight w:val="261"/>
        </w:trPr>
        <w:tc>
          <w:tcPr>
            <w:tcW w:w="421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93A5F1"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Nursing/Midwifery Band 1-4</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0051B1C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38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1D944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63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5ECE4D1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71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70902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76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1855DF8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51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6C6DC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43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27BCF05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25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5D338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17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108E16B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15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0B049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17 </w:t>
            </w:r>
          </w:p>
        </w:tc>
        <w:tc>
          <w:tcPr>
            <w:tcW w:w="1277" w:type="dxa"/>
            <w:tcBorders>
              <w:top w:val="single" w:sz="4" w:space="0" w:color="E8E8E8" w:themeColor="background2"/>
              <w:left w:val="nil"/>
              <w:bottom w:val="single" w:sz="4" w:space="0" w:color="E8E8E8" w:themeColor="background2"/>
              <w:right w:val="single" w:sz="4" w:space="0" w:color="auto"/>
            </w:tcBorders>
            <w:noWrap/>
            <w:vAlign w:val="bottom"/>
            <w:hideMark/>
          </w:tcPr>
          <w:p w14:paraId="5FBBC39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6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414C1EB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42898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422 </w:t>
            </w:r>
          </w:p>
        </w:tc>
      </w:tr>
      <w:tr w:rsidR="00083E1D" w:rsidRPr="00083E1D" w14:paraId="6083AE51" w14:textId="77777777" w:rsidTr="00500165">
        <w:trPr>
          <w:trHeight w:val="261"/>
        </w:trPr>
        <w:tc>
          <w:tcPr>
            <w:tcW w:w="421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C80ED8"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Nursing/Midwifery Band 5+</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52EE6097"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FC5ED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257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75CE493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164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DBEC9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119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61114C3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125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A63D4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78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578B03A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47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17CC3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33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2B0192A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24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63C72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12 </w:t>
            </w:r>
          </w:p>
        </w:tc>
        <w:tc>
          <w:tcPr>
            <w:tcW w:w="1277" w:type="dxa"/>
            <w:tcBorders>
              <w:top w:val="single" w:sz="4" w:space="0" w:color="E8E8E8" w:themeColor="background2"/>
              <w:left w:val="nil"/>
              <w:bottom w:val="single" w:sz="4" w:space="0" w:color="E8E8E8" w:themeColor="background2"/>
              <w:right w:val="single" w:sz="4" w:space="0" w:color="auto"/>
            </w:tcBorders>
            <w:noWrap/>
            <w:vAlign w:val="bottom"/>
            <w:hideMark/>
          </w:tcPr>
          <w:p w14:paraId="6CDB8BF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7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3D946AB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CE404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866 </w:t>
            </w:r>
          </w:p>
        </w:tc>
      </w:tr>
      <w:tr w:rsidR="00083E1D" w:rsidRPr="00083E1D" w14:paraId="62D1F8E4" w14:textId="77777777" w:rsidTr="00500165">
        <w:trPr>
          <w:trHeight w:val="261"/>
        </w:trPr>
        <w:tc>
          <w:tcPr>
            <w:tcW w:w="421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C335D1"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Other Therapeutic</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79F45BFA" w14:textId="10AAE672" w:rsidR="00083E1D" w:rsidRPr="00083E1D" w:rsidRDefault="25D48389"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7989D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37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07A9FF6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58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B80DC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44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72F457D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17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DAABD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18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39FE738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13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A2CC85" w14:textId="24B1DAEC" w:rsidR="00083E1D" w:rsidRPr="00083E1D" w:rsidRDefault="3400E205"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8AAE738" w:rsidRPr="4BD06F05">
              <w:rPr>
                <w:rFonts w:ascii="Aptos Narrow" w:hAnsi="Aptos Narrow" w:cs="Times New Roman"/>
                <w:color w:val="000000" w:themeColor="text1"/>
                <w:lang w:eastAsia="en-GB"/>
              </w:rPr>
              <w:t xml:space="preserve">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0D8CF94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4443FCE" w14:textId="2C929D00" w:rsidR="00083E1D" w:rsidRPr="00083E1D" w:rsidRDefault="35E98207"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nil"/>
              <w:bottom w:val="single" w:sz="4" w:space="0" w:color="E8E8E8" w:themeColor="background2"/>
              <w:right w:val="single" w:sz="4" w:space="0" w:color="auto"/>
            </w:tcBorders>
            <w:noWrap/>
            <w:vAlign w:val="bottom"/>
            <w:hideMark/>
          </w:tcPr>
          <w:p w14:paraId="7950BD51" w14:textId="4F89F4DA" w:rsidR="00083E1D" w:rsidRPr="00083E1D" w:rsidRDefault="7F8C10DE"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8AAE738" w:rsidRPr="4BD06F05">
              <w:rPr>
                <w:rFonts w:ascii="Aptos Narrow" w:hAnsi="Aptos Narrow" w:cs="Times New Roman"/>
                <w:color w:val="000000" w:themeColor="text1"/>
                <w:lang w:eastAsia="en-GB"/>
              </w:rPr>
              <w:t xml:space="preserve">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297BB37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A039B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195 </w:t>
            </w:r>
          </w:p>
        </w:tc>
      </w:tr>
      <w:tr w:rsidR="00083E1D" w:rsidRPr="00083E1D" w14:paraId="3F89147B" w14:textId="77777777" w:rsidTr="00500165">
        <w:trPr>
          <w:trHeight w:val="261"/>
        </w:trPr>
        <w:tc>
          <w:tcPr>
            <w:tcW w:w="421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C462882"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Personal &amp; Social Care</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1A8CC95D"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615A8D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27FBE2F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3F6F9C" w14:textId="0F85FFEB" w:rsidR="00083E1D" w:rsidRPr="00083E1D" w:rsidRDefault="6CE31EA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8AAE738" w:rsidRPr="4BD06F05">
              <w:rPr>
                <w:rFonts w:ascii="Aptos Narrow" w:hAnsi="Aptos Narrow" w:cs="Times New Roman"/>
                <w:color w:val="000000" w:themeColor="text1"/>
                <w:lang w:eastAsia="en-GB"/>
              </w:rPr>
              <w:t xml:space="preserve">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6DA95E87" w14:textId="4D25A5DA" w:rsidR="00083E1D" w:rsidRPr="00083E1D" w:rsidRDefault="391A3395"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9C5D5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2AB6065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1EC7E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4BE7792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A209D2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single" w:sz="4" w:space="0" w:color="auto"/>
            </w:tcBorders>
            <w:noWrap/>
            <w:vAlign w:val="bottom"/>
            <w:hideMark/>
          </w:tcPr>
          <w:p w14:paraId="2039809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5905F24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2C38BA" w14:textId="7ED43821" w:rsidR="00083E1D" w:rsidRPr="00083E1D" w:rsidRDefault="27D29698"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8AAE738" w:rsidRPr="4BD06F05">
              <w:rPr>
                <w:rFonts w:ascii="Aptos Narrow" w:hAnsi="Aptos Narrow" w:cs="Times New Roman"/>
                <w:color w:val="000000" w:themeColor="text1"/>
                <w:lang w:eastAsia="en-GB"/>
              </w:rPr>
              <w:t xml:space="preserve"> </w:t>
            </w:r>
          </w:p>
        </w:tc>
      </w:tr>
      <w:tr w:rsidR="00083E1D" w:rsidRPr="00083E1D" w14:paraId="38168B78" w14:textId="77777777" w:rsidTr="00500165">
        <w:trPr>
          <w:trHeight w:val="261"/>
        </w:trPr>
        <w:tc>
          <w:tcPr>
            <w:tcW w:w="421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E39585"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Senior Management</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1DEBB2D6"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3872F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6E9F428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C8E66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2C3AD1E9" w14:textId="65E68FF8" w:rsidR="00083E1D" w:rsidRPr="00083E1D" w:rsidRDefault="32099C2B" w:rsidP="00C868DB">
            <w:pPr>
              <w:spacing w:after="160" w:line="259" w:lineRule="auto"/>
              <w:jc w:val="center"/>
            </w:pPr>
            <w:r w:rsidRPr="4BD06F05">
              <w:rPr>
                <w:rFonts w:ascii="Aptos Narrow" w:hAnsi="Aptos Narrow" w:cs="Times New Roman"/>
                <w:color w:val="000000" w:themeColor="text1"/>
                <w:lang w:eastAsia="en-GB"/>
              </w:rPr>
              <w:t>&lt;5</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9393C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239A66E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6BA68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3DE082BA" w14:textId="087C5559" w:rsidR="00083E1D" w:rsidRPr="00083E1D" w:rsidRDefault="7C842077"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8AAE738" w:rsidRPr="4BD06F05">
              <w:rPr>
                <w:rFonts w:ascii="Aptos Narrow" w:hAnsi="Aptos Narrow" w:cs="Times New Roman"/>
                <w:color w:val="000000" w:themeColor="text1"/>
                <w:lang w:eastAsia="en-GB"/>
              </w:rPr>
              <w:t xml:space="preserve"> </w:t>
            </w: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03F2C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single" w:sz="4" w:space="0" w:color="auto"/>
            </w:tcBorders>
            <w:noWrap/>
            <w:vAlign w:val="bottom"/>
            <w:hideMark/>
          </w:tcPr>
          <w:p w14:paraId="5786D5D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single" w:sz="4" w:space="0" w:color="E8E8E8" w:themeColor="background2"/>
              <w:left w:val="nil"/>
              <w:bottom w:val="single" w:sz="4" w:space="0" w:color="E8E8E8" w:themeColor="background2"/>
              <w:right w:val="nil"/>
            </w:tcBorders>
            <w:noWrap/>
            <w:vAlign w:val="bottom"/>
            <w:hideMark/>
          </w:tcPr>
          <w:p w14:paraId="6AC6E03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938307" w14:textId="2D875843" w:rsidR="00083E1D" w:rsidRPr="00083E1D" w:rsidRDefault="4B11E4FC"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p>
        </w:tc>
      </w:tr>
      <w:tr w:rsidR="00D72099" w:rsidRPr="00083E1D" w14:paraId="7DBAA17D" w14:textId="77777777" w:rsidTr="00500165">
        <w:trPr>
          <w:trHeight w:val="261"/>
        </w:trPr>
        <w:tc>
          <w:tcPr>
            <w:tcW w:w="4215" w:type="dxa"/>
            <w:tcBorders>
              <w:top w:val="single" w:sz="4" w:space="0" w:color="E8E8E8" w:themeColor="background2"/>
              <w:left w:val="single" w:sz="4" w:space="0" w:color="auto"/>
              <w:bottom w:val="nil"/>
              <w:right w:val="single" w:sz="4" w:space="0" w:color="auto"/>
            </w:tcBorders>
            <w:noWrap/>
            <w:vAlign w:val="bottom"/>
            <w:hideMark/>
          </w:tcPr>
          <w:p w14:paraId="53F151F6"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Support Services</w:t>
            </w:r>
          </w:p>
        </w:tc>
        <w:tc>
          <w:tcPr>
            <w:tcW w:w="1277" w:type="dxa"/>
            <w:tcBorders>
              <w:top w:val="single" w:sz="4" w:space="0" w:color="E8E8E8" w:themeColor="background2"/>
              <w:left w:val="nil"/>
              <w:bottom w:val="nil"/>
              <w:right w:val="nil"/>
            </w:tcBorders>
            <w:noWrap/>
            <w:vAlign w:val="bottom"/>
            <w:hideMark/>
          </w:tcPr>
          <w:p w14:paraId="6BE21C4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22 </w:t>
            </w:r>
          </w:p>
        </w:tc>
        <w:tc>
          <w:tcPr>
            <w:tcW w:w="1277" w:type="dxa"/>
            <w:tcBorders>
              <w:top w:val="single" w:sz="4" w:space="0" w:color="E8E8E8" w:themeColor="background2"/>
              <w:left w:val="single" w:sz="4" w:space="0" w:color="auto"/>
              <w:bottom w:val="nil"/>
              <w:right w:val="single" w:sz="4" w:space="0" w:color="auto"/>
            </w:tcBorders>
            <w:noWrap/>
            <w:vAlign w:val="bottom"/>
            <w:hideMark/>
          </w:tcPr>
          <w:p w14:paraId="5C6324A2"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16 </w:t>
            </w:r>
          </w:p>
        </w:tc>
        <w:tc>
          <w:tcPr>
            <w:tcW w:w="1277" w:type="dxa"/>
            <w:tcBorders>
              <w:top w:val="single" w:sz="4" w:space="0" w:color="E8E8E8" w:themeColor="background2"/>
              <w:left w:val="nil"/>
              <w:bottom w:val="nil"/>
              <w:right w:val="nil"/>
            </w:tcBorders>
            <w:noWrap/>
            <w:vAlign w:val="bottom"/>
            <w:hideMark/>
          </w:tcPr>
          <w:p w14:paraId="6281431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26 </w:t>
            </w:r>
          </w:p>
        </w:tc>
        <w:tc>
          <w:tcPr>
            <w:tcW w:w="1277" w:type="dxa"/>
            <w:tcBorders>
              <w:top w:val="single" w:sz="4" w:space="0" w:color="E8E8E8" w:themeColor="background2"/>
              <w:left w:val="single" w:sz="4" w:space="0" w:color="auto"/>
              <w:bottom w:val="nil"/>
              <w:right w:val="single" w:sz="4" w:space="0" w:color="auto"/>
            </w:tcBorders>
            <w:noWrap/>
            <w:vAlign w:val="bottom"/>
            <w:hideMark/>
          </w:tcPr>
          <w:p w14:paraId="13F7232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15 </w:t>
            </w:r>
          </w:p>
        </w:tc>
        <w:tc>
          <w:tcPr>
            <w:tcW w:w="1277" w:type="dxa"/>
            <w:tcBorders>
              <w:top w:val="single" w:sz="4" w:space="0" w:color="E8E8E8" w:themeColor="background2"/>
              <w:left w:val="nil"/>
              <w:bottom w:val="nil"/>
              <w:right w:val="nil"/>
            </w:tcBorders>
            <w:noWrap/>
            <w:vAlign w:val="bottom"/>
            <w:hideMark/>
          </w:tcPr>
          <w:p w14:paraId="0B0C03D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28 </w:t>
            </w:r>
          </w:p>
        </w:tc>
        <w:tc>
          <w:tcPr>
            <w:tcW w:w="1277" w:type="dxa"/>
            <w:tcBorders>
              <w:top w:val="single" w:sz="4" w:space="0" w:color="E8E8E8" w:themeColor="background2"/>
              <w:left w:val="single" w:sz="4" w:space="0" w:color="auto"/>
              <w:bottom w:val="nil"/>
              <w:right w:val="single" w:sz="4" w:space="0" w:color="auto"/>
            </w:tcBorders>
            <w:noWrap/>
            <w:vAlign w:val="bottom"/>
            <w:hideMark/>
          </w:tcPr>
          <w:p w14:paraId="66FCB1F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23 </w:t>
            </w:r>
          </w:p>
        </w:tc>
        <w:tc>
          <w:tcPr>
            <w:tcW w:w="1277" w:type="dxa"/>
            <w:tcBorders>
              <w:top w:val="single" w:sz="4" w:space="0" w:color="E8E8E8" w:themeColor="background2"/>
              <w:left w:val="nil"/>
              <w:bottom w:val="nil"/>
              <w:right w:val="nil"/>
            </w:tcBorders>
            <w:noWrap/>
            <w:vAlign w:val="bottom"/>
            <w:hideMark/>
          </w:tcPr>
          <w:p w14:paraId="0745110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19 </w:t>
            </w:r>
          </w:p>
        </w:tc>
        <w:tc>
          <w:tcPr>
            <w:tcW w:w="1277" w:type="dxa"/>
            <w:tcBorders>
              <w:top w:val="single" w:sz="4" w:space="0" w:color="E8E8E8" w:themeColor="background2"/>
              <w:left w:val="single" w:sz="4" w:space="0" w:color="auto"/>
              <w:bottom w:val="nil"/>
              <w:right w:val="single" w:sz="4" w:space="0" w:color="auto"/>
            </w:tcBorders>
            <w:noWrap/>
            <w:vAlign w:val="bottom"/>
            <w:hideMark/>
          </w:tcPr>
          <w:p w14:paraId="7FABE6E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20 </w:t>
            </w:r>
          </w:p>
        </w:tc>
        <w:tc>
          <w:tcPr>
            <w:tcW w:w="1277" w:type="dxa"/>
            <w:tcBorders>
              <w:top w:val="single" w:sz="4" w:space="0" w:color="E8E8E8" w:themeColor="background2"/>
              <w:left w:val="nil"/>
              <w:bottom w:val="nil"/>
              <w:right w:val="nil"/>
            </w:tcBorders>
            <w:noWrap/>
            <w:vAlign w:val="bottom"/>
            <w:hideMark/>
          </w:tcPr>
          <w:p w14:paraId="00C61B3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30 </w:t>
            </w:r>
          </w:p>
        </w:tc>
        <w:tc>
          <w:tcPr>
            <w:tcW w:w="1277" w:type="dxa"/>
            <w:tcBorders>
              <w:top w:val="single" w:sz="4" w:space="0" w:color="E8E8E8" w:themeColor="background2"/>
              <w:left w:val="single" w:sz="4" w:space="0" w:color="auto"/>
              <w:bottom w:val="nil"/>
              <w:right w:val="single" w:sz="4" w:space="0" w:color="auto"/>
            </w:tcBorders>
            <w:noWrap/>
            <w:vAlign w:val="bottom"/>
            <w:hideMark/>
          </w:tcPr>
          <w:p w14:paraId="4B0DD03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25 </w:t>
            </w:r>
          </w:p>
        </w:tc>
        <w:tc>
          <w:tcPr>
            <w:tcW w:w="1277" w:type="dxa"/>
            <w:tcBorders>
              <w:top w:val="single" w:sz="4" w:space="0" w:color="E8E8E8" w:themeColor="background2"/>
              <w:left w:val="nil"/>
              <w:bottom w:val="nil"/>
              <w:right w:val="single" w:sz="4" w:space="0" w:color="auto"/>
            </w:tcBorders>
            <w:noWrap/>
            <w:vAlign w:val="bottom"/>
            <w:hideMark/>
          </w:tcPr>
          <w:p w14:paraId="6BFA78C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7 </w:t>
            </w:r>
          </w:p>
        </w:tc>
        <w:tc>
          <w:tcPr>
            <w:tcW w:w="1277" w:type="dxa"/>
            <w:tcBorders>
              <w:top w:val="single" w:sz="4" w:space="0" w:color="E8E8E8" w:themeColor="background2"/>
              <w:left w:val="nil"/>
              <w:bottom w:val="nil"/>
              <w:right w:val="nil"/>
            </w:tcBorders>
            <w:noWrap/>
            <w:vAlign w:val="bottom"/>
            <w:hideMark/>
          </w:tcPr>
          <w:p w14:paraId="02F8F7B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1277" w:type="dxa"/>
            <w:tcBorders>
              <w:top w:val="single" w:sz="4" w:space="0" w:color="E8E8E8" w:themeColor="background2"/>
              <w:left w:val="single" w:sz="4" w:space="0" w:color="auto"/>
              <w:bottom w:val="nil"/>
              <w:right w:val="single" w:sz="4" w:space="0" w:color="auto"/>
            </w:tcBorders>
            <w:noWrap/>
            <w:vAlign w:val="bottom"/>
            <w:hideMark/>
          </w:tcPr>
          <w:p w14:paraId="2444C80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231 </w:t>
            </w:r>
          </w:p>
        </w:tc>
      </w:tr>
      <w:tr w:rsidR="00D72099" w:rsidRPr="00083E1D" w14:paraId="6AA4E6B3" w14:textId="77777777" w:rsidTr="00500165">
        <w:trPr>
          <w:trHeight w:val="261"/>
        </w:trPr>
        <w:tc>
          <w:tcPr>
            <w:tcW w:w="4215" w:type="dxa"/>
            <w:tcBorders>
              <w:top w:val="single" w:sz="4" w:space="0" w:color="auto"/>
              <w:left w:val="single" w:sz="4" w:space="0" w:color="auto"/>
              <w:bottom w:val="single" w:sz="4" w:space="0" w:color="auto"/>
              <w:right w:val="single" w:sz="4" w:space="0" w:color="auto"/>
            </w:tcBorders>
            <w:noWrap/>
            <w:vAlign w:val="bottom"/>
            <w:hideMark/>
          </w:tcPr>
          <w:p w14:paraId="7BD22D4C"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Grand Total</w:t>
            </w:r>
          </w:p>
        </w:tc>
        <w:tc>
          <w:tcPr>
            <w:tcW w:w="1277" w:type="dxa"/>
            <w:tcBorders>
              <w:top w:val="single" w:sz="4" w:space="0" w:color="auto"/>
              <w:left w:val="nil"/>
              <w:bottom w:val="single" w:sz="4" w:space="0" w:color="auto"/>
              <w:right w:val="nil"/>
            </w:tcBorders>
            <w:noWrap/>
            <w:vAlign w:val="bottom"/>
            <w:hideMark/>
          </w:tcPr>
          <w:p w14:paraId="4920A43C"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68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044973B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558 </w:t>
            </w:r>
          </w:p>
        </w:tc>
        <w:tc>
          <w:tcPr>
            <w:tcW w:w="1277" w:type="dxa"/>
            <w:tcBorders>
              <w:top w:val="single" w:sz="4" w:space="0" w:color="auto"/>
              <w:left w:val="nil"/>
              <w:bottom w:val="single" w:sz="4" w:space="0" w:color="auto"/>
              <w:right w:val="nil"/>
            </w:tcBorders>
            <w:noWrap/>
            <w:vAlign w:val="bottom"/>
            <w:hideMark/>
          </w:tcPr>
          <w:p w14:paraId="10E98FEC"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718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6B43130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549 </w:t>
            </w:r>
          </w:p>
        </w:tc>
        <w:tc>
          <w:tcPr>
            <w:tcW w:w="1277" w:type="dxa"/>
            <w:tcBorders>
              <w:top w:val="single" w:sz="4" w:space="0" w:color="auto"/>
              <w:left w:val="nil"/>
              <w:bottom w:val="single" w:sz="4" w:space="0" w:color="auto"/>
              <w:right w:val="nil"/>
            </w:tcBorders>
            <w:noWrap/>
            <w:vAlign w:val="bottom"/>
            <w:hideMark/>
          </w:tcPr>
          <w:p w14:paraId="073E83B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405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044E9FA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258 </w:t>
            </w:r>
          </w:p>
        </w:tc>
        <w:tc>
          <w:tcPr>
            <w:tcW w:w="1277" w:type="dxa"/>
            <w:tcBorders>
              <w:top w:val="single" w:sz="4" w:space="0" w:color="auto"/>
              <w:left w:val="nil"/>
              <w:bottom w:val="single" w:sz="4" w:space="0" w:color="auto"/>
              <w:right w:val="nil"/>
            </w:tcBorders>
            <w:noWrap/>
            <w:vAlign w:val="bottom"/>
            <w:hideMark/>
          </w:tcPr>
          <w:p w14:paraId="574E88C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177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AE30BD7"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113 </w:t>
            </w:r>
          </w:p>
        </w:tc>
        <w:tc>
          <w:tcPr>
            <w:tcW w:w="1277" w:type="dxa"/>
            <w:tcBorders>
              <w:top w:val="single" w:sz="4" w:space="0" w:color="auto"/>
              <w:left w:val="nil"/>
              <w:bottom w:val="single" w:sz="4" w:space="0" w:color="auto"/>
              <w:right w:val="nil"/>
            </w:tcBorders>
            <w:noWrap/>
            <w:vAlign w:val="bottom"/>
            <w:hideMark/>
          </w:tcPr>
          <w:p w14:paraId="734A4278"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108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02E4F01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88 </w:t>
            </w:r>
          </w:p>
        </w:tc>
        <w:tc>
          <w:tcPr>
            <w:tcW w:w="1277" w:type="dxa"/>
            <w:tcBorders>
              <w:top w:val="single" w:sz="4" w:space="0" w:color="auto"/>
              <w:left w:val="nil"/>
              <w:bottom w:val="single" w:sz="4" w:space="0" w:color="auto"/>
              <w:right w:val="single" w:sz="4" w:space="0" w:color="auto"/>
            </w:tcBorders>
            <w:noWrap/>
            <w:vAlign w:val="bottom"/>
            <w:hideMark/>
          </w:tcPr>
          <w:p w14:paraId="23DBEEB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31 </w:t>
            </w:r>
          </w:p>
        </w:tc>
        <w:tc>
          <w:tcPr>
            <w:tcW w:w="1277" w:type="dxa"/>
            <w:tcBorders>
              <w:top w:val="single" w:sz="4" w:space="0" w:color="auto"/>
              <w:left w:val="nil"/>
              <w:bottom w:val="single" w:sz="4" w:space="0" w:color="auto"/>
              <w:right w:val="nil"/>
            </w:tcBorders>
            <w:noWrap/>
            <w:vAlign w:val="bottom"/>
            <w:hideMark/>
          </w:tcPr>
          <w:p w14:paraId="4760963A" w14:textId="518FCB66" w:rsidR="00083E1D" w:rsidRPr="00083E1D" w:rsidRDefault="746F5171"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&lt;5</w:t>
            </w:r>
            <w:r w:rsidR="38AAE738" w:rsidRPr="4BD06F05">
              <w:rPr>
                <w:rFonts w:ascii="Aptos Narrow" w:hAnsi="Aptos Narrow" w:cs="Times New Roman"/>
                <w:b/>
                <w:bCs/>
                <w:color w:val="000000" w:themeColor="text1"/>
                <w:lang w:eastAsia="en-GB"/>
              </w:rPr>
              <w:t xml:space="preserve">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F701A1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3,074 </w:t>
            </w:r>
          </w:p>
        </w:tc>
      </w:tr>
      <w:tr w:rsidR="00D72099" w:rsidRPr="00083E1D" w14:paraId="26BFC000" w14:textId="77777777" w:rsidTr="00500165">
        <w:trPr>
          <w:trHeight w:val="261"/>
        </w:trPr>
        <w:tc>
          <w:tcPr>
            <w:tcW w:w="4215" w:type="dxa"/>
            <w:tcBorders>
              <w:top w:val="nil"/>
              <w:left w:val="single" w:sz="4" w:space="0" w:color="auto"/>
              <w:bottom w:val="single" w:sz="4" w:space="0" w:color="auto"/>
              <w:right w:val="single" w:sz="4" w:space="0" w:color="auto"/>
            </w:tcBorders>
            <w:noWrap/>
            <w:vAlign w:val="bottom"/>
            <w:hideMark/>
          </w:tcPr>
          <w:p w14:paraId="533349C7"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of Total New Starts</w:t>
            </w:r>
          </w:p>
        </w:tc>
        <w:tc>
          <w:tcPr>
            <w:tcW w:w="1277" w:type="dxa"/>
            <w:tcBorders>
              <w:top w:val="nil"/>
              <w:left w:val="nil"/>
              <w:bottom w:val="single" w:sz="4" w:space="0" w:color="auto"/>
              <w:right w:val="nil"/>
            </w:tcBorders>
            <w:noWrap/>
            <w:vAlign w:val="bottom"/>
            <w:hideMark/>
          </w:tcPr>
          <w:p w14:paraId="71A22E9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2.2%</w:t>
            </w:r>
          </w:p>
        </w:tc>
        <w:tc>
          <w:tcPr>
            <w:tcW w:w="1277" w:type="dxa"/>
            <w:tcBorders>
              <w:top w:val="nil"/>
              <w:left w:val="single" w:sz="4" w:space="0" w:color="auto"/>
              <w:bottom w:val="single" w:sz="4" w:space="0" w:color="auto"/>
              <w:right w:val="single" w:sz="4" w:space="0" w:color="auto"/>
            </w:tcBorders>
            <w:noWrap/>
            <w:vAlign w:val="bottom"/>
            <w:hideMark/>
          </w:tcPr>
          <w:p w14:paraId="75E1FB6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18.2%</w:t>
            </w:r>
          </w:p>
        </w:tc>
        <w:tc>
          <w:tcPr>
            <w:tcW w:w="1277" w:type="dxa"/>
            <w:tcBorders>
              <w:top w:val="nil"/>
              <w:left w:val="nil"/>
              <w:bottom w:val="single" w:sz="4" w:space="0" w:color="auto"/>
              <w:right w:val="nil"/>
            </w:tcBorders>
            <w:noWrap/>
            <w:vAlign w:val="bottom"/>
            <w:hideMark/>
          </w:tcPr>
          <w:p w14:paraId="79772A4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23.4%</w:t>
            </w:r>
          </w:p>
        </w:tc>
        <w:tc>
          <w:tcPr>
            <w:tcW w:w="1277" w:type="dxa"/>
            <w:tcBorders>
              <w:top w:val="nil"/>
              <w:left w:val="single" w:sz="4" w:space="0" w:color="auto"/>
              <w:bottom w:val="single" w:sz="4" w:space="0" w:color="auto"/>
              <w:right w:val="single" w:sz="4" w:space="0" w:color="auto"/>
            </w:tcBorders>
            <w:noWrap/>
            <w:vAlign w:val="bottom"/>
            <w:hideMark/>
          </w:tcPr>
          <w:p w14:paraId="6B9E1A7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17.9%</w:t>
            </w:r>
          </w:p>
        </w:tc>
        <w:tc>
          <w:tcPr>
            <w:tcW w:w="1277" w:type="dxa"/>
            <w:tcBorders>
              <w:top w:val="nil"/>
              <w:left w:val="nil"/>
              <w:bottom w:val="single" w:sz="4" w:space="0" w:color="auto"/>
              <w:right w:val="nil"/>
            </w:tcBorders>
            <w:noWrap/>
            <w:vAlign w:val="bottom"/>
            <w:hideMark/>
          </w:tcPr>
          <w:p w14:paraId="2B695ED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13.2%</w:t>
            </w:r>
          </w:p>
        </w:tc>
        <w:tc>
          <w:tcPr>
            <w:tcW w:w="1277" w:type="dxa"/>
            <w:tcBorders>
              <w:top w:val="nil"/>
              <w:left w:val="single" w:sz="4" w:space="0" w:color="auto"/>
              <w:bottom w:val="single" w:sz="4" w:space="0" w:color="auto"/>
              <w:right w:val="single" w:sz="4" w:space="0" w:color="auto"/>
            </w:tcBorders>
            <w:noWrap/>
            <w:vAlign w:val="bottom"/>
            <w:hideMark/>
          </w:tcPr>
          <w:p w14:paraId="0468D08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8.4%</w:t>
            </w:r>
          </w:p>
        </w:tc>
        <w:tc>
          <w:tcPr>
            <w:tcW w:w="1277" w:type="dxa"/>
            <w:tcBorders>
              <w:top w:val="nil"/>
              <w:left w:val="nil"/>
              <w:bottom w:val="single" w:sz="4" w:space="0" w:color="auto"/>
              <w:right w:val="nil"/>
            </w:tcBorders>
            <w:noWrap/>
            <w:vAlign w:val="bottom"/>
            <w:hideMark/>
          </w:tcPr>
          <w:p w14:paraId="44138947"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5.8%</w:t>
            </w:r>
          </w:p>
        </w:tc>
        <w:tc>
          <w:tcPr>
            <w:tcW w:w="1277" w:type="dxa"/>
            <w:tcBorders>
              <w:top w:val="nil"/>
              <w:left w:val="single" w:sz="4" w:space="0" w:color="auto"/>
              <w:bottom w:val="single" w:sz="4" w:space="0" w:color="auto"/>
              <w:right w:val="single" w:sz="4" w:space="0" w:color="auto"/>
            </w:tcBorders>
            <w:noWrap/>
            <w:vAlign w:val="bottom"/>
            <w:hideMark/>
          </w:tcPr>
          <w:p w14:paraId="3C864D46"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3.7%</w:t>
            </w:r>
          </w:p>
        </w:tc>
        <w:tc>
          <w:tcPr>
            <w:tcW w:w="1277" w:type="dxa"/>
            <w:tcBorders>
              <w:top w:val="nil"/>
              <w:left w:val="nil"/>
              <w:bottom w:val="single" w:sz="4" w:space="0" w:color="auto"/>
              <w:right w:val="nil"/>
            </w:tcBorders>
            <w:noWrap/>
            <w:vAlign w:val="bottom"/>
            <w:hideMark/>
          </w:tcPr>
          <w:p w14:paraId="074F402A"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3.5%</w:t>
            </w:r>
          </w:p>
        </w:tc>
        <w:tc>
          <w:tcPr>
            <w:tcW w:w="1277" w:type="dxa"/>
            <w:tcBorders>
              <w:top w:val="nil"/>
              <w:left w:val="single" w:sz="4" w:space="0" w:color="auto"/>
              <w:bottom w:val="single" w:sz="4" w:space="0" w:color="auto"/>
              <w:right w:val="single" w:sz="4" w:space="0" w:color="auto"/>
            </w:tcBorders>
            <w:noWrap/>
            <w:vAlign w:val="bottom"/>
            <w:hideMark/>
          </w:tcPr>
          <w:p w14:paraId="065D348C"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2.9%</w:t>
            </w:r>
          </w:p>
        </w:tc>
        <w:tc>
          <w:tcPr>
            <w:tcW w:w="1277" w:type="dxa"/>
            <w:tcBorders>
              <w:top w:val="nil"/>
              <w:left w:val="nil"/>
              <w:bottom w:val="single" w:sz="4" w:space="0" w:color="auto"/>
              <w:right w:val="nil"/>
            </w:tcBorders>
            <w:noWrap/>
            <w:vAlign w:val="bottom"/>
            <w:hideMark/>
          </w:tcPr>
          <w:p w14:paraId="40B5958F"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w:t>
            </w:r>
          </w:p>
        </w:tc>
        <w:tc>
          <w:tcPr>
            <w:tcW w:w="1277" w:type="dxa"/>
            <w:tcBorders>
              <w:top w:val="nil"/>
              <w:left w:val="single" w:sz="4" w:space="0" w:color="auto"/>
              <w:bottom w:val="single" w:sz="4" w:space="0" w:color="auto"/>
              <w:right w:val="single" w:sz="4" w:space="0" w:color="auto"/>
            </w:tcBorders>
            <w:noWrap/>
            <w:vAlign w:val="bottom"/>
            <w:hideMark/>
          </w:tcPr>
          <w:p w14:paraId="1137595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0.0%</w:t>
            </w:r>
          </w:p>
        </w:tc>
        <w:tc>
          <w:tcPr>
            <w:tcW w:w="1277" w:type="dxa"/>
            <w:tcBorders>
              <w:top w:val="nil"/>
              <w:left w:val="nil"/>
              <w:bottom w:val="single" w:sz="4" w:space="0" w:color="auto"/>
              <w:right w:val="single" w:sz="4" w:space="0" w:color="auto"/>
            </w:tcBorders>
            <w:noWrap/>
            <w:vAlign w:val="bottom"/>
            <w:hideMark/>
          </w:tcPr>
          <w:p w14:paraId="136BB9B3"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100.0%</w:t>
            </w:r>
          </w:p>
        </w:tc>
      </w:tr>
      <w:tr w:rsidR="00D72099" w:rsidRPr="00083E1D" w14:paraId="342BE3F4" w14:textId="77777777" w:rsidTr="00500165">
        <w:trPr>
          <w:trHeight w:val="261"/>
        </w:trPr>
        <w:tc>
          <w:tcPr>
            <w:tcW w:w="4215" w:type="dxa"/>
            <w:tcBorders>
              <w:top w:val="nil"/>
              <w:left w:val="single" w:sz="4" w:space="0" w:color="auto"/>
              <w:bottom w:val="single" w:sz="4" w:space="0" w:color="auto"/>
              <w:right w:val="single" w:sz="4" w:space="0" w:color="auto"/>
            </w:tcBorders>
            <w:noWrap/>
            <w:vAlign w:val="bottom"/>
            <w:hideMark/>
          </w:tcPr>
          <w:p w14:paraId="25358DC7"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of Staff in Post</w:t>
            </w:r>
          </w:p>
        </w:tc>
        <w:tc>
          <w:tcPr>
            <w:tcW w:w="1277" w:type="dxa"/>
            <w:tcBorders>
              <w:top w:val="nil"/>
              <w:left w:val="nil"/>
              <w:bottom w:val="single" w:sz="4" w:space="0" w:color="auto"/>
              <w:right w:val="nil"/>
            </w:tcBorders>
            <w:noWrap/>
            <w:vAlign w:val="bottom"/>
            <w:hideMark/>
          </w:tcPr>
          <w:p w14:paraId="128CD39A"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0.5%</w:t>
            </w:r>
          </w:p>
        </w:tc>
        <w:tc>
          <w:tcPr>
            <w:tcW w:w="1277" w:type="dxa"/>
            <w:tcBorders>
              <w:top w:val="nil"/>
              <w:left w:val="single" w:sz="4" w:space="0" w:color="auto"/>
              <w:bottom w:val="single" w:sz="4" w:space="0" w:color="auto"/>
              <w:right w:val="single" w:sz="4" w:space="0" w:color="auto"/>
            </w:tcBorders>
            <w:noWrap/>
            <w:vAlign w:val="bottom"/>
            <w:hideMark/>
          </w:tcPr>
          <w:p w14:paraId="3F9E794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4.6%</w:t>
            </w:r>
          </w:p>
        </w:tc>
        <w:tc>
          <w:tcPr>
            <w:tcW w:w="1277" w:type="dxa"/>
            <w:tcBorders>
              <w:top w:val="nil"/>
              <w:left w:val="nil"/>
              <w:bottom w:val="single" w:sz="4" w:space="0" w:color="auto"/>
              <w:right w:val="single" w:sz="4" w:space="0" w:color="auto"/>
            </w:tcBorders>
            <w:noWrap/>
            <w:vAlign w:val="bottom"/>
            <w:hideMark/>
          </w:tcPr>
          <w:p w14:paraId="3D9FC428"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10.7%</w:t>
            </w:r>
          </w:p>
        </w:tc>
        <w:tc>
          <w:tcPr>
            <w:tcW w:w="1277" w:type="dxa"/>
            <w:tcBorders>
              <w:top w:val="nil"/>
              <w:left w:val="nil"/>
              <w:bottom w:val="single" w:sz="4" w:space="0" w:color="auto"/>
              <w:right w:val="single" w:sz="4" w:space="0" w:color="auto"/>
            </w:tcBorders>
            <w:noWrap/>
            <w:vAlign w:val="bottom"/>
            <w:hideMark/>
          </w:tcPr>
          <w:p w14:paraId="3534F5D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13.1%</w:t>
            </w:r>
          </w:p>
        </w:tc>
        <w:tc>
          <w:tcPr>
            <w:tcW w:w="1277" w:type="dxa"/>
            <w:tcBorders>
              <w:top w:val="nil"/>
              <w:left w:val="nil"/>
              <w:bottom w:val="single" w:sz="4" w:space="0" w:color="auto"/>
              <w:right w:val="nil"/>
            </w:tcBorders>
            <w:noWrap/>
            <w:vAlign w:val="bottom"/>
            <w:hideMark/>
          </w:tcPr>
          <w:p w14:paraId="4BC7311C"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13.5%</w:t>
            </w:r>
          </w:p>
        </w:tc>
        <w:tc>
          <w:tcPr>
            <w:tcW w:w="1277" w:type="dxa"/>
            <w:tcBorders>
              <w:top w:val="nil"/>
              <w:left w:val="single" w:sz="4" w:space="0" w:color="auto"/>
              <w:bottom w:val="single" w:sz="4" w:space="0" w:color="auto"/>
              <w:right w:val="single" w:sz="4" w:space="0" w:color="auto"/>
            </w:tcBorders>
            <w:noWrap/>
            <w:vAlign w:val="bottom"/>
            <w:hideMark/>
          </w:tcPr>
          <w:p w14:paraId="33B3E56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12.1%</w:t>
            </w:r>
          </w:p>
        </w:tc>
        <w:tc>
          <w:tcPr>
            <w:tcW w:w="1277" w:type="dxa"/>
            <w:tcBorders>
              <w:top w:val="nil"/>
              <w:left w:val="nil"/>
              <w:bottom w:val="single" w:sz="4" w:space="0" w:color="auto"/>
              <w:right w:val="nil"/>
            </w:tcBorders>
            <w:noWrap/>
            <w:vAlign w:val="bottom"/>
            <w:hideMark/>
          </w:tcPr>
          <w:p w14:paraId="1773646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11.2%</w:t>
            </w:r>
          </w:p>
        </w:tc>
        <w:tc>
          <w:tcPr>
            <w:tcW w:w="1277" w:type="dxa"/>
            <w:tcBorders>
              <w:top w:val="nil"/>
              <w:left w:val="single" w:sz="4" w:space="0" w:color="auto"/>
              <w:bottom w:val="single" w:sz="4" w:space="0" w:color="auto"/>
              <w:right w:val="single" w:sz="4" w:space="0" w:color="auto"/>
            </w:tcBorders>
            <w:noWrap/>
            <w:vAlign w:val="bottom"/>
            <w:hideMark/>
          </w:tcPr>
          <w:p w14:paraId="40E0673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11.5%</w:t>
            </w:r>
          </w:p>
        </w:tc>
        <w:tc>
          <w:tcPr>
            <w:tcW w:w="1277" w:type="dxa"/>
            <w:tcBorders>
              <w:top w:val="nil"/>
              <w:left w:val="nil"/>
              <w:bottom w:val="single" w:sz="4" w:space="0" w:color="auto"/>
              <w:right w:val="nil"/>
            </w:tcBorders>
            <w:noWrap/>
            <w:vAlign w:val="bottom"/>
            <w:hideMark/>
          </w:tcPr>
          <w:p w14:paraId="7BE3821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11.0%</w:t>
            </w:r>
          </w:p>
        </w:tc>
        <w:tc>
          <w:tcPr>
            <w:tcW w:w="1277" w:type="dxa"/>
            <w:tcBorders>
              <w:top w:val="nil"/>
              <w:left w:val="single" w:sz="4" w:space="0" w:color="auto"/>
              <w:bottom w:val="single" w:sz="4" w:space="0" w:color="auto"/>
              <w:right w:val="single" w:sz="4" w:space="0" w:color="auto"/>
            </w:tcBorders>
            <w:noWrap/>
            <w:vAlign w:val="bottom"/>
            <w:hideMark/>
          </w:tcPr>
          <w:p w14:paraId="62037F08"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8.7%</w:t>
            </w:r>
          </w:p>
        </w:tc>
        <w:tc>
          <w:tcPr>
            <w:tcW w:w="1277" w:type="dxa"/>
            <w:tcBorders>
              <w:top w:val="nil"/>
              <w:left w:val="nil"/>
              <w:bottom w:val="single" w:sz="4" w:space="0" w:color="auto"/>
              <w:right w:val="nil"/>
            </w:tcBorders>
            <w:noWrap/>
            <w:vAlign w:val="bottom"/>
            <w:hideMark/>
          </w:tcPr>
          <w:p w14:paraId="3B2D3058"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2.6%</w:t>
            </w:r>
          </w:p>
        </w:tc>
        <w:tc>
          <w:tcPr>
            <w:tcW w:w="1277" w:type="dxa"/>
            <w:tcBorders>
              <w:top w:val="nil"/>
              <w:left w:val="single" w:sz="4" w:space="0" w:color="auto"/>
              <w:bottom w:val="single" w:sz="4" w:space="0" w:color="auto"/>
              <w:right w:val="single" w:sz="4" w:space="0" w:color="auto"/>
            </w:tcBorders>
            <w:noWrap/>
            <w:vAlign w:val="bottom"/>
            <w:hideMark/>
          </w:tcPr>
          <w:p w14:paraId="4FA48306"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0.6%</w:t>
            </w:r>
          </w:p>
        </w:tc>
        <w:tc>
          <w:tcPr>
            <w:tcW w:w="1277" w:type="dxa"/>
            <w:tcBorders>
              <w:top w:val="nil"/>
              <w:left w:val="nil"/>
              <w:bottom w:val="single" w:sz="4" w:space="0" w:color="auto"/>
              <w:right w:val="single" w:sz="4" w:space="0" w:color="auto"/>
            </w:tcBorders>
            <w:noWrap/>
            <w:vAlign w:val="bottom"/>
            <w:hideMark/>
          </w:tcPr>
          <w:p w14:paraId="75435BF6"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100.0%</w:t>
            </w:r>
          </w:p>
        </w:tc>
      </w:tr>
      <w:tr w:rsidR="00D72099" w:rsidRPr="00083E1D" w14:paraId="0F3D76B0" w14:textId="77777777" w:rsidTr="00500165">
        <w:trPr>
          <w:trHeight w:val="261"/>
        </w:trPr>
        <w:tc>
          <w:tcPr>
            <w:tcW w:w="4215" w:type="dxa"/>
            <w:tcBorders>
              <w:top w:val="nil"/>
              <w:left w:val="single" w:sz="4" w:space="0" w:color="auto"/>
              <w:bottom w:val="single" w:sz="4" w:space="0" w:color="auto"/>
              <w:right w:val="single" w:sz="4" w:space="0" w:color="auto"/>
            </w:tcBorders>
            <w:noWrap/>
            <w:vAlign w:val="bottom"/>
            <w:hideMark/>
          </w:tcPr>
          <w:p w14:paraId="12D4DD96"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of Lothian Population (working population)</w:t>
            </w:r>
          </w:p>
        </w:tc>
        <w:tc>
          <w:tcPr>
            <w:tcW w:w="1277" w:type="dxa"/>
            <w:tcBorders>
              <w:top w:val="nil"/>
              <w:left w:val="nil"/>
              <w:bottom w:val="single" w:sz="4" w:space="0" w:color="auto"/>
              <w:right w:val="single" w:sz="4" w:space="0" w:color="auto"/>
            </w:tcBorders>
            <w:shd w:val="clear" w:color="auto" w:fill="FFFFFF" w:themeFill="background1"/>
            <w:noWrap/>
            <w:vAlign w:val="bottom"/>
            <w:hideMark/>
          </w:tcPr>
          <w:p w14:paraId="0B45841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6.5%</w:t>
            </w:r>
          </w:p>
        </w:tc>
        <w:tc>
          <w:tcPr>
            <w:tcW w:w="1277" w:type="dxa"/>
            <w:tcBorders>
              <w:top w:val="nil"/>
              <w:left w:val="nil"/>
              <w:bottom w:val="single" w:sz="4" w:space="0" w:color="auto"/>
              <w:right w:val="nil"/>
            </w:tcBorders>
            <w:shd w:val="clear" w:color="auto" w:fill="FFFFFF" w:themeFill="background1"/>
            <w:noWrap/>
            <w:vAlign w:val="bottom"/>
            <w:hideMark/>
          </w:tcPr>
          <w:p w14:paraId="04E8E323"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10.8%</w:t>
            </w:r>
          </w:p>
        </w:tc>
        <w:tc>
          <w:tcPr>
            <w:tcW w:w="127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5E707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10.2%</w:t>
            </w:r>
          </w:p>
        </w:tc>
        <w:tc>
          <w:tcPr>
            <w:tcW w:w="1277" w:type="dxa"/>
            <w:tcBorders>
              <w:top w:val="nil"/>
              <w:left w:val="nil"/>
              <w:bottom w:val="single" w:sz="4" w:space="0" w:color="auto"/>
              <w:right w:val="nil"/>
            </w:tcBorders>
            <w:shd w:val="clear" w:color="auto" w:fill="FFFFFF" w:themeFill="background1"/>
            <w:noWrap/>
            <w:vAlign w:val="bottom"/>
            <w:hideMark/>
          </w:tcPr>
          <w:p w14:paraId="430D21EE"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10.6%</w:t>
            </w:r>
          </w:p>
        </w:tc>
        <w:tc>
          <w:tcPr>
            <w:tcW w:w="127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DB70D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10.0%</w:t>
            </w:r>
          </w:p>
        </w:tc>
        <w:tc>
          <w:tcPr>
            <w:tcW w:w="1277" w:type="dxa"/>
            <w:tcBorders>
              <w:top w:val="nil"/>
              <w:left w:val="nil"/>
              <w:bottom w:val="single" w:sz="4" w:space="0" w:color="auto"/>
              <w:right w:val="nil"/>
            </w:tcBorders>
            <w:shd w:val="clear" w:color="auto" w:fill="FFFFFF" w:themeFill="background1"/>
            <w:noWrap/>
            <w:vAlign w:val="bottom"/>
            <w:hideMark/>
          </w:tcPr>
          <w:p w14:paraId="2283D51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9.2%</w:t>
            </w:r>
          </w:p>
        </w:tc>
        <w:tc>
          <w:tcPr>
            <w:tcW w:w="127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92EB63"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8.6%</w:t>
            </w:r>
          </w:p>
        </w:tc>
        <w:tc>
          <w:tcPr>
            <w:tcW w:w="1277" w:type="dxa"/>
            <w:tcBorders>
              <w:top w:val="nil"/>
              <w:left w:val="nil"/>
              <w:bottom w:val="single" w:sz="4" w:space="0" w:color="auto"/>
              <w:right w:val="nil"/>
            </w:tcBorders>
            <w:shd w:val="clear" w:color="auto" w:fill="FFFFFF" w:themeFill="background1"/>
            <w:noWrap/>
            <w:vAlign w:val="bottom"/>
            <w:hideMark/>
          </w:tcPr>
          <w:p w14:paraId="3D5CFD7F"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9.5%</w:t>
            </w:r>
          </w:p>
        </w:tc>
        <w:tc>
          <w:tcPr>
            <w:tcW w:w="127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75C46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9.4%</w:t>
            </w:r>
          </w:p>
        </w:tc>
        <w:tc>
          <w:tcPr>
            <w:tcW w:w="1277" w:type="dxa"/>
            <w:tcBorders>
              <w:top w:val="nil"/>
              <w:left w:val="nil"/>
              <w:bottom w:val="single" w:sz="4" w:space="0" w:color="auto"/>
              <w:right w:val="nil"/>
            </w:tcBorders>
            <w:shd w:val="clear" w:color="auto" w:fill="FFFFFF" w:themeFill="background1"/>
            <w:noWrap/>
            <w:vAlign w:val="bottom"/>
            <w:hideMark/>
          </w:tcPr>
          <w:p w14:paraId="47FBB5DF"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8.4%</w:t>
            </w:r>
          </w:p>
        </w:tc>
        <w:tc>
          <w:tcPr>
            <w:tcW w:w="127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7D16C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6.8%</w:t>
            </w:r>
          </w:p>
        </w:tc>
        <w:tc>
          <w:tcPr>
            <w:tcW w:w="1277" w:type="dxa"/>
            <w:tcBorders>
              <w:top w:val="nil"/>
              <w:left w:val="nil"/>
              <w:bottom w:val="single" w:sz="4" w:space="0" w:color="auto"/>
              <w:right w:val="nil"/>
            </w:tcBorders>
            <w:noWrap/>
            <w:vAlign w:val="bottom"/>
            <w:hideMark/>
          </w:tcPr>
          <w:p w14:paraId="3FDFF0A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1277" w:type="dxa"/>
            <w:tcBorders>
              <w:top w:val="nil"/>
              <w:left w:val="single" w:sz="4" w:space="0" w:color="auto"/>
              <w:bottom w:val="single" w:sz="4" w:space="0" w:color="auto"/>
              <w:right w:val="single" w:sz="4" w:space="0" w:color="auto"/>
            </w:tcBorders>
            <w:noWrap/>
            <w:vAlign w:val="bottom"/>
            <w:hideMark/>
          </w:tcPr>
          <w:p w14:paraId="0D1F925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100.0%</w:t>
            </w:r>
          </w:p>
        </w:tc>
      </w:tr>
    </w:tbl>
    <w:p w14:paraId="51BBE1A7" w14:textId="77777777" w:rsidR="00E75E14" w:rsidRDefault="00E75E14" w:rsidP="00C868DB">
      <w:pPr>
        <w:spacing w:after="160" w:line="259" w:lineRule="auto"/>
      </w:pPr>
    </w:p>
    <w:p w14:paraId="64268FC9" w14:textId="3E286659" w:rsidR="001E6105" w:rsidRPr="00C714B8" w:rsidRDefault="00C714B8" w:rsidP="00C868DB">
      <w:pPr>
        <w:pStyle w:val="Heading4"/>
        <w:spacing w:before="0" w:after="160" w:line="259" w:lineRule="auto"/>
        <w:rPr>
          <w:b/>
          <w:bCs/>
          <w:i w:val="0"/>
          <w:iCs w:val="0"/>
          <w:color w:val="auto"/>
          <w:sz w:val="28"/>
          <w:szCs w:val="28"/>
        </w:rPr>
      </w:pPr>
      <w:r w:rsidRPr="4867AF89">
        <w:rPr>
          <w:b/>
          <w:bCs/>
          <w:i w:val="0"/>
          <w:iCs w:val="0"/>
          <w:color w:val="auto"/>
          <w:sz w:val="28"/>
          <w:szCs w:val="28"/>
        </w:rPr>
        <w:t xml:space="preserve">3.2.2 </w:t>
      </w:r>
      <w:r w:rsidR="00C34876" w:rsidRPr="4867AF89">
        <w:rPr>
          <w:b/>
          <w:bCs/>
          <w:i w:val="0"/>
          <w:iCs w:val="0"/>
          <w:color w:val="auto"/>
          <w:sz w:val="28"/>
          <w:szCs w:val="28"/>
        </w:rPr>
        <w:t xml:space="preserve">New Starts - </w:t>
      </w:r>
      <w:r w:rsidR="001E6105" w:rsidRPr="4867AF89">
        <w:rPr>
          <w:b/>
          <w:bCs/>
          <w:i w:val="0"/>
          <w:iCs w:val="0"/>
          <w:color w:val="auto"/>
          <w:sz w:val="28"/>
          <w:szCs w:val="28"/>
        </w:rPr>
        <w:t>Disability</w:t>
      </w:r>
    </w:p>
    <w:p w14:paraId="3666EDF5" w14:textId="259FAE17" w:rsidR="001E6105" w:rsidRPr="00500165" w:rsidRDefault="00C714B8" w:rsidP="00C868DB">
      <w:pPr>
        <w:pStyle w:val="Heading5"/>
        <w:spacing w:before="0" w:after="160" w:line="259" w:lineRule="auto"/>
        <w:rPr>
          <w:color w:val="auto"/>
          <w:sz w:val="28"/>
          <w:szCs w:val="28"/>
        </w:rPr>
      </w:pPr>
      <w:r w:rsidRPr="00500165">
        <w:rPr>
          <w:color w:val="auto"/>
          <w:sz w:val="28"/>
          <w:szCs w:val="28"/>
        </w:rPr>
        <w:t xml:space="preserve">3.2.2.1 </w:t>
      </w:r>
      <w:r w:rsidR="00C34876" w:rsidRPr="00500165">
        <w:rPr>
          <w:color w:val="auto"/>
          <w:sz w:val="28"/>
          <w:szCs w:val="28"/>
        </w:rPr>
        <w:t xml:space="preserve">New Starts - </w:t>
      </w:r>
      <w:r w:rsidR="001E6105" w:rsidRPr="00500165">
        <w:rPr>
          <w:color w:val="auto"/>
          <w:sz w:val="28"/>
          <w:szCs w:val="28"/>
        </w:rPr>
        <w:t>Disability by Job Family</w:t>
      </w:r>
    </w:p>
    <w:tbl>
      <w:tblPr>
        <w:tblW w:w="5000" w:type="pct"/>
        <w:tblLook w:val="04A0" w:firstRow="1" w:lastRow="0" w:firstColumn="1" w:lastColumn="0" w:noHBand="0" w:noVBand="1"/>
      </w:tblPr>
      <w:tblGrid>
        <w:gridCol w:w="5089"/>
        <w:gridCol w:w="1733"/>
        <w:gridCol w:w="1733"/>
        <w:gridCol w:w="1733"/>
        <w:gridCol w:w="1733"/>
        <w:gridCol w:w="1733"/>
        <w:gridCol w:w="1732"/>
        <w:gridCol w:w="1732"/>
        <w:gridCol w:w="3703"/>
      </w:tblGrid>
      <w:tr w:rsidR="00D72099" w:rsidRPr="00083E1D" w14:paraId="532686EC" w14:textId="77777777" w:rsidTr="00500165">
        <w:trPr>
          <w:trHeight w:val="261"/>
        </w:trPr>
        <w:tc>
          <w:tcPr>
            <w:tcW w:w="1216"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11C2404B"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w:t>
            </w:r>
          </w:p>
        </w:tc>
        <w:tc>
          <w:tcPr>
            <w:tcW w:w="414" w:type="pct"/>
            <w:tcBorders>
              <w:top w:val="single" w:sz="4" w:space="0" w:color="auto"/>
              <w:left w:val="nil"/>
              <w:bottom w:val="single" w:sz="4" w:space="0" w:color="auto"/>
              <w:right w:val="nil"/>
            </w:tcBorders>
            <w:shd w:val="clear" w:color="auto" w:fill="A6C9EC"/>
            <w:noWrap/>
            <w:vAlign w:val="bottom"/>
            <w:hideMark/>
          </w:tcPr>
          <w:p w14:paraId="6429404E"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Yes</w:t>
            </w:r>
          </w:p>
        </w:tc>
        <w:tc>
          <w:tcPr>
            <w:tcW w:w="414"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1D94DFF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No</w:t>
            </w:r>
          </w:p>
        </w:tc>
        <w:tc>
          <w:tcPr>
            <w:tcW w:w="414" w:type="pct"/>
            <w:tcBorders>
              <w:top w:val="single" w:sz="4" w:space="0" w:color="auto"/>
              <w:left w:val="nil"/>
              <w:bottom w:val="single" w:sz="4" w:space="0" w:color="auto"/>
              <w:right w:val="nil"/>
            </w:tcBorders>
            <w:shd w:val="clear" w:color="auto" w:fill="A6C9EC"/>
            <w:vAlign w:val="bottom"/>
            <w:hideMark/>
          </w:tcPr>
          <w:p w14:paraId="73616C6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Prefer not to say</w:t>
            </w:r>
          </w:p>
        </w:tc>
        <w:tc>
          <w:tcPr>
            <w:tcW w:w="414"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7B87E163"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Don't Know</w:t>
            </w:r>
          </w:p>
        </w:tc>
        <w:tc>
          <w:tcPr>
            <w:tcW w:w="414" w:type="pct"/>
            <w:tcBorders>
              <w:top w:val="single" w:sz="4" w:space="0" w:color="auto"/>
              <w:left w:val="nil"/>
              <w:bottom w:val="single" w:sz="4" w:space="0" w:color="auto"/>
              <w:right w:val="single" w:sz="4" w:space="0" w:color="auto"/>
            </w:tcBorders>
            <w:shd w:val="clear" w:color="auto" w:fill="A6C9EC"/>
            <w:vAlign w:val="bottom"/>
            <w:hideMark/>
          </w:tcPr>
          <w:p w14:paraId="26DE817C"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Unknown</w:t>
            </w:r>
          </w:p>
        </w:tc>
        <w:tc>
          <w:tcPr>
            <w:tcW w:w="414" w:type="pct"/>
            <w:tcBorders>
              <w:top w:val="single" w:sz="4" w:space="0" w:color="auto"/>
              <w:left w:val="nil"/>
              <w:bottom w:val="single" w:sz="4" w:space="0" w:color="auto"/>
              <w:right w:val="nil"/>
            </w:tcBorders>
            <w:shd w:val="clear" w:color="auto" w:fill="A6C9EC"/>
            <w:vAlign w:val="bottom"/>
            <w:hideMark/>
          </w:tcPr>
          <w:p w14:paraId="411A48E4"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Grand Total</w:t>
            </w:r>
          </w:p>
        </w:tc>
        <w:tc>
          <w:tcPr>
            <w:tcW w:w="414"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286B1A5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Declared Disability</w:t>
            </w:r>
          </w:p>
        </w:tc>
        <w:tc>
          <w:tcPr>
            <w:tcW w:w="885" w:type="pct"/>
            <w:tcBorders>
              <w:top w:val="single" w:sz="4" w:space="0" w:color="auto"/>
              <w:left w:val="nil"/>
              <w:bottom w:val="single" w:sz="4" w:space="0" w:color="auto"/>
              <w:right w:val="single" w:sz="4" w:space="0" w:color="auto"/>
            </w:tcBorders>
            <w:shd w:val="clear" w:color="auto" w:fill="A6C9EC"/>
            <w:vAlign w:val="bottom"/>
            <w:hideMark/>
          </w:tcPr>
          <w:p w14:paraId="2FDD2D7B" w14:textId="77777777" w:rsidR="00083E1D" w:rsidRPr="00083E1D" w:rsidRDefault="00083E1D" w:rsidP="00C868DB">
            <w:pPr>
              <w:spacing w:after="160" w:line="259" w:lineRule="auto"/>
              <w:jc w:val="center"/>
              <w:rPr>
                <w:rFonts w:ascii="Calibri" w:hAnsi="Calibri" w:cs="Calibri"/>
                <w:b/>
                <w:bCs/>
                <w:color w:val="000000"/>
                <w:szCs w:val="22"/>
                <w:lang w:eastAsia="en-GB"/>
              </w:rPr>
            </w:pPr>
            <w:r w:rsidRPr="00083E1D">
              <w:rPr>
                <w:rFonts w:ascii="Calibri" w:hAnsi="Calibri" w:cs="Calibri"/>
                <w:b/>
                <w:bCs/>
                <w:color w:val="000000"/>
                <w:szCs w:val="22"/>
                <w:lang w:eastAsia="en-GB"/>
              </w:rPr>
              <w:t>Distribution of declared disability between Job Families</w:t>
            </w:r>
          </w:p>
        </w:tc>
      </w:tr>
      <w:tr w:rsidR="00083E1D" w:rsidRPr="00083E1D" w14:paraId="78294F9D" w14:textId="77777777" w:rsidTr="00500165">
        <w:trPr>
          <w:trHeight w:val="261"/>
        </w:trPr>
        <w:tc>
          <w:tcPr>
            <w:tcW w:w="1216" w:type="pct"/>
            <w:tcBorders>
              <w:top w:val="nil"/>
              <w:left w:val="single" w:sz="4" w:space="0" w:color="auto"/>
              <w:bottom w:val="single" w:sz="4" w:space="0" w:color="E8E8E8" w:themeColor="background2"/>
              <w:right w:val="single" w:sz="4" w:space="0" w:color="auto"/>
            </w:tcBorders>
            <w:noWrap/>
            <w:vAlign w:val="bottom"/>
            <w:hideMark/>
          </w:tcPr>
          <w:p w14:paraId="0812F144"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Admin Services</w:t>
            </w:r>
          </w:p>
        </w:tc>
        <w:tc>
          <w:tcPr>
            <w:tcW w:w="414" w:type="pct"/>
            <w:tcBorders>
              <w:top w:val="nil"/>
              <w:left w:val="nil"/>
              <w:bottom w:val="single" w:sz="4" w:space="0" w:color="E8E8E8" w:themeColor="background2"/>
              <w:right w:val="nil"/>
            </w:tcBorders>
            <w:noWrap/>
            <w:vAlign w:val="bottom"/>
            <w:hideMark/>
          </w:tcPr>
          <w:p w14:paraId="59BE75E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41 </w:t>
            </w:r>
          </w:p>
        </w:tc>
        <w:tc>
          <w:tcPr>
            <w:tcW w:w="414" w:type="pct"/>
            <w:tcBorders>
              <w:top w:val="nil"/>
              <w:left w:val="single" w:sz="4" w:space="0" w:color="auto"/>
              <w:bottom w:val="single" w:sz="4" w:space="0" w:color="E8E8E8" w:themeColor="background2"/>
              <w:right w:val="single" w:sz="4" w:space="0" w:color="auto"/>
            </w:tcBorders>
            <w:noWrap/>
            <w:vAlign w:val="bottom"/>
            <w:hideMark/>
          </w:tcPr>
          <w:p w14:paraId="7ABDDB3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299 </w:t>
            </w:r>
          </w:p>
        </w:tc>
        <w:tc>
          <w:tcPr>
            <w:tcW w:w="414" w:type="pct"/>
            <w:tcBorders>
              <w:top w:val="nil"/>
              <w:left w:val="nil"/>
              <w:bottom w:val="single" w:sz="4" w:space="0" w:color="E8E8E8" w:themeColor="background2"/>
              <w:right w:val="nil"/>
            </w:tcBorders>
            <w:noWrap/>
            <w:vAlign w:val="bottom"/>
            <w:hideMark/>
          </w:tcPr>
          <w:p w14:paraId="60906F1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6 </w:t>
            </w:r>
          </w:p>
        </w:tc>
        <w:tc>
          <w:tcPr>
            <w:tcW w:w="414" w:type="pct"/>
            <w:tcBorders>
              <w:top w:val="nil"/>
              <w:left w:val="single" w:sz="4" w:space="0" w:color="auto"/>
              <w:bottom w:val="single" w:sz="4" w:space="0" w:color="E8E8E8" w:themeColor="background2"/>
              <w:right w:val="single" w:sz="4" w:space="0" w:color="auto"/>
            </w:tcBorders>
            <w:noWrap/>
            <w:vAlign w:val="bottom"/>
            <w:hideMark/>
          </w:tcPr>
          <w:p w14:paraId="20031E4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5 </w:t>
            </w:r>
          </w:p>
        </w:tc>
        <w:tc>
          <w:tcPr>
            <w:tcW w:w="414" w:type="pct"/>
            <w:tcBorders>
              <w:top w:val="nil"/>
              <w:left w:val="nil"/>
              <w:bottom w:val="single" w:sz="4" w:space="0" w:color="E8E8E8" w:themeColor="background2"/>
              <w:right w:val="single" w:sz="4" w:space="0" w:color="auto"/>
            </w:tcBorders>
            <w:noWrap/>
            <w:vAlign w:val="bottom"/>
            <w:hideMark/>
          </w:tcPr>
          <w:p w14:paraId="32AD3780" w14:textId="375DF210" w:rsidR="00500165" w:rsidRPr="00083E1D" w:rsidRDefault="00500165" w:rsidP="00500165">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414" w:type="pct"/>
            <w:tcBorders>
              <w:top w:val="nil"/>
              <w:left w:val="nil"/>
              <w:bottom w:val="single" w:sz="4" w:space="0" w:color="E8E8E8" w:themeColor="background2"/>
              <w:right w:val="nil"/>
            </w:tcBorders>
            <w:noWrap/>
            <w:vAlign w:val="bottom"/>
            <w:hideMark/>
          </w:tcPr>
          <w:p w14:paraId="3A36FBB2"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355 </w:t>
            </w:r>
          </w:p>
        </w:tc>
        <w:tc>
          <w:tcPr>
            <w:tcW w:w="414" w:type="pct"/>
            <w:tcBorders>
              <w:top w:val="nil"/>
              <w:left w:val="single" w:sz="4" w:space="0" w:color="auto"/>
              <w:bottom w:val="single" w:sz="4" w:space="0" w:color="E8E8E8" w:themeColor="background2"/>
              <w:right w:val="single" w:sz="4" w:space="0" w:color="auto"/>
            </w:tcBorders>
            <w:noWrap/>
            <w:vAlign w:val="bottom"/>
            <w:hideMark/>
          </w:tcPr>
          <w:p w14:paraId="6A62BF7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1.3%</w:t>
            </w:r>
          </w:p>
        </w:tc>
        <w:tc>
          <w:tcPr>
            <w:tcW w:w="885" w:type="pct"/>
            <w:tcBorders>
              <w:top w:val="nil"/>
              <w:left w:val="nil"/>
              <w:bottom w:val="single" w:sz="4" w:space="0" w:color="E8E8E8" w:themeColor="background2"/>
              <w:right w:val="single" w:sz="4" w:space="0" w:color="auto"/>
            </w:tcBorders>
            <w:noWrap/>
            <w:vAlign w:val="bottom"/>
            <w:hideMark/>
          </w:tcPr>
          <w:p w14:paraId="6958365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17.3%</w:t>
            </w:r>
          </w:p>
        </w:tc>
      </w:tr>
      <w:tr w:rsidR="00083E1D" w:rsidRPr="00083E1D" w14:paraId="2C7F9983" w14:textId="77777777" w:rsidTr="00500165">
        <w:trPr>
          <w:trHeight w:val="261"/>
        </w:trPr>
        <w:tc>
          <w:tcPr>
            <w:tcW w:w="12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E03A16"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Allied Health Professionals</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2C21482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24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DA5BD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244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3B02D047" w14:textId="2D402DD0" w:rsidR="00083E1D" w:rsidRPr="00083E1D" w:rsidRDefault="00500165"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FD06F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7 </w:t>
            </w:r>
          </w:p>
        </w:tc>
        <w:tc>
          <w:tcPr>
            <w:tcW w:w="414" w:type="pct"/>
            <w:tcBorders>
              <w:top w:val="single" w:sz="4" w:space="0" w:color="E8E8E8" w:themeColor="background2"/>
              <w:left w:val="nil"/>
              <w:bottom w:val="single" w:sz="4" w:space="0" w:color="E8E8E8" w:themeColor="background2"/>
              <w:right w:val="single" w:sz="4" w:space="0" w:color="auto"/>
            </w:tcBorders>
            <w:noWrap/>
            <w:vAlign w:val="bottom"/>
            <w:hideMark/>
          </w:tcPr>
          <w:p w14:paraId="0700FD0A" w14:textId="72491AD5" w:rsidR="00083E1D" w:rsidRPr="00083E1D" w:rsidRDefault="00500165"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4BF80AE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277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C60D9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0.8%</w:t>
            </w:r>
          </w:p>
        </w:tc>
        <w:tc>
          <w:tcPr>
            <w:tcW w:w="885" w:type="pct"/>
            <w:tcBorders>
              <w:top w:val="single" w:sz="4" w:space="0" w:color="E8E8E8" w:themeColor="background2"/>
              <w:left w:val="nil"/>
              <w:bottom w:val="single" w:sz="4" w:space="0" w:color="E8E8E8" w:themeColor="background2"/>
              <w:right w:val="single" w:sz="4" w:space="0" w:color="auto"/>
            </w:tcBorders>
            <w:noWrap/>
            <w:vAlign w:val="bottom"/>
            <w:hideMark/>
          </w:tcPr>
          <w:p w14:paraId="1A042802"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10.1%</w:t>
            </w:r>
          </w:p>
        </w:tc>
      </w:tr>
      <w:tr w:rsidR="00083E1D" w:rsidRPr="00083E1D" w14:paraId="1570D496" w14:textId="77777777" w:rsidTr="00500165">
        <w:trPr>
          <w:trHeight w:val="261"/>
        </w:trPr>
        <w:tc>
          <w:tcPr>
            <w:tcW w:w="12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3106B0"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Healthcare Sciences</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11DA6E7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11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CBE37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87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3FE1C364" w14:textId="1DA4F11F" w:rsidR="00083E1D" w:rsidRPr="00083E1D" w:rsidRDefault="00500165"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119C88" w14:textId="2C9F08A4" w:rsidR="00083E1D" w:rsidRPr="00083E1D" w:rsidRDefault="00500165"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414" w:type="pct"/>
            <w:tcBorders>
              <w:top w:val="single" w:sz="4" w:space="0" w:color="E8E8E8" w:themeColor="background2"/>
              <w:left w:val="nil"/>
              <w:bottom w:val="single" w:sz="4" w:space="0" w:color="E8E8E8" w:themeColor="background2"/>
              <w:right w:val="single" w:sz="4" w:space="0" w:color="auto"/>
            </w:tcBorders>
            <w:noWrap/>
            <w:vAlign w:val="bottom"/>
            <w:hideMark/>
          </w:tcPr>
          <w:p w14:paraId="65AEF90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04936EE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102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12A86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0.4%</w:t>
            </w:r>
          </w:p>
        </w:tc>
        <w:tc>
          <w:tcPr>
            <w:tcW w:w="885" w:type="pct"/>
            <w:tcBorders>
              <w:top w:val="single" w:sz="4" w:space="0" w:color="E8E8E8" w:themeColor="background2"/>
              <w:left w:val="nil"/>
              <w:bottom w:val="single" w:sz="4" w:space="0" w:color="E8E8E8" w:themeColor="background2"/>
              <w:right w:val="single" w:sz="4" w:space="0" w:color="auto"/>
            </w:tcBorders>
            <w:noWrap/>
            <w:vAlign w:val="bottom"/>
            <w:hideMark/>
          </w:tcPr>
          <w:p w14:paraId="11D437E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4.6%</w:t>
            </w:r>
          </w:p>
        </w:tc>
      </w:tr>
      <w:tr w:rsidR="00083E1D" w:rsidRPr="00083E1D" w14:paraId="63F34E98" w14:textId="77777777" w:rsidTr="00500165">
        <w:trPr>
          <w:trHeight w:val="261"/>
        </w:trPr>
        <w:tc>
          <w:tcPr>
            <w:tcW w:w="12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983F28"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Medical</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7FBBB20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14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A8AD5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259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080F193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243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46D2F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53 </w:t>
            </w:r>
          </w:p>
        </w:tc>
        <w:tc>
          <w:tcPr>
            <w:tcW w:w="414" w:type="pct"/>
            <w:tcBorders>
              <w:top w:val="single" w:sz="4" w:space="0" w:color="E8E8E8" w:themeColor="background2"/>
              <w:left w:val="nil"/>
              <w:bottom w:val="single" w:sz="4" w:space="0" w:color="E8E8E8" w:themeColor="background2"/>
              <w:right w:val="single" w:sz="4" w:space="0" w:color="auto"/>
            </w:tcBorders>
            <w:noWrap/>
            <w:vAlign w:val="bottom"/>
            <w:hideMark/>
          </w:tcPr>
          <w:p w14:paraId="2618C10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43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1EB1D4D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612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3F889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0.5%</w:t>
            </w:r>
          </w:p>
        </w:tc>
        <w:tc>
          <w:tcPr>
            <w:tcW w:w="885" w:type="pct"/>
            <w:tcBorders>
              <w:top w:val="single" w:sz="4" w:space="0" w:color="E8E8E8" w:themeColor="background2"/>
              <w:left w:val="nil"/>
              <w:bottom w:val="single" w:sz="4" w:space="0" w:color="E8E8E8" w:themeColor="background2"/>
              <w:right w:val="single" w:sz="4" w:space="0" w:color="auto"/>
            </w:tcBorders>
            <w:noWrap/>
            <w:vAlign w:val="bottom"/>
            <w:hideMark/>
          </w:tcPr>
          <w:p w14:paraId="4B67B0B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5.9%</w:t>
            </w:r>
          </w:p>
        </w:tc>
      </w:tr>
      <w:tr w:rsidR="00083E1D" w:rsidRPr="00083E1D" w14:paraId="33A10E76" w14:textId="77777777" w:rsidTr="00500165">
        <w:trPr>
          <w:trHeight w:val="261"/>
        </w:trPr>
        <w:tc>
          <w:tcPr>
            <w:tcW w:w="12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1B0F90"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Medical &amp; Dental Support</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1130C1D6" w14:textId="4942564F" w:rsidR="00083E1D" w:rsidRPr="00083E1D" w:rsidRDefault="43BBAF26" w:rsidP="00C868DB">
            <w:pPr>
              <w:spacing w:after="160" w:line="259" w:lineRule="auto"/>
              <w:jc w:val="center"/>
            </w:pPr>
            <w:r w:rsidRPr="4BD06F05">
              <w:rPr>
                <w:rFonts w:ascii="Aptos Narrow" w:hAnsi="Aptos Narrow" w:cs="Times New Roman"/>
                <w:color w:val="000000" w:themeColor="text1"/>
                <w:lang w:eastAsia="en-GB"/>
              </w:rPr>
              <w:t>&lt;5</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88DCE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7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1B8F393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92249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single" w:sz="4" w:space="0" w:color="E8E8E8" w:themeColor="background2"/>
              <w:left w:val="nil"/>
              <w:bottom w:val="single" w:sz="4" w:space="0" w:color="E8E8E8" w:themeColor="background2"/>
              <w:right w:val="single" w:sz="4" w:space="0" w:color="auto"/>
            </w:tcBorders>
            <w:noWrap/>
            <w:vAlign w:val="bottom"/>
            <w:hideMark/>
          </w:tcPr>
          <w:p w14:paraId="6193284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657DCB3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8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5E9F47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0.0%</w:t>
            </w:r>
          </w:p>
        </w:tc>
        <w:tc>
          <w:tcPr>
            <w:tcW w:w="885" w:type="pct"/>
            <w:tcBorders>
              <w:top w:val="single" w:sz="4" w:space="0" w:color="E8E8E8" w:themeColor="background2"/>
              <w:left w:val="nil"/>
              <w:bottom w:val="single" w:sz="4" w:space="0" w:color="E8E8E8" w:themeColor="background2"/>
              <w:right w:val="single" w:sz="4" w:space="0" w:color="auto"/>
            </w:tcBorders>
            <w:noWrap/>
            <w:vAlign w:val="bottom"/>
            <w:hideMark/>
          </w:tcPr>
          <w:p w14:paraId="1B5554C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0.4%</w:t>
            </w:r>
          </w:p>
        </w:tc>
      </w:tr>
      <w:tr w:rsidR="00083E1D" w:rsidRPr="00083E1D" w14:paraId="629B2D09" w14:textId="77777777" w:rsidTr="00500165">
        <w:trPr>
          <w:trHeight w:val="261"/>
        </w:trPr>
        <w:tc>
          <w:tcPr>
            <w:tcW w:w="12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B48DFF"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Nursing/Midwifery Band 1-4</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5DB8544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36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858C6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367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3566DFEB" w14:textId="52C8FEC9" w:rsidR="00083E1D" w:rsidRPr="00083E1D" w:rsidRDefault="00500165"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A9182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13 </w:t>
            </w:r>
          </w:p>
        </w:tc>
        <w:tc>
          <w:tcPr>
            <w:tcW w:w="414" w:type="pct"/>
            <w:tcBorders>
              <w:top w:val="single" w:sz="4" w:space="0" w:color="E8E8E8" w:themeColor="background2"/>
              <w:left w:val="nil"/>
              <w:bottom w:val="single" w:sz="4" w:space="0" w:color="E8E8E8" w:themeColor="background2"/>
              <w:right w:val="single" w:sz="4" w:space="0" w:color="auto"/>
            </w:tcBorders>
            <w:noWrap/>
            <w:vAlign w:val="bottom"/>
            <w:hideMark/>
          </w:tcPr>
          <w:p w14:paraId="6011866F" w14:textId="2D9978DC" w:rsidR="00083E1D" w:rsidRPr="00083E1D" w:rsidRDefault="00500165"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1B5F357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422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936B6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1.2%</w:t>
            </w:r>
          </w:p>
        </w:tc>
        <w:tc>
          <w:tcPr>
            <w:tcW w:w="885" w:type="pct"/>
            <w:tcBorders>
              <w:top w:val="single" w:sz="4" w:space="0" w:color="E8E8E8" w:themeColor="background2"/>
              <w:left w:val="nil"/>
              <w:bottom w:val="single" w:sz="4" w:space="0" w:color="E8E8E8" w:themeColor="background2"/>
              <w:right w:val="single" w:sz="4" w:space="0" w:color="auto"/>
            </w:tcBorders>
            <w:noWrap/>
            <w:vAlign w:val="bottom"/>
            <w:hideMark/>
          </w:tcPr>
          <w:p w14:paraId="688C1F5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15.2%</w:t>
            </w:r>
          </w:p>
        </w:tc>
      </w:tr>
      <w:tr w:rsidR="00083E1D" w:rsidRPr="00083E1D" w14:paraId="1F09955B" w14:textId="77777777" w:rsidTr="00500165">
        <w:trPr>
          <w:trHeight w:val="261"/>
        </w:trPr>
        <w:tc>
          <w:tcPr>
            <w:tcW w:w="12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1BA9B4"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Nursing/Midwifery Band 5+</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1E4A4CC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77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6F9DB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748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0C03781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10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23AE3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21 </w:t>
            </w:r>
          </w:p>
        </w:tc>
        <w:tc>
          <w:tcPr>
            <w:tcW w:w="414" w:type="pct"/>
            <w:tcBorders>
              <w:top w:val="single" w:sz="4" w:space="0" w:color="E8E8E8" w:themeColor="background2"/>
              <w:left w:val="nil"/>
              <w:bottom w:val="single" w:sz="4" w:space="0" w:color="E8E8E8" w:themeColor="background2"/>
              <w:right w:val="single" w:sz="4" w:space="0" w:color="auto"/>
            </w:tcBorders>
            <w:noWrap/>
            <w:vAlign w:val="bottom"/>
            <w:hideMark/>
          </w:tcPr>
          <w:p w14:paraId="7FDEC72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10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208BCB8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866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0B230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2.5%</w:t>
            </w:r>
          </w:p>
        </w:tc>
        <w:tc>
          <w:tcPr>
            <w:tcW w:w="885" w:type="pct"/>
            <w:tcBorders>
              <w:top w:val="single" w:sz="4" w:space="0" w:color="E8E8E8" w:themeColor="background2"/>
              <w:left w:val="nil"/>
              <w:bottom w:val="single" w:sz="4" w:space="0" w:color="E8E8E8" w:themeColor="background2"/>
              <w:right w:val="single" w:sz="4" w:space="0" w:color="auto"/>
            </w:tcBorders>
            <w:noWrap/>
            <w:vAlign w:val="bottom"/>
            <w:hideMark/>
          </w:tcPr>
          <w:p w14:paraId="7C4C87F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32.5%</w:t>
            </w:r>
          </w:p>
        </w:tc>
      </w:tr>
      <w:tr w:rsidR="00083E1D" w:rsidRPr="00083E1D" w14:paraId="3F81E1B7" w14:textId="77777777" w:rsidTr="00500165">
        <w:trPr>
          <w:trHeight w:val="261"/>
        </w:trPr>
        <w:tc>
          <w:tcPr>
            <w:tcW w:w="12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B3908F"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Other Therapeutic</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7CBDA93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18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12B3E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173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4F8D3D1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6CE1A8" w14:textId="5B422B3E" w:rsidR="00083E1D" w:rsidRPr="00083E1D" w:rsidRDefault="00500165"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414" w:type="pct"/>
            <w:tcBorders>
              <w:top w:val="single" w:sz="4" w:space="0" w:color="E8E8E8" w:themeColor="background2"/>
              <w:left w:val="nil"/>
              <w:bottom w:val="single" w:sz="4" w:space="0" w:color="E8E8E8" w:themeColor="background2"/>
              <w:right w:val="single" w:sz="4" w:space="0" w:color="auto"/>
            </w:tcBorders>
            <w:noWrap/>
            <w:vAlign w:val="bottom"/>
            <w:hideMark/>
          </w:tcPr>
          <w:p w14:paraId="0419EF7C" w14:textId="0D5C26B2" w:rsidR="00083E1D" w:rsidRPr="00083E1D" w:rsidRDefault="00500165"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7205087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195 </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23963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0.6%</w:t>
            </w:r>
          </w:p>
        </w:tc>
        <w:tc>
          <w:tcPr>
            <w:tcW w:w="885" w:type="pct"/>
            <w:tcBorders>
              <w:top w:val="single" w:sz="4" w:space="0" w:color="E8E8E8" w:themeColor="background2"/>
              <w:left w:val="nil"/>
              <w:bottom w:val="single" w:sz="4" w:space="0" w:color="E8E8E8" w:themeColor="background2"/>
              <w:right w:val="single" w:sz="4" w:space="0" w:color="auto"/>
            </w:tcBorders>
            <w:noWrap/>
            <w:vAlign w:val="bottom"/>
            <w:hideMark/>
          </w:tcPr>
          <w:p w14:paraId="5E4606D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7.6%</w:t>
            </w:r>
          </w:p>
        </w:tc>
      </w:tr>
      <w:tr w:rsidR="00083E1D" w:rsidRPr="00083E1D" w14:paraId="165B4966" w14:textId="77777777" w:rsidTr="00500165">
        <w:trPr>
          <w:trHeight w:val="261"/>
        </w:trPr>
        <w:tc>
          <w:tcPr>
            <w:tcW w:w="12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4BD015E"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Personal &amp; Social Care</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11EA75D4"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B6F119" w14:textId="035920C2" w:rsidR="00083E1D" w:rsidRPr="00083E1D" w:rsidRDefault="0944DCF8"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8AAE738" w:rsidRPr="4BD06F05">
              <w:rPr>
                <w:rFonts w:ascii="Aptos Narrow" w:hAnsi="Aptos Narrow" w:cs="Times New Roman"/>
                <w:color w:val="000000" w:themeColor="text1"/>
                <w:lang w:eastAsia="en-GB"/>
              </w:rPr>
              <w:t xml:space="preserve">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074C36E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E4230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single" w:sz="4" w:space="0" w:color="E8E8E8" w:themeColor="background2"/>
              <w:left w:val="nil"/>
              <w:bottom w:val="single" w:sz="4" w:space="0" w:color="E8E8E8" w:themeColor="background2"/>
              <w:right w:val="single" w:sz="4" w:space="0" w:color="auto"/>
            </w:tcBorders>
            <w:noWrap/>
            <w:vAlign w:val="bottom"/>
            <w:hideMark/>
          </w:tcPr>
          <w:p w14:paraId="7821745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3679773D" w14:textId="77F08B67" w:rsidR="00083E1D" w:rsidRPr="00083E1D" w:rsidRDefault="4F53FD9C" w:rsidP="00C868DB">
            <w:pPr>
              <w:spacing w:after="160" w:line="259" w:lineRule="auto"/>
              <w:jc w:val="center"/>
            </w:pPr>
            <w:r w:rsidRPr="4BD06F05">
              <w:rPr>
                <w:rFonts w:ascii="Aptos Narrow" w:hAnsi="Aptos Narrow" w:cs="Times New Roman"/>
                <w:color w:val="000000" w:themeColor="text1"/>
                <w:lang w:eastAsia="en-GB"/>
              </w:rPr>
              <w:t>&lt;5</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CE0313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0.0%</w:t>
            </w:r>
          </w:p>
        </w:tc>
        <w:tc>
          <w:tcPr>
            <w:tcW w:w="885" w:type="pct"/>
            <w:tcBorders>
              <w:top w:val="single" w:sz="4" w:space="0" w:color="E8E8E8" w:themeColor="background2"/>
              <w:left w:val="nil"/>
              <w:bottom w:val="single" w:sz="4" w:space="0" w:color="E8E8E8" w:themeColor="background2"/>
              <w:right w:val="single" w:sz="4" w:space="0" w:color="auto"/>
            </w:tcBorders>
            <w:noWrap/>
            <w:vAlign w:val="bottom"/>
            <w:hideMark/>
          </w:tcPr>
          <w:p w14:paraId="6FCC941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0.0%</w:t>
            </w:r>
          </w:p>
        </w:tc>
      </w:tr>
      <w:tr w:rsidR="00083E1D" w:rsidRPr="00083E1D" w14:paraId="16E87F7F" w14:textId="77777777" w:rsidTr="00500165">
        <w:trPr>
          <w:trHeight w:val="261"/>
        </w:trPr>
        <w:tc>
          <w:tcPr>
            <w:tcW w:w="12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1B8354"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Senior Management</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058A0CFA"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209609" w14:textId="5D4F3124" w:rsidR="00083E1D" w:rsidRPr="00083E1D" w:rsidRDefault="5A192495" w:rsidP="00C868DB">
            <w:pPr>
              <w:spacing w:after="160" w:line="259" w:lineRule="auto"/>
              <w:jc w:val="center"/>
            </w:pPr>
            <w:r w:rsidRPr="4BD06F05">
              <w:rPr>
                <w:rFonts w:ascii="Aptos Narrow" w:hAnsi="Aptos Narrow" w:cs="Times New Roman"/>
                <w:color w:val="000000" w:themeColor="text1"/>
                <w:lang w:eastAsia="en-GB"/>
              </w:rPr>
              <w:t>&lt;5</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2928882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FAF79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single" w:sz="4" w:space="0" w:color="E8E8E8" w:themeColor="background2"/>
              <w:left w:val="nil"/>
              <w:bottom w:val="single" w:sz="4" w:space="0" w:color="E8E8E8" w:themeColor="background2"/>
              <w:right w:val="single" w:sz="4" w:space="0" w:color="auto"/>
            </w:tcBorders>
            <w:noWrap/>
            <w:vAlign w:val="bottom"/>
            <w:hideMark/>
          </w:tcPr>
          <w:p w14:paraId="40F905AA" w14:textId="2790FE13" w:rsidR="00083E1D" w:rsidRPr="00083E1D" w:rsidRDefault="00500165"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414" w:type="pct"/>
            <w:tcBorders>
              <w:top w:val="single" w:sz="4" w:space="0" w:color="E8E8E8" w:themeColor="background2"/>
              <w:left w:val="nil"/>
              <w:bottom w:val="single" w:sz="4" w:space="0" w:color="E8E8E8" w:themeColor="background2"/>
              <w:right w:val="nil"/>
            </w:tcBorders>
            <w:noWrap/>
            <w:vAlign w:val="bottom"/>
            <w:hideMark/>
          </w:tcPr>
          <w:p w14:paraId="2C5B323C" w14:textId="5F168A46" w:rsidR="00083E1D" w:rsidRPr="00083E1D" w:rsidRDefault="492FCF42" w:rsidP="00C868DB">
            <w:pPr>
              <w:spacing w:after="160" w:line="259" w:lineRule="auto"/>
              <w:jc w:val="center"/>
            </w:pPr>
            <w:r w:rsidRPr="4BD06F05">
              <w:rPr>
                <w:rFonts w:ascii="Aptos Narrow" w:hAnsi="Aptos Narrow" w:cs="Times New Roman"/>
                <w:color w:val="000000" w:themeColor="text1"/>
                <w:lang w:eastAsia="en-GB"/>
              </w:rPr>
              <w:t>&lt;5</w:t>
            </w:r>
          </w:p>
        </w:tc>
        <w:tc>
          <w:tcPr>
            <w:tcW w:w="41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A2FBB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0.0%</w:t>
            </w:r>
          </w:p>
        </w:tc>
        <w:tc>
          <w:tcPr>
            <w:tcW w:w="885" w:type="pct"/>
            <w:tcBorders>
              <w:top w:val="single" w:sz="4" w:space="0" w:color="E8E8E8" w:themeColor="background2"/>
              <w:left w:val="nil"/>
              <w:bottom w:val="single" w:sz="4" w:space="0" w:color="E8E8E8" w:themeColor="background2"/>
              <w:right w:val="single" w:sz="4" w:space="0" w:color="auto"/>
            </w:tcBorders>
            <w:noWrap/>
            <w:vAlign w:val="bottom"/>
            <w:hideMark/>
          </w:tcPr>
          <w:p w14:paraId="249F861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0.0%</w:t>
            </w:r>
          </w:p>
        </w:tc>
      </w:tr>
      <w:tr w:rsidR="00083E1D" w:rsidRPr="00083E1D" w14:paraId="3A966B29" w14:textId="77777777" w:rsidTr="00500165">
        <w:trPr>
          <w:trHeight w:val="261"/>
        </w:trPr>
        <w:tc>
          <w:tcPr>
            <w:tcW w:w="1216" w:type="pct"/>
            <w:tcBorders>
              <w:top w:val="single" w:sz="4" w:space="0" w:color="E8E8E8" w:themeColor="background2"/>
              <w:left w:val="single" w:sz="4" w:space="0" w:color="auto"/>
              <w:bottom w:val="nil"/>
              <w:right w:val="single" w:sz="4" w:space="0" w:color="auto"/>
            </w:tcBorders>
            <w:noWrap/>
            <w:vAlign w:val="bottom"/>
            <w:hideMark/>
          </w:tcPr>
          <w:p w14:paraId="706FDBC3"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Support Services</w:t>
            </w:r>
          </w:p>
        </w:tc>
        <w:tc>
          <w:tcPr>
            <w:tcW w:w="414" w:type="pct"/>
            <w:tcBorders>
              <w:top w:val="single" w:sz="4" w:space="0" w:color="E8E8E8" w:themeColor="background2"/>
              <w:left w:val="nil"/>
              <w:bottom w:val="nil"/>
              <w:right w:val="nil"/>
            </w:tcBorders>
            <w:noWrap/>
            <w:vAlign w:val="bottom"/>
            <w:hideMark/>
          </w:tcPr>
          <w:p w14:paraId="0E4EC3A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15 </w:t>
            </w:r>
          </w:p>
        </w:tc>
        <w:tc>
          <w:tcPr>
            <w:tcW w:w="414" w:type="pct"/>
            <w:tcBorders>
              <w:top w:val="single" w:sz="4" w:space="0" w:color="E8E8E8" w:themeColor="background2"/>
              <w:left w:val="single" w:sz="4" w:space="0" w:color="auto"/>
              <w:bottom w:val="nil"/>
              <w:right w:val="single" w:sz="4" w:space="0" w:color="auto"/>
            </w:tcBorders>
            <w:noWrap/>
            <w:vAlign w:val="bottom"/>
            <w:hideMark/>
          </w:tcPr>
          <w:p w14:paraId="7EB3874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200 </w:t>
            </w:r>
          </w:p>
        </w:tc>
        <w:tc>
          <w:tcPr>
            <w:tcW w:w="414" w:type="pct"/>
            <w:tcBorders>
              <w:top w:val="single" w:sz="4" w:space="0" w:color="E8E8E8" w:themeColor="background2"/>
              <w:left w:val="nil"/>
              <w:bottom w:val="nil"/>
              <w:right w:val="nil"/>
            </w:tcBorders>
            <w:noWrap/>
            <w:vAlign w:val="bottom"/>
            <w:hideMark/>
          </w:tcPr>
          <w:p w14:paraId="485A54F6" w14:textId="0ACFF9B2" w:rsidR="00083E1D" w:rsidRPr="00083E1D" w:rsidRDefault="00500165" w:rsidP="00C868DB">
            <w:pPr>
              <w:spacing w:after="160" w:line="259" w:lineRule="auto"/>
              <w:jc w:val="center"/>
              <w:rPr>
                <w:rFonts w:ascii="Aptos Narrow" w:hAnsi="Aptos Narrow" w:cs="Times New Roman"/>
                <w:color w:val="000000"/>
                <w:szCs w:val="22"/>
                <w:lang w:eastAsia="en-GB"/>
              </w:rPr>
            </w:pPr>
            <w:r>
              <w:rPr>
                <w:rFonts w:ascii="Aptos Narrow" w:hAnsi="Aptos Narrow" w:cs="Times New Roman"/>
                <w:color w:val="000000"/>
                <w:szCs w:val="22"/>
                <w:lang w:eastAsia="en-GB"/>
              </w:rPr>
              <w:t>&lt;5</w:t>
            </w:r>
          </w:p>
        </w:tc>
        <w:tc>
          <w:tcPr>
            <w:tcW w:w="414" w:type="pct"/>
            <w:tcBorders>
              <w:top w:val="single" w:sz="4" w:space="0" w:color="E8E8E8" w:themeColor="background2"/>
              <w:left w:val="single" w:sz="4" w:space="0" w:color="auto"/>
              <w:bottom w:val="nil"/>
              <w:right w:val="single" w:sz="4" w:space="0" w:color="auto"/>
            </w:tcBorders>
            <w:noWrap/>
            <w:vAlign w:val="bottom"/>
            <w:hideMark/>
          </w:tcPr>
          <w:p w14:paraId="4C7A400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6 </w:t>
            </w:r>
          </w:p>
        </w:tc>
        <w:tc>
          <w:tcPr>
            <w:tcW w:w="414" w:type="pct"/>
            <w:tcBorders>
              <w:top w:val="single" w:sz="4" w:space="0" w:color="E8E8E8" w:themeColor="background2"/>
              <w:left w:val="nil"/>
              <w:bottom w:val="nil"/>
              <w:right w:val="single" w:sz="4" w:space="0" w:color="auto"/>
            </w:tcBorders>
            <w:noWrap/>
            <w:vAlign w:val="bottom"/>
            <w:hideMark/>
          </w:tcPr>
          <w:p w14:paraId="08F629A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8 </w:t>
            </w:r>
          </w:p>
        </w:tc>
        <w:tc>
          <w:tcPr>
            <w:tcW w:w="414" w:type="pct"/>
            <w:tcBorders>
              <w:top w:val="single" w:sz="4" w:space="0" w:color="E8E8E8" w:themeColor="background2"/>
              <w:left w:val="nil"/>
              <w:bottom w:val="nil"/>
              <w:right w:val="nil"/>
            </w:tcBorders>
            <w:noWrap/>
            <w:vAlign w:val="bottom"/>
            <w:hideMark/>
          </w:tcPr>
          <w:p w14:paraId="66A8A37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xml:space="preserve">231 </w:t>
            </w:r>
          </w:p>
        </w:tc>
        <w:tc>
          <w:tcPr>
            <w:tcW w:w="414" w:type="pct"/>
            <w:tcBorders>
              <w:top w:val="single" w:sz="4" w:space="0" w:color="E8E8E8" w:themeColor="background2"/>
              <w:left w:val="single" w:sz="4" w:space="0" w:color="auto"/>
              <w:bottom w:val="nil"/>
              <w:right w:val="single" w:sz="4" w:space="0" w:color="auto"/>
            </w:tcBorders>
            <w:noWrap/>
            <w:vAlign w:val="bottom"/>
            <w:hideMark/>
          </w:tcPr>
          <w:p w14:paraId="6E94D89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0.5%</w:t>
            </w:r>
          </w:p>
        </w:tc>
        <w:tc>
          <w:tcPr>
            <w:tcW w:w="885" w:type="pct"/>
            <w:tcBorders>
              <w:top w:val="single" w:sz="4" w:space="0" w:color="E8E8E8" w:themeColor="background2"/>
              <w:left w:val="nil"/>
              <w:bottom w:val="nil"/>
              <w:right w:val="single" w:sz="4" w:space="0" w:color="auto"/>
            </w:tcBorders>
            <w:noWrap/>
            <w:vAlign w:val="bottom"/>
            <w:hideMark/>
          </w:tcPr>
          <w:p w14:paraId="5F46CF9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6.3%</w:t>
            </w:r>
          </w:p>
        </w:tc>
      </w:tr>
      <w:tr w:rsidR="00083E1D" w:rsidRPr="00083E1D" w14:paraId="50E3C164" w14:textId="77777777" w:rsidTr="00500165">
        <w:trPr>
          <w:trHeight w:val="261"/>
        </w:trPr>
        <w:tc>
          <w:tcPr>
            <w:tcW w:w="1216" w:type="pct"/>
            <w:tcBorders>
              <w:top w:val="single" w:sz="4" w:space="0" w:color="auto"/>
              <w:left w:val="single" w:sz="4" w:space="0" w:color="auto"/>
              <w:bottom w:val="single" w:sz="4" w:space="0" w:color="auto"/>
              <w:right w:val="single" w:sz="4" w:space="0" w:color="auto"/>
            </w:tcBorders>
            <w:noWrap/>
            <w:vAlign w:val="bottom"/>
            <w:hideMark/>
          </w:tcPr>
          <w:p w14:paraId="3799CA2E"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Grand Total</w:t>
            </w:r>
          </w:p>
        </w:tc>
        <w:tc>
          <w:tcPr>
            <w:tcW w:w="414" w:type="pct"/>
            <w:tcBorders>
              <w:top w:val="single" w:sz="4" w:space="0" w:color="auto"/>
              <w:left w:val="nil"/>
              <w:bottom w:val="single" w:sz="4" w:space="0" w:color="auto"/>
              <w:right w:val="nil"/>
            </w:tcBorders>
            <w:noWrap/>
            <w:vAlign w:val="bottom"/>
            <w:hideMark/>
          </w:tcPr>
          <w:p w14:paraId="21EE08BA"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237 </w:t>
            </w:r>
          </w:p>
        </w:tc>
        <w:tc>
          <w:tcPr>
            <w:tcW w:w="414" w:type="pct"/>
            <w:tcBorders>
              <w:top w:val="single" w:sz="4" w:space="0" w:color="auto"/>
              <w:left w:val="single" w:sz="4" w:space="0" w:color="auto"/>
              <w:bottom w:val="single" w:sz="4" w:space="0" w:color="auto"/>
              <w:right w:val="single" w:sz="4" w:space="0" w:color="auto"/>
            </w:tcBorders>
            <w:noWrap/>
            <w:vAlign w:val="bottom"/>
            <w:hideMark/>
          </w:tcPr>
          <w:p w14:paraId="43D17C0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2,389 </w:t>
            </w:r>
          </w:p>
        </w:tc>
        <w:tc>
          <w:tcPr>
            <w:tcW w:w="414" w:type="pct"/>
            <w:tcBorders>
              <w:top w:val="single" w:sz="4" w:space="0" w:color="auto"/>
              <w:left w:val="nil"/>
              <w:bottom w:val="single" w:sz="4" w:space="0" w:color="auto"/>
              <w:right w:val="nil"/>
            </w:tcBorders>
            <w:noWrap/>
            <w:vAlign w:val="bottom"/>
            <w:hideMark/>
          </w:tcPr>
          <w:p w14:paraId="568FAB5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266 </w:t>
            </w:r>
          </w:p>
        </w:tc>
        <w:tc>
          <w:tcPr>
            <w:tcW w:w="414" w:type="pct"/>
            <w:tcBorders>
              <w:top w:val="single" w:sz="4" w:space="0" w:color="auto"/>
              <w:left w:val="single" w:sz="4" w:space="0" w:color="auto"/>
              <w:bottom w:val="single" w:sz="4" w:space="0" w:color="auto"/>
              <w:right w:val="single" w:sz="4" w:space="0" w:color="auto"/>
            </w:tcBorders>
            <w:noWrap/>
            <w:vAlign w:val="bottom"/>
            <w:hideMark/>
          </w:tcPr>
          <w:p w14:paraId="60AD65DF"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110 </w:t>
            </w:r>
          </w:p>
        </w:tc>
        <w:tc>
          <w:tcPr>
            <w:tcW w:w="414" w:type="pct"/>
            <w:tcBorders>
              <w:top w:val="single" w:sz="4" w:space="0" w:color="auto"/>
              <w:left w:val="nil"/>
              <w:bottom w:val="single" w:sz="4" w:space="0" w:color="auto"/>
              <w:right w:val="single" w:sz="4" w:space="0" w:color="auto"/>
            </w:tcBorders>
            <w:noWrap/>
            <w:vAlign w:val="bottom"/>
            <w:hideMark/>
          </w:tcPr>
          <w:p w14:paraId="772A1578"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72 </w:t>
            </w:r>
          </w:p>
        </w:tc>
        <w:tc>
          <w:tcPr>
            <w:tcW w:w="414" w:type="pct"/>
            <w:tcBorders>
              <w:top w:val="single" w:sz="4" w:space="0" w:color="auto"/>
              <w:left w:val="nil"/>
              <w:bottom w:val="single" w:sz="4" w:space="0" w:color="auto"/>
              <w:right w:val="nil"/>
            </w:tcBorders>
            <w:noWrap/>
            <w:vAlign w:val="bottom"/>
            <w:hideMark/>
          </w:tcPr>
          <w:p w14:paraId="2486874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3,074 </w:t>
            </w:r>
          </w:p>
        </w:tc>
        <w:tc>
          <w:tcPr>
            <w:tcW w:w="414" w:type="pct"/>
            <w:tcBorders>
              <w:top w:val="single" w:sz="4" w:space="0" w:color="auto"/>
              <w:left w:val="single" w:sz="4" w:space="0" w:color="auto"/>
              <w:bottom w:val="single" w:sz="4" w:space="0" w:color="auto"/>
              <w:right w:val="single" w:sz="4" w:space="0" w:color="auto"/>
            </w:tcBorders>
            <w:noWrap/>
            <w:vAlign w:val="bottom"/>
            <w:hideMark/>
          </w:tcPr>
          <w:p w14:paraId="580114E6"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7.7%</w:t>
            </w:r>
          </w:p>
        </w:tc>
        <w:tc>
          <w:tcPr>
            <w:tcW w:w="885" w:type="pct"/>
            <w:tcBorders>
              <w:top w:val="single" w:sz="4" w:space="0" w:color="auto"/>
              <w:left w:val="nil"/>
              <w:bottom w:val="single" w:sz="4" w:space="0" w:color="auto"/>
              <w:right w:val="single" w:sz="4" w:space="0" w:color="auto"/>
            </w:tcBorders>
            <w:noWrap/>
            <w:vAlign w:val="bottom"/>
            <w:hideMark/>
          </w:tcPr>
          <w:p w14:paraId="3C8B8E6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100.0%</w:t>
            </w:r>
          </w:p>
        </w:tc>
      </w:tr>
      <w:tr w:rsidR="00083E1D" w:rsidRPr="00083E1D" w14:paraId="20B0A33A" w14:textId="77777777" w:rsidTr="00500165">
        <w:trPr>
          <w:trHeight w:val="261"/>
        </w:trPr>
        <w:tc>
          <w:tcPr>
            <w:tcW w:w="1216" w:type="pct"/>
            <w:tcBorders>
              <w:top w:val="nil"/>
              <w:left w:val="single" w:sz="4" w:space="0" w:color="auto"/>
              <w:bottom w:val="single" w:sz="4" w:space="0" w:color="auto"/>
              <w:right w:val="single" w:sz="4" w:space="0" w:color="auto"/>
            </w:tcBorders>
            <w:noWrap/>
            <w:vAlign w:val="bottom"/>
            <w:hideMark/>
          </w:tcPr>
          <w:p w14:paraId="4C7EF258"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of Staff in Post</w:t>
            </w:r>
          </w:p>
        </w:tc>
        <w:tc>
          <w:tcPr>
            <w:tcW w:w="414" w:type="pct"/>
            <w:tcBorders>
              <w:top w:val="nil"/>
              <w:left w:val="nil"/>
              <w:bottom w:val="single" w:sz="4" w:space="0" w:color="auto"/>
              <w:right w:val="single" w:sz="4" w:space="0" w:color="auto"/>
            </w:tcBorders>
            <w:noWrap/>
            <w:vAlign w:val="bottom"/>
            <w:hideMark/>
          </w:tcPr>
          <w:p w14:paraId="3D23EBB7"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3.6%</w:t>
            </w:r>
          </w:p>
        </w:tc>
        <w:tc>
          <w:tcPr>
            <w:tcW w:w="414" w:type="pct"/>
            <w:tcBorders>
              <w:top w:val="nil"/>
              <w:left w:val="nil"/>
              <w:bottom w:val="single" w:sz="4" w:space="0" w:color="auto"/>
              <w:right w:val="nil"/>
            </w:tcBorders>
            <w:noWrap/>
            <w:vAlign w:val="bottom"/>
            <w:hideMark/>
          </w:tcPr>
          <w:p w14:paraId="2616ABD7"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79.9%</w:t>
            </w:r>
          </w:p>
        </w:tc>
        <w:tc>
          <w:tcPr>
            <w:tcW w:w="414" w:type="pct"/>
            <w:tcBorders>
              <w:top w:val="nil"/>
              <w:left w:val="single" w:sz="4" w:space="0" w:color="auto"/>
              <w:bottom w:val="single" w:sz="4" w:space="0" w:color="auto"/>
              <w:right w:val="nil"/>
            </w:tcBorders>
            <w:noWrap/>
            <w:vAlign w:val="bottom"/>
            <w:hideMark/>
          </w:tcPr>
          <w:p w14:paraId="4ECB2135"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nil"/>
              <w:left w:val="single" w:sz="4" w:space="0" w:color="auto"/>
              <w:bottom w:val="single" w:sz="4" w:space="0" w:color="auto"/>
              <w:right w:val="single" w:sz="4" w:space="0" w:color="auto"/>
            </w:tcBorders>
            <w:noWrap/>
            <w:vAlign w:val="bottom"/>
            <w:hideMark/>
          </w:tcPr>
          <w:p w14:paraId="61C5E0BE"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nil"/>
              <w:left w:val="nil"/>
              <w:bottom w:val="single" w:sz="4" w:space="0" w:color="auto"/>
              <w:right w:val="nil"/>
            </w:tcBorders>
            <w:noWrap/>
            <w:vAlign w:val="bottom"/>
            <w:hideMark/>
          </w:tcPr>
          <w:p w14:paraId="7F4BC7D7"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nil"/>
              <w:left w:val="single" w:sz="4" w:space="0" w:color="auto"/>
              <w:bottom w:val="single" w:sz="4" w:space="0" w:color="auto"/>
              <w:right w:val="single" w:sz="4" w:space="0" w:color="auto"/>
            </w:tcBorders>
            <w:noWrap/>
            <w:vAlign w:val="bottom"/>
            <w:hideMark/>
          </w:tcPr>
          <w:p w14:paraId="193E75C0"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nil"/>
              <w:left w:val="nil"/>
              <w:bottom w:val="single" w:sz="4" w:space="0" w:color="auto"/>
              <w:right w:val="nil"/>
            </w:tcBorders>
            <w:noWrap/>
            <w:vAlign w:val="bottom"/>
            <w:hideMark/>
          </w:tcPr>
          <w:p w14:paraId="0C37F6EF"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885" w:type="pct"/>
            <w:tcBorders>
              <w:top w:val="nil"/>
              <w:left w:val="single" w:sz="4" w:space="0" w:color="auto"/>
              <w:bottom w:val="single" w:sz="4" w:space="0" w:color="auto"/>
              <w:right w:val="single" w:sz="4" w:space="0" w:color="auto"/>
            </w:tcBorders>
            <w:noWrap/>
            <w:vAlign w:val="bottom"/>
            <w:hideMark/>
          </w:tcPr>
          <w:p w14:paraId="5A08DA6E"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100.0%</w:t>
            </w:r>
          </w:p>
        </w:tc>
      </w:tr>
      <w:tr w:rsidR="00083E1D" w:rsidRPr="00083E1D" w14:paraId="0E13D52B" w14:textId="77777777" w:rsidTr="00500165">
        <w:trPr>
          <w:trHeight w:val="261"/>
        </w:trPr>
        <w:tc>
          <w:tcPr>
            <w:tcW w:w="1216" w:type="pct"/>
            <w:tcBorders>
              <w:top w:val="nil"/>
              <w:left w:val="single" w:sz="4" w:space="0" w:color="auto"/>
              <w:bottom w:val="single" w:sz="4" w:space="0" w:color="auto"/>
              <w:right w:val="nil"/>
            </w:tcBorders>
            <w:noWrap/>
            <w:vAlign w:val="bottom"/>
            <w:hideMark/>
          </w:tcPr>
          <w:p w14:paraId="3372A5D0" w14:textId="77777777" w:rsidR="00083E1D" w:rsidRPr="00083E1D" w:rsidRDefault="00083E1D" w:rsidP="00C868DB">
            <w:pPr>
              <w:spacing w:after="160" w:line="259" w:lineRule="auto"/>
              <w:rPr>
                <w:rFonts w:ascii="Aptos" w:hAnsi="Aptos" w:cs="Times New Roman"/>
                <w:b/>
                <w:bCs/>
                <w:color w:val="000000"/>
                <w:szCs w:val="22"/>
                <w:lang w:eastAsia="en-GB"/>
              </w:rPr>
            </w:pPr>
            <w:r w:rsidRPr="00083E1D">
              <w:rPr>
                <w:rFonts w:ascii="Aptos" w:hAnsi="Aptos" w:cs="Times New Roman"/>
                <w:b/>
                <w:bCs/>
                <w:color w:val="000000"/>
                <w:szCs w:val="22"/>
                <w:lang w:eastAsia="en-GB"/>
              </w:rPr>
              <w:t>% of Lothian Population</w:t>
            </w:r>
          </w:p>
        </w:tc>
        <w:tc>
          <w:tcPr>
            <w:tcW w:w="414" w:type="pct"/>
            <w:tcBorders>
              <w:top w:val="nil"/>
              <w:left w:val="single" w:sz="4" w:space="0" w:color="auto"/>
              <w:bottom w:val="single" w:sz="4" w:space="0" w:color="auto"/>
              <w:right w:val="nil"/>
            </w:tcBorders>
            <w:noWrap/>
            <w:vAlign w:val="bottom"/>
            <w:hideMark/>
          </w:tcPr>
          <w:p w14:paraId="504FE9D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21.2%</w:t>
            </w:r>
          </w:p>
        </w:tc>
        <w:tc>
          <w:tcPr>
            <w:tcW w:w="414" w:type="pct"/>
            <w:tcBorders>
              <w:top w:val="nil"/>
              <w:left w:val="single" w:sz="4" w:space="0" w:color="auto"/>
              <w:bottom w:val="single" w:sz="4" w:space="0" w:color="auto"/>
              <w:right w:val="single" w:sz="4" w:space="0" w:color="auto"/>
            </w:tcBorders>
            <w:noWrap/>
            <w:vAlign w:val="bottom"/>
            <w:hideMark/>
          </w:tcPr>
          <w:p w14:paraId="24C9B4D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78.8%</w:t>
            </w:r>
          </w:p>
        </w:tc>
        <w:tc>
          <w:tcPr>
            <w:tcW w:w="414" w:type="pct"/>
            <w:tcBorders>
              <w:top w:val="nil"/>
              <w:left w:val="nil"/>
              <w:bottom w:val="single" w:sz="4" w:space="0" w:color="auto"/>
              <w:right w:val="single" w:sz="4" w:space="0" w:color="auto"/>
            </w:tcBorders>
            <w:noWrap/>
            <w:vAlign w:val="bottom"/>
            <w:hideMark/>
          </w:tcPr>
          <w:p w14:paraId="692A911C"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nil"/>
              <w:left w:val="nil"/>
              <w:bottom w:val="single" w:sz="4" w:space="0" w:color="auto"/>
              <w:right w:val="nil"/>
            </w:tcBorders>
            <w:noWrap/>
            <w:vAlign w:val="bottom"/>
            <w:hideMark/>
          </w:tcPr>
          <w:p w14:paraId="210DE18D"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nil"/>
              <w:left w:val="single" w:sz="4" w:space="0" w:color="auto"/>
              <w:bottom w:val="single" w:sz="4" w:space="0" w:color="auto"/>
              <w:right w:val="single" w:sz="4" w:space="0" w:color="auto"/>
            </w:tcBorders>
            <w:noWrap/>
            <w:vAlign w:val="bottom"/>
            <w:hideMark/>
          </w:tcPr>
          <w:p w14:paraId="2C9293CC"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nil"/>
              <w:left w:val="nil"/>
              <w:bottom w:val="single" w:sz="4" w:space="0" w:color="auto"/>
              <w:right w:val="nil"/>
            </w:tcBorders>
            <w:noWrap/>
            <w:vAlign w:val="bottom"/>
            <w:hideMark/>
          </w:tcPr>
          <w:p w14:paraId="0E3CCE15"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414" w:type="pct"/>
            <w:tcBorders>
              <w:top w:val="nil"/>
              <w:left w:val="single" w:sz="4" w:space="0" w:color="auto"/>
              <w:bottom w:val="single" w:sz="4" w:space="0" w:color="auto"/>
              <w:right w:val="single" w:sz="4" w:space="0" w:color="auto"/>
            </w:tcBorders>
            <w:noWrap/>
            <w:vAlign w:val="bottom"/>
            <w:hideMark/>
          </w:tcPr>
          <w:p w14:paraId="4DBAAE5B"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885" w:type="pct"/>
            <w:tcBorders>
              <w:top w:val="nil"/>
              <w:left w:val="nil"/>
              <w:bottom w:val="single" w:sz="4" w:space="0" w:color="auto"/>
              <w:right w:val="single" w:sz="4" w:space="0" w:color="auto"/>
            </w:tcBorders>
            <w:noWrap/>
            <w:vAlign w:val="bottom"/>
            <w:hideMark/>
          </w:tcPr>
          <w:p w14:paraId="0DBFB1C7"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100.0%</w:t>
            </w:r>
          </w:p>
        </w:tc>
      </w:tr>
    </w:tbl>
    <w:p w14:paraId="3A6C31AC" w14:textId="77777777" w:rsidR="00C6223B" w:rsidRDefault="00C6223B" w:rsidP="00C868DB">
      <w:pPr>
        <w:pStyle w:val="ListParagraph"/>
        <w:spacing w:after="160" w:line="259" w:lineRule="auto"/>
        <w:ind w:left="0"/>
      </w:pPr>
    </w:p>
    <w:p w14:paraId="4E32C390" w14:textId="6B923DCD" w:rsidR="001E6105" w:rsidRDefault="001E6105" w:rsidP="00C868DB">
      <w:pPr>
        <w:spacing w:after="160" w:line="259" w:lineRule="auto"/>
      </w:pPr>
    </w:p>
    <w:p w14:paraId="36A63015" w14:textId="1B181BAD" w:rsidR="001E6105" w:rsidRPr="00C714B8" w:rsidRDefault="001E6105" w:rsidP="01ACBFC2">
      <w:pPr>
        <w:pStyle w:val="Heading4"/>
        <w:spacing w:before="0" w:after="160" w:line="259" w:lineRule="auto"/>
        <w:rPr>
          <w:b/>
          <w:bCs/>
          <w:i w:val="0"/>
          <w:iCs w:val="0"/>
          <w:color w:val="auto"/>
          <w:sz w:val="28"/>
          <w:szCs w:val="28"/>
        </w:rPr>
      </w:pPr>
    </w:p>
    <w:p w14:paraId="658DEA02" w14:textId="00DBC4EF" w:rsidR="001E6105" w:rsidRPr="00C714B8" w:rsidRDefault="00C714B8" w:rsidP="01ACBFC2">
      <w:pPr>
        <w:spacing w:after="160" w:line="259" w:lineRule="auto"/>
      </w:pPr>
      <w:r>
        <w:br w:type="page"/>
      </w:r>
    </w:p>
    <w:p w14:paraId="61207C93" w14:textId="51438F00" w:rsidR="001E6105" w:rsidRPr="00C714B8" w:rsidRDefault="00C714B8" w:rsidP="00C868DB">
      <w:pPr>
        <w:pStyle w:val="Heading4"/>
        <w:spacing w:before="0" w:after="160" w:line="259" w:lineRule="auto"/>
        <w:rPr>
          <w:b/>
          <w:bCs/>
          <w:i w:val="0"/>
          <w:iCs w:val="0"/>
          <w:color w:val="auto"/>
          <w:sz w:val="28"/>
          <w:szCs w:val="28"/>
        </w:rPr>
      </w:pPr>
      <w:r w:rsidRPr="4867AF89">
        <w:rPr>
          <w:b/>
          <w:bCs/>
          <w:i w:val="0"/>
          <w:iCs w:val="0"/>
          <w:color w:val="auto"/>
          <w:sz w:val="28"/>
          <w:szCs w:val="28"/>
        </w:rPr>
        <w:lastRenderedPageBreak/>
        <w:t xml:space="preserve">3.2.3 </w:t>
      </w:r>
      <w:r w:rsidR="00C34876" w:rsidRPr="4867AF89">
        <w:rPr>
          <w:b/>
          <w:bCs/>
          <w:i w:val="0"/>
          <w:iCs w:val="0"/>
          <w:color w:val="auto"/>
          <w:sz w:val="28"/>
          <w:szCs w:val="28"/>
        </w:rPr>
        <w:t xml:space="preserve">New Starts - </w:t>
      </w:r>
      <w:r w:rsidR="001E6105" w:rsidRPr="4867AF89">
        <w:rPr>
          <w:b/>
          <w:bCs/>
          <w:i w:val="0"/>
          <w:iCs w:val="0"/>
          <w:color w:val="auto"/>
          <w:sz w:val="28"/>
          <w:szCs w:val="28"/>
        </w:rPr>
        <w:t>Ethnic Group</w:t>
      </w:r>
    </w:p>
    <w:p w14:paraId="3657EFA4" w14:textId="5DC17310" w:rsidR="001E6105" w:rsidRPr="00500165" w:rsidRDefault="00C714B8" w:rsidP="00C868DB">
      <w:pPr>
        <w:pStyle w:val="Heading5"/>
        <w:spacing w:before="0" w:after="160" w:line="259" w:lineRule="auto"/>
        <w:rPr>
          <w:color w:val="auto"/>
          <w:sz w:val="28"/>
          <w:szCs w:val="28"/>
        </w:rPr>
      </w:pPr>
      <w:r w:rsidRPr="00500165">
        <w:rPr>
          <w:color w:val="auto"/>
          <w:sz w:val="28"/>
          <w:szCs w:val="28"/>
        </w:rPr>
        <w:t xml:space="preserve">3.2.3.1 </w:t>
      </w:r>
      <w:r w:rsidR="00C34876" w:rsidRPr="00500165">
        <w:rPr>
          <w:color w:val="auto"/>
          <w:sz w:val="28"/>
          <w:szCs w:val="28"/>
        </w:rPr>
        <w:t xml:space="preserve">New Starts - </w:t>
      </w:r>
      <w:r w:rsidR="001E6105" w:rsidRPr="00500165">
        <w:rPr>
          <w:color w:val="auto"/>
          <w:sz w:val="28"/>
          <w:szCs w:val="28"/>
        </w:rPr>
        <w:t>Ethnic Group by Job Family – BME</w:t>
      </w:r>
      <w:r w:rsidR="00414520" w:rsidRPr="00500165">
        <w:rPr>
          <w:color w:val="auto"/>
          <w:sz w:val="28"/>
          <w:szCs w:val="28"/>
        </w:rPr>
        <w:t xml:space="preserve"> groups</w:t>
      </w:r>
    </w:p>
    <w:tbl>
      <w:tblPr>
        <w:tblW w:w="5232" w:type="pct"/>
        <w:tblLayout w:type="fixed"/>
        <w:tblLook w:val="04A0" w:firstRow="1" w:lastRow="0" w:firstColumn="1" w:lastColumn="0" w:noHBand="0" w:noVBand="1"/>
      </w:tblPr>
      <w:tblGrid>
        <w:gridCol w:w="4032"/>
        <w:gridCol w:w="1186"/>
        <w:gridCol w:w="1015"/>
        <w:gridCol w:w="1418"/>
        <w:gridCol w:w="1124"/>
        <w:gridCol w:w="1187"/>
        <w:gridCol w:w="1187"/>
        <w:gridCol w:w="1187"/>
        <w:gridCol w:w="1187"/>
        <w:gridCol w:w="1187"/>
        <w:gridCol w:w="1305"/>
        <w:gridCol w:w="1274"/>
        <w:gridCol w:w="981"/>
        <w:gridCol w:w="1187"/>
        <w:gridCol w:w="1187"/>
        <w:gridCol w:w="1248"/>
      </w:tblGrid>
      <w:tr w:rsidR="00083E1D" w:rsidRPr="00083E1D" w14:paraId="4CAEB948" w14:textId="77777777" w:rsidTr="00500165">
        <w:trPr>
          <w:trHeight w:val="261"/>
        </w:trPr>
        <w:tc>
          <w:tcPr>
            <w:tcW w:w="921" w:type="pct"/>
            <w:tcBorders>
              <w:top w:val="single" w:sz="4" w:space="0" w:color="auto"/>
              <w:left w:val="single" w:sz="4" w:space="0" w:color="auto"/>
              <w:bottom w:val="nil"/>
              <w:right w:val="single" w:sz="4" w:space="0" w:color="auto"/>
            </w:tcBorders>
            <w:shd w:val="clear" w:color="auto" w:fill="A6C9EC"/>
            <w:noWrap/>
            <w:vAlign w:val="bottom"/>
            <w:hideMark/>
          </w:tcPr>
          <w:p w14:paraId="15591E81"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3794" w:type="pct"/>
            <w:gridSpan w:val="14"/>
            <w:tcBorders>
              <w:top w:val="single" w:sz="4" w:space="0" w:color="auto"/>
              <w:left w:val="nil"/>
              <w:bottom w:val="single" w:sz="4" w:space="0" w:color="auto"/>
              <w:right w:val="single" w:sz="4" w:space="0" w:color="000000" w:themeColor="text1"/>
            </w:tcBorders>
            <w:shd w:val="clear" w:color="auto" w:fill="A6C9EC"/>
            <w:noWrap/>
            <w:vAlign w:val="bottom"/>
            <w:hideMark/>
          </w:tcPr>
          <w:p w14:paraId="16F3F72F"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BME groups</w:t>
            </w:r>
          </w:p>
        </w:tc>
        <w:tc>
          <w:tcPr>
            <w:tcW w:w="285" w:type="pct"/>
            <w:tcBorders>
              <w:top w:val="single" w:sz="4" w:space="0" w:color="auto"/>
              <w:left w:val="nil"/>
              <w:bottom w:val="nil"/>
              <w:right w:val="single" w:sz="4" w:space="0" w:color="auto"/>
            </w:tcBorders>
            <w:shd w:val="clear" w:color="auto" w:fill="A6C9EC"/>
            <w:noWrap/>
            <w:vAlign w:val="bottom"/>
            <w:hideMark/>
          </w:tcPr>
          <w:p w14:paraId="285E8205"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r>
      <w:tr w:rsidR="00D72099" w:rsidRPr="00083E1D" w14:paraId="2776C165" w14:textId="77777777" w:rsidTr="00500165">
        <w:trPr>
          <w:trHeight w:val="261"/>
        </w:trPr>
        <w:tc>
          <w:tcPr>
            <w:tcW w:w="921" w:type="pct"/>
            <w:tcBorders>
              <w:top w:val="nil"/>
              <w:left w:val="single" w:sz="4" w:space="0" w:color="auto"/>
              <w:bottom w:val="single" w:sz="4" w:space="0" w:color="auto"/>
              <w:right w:val="single" w:sz="4" w:space="0" w:color="auto"/>
            </w:tcBorders>
            <w:shd w:val="clear" w:color="auto" w:fill="A6C9EC"/>
            <w:noWrap/>
            <w:vAlign w:val="bottom"/>
            <w:hideMark/>
          </w:tcPr>
          <w:p w14:paraId="6606D339"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w:t>
            </w:r>
          </w:p>
        </w:tc>
        <w:tc>
          <w:tcPr>
            <w:tcW w:w="271" w:type="pct"/>
            <w:tcBorders>
              <w:top w:val="nil"/>
              <w:left w:val="nil"/>
              <w:bottom w:val="single" w:sz="4" w:space="0" w:color="auto"/>
              <w:right w:val="nil"/>
            </w:tcBorders>
            <w:shd w:val="clear" w:color="auto" w:fill="A6C9EC"/>
            <w:vAlign w:val="bottom"/>
            <w:hideMark/>
          </w:tcPr>
          <w:p w14:paraId="2EE22A4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African - African, African Scottish or African British</w:t>
            </w:r>
          </w:p>
        </w:tc>
        <w:tc>
          <w:tcPr>
            <w:tcW w:w="232" w:type="pct"/>
            <w:tcBorders>
              <w:top w:val="nil"/>
              <w:left w:val="single" w:sz="4" w:space="0" w:color="auto"/>
              <w:bottom w:val="single" w:sz="4" w:space="0" w:color="auto"/>
              <w:right w:val="single" w:sz="4" w:space="0" w:color="auto"/>
            </w:tcBorders>
            <w:shd w:val="clear" w:color="auto" w:fill="A6C9EC"/>
            <w:vAlign w:val="bottom"/>
            <w:hideMark/>
          </w:tcPr>
          <w:p w14:paraId="357C568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African - Other</w:t>
            </w:r>
          </w:p>
        </w:tc>
        <w:tc>
          <w:tcPr>
            <w:tcW w:w="324" w:type="pct"/>
            <w:tcBorders>
              <w:top w:val="nil"/>
              <w:left w:val="nil"/>
              <w:bottom w:val="single" w:sz="4" w:space="0" w:color="auto"/>
              <w:right w:val="nil"/>
            </w:tcBorders>
            <w:shd w:val="clear" w:color="auto" w:fill="A6C9EC"/>
            <w:vAlign w:val="bottom"/>
            <w:hideMark/>
          </w:tcPr>
          <w:p w14:paraId="7E0F90F7"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Asian - Bangladeshi, Bangladeshi Scottish or Bangladeshi British</w:t>
            </w:r>
          </w:p>
        </w:tc>
        <w:tc>
          <w:tcPr>
            <w:tcW w:w="257" w:type="pct"/>
            <w:tcBorders>
              <w:top w:val="nil"/>
              <w:left w:val="single" w:sz="4" w:space="0" w:color="auto"/>
              <w:bottom w:val="single" w:sz="4" w:space="0" w:color="auto"/>
              <w:right w:val="single" w:sz="4" w:space="0" w:color="auto"/>
            </w:tcBorders>
            <w:shd w:val="clear" w:color="auto" w:fill="A6C9EC"/>
            <w:vAlign w:val="bottom"/>
            <w:hideMark/>
          </w:tcPr>
          <w:p w14:paraId="36394878"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Asian - Chinese, Chinese Scottish or Chinese British</w:t>
            </w:r>
          </w:p>
        </w:tc>
        <w:tc>
          <w:tcPr>
            <w:tcW w:w="271" w:type="pct"/>
            <w:tcBorders>
              <w:top w:val="nil"/>
              <w:left w:val="nil"/>
              <w:bottom w:val="single" w:sz="4" w:space="0" w:color="auto"/>
              <w:right w:val="nil"/>
            </w:tcBorders>
            <w:shd w:val="clear" w:color="auto" w:fill="A6C9EC"/>
            <w:vAlign w:val="bottom"/>
            <w:hideMark/>
          </w:tcPr>
          <w:p w14:paraId="4E9DFD6F"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Asian - Indian, Indian Scottish or Indian British</w:t>
            </w:r>
          </w:p>
        </w:tc>
        <w:tc>
          <w:tcPr>
            <w:tcW w:w="271" w:type="pct"/>
            <w:tcBorders>
              <w:top w:val="nil"/>
              <w:left w:val="single" w:sz="4" w:space="0" w:color="auto"/>
              <w:bottom w:val="single" w:sz="4" w:space="0" w:color="auto"/>
              <w:right w:val="single" w:sz="4" w:space="0" w:color="auto"/>
            </w:tcBorders>
            <w:shd w:val="clear" w:color="auto" w:fill="A6C9EC"/>
            <w:vAlign w:val="bottom"/>
            <w:hideMark/>
          </w:tcPr>
          <w:p w14:paraId="1E105D0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Asian - Other</w:t>
            </w:r>
          </w:p>
        </w:tc>
        <w:tc>
          <w:tcPr>
            <w:tcW w:w="271" w:type="pct"/>
            <w:tcBorders>
              <w:top w:val="nil"/>
              <w:left w:val="nil"/>
              <w:bottom w:val="single" w:sz="4" w:space="0" w:color="auto"/>
              <w:right w:val="nil"/>
            </w:tcBorders>
            <w:shd w:val="clear" w:color="auto" w:fill="A6C9EC"/>
            <w:vAlign w:val="bottom"/>
            <w:hideMark/>
          </w:tcPr>
          <w:p w14:paraId="74CC7C06"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Asian - Pakistani, Pakistani Scottish or Pakistani British</w:t>
            </w:r>
          </w:p>
        </w:tc>
        <w:tc>
          <w:tcPr>
            <w:tcW w:w="271" w:type="pct"/>
            <w:tcBorders>
              <w:top w:val="nil"/>
              <w:left w:val="single" w:sz="4" w:space="0" w:color="auto"/>
              <w:bottom w:val="single" w:sz="4" w:space="0" w:color="auto"/>
              <w:right w:val="single" w:sz="4" w:space="0" w:color="auto"/>
            </w:tcBorders>
            <w:shd w:val="clear" w:color="auto" w:fill="A6C9EC"/>
            <w:vAlign w:val="bottom"/>
            <w:hideMark/>
          </w:tcPr>
          <w:p w14:paraId="63BEE6C4"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Caribbean or Black</w:t>
            </w:r>
          </w:p>
        </w:tc>
        <w:tc>
          <w:tcPr>
            <w:tcW w:w="271" w:type="pct"/>
            <w:tcBorders>
              <w:top w:val="nil"/>
              <w:left w:val="nil"/>
              <w:bottom w:val="single" w:sz="4" w:space="0" w:color="auto"/>
              <w:right w:val="nil"/>
            </w:tcBorders>
            <w:shd w:val="clear" w:color="auto" w:fill="A6C9EC"/>
            <w:vAlign w:val="bottom"/>
            <w:hideMark/>
          </w:tcPr>
          <w:p w14:paraId="2DA7DF5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Caribbean or Black - Black, Black Scottish or Black British</w:t>
            </w:r>
          </w:p>
        </w:tc>
        <w:tc>
          <w:tcPr>
            <w:tcW w:w="298" w:type="pct"/>
            <w:tcBorders>
              <w:top w:val="nil"/>
              <w:left w:val="single" w:sz="4" w:space="0" w:color="auto"/>
              <w:bottom w:val="single" w:sz="4" w:space="0" w:color="auto"/>
              <w:right w:val="single" w:sz="4" w:space="0" w:color="auto"/>
            </w:tcBorders>
            <w:shd w:val="clear" w:color="auto" w:fill="A6C9EC"/>
            <w:vAlign w:val="bottom"/>
            <w:hideMark/>
          </w:tcPr>
          <w:p w14:paraId="1C2F18C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Caribbean or Black - Caribbean, Caribbean Scottish or Caribbean British</w:t>
            </w:r>
          </w:p>
        </w:tc>
        <w:tc>
          <w:tcPr>
            <w:tcW w:w="291" w:type="pct"/>
            <w:tcBorders>
              <w:top w:val="nil"/>
              <w:left w:val="nil"/>
              <w:bottom w:val="single" w:sz="4" w:space="0" w:color="auto"/>
              <w:right w:val="nil"/>
            </w:tcBorders>
            <w:shd w:val="clear" w:color="auto" w:fill="A6C9EC"/>
            <w:vAlign w:val="bottom"/>
            <w:hideMark/>
          </w:tcPr>
          <w:p w14:paraId="55D5F816"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Caribbean or Black - Other</w:t>
            </w:r>
          </w:p>
        </w:tc>
        <w:tc>
          <w:tcPr>
            <w:tcW w:w="224" w:type="pct"/>
            <w:tcBorders>
              <w:top w:val="nil"/>
              <w:left w:val="single" w:sz="4" w:space="0" w:color="auto"/>
              <w:bottom w:val="single" w:sz="4" w:space="0" w:color="auto"/>
              <w:right w:val="single" w:sz="4" w:space="0" w:color="auto"/>
            </w:tcBorders>
            <w:shd w:val="clear" w:color="auto" w:fill="A6C9EC"/>
            <w:vAlign w:val="bottom"/>
            <w:hideMark/>
          </w:tcPr>
          <w:p w14:paraId="0C9B3884"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Mixed or Multiple Ethnic Group</w:t>
            </w:r>
          </w:p>
        </w:tc>
        <w:tc>
          <w:tcPr>
            <w:tcW w:w="271" w:type="pct"/>
            <w:tcBorders>
              <w:top w:val="nil"/>
              <w:left w:val="nil"/>
              <w:bottom w:val="single" w:sz="4" w:space="0" w:color="auto"/>
              <w:right w:val="single" w:sz="4" w:space="0" w:color="auto"/>
            </w:tcBorders>
            <w:shd w:val="clear" w:color="auto" w:fill="A6C9EC"/>
            <w:vAlign w:val="bottom"/>
            <w:hideMark/>
          </w:tcPr>
          <w:p w14:paraId="39D3CF3C"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Other Ethnic Group - Arab, Arab Scottish or Arab British</w:t>
            </w:r>
          </w:p>
        </w:tc>
        <w:tc>
          <w:tcPr>
            <w:tcW w:w="271" w:type="pct"/>
            <w:tcBorders>
              <w:top w:val="nil"/>
              <w:left w:val="nil"/>
              <w:bottom w:val="single" w:sz="4" w:space="0" w:color="auto"/>
              <w:right w:val="nil"/>
            </w:tcBorders>
            <w:shd w:val="clear" w:color="auto" w:fill="A6C9EC"/>
            <w:vAlign w:val="bottom"/>
            <w:hideMark/>
          </w:tcPr>
          <w:p w14:paraId="0DC1FBE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Other Ethnic Group - Other</w:t>
            </w:r>
          </w:p>
        </w:tc>
        <w:tc>
          <w:tcPr>
            <w:tcW w:w="285" w:type="pct"/>
            <w:tcBorders>
              <w:top w:val="nil"/>
              <w:left w:val="single" w:sz="4" w:space="0" w:color="auto"/>
              <w:bottom w:val="single" w:sz="4" w:space="0" w:color="auto"/>
              <w:right w:val="single" w:sz="4" w:space="0" w:color="auto"/>
            </w:tcBorders>
            <w:shd w:val="clear" w:color="auto" w:fill="A6C9EC"/>
            <w:vAlign w:val="bottom"/>
            <w:hideMark/>
          </w:tcPr>
          <w:p w14:paraId="65E89A5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BME groups Total</w:t>
            </w:r>
          </w:p>
        </w:tc>
      </w:tr>
      <w:tr w:rsidR="00D72099" w:rsidRPr="00083E1D" w14:paraId="496C8A54" w14:textId="77777777" w:rsidTr="00500165">
        <w:trPr>
          <w:trHeight w:val="261"/>
        </w:trPr>
        <w:tc>
          <w:tcPr>
            <w:tcW w:w="921" w:type="pct"/>
            <w:tcBorders>
              <w:top w:val="nil"/>
              <w:left w:val="single" w:sz="4" w:space="0" w:color="auto"/>
              <w:bottom w:val="single" w:sz="4" w:space="0" w:color="E8E8E8" w:themeColor="background2"/>
              <w:right w:val="single" w:sz="4" w:space="0" w:color="auto"/>
            </w:tcBorders>
            <w:noWrap/>
            <w:vAlign w:val="bottom"/>
            <w:hideMark/>
          </w:tcPr>
          <w:p w14:paraId="11E610D8"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Admin Services</w:t>
            </w:r>
          </w:p>
        </w:tc>
        <w:tc>
          <w:tcPr>
            <w:tcW w:w="271" w:type="pct"/>
            <w:tcBorders>
              <w:top w:val="nil"/>
              <w:left w:val="nil"/>
              <w:bottom w:val="single" w:sz="4" w:space="0" w:color="E8E8E8" w:themeColor="background2"/>
              <w:right w:val="nil"/>
            </w:tcBorders>
            <w:noWrap/>
            <w:vAlign w:val="bottom"/>
            <w:hideMark/>
          </w:tcPr>
          <w:p w14:paraId="4220D71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14</w:t>
            </w:r>
          </w:p>
        </w:tc>
        <w:tc>
          <w:tcPr>
            <w:tcW w:w="232" w:type="pct"/>
            <w:tcBorders>
              <w:top w:val="nil"/>
              <w:left w:val="single" w:sz="4" w:space="0" w:color="auto"/>
              <w:bottom w:val="single" w:sz="4" w:space="0" w:color="E8E8E8" w:themeColor="background2"/>
              <w:right w:val="single" w:sz="4" w:space="0" w:color="auto"/>
            </w:tcBorders>
            <w:noWrap/>
            <w:vAlign w:val="bottom"/>
            <w:hideMark/>
          </w:tcPr>
          <w:p w14:paraId="00E80558" w14:textId="6B78A8B7" w:rsidR="00083E1D" w:rsidRPr="00083E1D" w:rsidRDefault="7A866C58" w:rsidP="00C868DB">
            <w:pPr>
              <w:spacing w:after="160" w:line="259" w:lineRule="auto"/>
              <w:jc w:val="center"/>
            </w:pPr>
            <w:r w:rsidRPr="4BD06F05">
              <w:rPr>
                <w:rFonts w:ascii="Aptos Narrow" w:hAnsi="Aptos Narrow" w:cs="Times New Roman"/>
                <w:color w:val="000000" w:themeColor="text1"/>
                <w:lang w:eastAsia="en-GB"/>
              </w:rPr>
              <w:t>&lt;5</w:t>
            </w:r>
          </w:p>
        </w:tc>
        <w:tc>
          <w:tcPr>
            <w:tcW w:w="324" w:type="pct"/>
            <w:tcBorders>
              <w:top w:val="nil"/>
              <w:left w:val="nil"/>
              <w:bottom w:val="single" w:sz="4" w:space="0" w:color="E8E8E8" w:themeColor="background2"/>
              <w:right w:val="nil"/>
            </w:tcBorders>
            <w:noWrap/>
            <w:vAlign w:val="bottom"/>
            <w:hideMark/>
          </w:tcPr>
          <w:p w14:paraId="6021A3B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57" w:type="pct"/>
            <w:tcBorders>
              <w:top w:val="nil"/>
              <w:left w:val="single" w:sz="4" w:space="0" w:color="auto"/>
              <w:bottom w:val="single" w:sz="4" w:space="0" w:color="E8E8E8" w:themeColor="background2"/>
              <w:right w:val="single" w:sz="4" w:space="0" w:color="auto"/>
            </w:tcBorders>
            <w:noWrap/>
            <w:vAlign w:val="bottom"/>
            <w:hideMark/>
          </w:tcPr>
          <w:p w14:paraId="059347E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7</w:t>
            </w:r>
          </w:p>
        </w:tc>
        <w:tc>
          <w:tcPr>
            <w:tcW w:w="271" w:type="pct"/>
            <w:tcBorders>
              <w:top w:val="nil"/>
              <w:left w:val="nil"/>
              <w:bottom w:val="single" w:sz="4" w:space="0" w:color="E8E8E8" w:themeColor="background2"/>
              <w:right w:val="nil"/>
            </w:tcBorders>
            <w:noWrap/>
            <w:vAlign w:val="bottom"/>
            <w:hideMark/>
          </w:tcPr>
          <w:p w14:paraId="7E3B323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15</w:t>
            </w:r>
          </w:p>
        </w:tc>
        <w:tc>
          <w:tcPr>
            <w:tcW w:w="271" w:type="pct"/>
            <w:tcBorders>
              <w:top w:val="nil"/>
              <w:left w:val="single" w:sz="4" w:space="0" w:color="auto"/>
              <w:bottom w:val="single" w:sz="4" w:space="0" w:color="E8E8E8" w:themeColor="background2"/>
              <w:right w:val="single" w:sz="4" w:space="0" w:color="auto"/>
            </w:tcBorders>
            <w:noWrap/>
            <w:vAlign w:val="bottom"/>
            <w:hideMark/>
          </w:tcPr>
          <w:p w14:paraId="4002C0D3" w14:textId="5C8142E7" w:rsidR="00083E1D" w:rsidRPr="00083E1D" w:rsidRDefault="579C2BE5"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nil"/>
              <w:left w:val="nil"/>
              <w:bottom w:val="single" w:sz="4" w:space="0" w:color="E8E8E8" w:themeColor="background2"/>
              <w:right w:val="nil"/>
            </w:tcBorders>
            <w:noWrap/>
            <w:vAlign w:val="bottom"/>
            <w:hideMark/>
          </w:tcPr>
          <w:p w14:paraId="44AC2BE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5</w:t>
            </w:r>
          </w:p>
        </w:tc>
        <w:tc>
          <w:tcPr>
            <w:tcW w:w="271" w:type="pct"/>
            <w:tcBorders>
              <w:top w:val="nil"/>
              <w:left w:val="single" w:sz="4" w:space="0" w:color="auto"/>
              <w:bottom w:val="single" w:sz="4" w:space="0" w:color="E8E8E8" w:themeColor="background2"/>
              <w:right w:val="single" w:sz="4" w:space="0" w:color="auto"/>
            </w:tcBorders>
            <w:noWrap/>
            <w:vAlign w:val="bottom"/>
            <w:hideMark/>
          </w:tcPr>
          <w:p w14:paraId="1C1D212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nil"/>
              <w:left w:val="nil"/>
              <w:bottom w:val="single" w:sz="4" w:space="0" w:color="E8E8E8" w:themeColor="background2"/>
              <w:right w:val="nil"/>
            </w:tcBorders>
            <w:noWrap/>
            <w:vAlign w:val="bottom"/>
            <w:hideMark/>
          </w:tcPr>
          <w:p w14:paraId="248E702D" w14:textId="37EDB997" w:rsidR="00083E1D" w:rsidRPr="00083E1D" w:rsidRDefault="269226B9" w:rsidP="00C868DB">
            <w:pPr>
              <w:spacing w:after="160" w:line="259" w:lineRule="auto"/>
              <w:jc w:val="center"/>
            </w:pPr>
            <w:r w:rsidRPr="4BD06F05">
              <w:rPr>
                <w:rFonts w:ascii="Aptos Narrow" w:hAnsi="Aptos Narrow" w:cs="Times New Roman"/>
                <w:color w:val="000000" w:themeColor="text1"/>
                <w:lang w:eastAsia="en-GB"/>
              </w:rPr>
              <w:t>&lt;5</w:t>
            </w:r>
          </w:p>
        </w:tc>
        <w:tc>
          <w:tcPr>
            <w:tcW w:w="298" w:type="pct"/>
            <w:tcBorders>
              <w:top w:val="nil"/>
              <w:left w:val="single" w:sz="4" w:space="0" w:color="auto"/>
              <w:bottom w:val="single" w:sz="4" w:space="0" w:color="E8E8E8" w:themeColor="background2"/>
              <w:right w:val="single" w:sz="4" w:space="0" w:color="auto"/>
            </w:tcBorders>
            <w:noWrap/>
            <w:vAlign w:val="bottom"/>
            <w:hideMark/>
          </w:tcPr>
          <w:p w14:paraId="0772240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91" w:type="pct"/>
            <w:tcBorders>
              <w:top w:val="nil"/>
              <w:left w:val="nil"/>
              <w:bottom w:val="single" w:sz="4" w:space="0" w:color="E8E8E8" w:themeColor="background2"/>
              <w:right w:val="nil"/>
            </w:tcBorders>
            <w:noWrap/>
            <w:vAlign w:val="bottom"/>
            <w:hideMark/>
          </w:tcPr>
          <w:p w14:paraId="40DBC993" w14:textId="604C82F4" w:rsidR="00083E1D" w:rsidRPr="00083E1D" w:rsidRDefault="71D40D75" w:rsidP="00C868DB">
            <w:pPr>
              <w:spacing w:after="160" w:line="259" w:lineRule="auto"/>
              <w:jc w:val="center"/>
            </w:pPr>
            <w:r w:rsidRPr="4BD06F05">
              <w:rPr>
                <w:rFonts w:ascii="Aptos Narrow" w:hAnsi="Aptos Narrow" w:cs="Times New Roman"/>
                <w:color w:val="000000" w:themeColor="text1"/>
                <w:lang w:eastAsia="en-GB"/>
              </w:rPr>
              <w:t>&lt;5</w:t>
            </w:r>
          </w:p>
        </w:tc>
        <w:tc>
          <w:tcPr>
            <w:tcW w:w="224" w:type="pct"/>
            <w:tcBorders>
              <w:top w:val="nil"/>
              <w:left w:val="single" w:sz="4" w:space="0" w:color="auto"/>
              <w:bottom w:val="single" w:sz="4" w:space="0" w:color="E8E8E8" w:themeColor="background2"/>
              <w:right w:val="single" w:sz="4" w:space="0" w:color="auto"/>
            </w:tcBorders>
            <w:noWrap/>
            <w:vAlign w:val="bottom"/>
            <w:hideMark/>
          </w:tcPr>
          <w:p w14:paraId="4AD0E15F" w14:textId="0D023546" w:rsidR="00083E1D" w:rsidRPr="00083E1D" w:rsidRDefault="71D40D75"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nil"/>
              <w:left w:val="nil"/>
              <w:bottom w:val="single" w:sz="4" w:space="0" w:color="E8E8E8" w:themeColor="background2"/>
              <w:right w:val="single" w:sz="4" w:space="0" w:color="auto"/>
            </w:tcBorders>
            <w:noWrap/>
            <w:vAlign w:val="bottom"/>
            <w:hideMark/>
          </w:tcPr>
          <w:p w14:paraId="4A62D29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nil"/>
              <w:left w:val="nil"/>
              <w:bottom w:val="single" w:sz="4" w:space="0" w:color="E8E8E8" w:themeColor="background2"/>
              <w:right w:val="nil"/>
            </w:tcBorders>
            <w:noWrap/>
            <w:vAlign w:val="bottom"/>
            <w:hideMark/>
          </w:tcPr>
          <w:p w14:paraId="4C3636A9" w14:textId="733752BB" w:rsidR="00083E1D" w:rsidRPr="00083E1D" w:rsidRDefault="2C52EAFB" w:rsidP="00C868DB">
            <w:pPr>
              <w:spacing w:after="160" w:line="259" w:lineRule="auto"/>
              <w:jc w:val="center"/>
            </w:pPr>
            <w:r w:rsidRPr="4BD06F05">
              <w:rPr>
                <w:rFonts w:ascii="Aptos Narrow" w:hAnsi="Aptos Narrow" w:cs="Times New Roman"/>
                <w:color w:val="000000" w:themeColor="text1"/>
                <w:lang w:eastAsia="en-GB"/>
              </w:rPr>
              <w:t>&lt;5</w:t>
            </w:r>
          </w:p>
        </w:tc>
        <w:tc>
          <w:tcPr>
            <w:tcW w:w="285" w:type="pct"/>
            <w:tcBorders>
              <w:top w:val="nil"/>
              <w:left w:val="single" w:sz="4" w:space="0" w:color="auto"/>
              <w:bottom w:val="single" w:sz="4" w:space="0" w:color="E8E8E8" w:themeColor="background2"/>
              <w:right w:val="single" w:sz="4" w:space="0" w:color="auto"/>
            </w:tcBorders>
            <w:noWrap/>
            <w:vAlign w:val="bottom"/>
            <w:hideMark/>
          </w:tcPr>
          <w:p w14:paraId="56DBCDA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52</w:t>
            </w:r>
          </w:p>
        </w:tc>
      </w:tr>
      <w:tr w:rsidR="00083E1D" w:rsidRPr="00083E1D" w14:paraId="39AFCCD6" w14:textId="77777777" w:rsidTr="00500165">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03A77C"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Allied Health Professionals</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7B3D1A42"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12</w:t>
            </w:r>
          </w:p>
        </w:tc>
        <w:tc>
          <w:tcPr>
            <w:tcW w:w="23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254A7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5</w:t>
            </w:r>
          </w:p>
        </w:tc>
        <w:tc>
          <w:tcPr>
            <w:tcW w:w="324" w:type="pct"/>
            <w:tcBorders>
              <w:top w:val="single" w:sz="4" w:space="0" w:color="E8E8E8" w:themeColor="background2"/>
              <w:left w:val="nil"/>
              <w:bottom w:val="single" w:sz="4" w:space="0" w:color="E8E8E8" w:themeColor="background2"/>
              <w:right w:val="nil"/>
            </w:tcBorders>
            <w:noWrap/>
            <w:vAlign w:val="bottom"/>
            <w:hideMark/>
          </w:tcPr>
          <w:p w14:paraId="1BA788A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5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3185FF" w14:textId="016B9BD7" w:rsidR="00083E1D" w:rsidRPr="00083E1D" w:rsidRDefault="4BE87707"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57EE44A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13</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CBA8C8" w14:textId="43748764" w:rsidR="00083E1D" w:rsidRPr="00083E1D" w:rsidRDefault="2B99395D"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2216E7C2" w14:textId="69D1503D" w:rsidR="00083E1D" w:rsidRPr="00083E1D" w:rsidRDefault="7E479B37"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C5D4E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3786143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9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C32BF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337AB1B2"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2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FFC306" w14:textId="5F95BAB1" w:rsidR="00083E1D" w:rsidRPr="00083E1D" w:rsidRDefault="3AA7F52F"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single" w:sz="4" w:space="0" w:color="auto"/>
            </w:tcBorders>
            <w:noWrap/>
            <w:vAlign w:val="bottom"/>
            <w:hideMark/>
          </w:tcPr>
          <w:p w14:paraId="62E969F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2F93DA37" w14:textId="664B111C" w:rsidR="00083E1D" w:rsidRPr="00083E1D" w:rsidRDefault="73620BBB" w:rsidP="00C868DB">
            <w:pPr>
              <w:spacing w:after="160" w:line="259" w:lineRule="auto"/>
              <w:jc w:val="center"/>
            </w:pPr>
            <w:r w:rsidRPr="4BD06F05">
              <w:rPr>
                <w:rFonts w:ascii="Aptos Narrow" w:hAnsi="Aptos Narrow" w:cs="Times New Roman"/>
                <w:color w:val="000000" w:themeColor="text1"/>
                <w:lang w:eastAsia="en-GB"/>
              </w:rPr>
              <w:t>&lt;5</w:t>
            </w:r>
          </w:p>
        </w:tc>
        <w:tc>
          <w:tcPr>
            <w:tcW w:w="28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27388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41</w:t>
            </w:r>
          </w:p>
        </w:tc>
      </w:tr>
      <w:tr w:rsidR="00083E1D" w:rsidRPr="00083E1D" w14:paraId="12D13FD5" w14:textId="77777777" w:rsidTr="00500165">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8520004"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Healthcare Sciences</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6CD75DD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20</w:t>
            </w:r>
          </w:p>
        </w:tc>
        <w:tc>
          <w:tcPr>
            <w:tcW w:w="23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38BAE8" w14:textId="0C56B947" w:rsidR="00083E1D" w:rsidRPr="00083E1D" w:rsidRDefault="2248CD07" w:rsidP="00C868DB">
            <w:pPr>
              <w:spacing w:after="160" w:line="259" w:lineRule="auto"/>
              <w:jc w:val="center"/>
            </w:pPr>
            <w:r w:rsidRPr="4BD06F05">
              <w:rPr>
                <w:rFonts w:ascii="Aptos Narrow" w:hAnsi="Aptos Narrow" w:cs="Times New Roman"/>
                <w:color w:val="000000" w:themeColor="text1"/>
                <w:lang w:eastAsia="en-GB"/>
              </w:rPr>
              <w:t>&lt;5</w:t>
            </w:r>
          </w:p>
        </w:tc>
        <w:tc>
          <w:tcPr>
            <w:tcW w:w="324" w:type="pct"/>
            <w:tcBorders>
              <w:top w:val="single" w:sz="4" w:space="0" w:color="E8E8E8" w:themeColor="background2"/>
              <w:left w:val="nil"/>
              <w:bottom w:val="single" w:sz="4" w:space="0" w:color="E8E8E8" w:themeColor="background2"/>
              <w:right w:val="nil"/>
            </w:tcBorders>
            <w:noWrap/>
            <w:vAlign w:val="bottom"/>
            <w:hideMark/>
          </w:tcPr>
          <w:p w14:paraId="2467250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5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047A1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5ACC006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7</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380632" w14:textId="19928017" w:rsidR="00083E1D" w:rsidRPr="00083E1D" w:rsidRDefault="6EBA76C9"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03528E66" w14:textId="38651636" w:rsidR="00083E1D" w:rsidRPr="00083E1D" w:rsidRDefault="68177713"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2D978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1D1BD46B" w14:textId="3A51031A" w:rsidR="00083E1D" w:rsidRPr="00083E1D" w:rsidRDefault="539530F4" w:rsidP="00C868DB">
            <w:pPr>
              <w:spacing w:after="160" w:line="259" w:lineRule="auto"/>
              <w:jc w:val="center"/>
            </w:pPr>
            <w:r w:rsidRPr="4BD06F05">
              <w:rPr>
                <w:rFonts w:ascii="Aptos Narrow" w:hAnsi="Aptos Narrow" w:cs="Times New Roman"/>
                <w:color w:val="000000" w:themeColor="text1"/>
                <w:lang w:eastAsia="en-GB"/>
              </w:rPr>
              <w:t>&lt;5</w:t>
            </w:r>
          </w:p>
        </w:tc>
        <w:tc>
          <w:tcPr>
            <w:tcW w:w="29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B0CF55" w14:textId="747B3C8E" w:rsidR="00083E1D" w:rsidRPr="00083E1D" w:rsidRDefault="610E4A83" w:rsidP="00C868DB">
            <w:pPr>
              <w:spacing w:after="160" w:line="259" w:lineRule="auto"/>
              <w:jc w:val="center"/>
            </w:pPr>
            <w:r w:rsidRPr="4BD06F05">
              <w:rPr>
                <w:rFonts w:ascii="Aptos Narrow" w:hAnsi="Aptos Narrow" w:cs="Times New Roman"/>
                <w:color w:val="000000" w:themeColor="text1"/>
                <w:lang w:eastAsia="en-GB"/>
              </w:rPr>
              <w:t>&lt;5</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4D0ECE2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2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0701E3" w14:textId="47CEC869" w:rsidR="00083E1D" w:rsidRPr="00083E1D" w:rsidRDefault="3BCC2114"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single" w:sz="4" w:space="0" w:color="auto"/>
            </w:tcBorders>
            <w:noWrap/>
            <w:vAlign w:val="bottom"/>
            <w:hideMark/>
          </w:tcPr>
          <w:p w14:paraId="43E02DE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0A4D682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8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A1A8B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38</w:t>
            </w:r>
          </w:p>
        </w:tc>
      </w:tr>
      <w:tr w:rsidR="00083E1D" w:rsidRPr="00083E1D" w14:paraId="6164CA78" w14:textId="77777777" w:rsidTr="00500165">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8A8455"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Medical</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5D035BF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11</w:t>
            </w:r>
          </w:p>
        </w:tc>
        <w:tc>
          <w:tcPr>
            <w:tcW w:w="23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EBD737" w14:textId="72C1DECF" w:rsidR="00083E1D" w:rsidRPr="00083E1D" w:rsidRDefault="53165498" w:rsidP="00C868DB">
            <w:pPr>
              <w:spacing w:after="160" w:line="259" w:lineRule="auto"/>
              <w:jc w:val="center"/>
            </w:pPr>
            <w:r w:rsidRPr="4BD06F05">
              <w:rPr>
                <w:rFonts w:ascii="Aptos Narrow" w:hAnsi="Aptos Narrow" w:cs="Times New Roman"/>
                <w:color w:val="000000" w:themeColor="text1"/>
                <w:lang w:eastAsia="en-GB"/>
              </w:rPr>
              <w:t>&lt;5</w:t>
            </w:r>
          </w:p>
        </w:tc>
        <w:tc>
          <w:tcPr>
            <w:tcW w:w="324" w:type="pct"/>
            <w:tcBorders>
              <w:top w:val="single" w:sz="4" w:space="0" w:color="E8E8E8" w:themeColor="background2"/>
              <w:left w:val="nil"/>
              <w:bottom w:val="single" w:sz="4" w:space="0" w:color="E8E8E8" w:themeColor="background2"/>
              <w:right w:val="nil"/>
            </w:tcBorders>
            <w:noWrap/>
            <w:vAlign w:val="bottom"/>
            <w:hideMark/>
          </w:tcPr>
          <w:p w14:paraId="46AC3F08" w14:textId="4325F1A5" w:rsidR="00083E1D" w:rsidRPr="00083E1D" w:rsidRDefault="2B1C2CA0" w:rsidP="00C868DB">
            <w:pPr>
              <w:spacing w:after="160" w:line="259" w:lineRule="auto"/>
              <w:jc w:val="center"/>
            </w:pPr>
            <w:r w:rsidRPr="4BD06F05">
              <w:rPr>
                <w:rFonts w:ascii="Aptos Narrow" w:hAnsi="Aptos Narrow" w:cs="Times New Roman"/>
                <w:color w:val="000000" w:themeColor="text1"/>
                <w:lang w:eastAsia="en-GB"/>
              </w:rPr>
              <w:t>&lt;5</w:t>
            </w:r>
          </w:p>
        </w:tc>
        <w:tc>
          <w:tcPr>
            <w:tcW w:w="25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FAFEE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23</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3010E9F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35</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EB5AC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27</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47056B4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20</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F1D32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193EF7E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9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BA411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47603B8A" w14:textId="61CC9CFA" w:rsidR="00083E1D" w:rsidRPr="00083E1D" w:rsidRDefault="24D92091" w:rsidP="00C868DB">
            <w:pPr>
              <w:spacing w:after="160" w:line="259" w:lineRule="auto"/>
              <w:jc w:val="center"/>
            </w:pPr>
            <w:r w:rsidRPr="4BD06F05">
              <w:rPr>
                <w:rFonts w:ascii="Aptos Narrow" w:hAnsi="Aptos Narrow" w:cs="Times New Roman"/>
                <w:color w:val="000000" w:themeColor="text1"/>
                <w:lang w:eastAsia="en-GB"/>
              </w:rPr>
              <w:t>&lt;5</w:t>
            </w:r>
          </w:p>
        </w:tc>
        <w:tc>
          <w:tcPr>
            <w:tcW w:w="22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D906B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30</w:t>
            </w:r>
          </w:p>
        </w:tc>
        <w:tc>
          <w:tcPr>
            <w:tcW w:w="271" w:type="pct"/>
            <w:tcBorders>
              <w:top w:val="single" w:sz="4" w:space="0" w:color="E8E8E8" w:themeColor="background2"/>
              <w:left w:val="nil"/>
              <w:bottom w:val="single" w:sz="4" w:space="0" w:color="E8E8E8" w:themeColor="background2"/>
              <w:right w:val="single" w:sz="4" w:space="0" w:color="auto"/>
            </w:tcBorders>
            <w:noWrap/>
            <w:vAlign w:val="bottom"/>
            <w:hideMark/>
          </w:tcPr>
          <w:p w14:paraId="0DE324F9" w14:textId="4D7D7143" w:rsidR="00083E1D" w:rsidRPr="00083E1D" w:rsidRDefault="3EEB660D"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5E0E286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7</w:t>
            </w:r>
          </w:p>
        </w:tc>
        <w:tc>
          <w:tcPr>
            <w:tcW w:w="28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31610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163</w:t>
            </w:r>
          </w:p>
        </w:tc>
      </w:tr>
      <w:tr w:rsidR="00083E1D" w:rsidRPr="00083E1D" w14:paraId="5F8CBDCB" w14:textId="77777777" w:rsidTr="00500165">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B857E0"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Medical &amp; Dental Support</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25101700"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23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4F20C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324" w:type="pct"/>
            <w:tcBorders>
              <w:top w:val="single" w:sz="4" w:space="0" w:color="E8E8E8" w:themeColor="background2"/>
              <w:left w:val="nil"/>
              <w:bottom w:val="single" w:sz="4" w:space="0" w:color="E8E8E8" w:themeColor="background2"/>
              <w:right w:val="nil"/>
            </w:tcBorders>
            <w:noWrap/>
            <w:vAlign w:val="bottom"/>
            <w:hideMark/>
          </w:tcPr>
          <w:p w14:paraId="77A8906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5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B9EA2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2F58054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CF2FF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4D70C36B"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05B6C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484231D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9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7E991D" w14:textId="178E3E48" w:rsidR="00083E1D" w:rsidRPr="00083E1D" w:rsidRDefault="6B33D0B6" w:rsidP="00C868DB">
            <w:pPr>
              <w:spacing w:after="160" w:line="259" w:lineRule="auto"/>
              <w:jc w:val="center"/>
            </w:pPr>
            <w:r w:rsidRPr="4BD06F05">
              <w:rPr>
                <w:rFonts w:ascii="Aptos Narrow" w:hAnsi="Aptos Narrow" w:cs="Times New Roman"/>
                <w:color w:val="000000" w:themeColor="text1"/>
                <w:lang w:eastAsia="en-GB"/>
              </w:rPr>
              <w:t>&lt;5</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49C4B41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2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3EC0C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single" w:sz="4" w:space="0" w:color="auto"/>
            </w:tcBorders>
            <w:noWrap/>
            <w:vAlign w:val="bottom"/>
            <w:hideMark/>
          </w:tcPr>
          <w:p w14:paraId="7476A95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074B9C5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8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BA7E50" w14:textId="5723D0AD" w:rsidR="00083E1D" w:rsidRPr="00083E1D" w:rsidRDefault="14C23C7D" w:rsidP="00C868DB">
            <w:pPr>
              <w:spacing w:after="160" w:line="259" w:lineRule="auto"/>
              <w:jc w:val="center"/>
            </w:pPr>
            <w:r w:rsidRPr="4BD06F05">
              <w:rPr>
                <w:rFonts w:ascii="Aptos Narrow" w:hAnsi="Aptos Narrow" w:cs="Times New Roman"/>
                <w:color w:val="000000" w:themeColor="text1"/>
                <w:lang w:eastAsia="en-GB"/>
              </w:rPr>
              <w:t>&lt;5</w:t>
            </w:r>
          </w:p>
        </w:tc>
      </w:tr>
      <w:tr w:rsidR="00083E1D" w:rsidRPr="00083E1D" w14:paraId="5B593C62" w14:textId="77777777" w:rsidTr="00500165">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5A02F7"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Nursing/Midwifery Band 1-4</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59309EF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61</w:t>
            </w:r>
          </w:p>
        </w:tc>
        <w:tc>
          <w:tcPr>
            <w:tcW w:w="23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5020E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45</w:t>
            </w:r>
          </w:p>
        </w:tc>
        <w:tc>
          <w:tcPr>
            <w:tcW w:w="324" w:type="pct"/>
            <w:tcBorders>
              <w:top w:val="single" w:sz="4" w:space="0" w:color="E8E8E8" w:themeColor="background2"/>
              <w:left w:val="nil"/>
              <w:bottom w:val="single" w:sz="4" w:space="0" w:color="E8E8E8" w:themeColor="background2"/>
              <w:right w:val="nil"/>
            </w:tcBorders>
            <w:noWrap/>
            <w:vAlign w:val="bottom"/>
            <w:hideMark/>
          </w:tcPr>
          <w:p w14:paraId="520B4BA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5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63458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796F146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10</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6F5EE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0C98C4DF" w14:textId="28D8D8AA" w:rsidR="00083E1D" w:rsidRPr="00083E1D" w:rsidRDefault="3F8DAD9A"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C569A4" w14:textId="43B7DAAC" w:rsidR="00083E1D" w:rsidRPr="00083E1D" w:rsidRDefault="2F19EA37"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3F728F1F" w14:textId="5BC00CC8" w:rsidR="00083E1D" w:rsidRPr="00083E1D" w:rsidRDefault="4FD46CCC" w:rsidP="00C868DB">
            <w:pPr>
              <w:spacing w:after="160" w:line="259" w:lineRule="auto"/>
              <w:jc w:val="center"/>
            </w:pPr>
            <w:r w:rsidRPr="4BD06F05">
              <w:rPr>
                <w:rFonts w:ascii="Aptos Narrow" w:hAnsi="Aptos Narrow" w:cs="Times New Roman"/>
                <w:color w:val="000000" w:themeColor="text1"/>
                <w:lang w:eastAsia="en-GB"/>
              </w:rPr>
              <w:t>&lt;5</w:t>
            </w:r>
          </w:p>
        </w:tc>
        <w:tc>
          <w:tcPr>
            <w:tcW w:w="29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8E96A3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1D9D4EB3" w14:textId="3AC4AC24" w:rsidR="00083E1D" w:rsidRPr="00083E1D" w:rsidRDefault="38A3C3BB" w:rsidP="00C868DB">
            <w:pPr>
              <w:spacing w:after="160" w:line="259" w:lineRule="auto"/>
              <w:jc w:val="center"/>
            </w:pPr>
            <w:r w:rsidRPr="4BD06F05">
              <w:rPr>
                <w:rFonts w:ascii="Aptos Narrow" w:hAnsi="Aptos Narrow" w:cs="Times New Roman"/>
                <w:color w:val="000000" w:themeColor="text1"/>
                <w:lang w:eastAsia="en-GB"/>
              </w:rPr>
              <w:t>&lt;5</w:t>
            </w:r>
          </w:p>
        </w:tc>
        <w:tc>
          <w:tcPr>
            <w:tcW w:w="22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E0E6C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6</w:t>
            </w:r>
          </w:p>
        </w:tc>
        <w:tc>
          <w:tcPr>
            <w:tcW w:w="271" w:type="pct"/>
            <w:tcBorders>
              <w:top w:val="single" w:sz="4" w:space="0" w:color="E8E8E8" w:themeColor="background2"/>
              <w:left w:val="nil"/>
              <w:bottom w:val="single" w:sz="4" w:space="0" w:color="E8E8E8" w:themeColor="background2"/>
              <w:right w:val="single" w:sz="4" w:space="0" w:color="auto"/>
            </w:tcBorders>
            <w:noWrap/>
            <w:vAlign w:val="bottom"/>
            <w:hideMark/>
          </w:tcPr>
          <w:p w14:paraId="6D01E0D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7C1A962D" w14:textId="643EE3E4" w:rsidR="00083E1D" w:rsidRPr="00083E1D" w:rsidRDefault="05E91422" w:rsidP="00C868DB">
            <w:pPr>
              <w:spacing w:after="160" w:line="259" w:lineRule="auto"/>
              <w:jc w:val="center"/>
            </w:pPr>
            <w:r w:rsidRPr="4BD06F05">
              <w:rPr>
                <w:rFonts w:ascii="Aptos Narrow" w:hAnsi="Aptos Narrow" w:cs="Times New Roman"/>
                <w:color w:val="000000" w:themeColor="text1"/>
                <w:lang w:eastAsia="en-GB"/>
              </w:rPr>
              <w:t>&lt;5</w:t>
            </w:r>
          </w:p>
        </w:tc>
        <w:tc>
          <w:tcPr>
            <w:tcW w:w="28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003E0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143</w:t>
            </w:r>
          </w:p>
        </w:tc>
      </w:tr>
      <w:tr w:rsidR="00083E1D" w:rsidRPr="00083E1D" w14:paraId="39719931" w14:textId="77777777" w:rsidTr="00500165">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6E5645"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Nursing/Midwifery Band 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68F0404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47</w:t>
            </w:r>
          </w:p>
        </w:tc>
        <w:tc>
          <w:tcPr>
            <w:tcW w:w="23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DF9C6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26</w:t>
            </w:r>
          </w:p>
        </w:tc>
        <w:tc>
          <w:tcPr>
            <w:tcW w:w="324" w:type="pct"/>
            <w:tcBorders>
              <w:top w:val="single" w:sz="4" w:space="0" w:color="E8E8E8" w:themeColor="background2"/>
              <w:left w:val="nil"/>
              <w:bottom w:val="single" w:sz="4" w:space="0" w:color="E8E8E8" w:themeColor="background2"/>
              <w:right w:val="nil"/>
            </w:tcBorders>
            <w:noWrap/>
            <w:vAlign w:val="bottom"/>
            <w:hideMark/>
          </w:tcPr>
          <w:p w14:paraId="147FA10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5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51C802" w14:textId="098E45BB" w:rsidR="00083E1D" w:rsidRPr="00083E1D" w:rsidRDefault="326328DD"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7F72EA9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19</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9E720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24</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378A5CC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9</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216021A" w14:textId="5B10290B" w:rsidR="00083E1D" w:rsidRPr="00083E1D" w:rsidRDefault="02E4DA8F"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315B880C" w14:textId="6A9FDD5F" w:rsidR="00083E1D" w:rsidRPr="00083E1D" w:rsidRDefault="68472CAF" w:rsidP="00C868DB">
            <w:pPr>
              <w:spacing w:after="160" w:line="259" w:lineRule="auto"/>
              <w:jc w:val="center"/>
            </w:pPr>
            <w:r w:rsidRPr="4BD06F05">
              <w:rPr>
                <w:rFonts w:ascii="Aptos Narrow" w:hAnsi="Aptos Narrow" w:cs="Times New Roman"/>
                <w:color w:val="000000" w:themeColor="text1"/>
                <w:lang w:eastAsia="en-GB"/>
              </w:rPr>
              <w:t>&lt;5</w:t>
            </w:r>
          </w:p>
        </w:tc>
        <w:tc>
          <w:tcPr>
            <w:tcW w:w="29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7EFDB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65D828A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2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09C59F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12</w:t>
            </w:r>
          </w:p>
        </w:tc>
        <w:tc>
          <w:tcPr>
            <w:tcW w:w="271" w:type="pct"/>
            <w:tcBorders>
              <w:top w:val="single" w:sz="4" w:space="0" w:color="E8E8E8" w:themeColor="background2"/>
              <w:left w:val="nil"/>
              <w:bottom w:val="single" w:sz="4" w:space="0" w:color="E8E8E8" w:themeColor="background2"/>
              <w:right w:val="single" w:sz="4" w:space="0" w:color="auto"/>
            </w:tcBorders>
            <w:noWrap/>
            <w:vAlign w:val="bottom"/>
            <w:hideMark/>
          </w:tcPr>
          <w:p w14:paraId="79346DFC" w14:textId="73CCA717" w:rsidR="00083E1D" w:rsidRPr="00083E1D" w:rsidRDefault="303678C0"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6B6C5627" w14:textId="38500D8E" w:rsidR="00083E1D" w:rsidRPr="00083E1D" w:rsidRDefault="3F4F9513" w:rsidP="00C868DB">
            <w:pPr>
              <w:spacing w:after="160" w:line="259" w:lineRule="auto"/>
              <w:jc w:val="center"/>
            </w:pPr>
            <w:r w:rsidRPr="4BD06F05">
              <w:rPr>
                <w:rFonts w:ascii="Aptos Narrow" w:hAnsi="Aptos Narrow" w:cs="Times New Roman"/>
                <w:color w:val="000000" w:themeColor="text1"/>
                <w:lang w:eastAsia="en-GB"/>
              </w:rPr>
              <w:t>&lt;5</w:t>
            </w:r>
          </w:p>
        </w:tc>
        <w:tc>
          <w:tcPr>
            <w:tcW w:w="28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320EE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146</w:t>
            </w:r>
          </w:p>
        </w:tc>
      </w:tr>
      <w:tr w:rsidR="00083E1D" w:rsidRPr="00083E1D" w14:paraId="76EAEBEF" w14:textId="77777777" w:rsidTr="00500165">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0EC344"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Other Therapeutic</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0F65F913" w14:textId="5589A37E" w:rsidR="00083E1D" w:rsidRPr="00083E1D" w:rsidRDefault="58FD9824" w:rsidP="00C868DB">
            <w:pPr>
              <w:spacing w:after="160" w:line="259" w:lineRule="auto"/>
              <w:jc w:val="center"/>
            </w:pPr>
            <w:r w:rsidRPr="4BD06F05">
              <w:rPr>
                <w:rFonts w:ascii="Aptos Narrow" w:hAnsi="Aptos Narrow" w:cs="Times New Roman"/>
                <w:color w:val="000000" w:themeColor="text1"/>
                <w:lang w:eastAsia="en-GB"/>
              </w:rPr>
              <w:t>&lt;5</w:t>
            </w:r>
          </w:p>
        </w:tc>
        <w:tc>
          <w:tcPr>
            <w:tcW w:w="23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10FA8F" w14:textId="75B8D28F" w:rsidR="00083E1D" w:rsidRPr="00083E1D" w:rsidRDefault="58FD9824" w:rsidP="00C868DB">
            <w:pPr>
              <w:spacing w:after="160" w:line="259" w:lineRule="auto"/>
              <w:jc w:val="center"/>
            </w:pPr>
            <w:r w:rsidRPr="4BD06F05">
              <w:rPr>
                <w:rFonts w:ascii="Aptos Narrow" w:hAnsi="Aptos Narrow" w:cs="Times New Roman"/>
                <w:color w:val="000000" w:themeColor="text1"/>
                <w:lang w:eastAsia="en-GB"/>
              </w:rPr>
              <w:t>&lt;5</w:t>
            </w:r>
          </w:p>
        </w:tc>
        <w:tc>
          <w:tcPr>
            <w:tcW w:w="324" w:type="pct"/>
            <w:tcBorders>
              <w:top w:val="single" w:sz="4" w:space="0" w:color="E8E8E8" w:themeColor="background2"/>
              <w:left w:val="nil"/>
              <w:bottom w:val="single" w:sz="4" w:space="0" w:color="E8E8E8" w:themeColor="background2"/>
              <w:right w:val="nil"/>
            </w:tcBorders>
            <w:noWrap/>
            <w:vAlign w:val="bottom"/>
            <w:hideMark/>
          </w:tcPr>
          <w:p w14:paraId="646923AD" w14:textId="5E50D883" w:rsidR="00083E1D" w:rsidRPr="00083E1D" w:rsidRDefault="58FD9824" w:rsidP="00C868DB">
            <w:pPr>
              <w:spacing w:after="160" w:line="259" w:lineRule="auto"/>
              <w:jc w:val="center"/>
            </w:pPr>
            <w:r w:rsidRPr="4BD06F05">
              <w:rPr>
                <w:rFonts w:ascii="Aptos Narrow" w:hAnsi="Aptos Narrow" w:cs="Times New Roman"/>
                <w:color w:val="000000" w:themeColor="text1"/>
                <w:lang w:eastAsia="en-GB"/>
              </w:rPr>
              <w:t>&lt;5</w:t>
            </w:r>
          </w:p>
        </w:tc>
        <w:tc>
          <w:tcPr>
            <w:tcW w:w="25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08A9AFC" w14:textId="19D23CDF" w:rsidR="00083E1D" w:rsidRPr="00083E1D" w:rsidRDefault="2DAB0AE9"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5068880B" w14:textId="53FCED55" w:rsidR="00083E1D" w:rsidRPr="00083E1D" w:rsidRDefault="1BB1EC54"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37E74F" w14:textId="3FC0E048" w:rsidR="00083E1D" w:rsidRPr="00083E1D" w:rsidRDefault="310479DB"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5CB1AF5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7</w:t>
            </w:r>
          </w:p>
        </w:tc>
        <w:tc>
          <w:tcPr>
            <w:tcW w:w="2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9FACA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33AFC15D" w14:textId="24069890" w:rsidR="00083E1D" w:rsidRPr="00083E1D" w:rsidRDefault="04325B1E" w:rsidP="00C868DB">
            <w:pPr>
              <w:spacing w:after="160" w:line="259" w:lineRule="auto"/>
              <w:jc w:val="center"/>
            </w:pPr>
            <w:r w:rsidRPr="4BD06F05">
              <w:rPr>
                <w:rFonts w:ascii="Aptos Narrow" w:hAnsi="Aptos Narrow" w:cs="Times New Roman"/>
                <w:color w:val="000000" w:themeColor="text1"/>
                <w:lang w:eastAsia="en-GB"/>
              </w:rPr>
              <w:t>&lt;5</w:t>
            </w:r>
          </w:p>
        </w:tc>
        <w:tc>
          <w:tcPr>
            <w:tcW w:w="29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99CAD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91" w:type="pct"/>
            <w:tcBorders>
              <w:top w:val="single" w:sz="4" w:space="0" w:color="E8E8E8" w:themeColor="background2"/>
              <w:left w:val="nil"/>
              <w:bottom w:val="single" w:sz="4" w:space="0" w:color="E8E8E8" w:themeColor="background2"/>
              <w:right w:val="nil"/>
            </w:tcBorders>
            <w:noWrap/>
            <w:vAlign w:val="bottom"/>
            <w:hideMark/>
          </w:tcPr>
          <w:p w14:paraId="3F06E9C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2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434B2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7</w:t>
            </w:r>
          </w:p>
        </w:tc>
        <w:tc>
          <w:tcPr>
            <w:tcW w:w="271" w:type="pct"/>
            <w:tcBorders>
              <w:top w:val="single" w:sz="4" w:space="0" w:color="E8E8E8" w:themeColor="background2"/>
              <w:left w:val="nil"/>
              <w:bottom w:val="single" w:sz="4" w:space="0" w:color="E8E8E8" w:themeColor="background2"/>
              <w:right w:val="single" w:sz="4" w:space="0" w:color="auto"/>
            </w:tcBorders>
            <w:noWrap/>
            <w:vAlign w:val="bottom"/>
            <w:hideMark/>
          </w:tcPr>
          <w:p w14:paraId="3BA6615F" w14:textId="002CDC79" w:rsidR="00083E1D" w:rsidRPr="00083E1D" w:rsidRDefault="4CC01338"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single" w:sz="4" w:space="0" w:color="E8E8E8" w:themeColor="background2"/>
              <w:right w:val="nil"/>
            </w:tcBorders>
            <w:noWrap/>
            <w:vAlign w:val="bottom"/>
            <w:hideMark/>
          </w:tcPr>
          <w:p w14:paraId="78F24350" w14:textId="69759A06" w:rsidR="00083E1D" w:rsidRPr="00083E1D" w:rsidRDefault="0D5B8A46" w:rsidP="00C868DB">
            <w:pPr>
              <w:spacing w:after="160" w:line="259" w:lineRule="auto"/>
              <w:jc w:val="center"/>
            </w:pPr>
            <w:r w:rsidRPr="4BD06F05">
              <w:rPr>
                <w:rFonts w:ascii="Aptos Narrow" w:hAnsi="Aptos Narrow" w:cs="Times New Roman"/>
                <w:color w:val="000000" w:themeColor="text1"/>
                <w:lang w:eastAsia="en-GB"/>
              </w:rPr>
              <w:t>&lt;5</w:t>
            </w:r>
          </w:p>
        </w:tc>
        <w:tc>
          <w:tcPr>
            <w:tcW w:w="28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0D510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35</w:t>
            </w:r>
          </w:p>
        </w:tc>
      </w:tr>
      <w:tr w:rsidR="00D72099" w:rsidRPr="00083E1D" w14:paraId="760AD438" w14:textId="77777777" w:rsidTr="00500165">
        <w:trPr>
          <w:trHeight w:val="261"/>
        </w:trPr>
        <w:tc>
          <w:tcPr>
            <w:tcW w:w="921" w:type="pct"/>
            <w:tcBorders>
              <w:top w:val="single" w:sz="4" w:space="0" w:color="E8E8E8" w:themeColor="background2"/>
              <w:left w:val="single" w:sz="4" w:space="0" w:color="auto"/>
              <w:bottom w:val="nil"/>
              <w:right w:val="single" w:sz="4" w:space="0" w:color="auto"/>
            </w:tcBorders>
            <w:noWrap/>
            <w:vAlign w:val="bottom"/>
            <w:hideMark/>
          </w:tcPr>
          <w:p w14:paraId="2D6A20F8"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Support Services</w:t>
            </w:r>
          </w:p>
        </w:tc>
        <w:tc>
          <w:tcPr>
            <w:tcW w:w="271" w:type="pct"/>
            <w:tcBorders>
              <w:top w:val="single" w:sz="4" w:space="0" w:color="E8E8E8" w:themeColor="background2"/>
              <w:left w:val="nil"/>
              <w:bottom w:val="nil"/>
              <w:right w:val="nil"/>
            </w:tcBorders>
            <w:noWrap/>
            <w:vAlign w:val="bottom"/>
            <w:hideMark/>
          </w:tcPr>
          <w:p w14:paraId="5B7F93B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7</w:t>
            </w:r>
          </w:p>
        </w:tc>
        <w:tc>
          <w:tcPr>
            <w:tcW w:w="232" w:type="pct"/>
            <w:tcBorders>
              <w:top w:val="single" w:sz="4" w:space="0" w:color="E8E8E8" w:themeColor="background2"/>
              <w:left w:val="single" w:sz="4" w:space="0" w:color="auto"/>
              <w:bottom w:val="nil"/>
              <w:right w:val="single" w:sz="4" w:space="0" w:color="auto"/>
            </w:tcBorders>
            <w:noWrap/>
            <w:vAlign w:val="bottom"/>
            <w:hideMark/>
          </w:tcPr>
          <w:p w14:paraId="4853F56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6</w:t>
            </w:r>
          </w:p>
        </w:tc>
        <w:tc>
          <w:tcPr>
            <w:tcW w:w="324" w:type="pct"/>
            <w:tcBorders>
              <w:top w:val="single" w:sz="4" w:space="0" w:color="E8E8E8" w:themeColor="background2"/>
              <w:left w:val="nil"/>
              <w:bottom w:val="nil"/>
              <w:right w:val="nil"/>
            </w:tcBorders>
            <w:noWrap/>
            <w:vAlign w:val="bottom"/>
            <w:hideMark/>
          </w:tcPr>
          <w:p w14:paraId="57FB5E2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57" w:type="pct"/>
            <w:tcBorders>
              <w:top w:val="single" w:sz="4" w:space="0" w:color="E8E8E8" w:themeColor="background2"/>
              <w:left w:val="single" w:sz="4" w:space="0" w:color="auto"/>
              <w:bottom w:val="nil"/>
              <w:right w:val="single" w:sz="4" w:space="0" w:color="auto"/>
            </w:tcBorders>
            <w:noWrap/>
            <w:vAlign w:val="bottom"/>
            <w:hideMark/>
          </w:tcPr>
          <w:p w14:paraId="61577B78" w14:textId="64A533F3" w:rsidR="00083E1D" w:rsidRPr="00083E1D" w:rsidRDefault="795B9F5F"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nil"/>
              <w:right w:val="nil"/>
            </w:tcBorders>
            <w:noWrap/>
            <w:vAlign w:val="bottom"/>
            <w:hideMark/>
          </w:tcPr>
          <w:p w14:paraId="7428961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12</w:t>
            </w:r>
          </w:p>
        </w:tc>
        <w:tc>
          <w:tcPr>
            <w:tcW w:w="271" w:type="pct"/>
            <w:tcBorders>
              <w:top w:val="single" w:sz="4" w:space="0" w:color="E8E8E8" w:themeColor="background2"/>
              <w:left w:val="single" w:sz="4" w:space="0" w:color="auto"/>
              <w:bottom w:val="nil"/>
              <w:right w:val="single" w:sz="4" w:space="0" w:color="auto"/>
            </w:tcBorders>
            <w:noWrap/>
            <w:vAlign w:val="bottom"/>
            <w:hideMark/>
          </w:tcPr>
          <w:p w14:paraId="5413C979" w14:textId="126CF296" w:rsidR="00083E1D" w:rsidRPr="00083E1D" w:rsidRDefault="66F643EC"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nil"/>
              <w:right w:val="nil"/>
            </w:tcBorders>
            <w:noWrap/>
            <w:vAlign w:val="bottom"/>
            <w:hideMark/>
          </w:tcPr>
          <w:p w14:paraId="16251960" w14:textId="33D00AB3" w:rsidR="00083E1D" w:rsidRPr="00083E1D" w:rsidRDefault="66F643EC"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single" w:sz="4" w:space="0" w:color="auto"/>
              <w:bottom w:val="nil"/>
              <w:right w:val="single" w:sz="4" w:space="0" w:color="auto"/>
            </w:tcBorders>
            <w:noWrap/>
            <w:vAlign w:val="bottom"/>
            <w:hideMark/>
          </w:tcPr>
          <w:p w14:paraId="284B395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nil"/>
              <w:right w:val="nil"/>
            </w:tcBorders>
            <w:noWrap/>
            <w:vAlign w:val="bottom"/>
            <w:hideMark/>
          </w:tcPr>
          <w:p w14:paraId="68E4752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98" w:type="pct"/>
            <w:tcBorders>
              <w:top w:val="single" w:sz="4" w:space="0" w:color="E8E8E8" w:themeColor="background2"/>
              <w:left w:val="single" w:sz="4" w:space="0" w:color="auto"/>
              <w:bottom w:val="nil"/>
              <w:right w:val="single" w:sz="4" w:space="0" w:color="auto"/>
            </w:tcBorders>
            <w:noWrap/>
            <w:vAlign w:val="bottom"/>
            <w:hideMark/>
          </w:tcPr>
          <w:p w14:paraId="1F70621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91" w:type="pct"/>
            <w:tcBorders>
              <w:top w:val="single" w:sz="4" w:space="0" w:color="E8E8E8" w:themeColor="background2"/>
              <w:left w:val="nil"/>
              <w:bottom w:val="nil"/>
              <w:right w:val="nil"/>
            </w:tcBorders>
            <w:noWrap/>
            <w:vAlign w:val="bottom"/>
            <w:hideMark/>
          </w:tcPr>
          <w:p w14:paraId="356FFA4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24" w:type="pct"/>
            <w:tcBorders>
              <w:top w:val="single" w:sz="4" w:space="0" w:color="E8E8E8" w:themeColor="background2"/>
              <w:left w:val="single" w:sz="4" w:space="0" w:color="auto"/>
              <w:bottom w:val="nil"/>
              <w:right w:val="single" w:sz="4" w:space="0" w:color="auto"/>
            </w:tcBorders>
            <w:noWrap/>
            <w:vAlign w:val="bottom"/>
            <w:hideMark/>
          </w:tcPr>
          <w:p w14:paraId="23E13B2E" w14:textId="1E545FC2" w:rsidR="00083E1D" w:rsidRPr="00083E1D" w:rsidRDefault="3581D73E" w:rsidP="00C868DB">
            <w:pPr>
              <w:spacing w:after="160" w:line="259" w:lineRule="auto"/>
              <w:jc w:val="center"/>
            </w:pPr>
            <w:r w:rsidRPr="4BD06F05">
              <w:rPr>
                <w:rFonts w:ascii="Aptos Narrow" w:hAnsi="Aptos Narrow" w:cs="Times New Roman"/>
                <w:color w:val="000000" w:themeColor="text1"/>
                <w:lang w:eastAsia="en-GB"/>
              </w:rPr>
              <w:t>&lt;5</w:t>
            </w:r>
          </w:p>
        </w:tc>
        <w:tc>
          <w:tcPr>
            <w:tcW w:w="271" w:type="pct"/>
            <w:tcBorders>
              <w:top w:val="single" w:sz="4" w:space="0" w:color="E8E8E8" w:themeColor="background2"/>
              <w:left w:val="nil"/>
              <w:bottom w:val="nil"/>
              <w:right w:val="single" w:sz="4" w:space="0" w:color="auto"/>
            </w:tcBorders>
            <w:noWrap/>
            <w:vAlign w:val="bottom"/>
            <w:hideMark/>
          </w:tcPr>
          <w:p w14:paraId="12A80ED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71" w:type="pct"/>
            <w:tcBorders>
              <w:top w:val="single" w:sz="4" w:space="0" w:color="E8E8E8" w:themeColor="background2"/>
              <w:left w:val="nil"/>
              <w:bottom w:val="nil"/>
              <w:right w:val="nil"/>
            </w:tcBorders>
            <w:noWrap/>
            <w:vAlign w:val="bottom"/>
            <w:hideMark/>
          </w:tcPr>
          <w:p w14:paraId="544DC0EB" w14:textId="3D4C6F73" w:rsidR="00083E1D" w:rsidRPr="00083E1D" w:rsidRDefault="05D31E23" w:rsidP="00C868DB">
            <w:pPr>
              <w:spacing w:after="160" w:line="259" w:lineRule="auto"/>
              <w:jc w:val="center"/>
            </w:pPr>
            <w:r w:rsidRPr="4BD06F05">
              <w:rPr>
                <w:rFonts w:ascii="Aptos Narrow" w:hAnsi="Aptos Narrow" w:cs="Times New Roman"/>
                <w:color w:val="000000" w:themeColor="text1"/>
                <w:lang w:eastAsia="en-GB"/>
              </w:rPr>
              <w:t>&lt;5</w:t>
            </w:r>
          </w:p>
        </w:tc>
        <w:tc>
          <w:tcPr>
            <w:tcW w:w="285" w:type="pct"/>
            <w:tcBorders>
              <w:top w:val="single" w:sz="4" w:space="0" w:color="E8E8E8" w:themeColor="background2"/>
              <w:left w:val="single" w:sz="4" w:space="0" w:color="auto"/>
              <w:bottom w:val="nil"/>
              <w:right w:val="single" w:sz="4" w:space="0" w:color="auto"/>
            </w:tcBorders>
            <w:noWrap/>
            <w:vAlign w:val="bottom"/>
            <w:hideMark/>
          </w:tcPr>
          <w:p w14:paraId="45EED26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36</w:t>
            </w:r>
          </w:p>
        </w:tc>
      </w:tr>
      <w:tr w:rsidR="00D72099" w:rsidRPr="00083E1D" w14:paraId="67F79D39" w14:textId="77777777" w:rsidTr="00500165">
        <w:trPr>
          <w:trHeight w:val="261"/>
        </w:trPr>
        <w:tc>
          <w:tcPr>
            <w:tcW w:w="921" w:type="pct"/>
            <w:tcBorders>
              <w:top w:val="single" w:sz="4" w:space="0" w:color="auto"/>
              <w:left w:val="single" w:sz="4" w:space="0" w:color="auto"/>
              <w:bottom w:val="single" w:sz="4" w:space="0" w:color="auto"/>
              <w:right w:val="single" w:sz="4" w:space="0" w:color="auto"/>
            </w:tcBorders>
            <w:noWrap/>
            <w:vAlign w:val="bottom"/>
            <w:hideMark/>
          </w:tcPr>
          <w:p w14:paraId="187C4C87"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Grand Total</w:t>
            </w:r>
          </w:p>
        </w:tc>
        <w:tc>
          <w:tcPr>
            <w:tcW w:w="271" w:type="pct"/>
            <w:tcBorders>
              <w:top w:val="single" w:sz="4" w:space="0" w:color="auto"/>
              <w:left w:val="nil"/>
              <w:bottom w:val="single" w:sz="4" w:space="0" w:color="auto"/>
              <w:right w:val="nil"/>
            </w:tcBorders>
            <w:noWrap/>
            <w:vAlign w:val="bottom"/>
            <w:hideMark/>
          </w:tcPr>
          <w:p w14:paraId="739084F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174</w:t>
            </w:r>
          </w:p>
        </w:tc>
        <w:tc>
          <w:tcPr>
            <w:tcW w:w="232" w:type="pct"/>
            <w:tcBorders>
              <w:top w:val="single" w:sz="4" w:space="0" w:color="auto"/>
              <w:left w:val="single" w:sz="4" w:space="0" w:color="auto"/>
              <w:bottom w:val="single" w:sz="4" w:space="0" w:color="auto"/>
              <w:right w:val="single" w:sz="4" w:space="0" w:color="auto"/>
            </w:tcBorders>
            <w:noWrap/>
            <w:vAlign w:val="bottom"/>
            <w:hideMark/>
          </w:tcPr>
          <w:p w14:paraId="0A4A2B9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91</w:t>
            </w:r>
          </w:p>
        </w:tc>
        <w:tc>
          <w:tcPr>
            <w:tcW w:w="324" w:type="pct"/>
            <w:tcBorders>
              <w:top w:val="single" w:sz="4" w:space="0" w:color="auto"/>
              <w:left w:val="nil"/>
              <w:bottom w:val="single" w:sz="4" w:space="0" w:color="auto"/>
              <w:right w:val="nil"/>
            </w:tcBorders>
            <w:noWrap/>
            <w:vAlign w:val="bottom"/>
            <w:hideMark/>
          </w:tcPr>
          <w:p w14:paraId="5A75E464" w14:textId="2FCD7782" w:rsidR="00083E1D" w:rsidRPr="00083E1D" w:rsidRDefault="609C9FCC" w:rsidP="00C868DB">
            <w:pPr>
              <w:spacing w:after="160" w:line="259" w:lineRule="auto"/>
              <w:jc w:val="center"/>
            </w:pPr>
            <w:r w:rsidRPr="4BD06F05">
              <w:rPr>
                <w:rFonts w:ascii="Aptos Narrow" w:hAnsi="Aptos Narrow" w:cs="Times New Roman"/>
                <w:b/>
                <w:bCs/>
                <w:color w:val="000000" w:themeColor="text1"/>
                <w:lang w:eastAsia="en-GB"/>
              </w:rPr>
              <w:t>&lt;5</w:t>
            </w:r>
          </w:p>
        </w:tc>
        <w:tc>
          <w:tcPr>
            <w:tcW w:w="257" w:type="pct"/>
            <w:tcBorders>
              <w:top w:val="single" w:sz="4" w:space="0" w:color="auto"/>
              <w:left w:val="single" w:sz="4" w:space="0" w:color="auto"/>
              <w:bottom w:val="single" w:sz="4" w:space="0" w:color="auto"/>
              <w:right w:val="single" w:sz="4" w:space="0" w:color="auto"/>
            </w:tcBorders>
            <w:noWrap/>
            <w:vAlign w:val="bottom"/>
            <w:hideMark/>
          </w:tcPr>
          <w:p w14:paraId="77C7A93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48</w:t>
            </w:r>
          </w:p>
        </w:tc>
        <w:tc>
          <w:tcPr>
            <w:tcW w:w="271" w:type="pct"/>
            <w:tcBorders>
              <w:top w:val="single" w:sz="4" w:space="0" w:color="auto"/>
              <w:left w:val="nil"/>
              <w:bottom w:val="single" w:sz="4" w:space="0" w:color="auto"/>
              <w:right w:val="nil"/>
            </w:tcBorders>
            <w:noWrap/>
            <w:vAlign w:val="bottom"/>
            <w:hideMark/>
          </w:tcPr>
          <w:p w14:paraId="41B2A6F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115</w:t>
            </w:r>
          </w:p>
        </w:tc>
        <w:tc>
          <w:tcPr>
            <w:tcW w:w="271" w:type="pct"/>
            <w:tcBorders>
              <w:top w:val="single" w:sz="4" w:space="0" w:color="auto"/>
              <w:left w:val="single" w:sz="4" w:space="0" w:color="auto"/>
              <w:bottom w:val="single" w:sz="4" w:space="0" w:color="auto"/>
              <w:right w:val="single" w:sz="4" w:space="0" w:color="auto"/>
            </w:tcBorders>
            <w:noWrap/>
            <w:vAlign w:val="bottom"/>
            <w:hideMark/>
          </w:tcPr>
          <w:p w14:paraId="7DBC872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69</w:t>
            </w:r>
          </w:p>
        </w:tc>
        <w:tc>
          <w:tcPr>
            <w:tcW w:w="271" w:type="pct"/>
            <w:tcBorders>
              <w:top w:val="single" w:sz="4" w:space="0" w:color="auto"/>
              <w:left w:val="nil"/>
              <w:bottom w:val="single" w:sz="4" w:space="0" w:color="auto"/>
              <w:right w:val="nil"/>
            </w:tcBorders>
            <w:noWrap/>
            <w:vAlign w:val="bottom"/>
            <w:hideMark/>
          </w:tcPr>
          <w:p w14:paraId="4498F3A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49</w:t>
            </w:r>
          </w:p>
        </w:tc>
        <w:tc>
          <w:tcPr>
            <w:tcW w:w="271" w:type="pct"/>
            <w:tcBorders>
              <w:top w:val="single" w:sz="4" w:space="0" w:color="auto"/>
              <w:left w:val="single" w:sz="4" w:space="0" w:color="auto"/>
              <w:bottom w:val="single" w:sz="4" w:space="0" w:color="auto"/>
              <w:right w:val="single" w:sz="4" w:space="0" w:color="auto"/>
            </w:tcBorders>
            <w:noWrap/>
            <w:vAlign w:val="bottom"/>
            <w:hideMark/>
          </w:tcPr>
          <w:p w14:paraId="3AC902E6" w14:textId="0DCAD693" w:rsidR="00083E1D" w:rsidRPr="00083E1D" w:rsidRDefault="11D46EBB" w:rsidP="00C868DB">
            <w:pPr>
              <w:spacing w:after="160" w:line="259" w:lineRule="auto"/>
              <w:jc w:val="center"/>
            </w:pPr>
            <w:r w:rsidRPr="4BD06F05">
              <w:rPr>
                <w:rFonts w:ascii="Aptos Narrow" w:hAnsi="Aptos Narrow" w:cs="Times New Roman"/>
                <w:b/>
                <w:bCs/>
                <w:color w:val="000000" w:themeColor="text1"/>
                <w:lang w:eastAsia="en-GB"/>
              </w:rPr>
              <w:t>&lt;5</w:t>
            </w:r>
          </w:p>
        </w:tc>
        <w:tc>
          <w:tcPr>
            <w:tcW w:w="271" w:type="pct"/>
            <w:tcBorders>
              <w:top w:val="single" w:sz="4" w:space="0" w:color="auto"/>
              <w:left w:val="nil"/>
              <w:bottom w:val="single" w:sz="4" w:space="0" w:color="auto"/>
              <w:right w:val="nil"/>
            </w:tcBorders>
            <w:noWrap/>
            <w:vAlign w:val="bottom"/>
            <w:hideMark/>
          </w:tcPr>
          <w:p w14:paraId="4C80FD3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7</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0B7FABCF" w14:textId="0497F318" w:rsidR="00083E1D" w:rsidRPr="00083E1D" w:rsidRDefault="7807ECD8" w:rsidP="00C868DB">
            <w:pPr>
              <w:spacing w:after="160" w:line="259" w:lineRule="auto"/>
              <w:jc w:val="center"/>
            </w:pPr>
            <w:r w:rsidRPr="4BD06F05">
              <w:rPr>
                <w:rFonts w:ascii="Aptos Narrow" w:hAnsi="Aptos Narrow" w:cs="Times New Roman"/>
                <w:b/>
                <w:bCs/>
                <w:color w:val="000000" w:themeColor="text1"/>
                <w:lang w:eastAsia="en-GB"/>
              </w:rPr>
              <w:t>&lt;5</w:t>
            </w:r>
          </w:p>
        </w:tc>
        <w:tc>
          <w:tcPr>
            <w:tcW w:w="291" w:type="pct"/>
            <w:tcBorders>
              <w:top w:val="single" w:sz="4" w:space="0" w:color="auto"/>
              <w:left w:val="nil"/>
              <w:bottom w:val="single" w:sz="4" w:space="0" w:color="auto"/>
              <w:right w:val="nil"/>
            </w:tcBorders>
            <w:noWrap/>
            <w:vAlign w:val="bottom"/>
            <w:hideMark/>
          </w:tcPr>
          <w:p w14:paraId="3BEEE2D7" w14:textId="144F9A6D" w:rsidR="00083E1D" w:rsidRPr="00083E1D" w:rsidRDefault="1D5DBE86" w:rsidP="00C868DB">
            <w:pPr>
              <w:spacing w:after="160" w:line="259" w:lineRule="auto"/>
              <w:jc w:val="center"/>
            </w:pPr>
            <w:r w:rsidRPr="4BD06F05">
              <w:rPr>
                <w:rFonts w:ascii="Aptos Narrow" w:hAnsi="Aptos Narrow" w:cs="Times New Roman"/>
                <w:b/>
                <w:bCs/>
                <w:color w:val="000000" w:themeColor="text1"/>
                <w:lang w:eastAsia="en-GB"/>
              </w:rPr>
              <w:t>&lt;5</w:t>
            </w:r>
          </w:p>
        </w:tc>
        <w:tc>
          <w:tcPr>
            <w:tcW w:w="224" w:type="pct"/>
            <w:tcBorders>
              <w:top w:val="single" w:sz="4" w:space="0" w:color="auto"/>
              <w:left w:val="single" w:sz="4" w:space="0" w:color="auto"/>
              <w:bottom w:val="single" w:sz="4" w:space="0" w:color="auto"/>
              <w:right w:val="single" w:sz="4" w:space="0" w:color="auto"/>
            </w:tcBorders>
            <w:noWrap/>
            <w:vAlign w:val="bottom"/>
            <w:hideMark/>
          </w:tcPr>
          <w:p w14:paraId="5681264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65</w:t>
            </w:r>
          </w:p>
        </w:tc>
        <w:tc>
          <w:tcPr>
            <w:tcW w:w="271" w:type="pct"/>
            <w:tcBorders>
              <w:top w:val="single" w:sz="4" w:space="0" w:color="auto"/>
              <w:left w:val="nil"/>
              <w:bottom w:val="single" w:sz="4" w:space="0" w:color="auto"/>
              <w:right w:val="single" w:sz="4" w:space="0" w:color="auto"/>
            </w:tcBorders>
            <w:noWrap/>
            <w:vAlign w:val="bottom"/>
            <w:hideMark/>
          </w:tcPr>
          <w:p w14:paraId="33A53E6A"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7</w:t>
            </w:r>
          </w:p>
        </w:tc>
        <w:tc>
          <w:tcPr>
            <w:tcW w:w="271" w:type="pct"/>
            <w:tcBorders>
              <w:top w:val="single" w:sz="4" w:space="0" w:color="auto"/>
              <w:left w:val="nil"/>
              <w:bottom w:val="single" w:sz="4" w:space="0" w:color="auto"/>
              <w:right w:val="nil"/>
            </w:tcBorders>
            <w:noWrap/>
            <w:vAlign w:val="bottom"/>
            <w:hideMark/>
          </w:tcPr>
          <w:p w14:paraId="6558483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19</w:t>
            </w:r>
          </w:p>
        </w:tc>
        <w:tc>
          <w:tcPr>
            <w:tcW w:w="285" w:type="pct"/>
            <w:tcBorders>
              <w:top w:val="single" w:sz="4" w:space="0" w:color="auto"/>
              <w:left w:val="single" w:sz="4" w:space="0" w:color="auto"/>
              <w:bottom w:val="single" w:sz="4" w:space="0" w:color="auto"/>
              <w:right w:val="single" w:sz="4" w:space="0" w:color="auto"/>
            </w:tcBorders>
            <w:noWrap/>
            <w:vAlign w:val="bottom"/>
            <w:hideMark/>
          </w:tcPr>
          <w:p w14:paraId="06D657EC"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655</w:t>
            </w:r>
          </w:p>
        </w:tc>
      </w:tr>
      <w:tr w:rsidR="00D72099" w:rsidRPr="00083E1D" w14:paraId="319DD6F2" w14:textId="77777777" w:rsidTr="00500165">
        <w:trPr>
          <w:trHeight w:val="261"/>
        </w:trPr>
        <w:tc>
          <w:tcPr>
            <w:tcW w:w="921" w:type="pct"/>
            <w:tcBorders>
              <w:top w:val="nil"/>
              <w:left w:val="single" w:sz="4" w:space="0" w:color="auto"/>
              <w:bottom w:val="single" w:sz="4" w:space="0" w:color="auto"/>
              <w:right w:val="single" w:sz="4" w:space="0" w:color="auto"/>
            </w:tcBorders>
            <w:noWrap/>
            <w:vAlign w:val="bottom"/>
            <w:hideMark/>
          </w:tcPr>
          <w:p w14:paraId="21577F28"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of Total New Starts</w:t>
            </w:r>
          </w:p>
        </w:tc>
        <w:tc>
          <w:tcPr>
            <w:tcW w:w="271" w:type="pct"/>
            <w:tcBorders>
              <w:top w:val="nil"/>
              <w:left w:val="nil"/>
              <w:bottom w:val="single" w:sz="4" w:space="0" w:color="auto"/>
              <w:right w:val="nil"/>
            </w:tcBorders>
            <w:noWrap/>
            <w:vAlign w:val="bottom"/>
            <w:hideMark/>
          </w:tcPr>
          <w:p w14:paraId="34B5E724"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5.7%</w:t>
            </w:r>
          </w:p>
        </w:tc>
        <w:tc>
          <w:tcPr>
            <w:tcW w:w="232" w:type="pct"/>
            <w:tcBorders>
              <w:top w:val="nil"/>
              <w:left w:val="single" w:sz="4" w:space="0" w:color="auto"/>
              <w:bottom w:val="single" w:sz="4" w:space="0" w:color="auto"/>
              <w:right w:val="single" w:sz="4" w:space="0" w:color="auto"/>
            </w:tcBorders>
            <w:noWrap/>
            <w:vAlign w:val="bottom"/>
            <w:hideMark/>
          </w:tcPr>
          <w:p w14:paraId="4171201A"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3.0%</w:t>
            </w:r>
          </w:p>
        </w:tc>
        <w:tc>
          <w:tcPr>
            <w:tcW w:w="324" w:type="pct"/>
            <w:tcBorders>
              <w:top w:val="nil"/>
              <w:left w:val="nil"/>
              <w:bottom w:val="single" w:sz="4" w:space="0" w:color="auto"/>
              <w:right w:val="nil"/>
            </w:tcBorders>
            <w:noWrap/>
            <w:vAlign w:val="bottom"/>
            <w:hideMark/>
          </w:tcPr>
          <w:p w14:paraId="2BE95EFC"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57" w:type="pct"/>
            <w:tcBorders>
              <w:top w:val="nil"/>
              <w:left w:val="single" w:sz="4" w:space="0" w:color="auto"/>
              <w:bottom w:val="single" w:sz="4" w:space="0" w:color="auto"/>
              <w:right w:val="single" w:sz="4" w:space="0" w:color="auto"/>
            </w:tcBorders>
            <w:noWrap/>
            <w:vAlign w:val="bottom"/>
            <w:hideMark/>
          </w:tcPr>
          <w:p w14:paraId="32EDC5B6"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1.6%</w:t>
            </w:r>
          </w:p>
        </w:tc>
        <w:tc>
          <w:tcPr>
            <w:tcW w:w="271" w:type="pct"/>
            <w:tcBorders>
              <w:top w:val="nil"/>
              <w:left w:val="nil"/>
              <w:bottom w:val="single" w:sz="4" w:space="0" w:color="auto"/>
              <w:right w:val="nil"/>
            </w:tcBorders>
            <w:noWrap/>
            <w:vAlign w:val="bottom"/>
            <w:hideMark/>
          </w:tcPr>
          <w:p w14:paraId="66C69AA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3.7%</w:t>
            </w:r>
          </w:p>
        </w:tc>
        <w:tc>
          <w:tcPr>
            <w:tcW w:w="271" w:type="pct"/>
            <w:tcBorders>
              <w:top w:val="nil"/>
              <w:left w:val="single" w:sz="4" w:space="0" w:color="auto"/>
              <w:bottom w:val="single" w:sz="4" w:space="0" w:color="auto"/>
              <w:right w:val="single" w:sz="4" w:space="0" w:color="auto"/>
            </w:tcBorders>
            <w:noWrap/>
            <w:vAlign w:val="bottom"/>
            <w:hideMark/>
          </w:tcPr>
          <w:p w14:paraId="6C26DF36"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2.2%</w:t>
            </w:r>
          </w:p>
        </w:tc>
        <w:tc>
          <w:tcPr>
            <w:tcW w:w="271" w:type="pct"/>
            <w:tcBorders>
              <w:top w:val="nil"/>
              <w:left w:val="nil"/>
              <w:bottom w:val="single" w:sz="4" w:space="0" w:color="auto"/>
              <w:right w:val="nil"/>
            </w:tcBorders>
            <w:noWrap/>
            <w:vAlign w:val="bottom"/>
            <w:hideMark/>
          </w:tcPr>
          <w:p w14:paraId="2A4E1AD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1.6%</w:t>
            </w:r>
          </w:p>
        </w:tc>
        <w:tc>
          <w:tcPr>
            <w:tcW w:w="271" w:type="pct"/>
            <w:tcBorders>
              <w:top w:val="nil"/>
              <w:left w:val="single" w:sz="4" w:space="0" w:color="auto"/>
              <w:bottom w:val="single" w:sz="4" w:space="0" w:color="auto"/>
              <w:right w:val="single" w:sz="4" w:space="0" w:color="auto"/>
            </w:tcBorders>
            <w:noWrap/>
            <w:vAlign w:val="bottom"/>
            <w:hideMark/>
          </w:tcPr>
          <w:p w14:paraId="1167BC0A"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71" w:type="pct"/>
            <w:tcBorders>
              <w:top w:val="nil"/>
              <w:left w:val="nil"/>
              <w:bottom w:val="single" w:sz="4" w:space="0" w:color="auto"/>
              <w:right w:val="nil"/>
            </w:tcBorders>
            <w:noWrap/>
            <w:vAlign w:val="bottom"/>
            <w:hideMark/>
          </w:tcPr>
          <w:p w14:paraId="53A585A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0.2%</w:t>
            </w:r>
          </w:p>
        </w:tc>
        <w:tc>
          <w:tcPr>
            <w:tcW w:w="298" w:type="pct"/>
            <w:tcBorders>
              <w:top w:val="nil"/>
              <w:left w:val="single" w:sz="4" w:space="0" w:color="auto"/>
              <w:bottom w:val="single" w:sz="4" w:space="0" w:color="auto"/>
              <w:right w:val="single" w:sz="4" w:space="0" w:color="auto"/>
            </w:tcBorders>
            <w:noWrap/>
            <w:vAlign w:val="bottom"/>
            <w:hideMark/>
          </w:tcPr>
          <w:p w14:paraId="10043B98"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91" w:type="pct"/>
            <w:tcBorders>
              <w:top w:val="nil"/>
              <w:left w:val="nil"/>
              <w:bottom w:val="single" w:sz="4" w:space="0" w:color="auto"/>
              <w:right w:val="nil"/>
            </w:tcBorders>
            <w:noWrap/>
            <w:vAlign w:val="bottom"/>
            <w:hideMark/>
          </w:tcPr>
          <w:p w14:paraId="0D6F025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24" w:type="pct"/>
            <w:tcBorders>
              <w:top w:val="nil"/>
              <w:left w:val="single" w:sz="4" w:space="0" w:color="auto"/>
              <w:bottom w:val="single" w:sz="4" w:space="0" w:color="auto"/>
              <w:right w:val="single" w:sz="4" w:space="0" w:color="auto"/>
            </w:tcBorders>
            <w:noWrap/>
            <w:vAlign w:val="bottom"/>
            <w:hideMark/>
          </w:tcPr>
          <w:p w14:paraId="76B9D8C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2.1%</w:t>
            </w:r>
          </w:p>
        </w:tc>
        <w:tc>
          <w:tcPr>
            <w:tcW w:w="271" w:type="pct"/>
            <w:tcBorders>
              <w:top w:val="nil"/>
              <w:left w:val="nil"/>
              <w:bottom w:val="single" w:sz="4" w:space="0" w:color="auto"/>
              <w:right w:val="nil"/>
            </w:tcBorders>
            <w:noWrap/>
            <w:vAlign w:val="bottom"/>
            <w:hideMark/>
          </w:tcPr>
          <w:p w14:paraId="52BE89A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0.2%</w:t>
            </w:r>
          </w:p>
        </w:tc>
        <w:tc>
          <w:tcPr>
            <w:tcW w:w="271" w:type="pct"/>
            <w:tcBorders>
              <w:top w:val="nil"/>
              <w:left w:val="single" w:sz="4" w:space="0" w:color="auto"/>
              <w:bottom w:val="single" w:sz="4" w:space="0" w:color="auto"/>
              <w:right w:val="single" w:sz="4" w:space="0" w:color="auto"/>
            </w:tcBorders>
            <w:noWrap/>
            <w:vAlign w:val="bottom"/>
            <w:hideMark/>
          </w:tcPr>
          <w:p w14:paraId="72B3EEEF"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0.6%</w:t>
            </w:r>
          </w:p>
        </w:tc>
        <w:tc>
          <w:tcPr>
            <w:tcW w:w="285" w:type="pct"/>
            <w:tcBorders>
              <w:top w:val="nil"/>
              <w:left w:val="nil"/>
              <w:bottom w:val="single" w:sz="4" w:space="0" w:color="auto"/>
              <w:right w:val="single" w:sz="4" w:space="0" w:color="auto"/>
            </w:tcBorders>
            <w:noWrap/>
            <w:vAlign w:val="bottom"/>
            <w:hideMark/>
          </w:tcPr>
          <w:p w14:paraId="7BE23F28"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21.3%</w:t>
            </w:r>
          </w:p>
        </w:tc>
      </w:tr>
      <w:tr w:rsidR="00D72099" w:rsidRPr="00083E1D" w14:paraId="7F8AD0A2" w14:textId="77777777" w:rsidTr="00500165">
        <w:trPr>
          <w:trHeight w:val="261"/>
        </w:trPr>
        <w:tc>
          <w:tcPr>
            <w:tcW w:w="921" w:type="pct"/>
            <w:tcBorders>
              <w:top w:val="nil"/>
              <w:left w:val="single" w:sz="4" w:space="0" w:color="auto"/>
              <w:bottom w:val="single" w:sz="4" w:space="0" w:color="auto"/>
              <w:right w:val="single" w:sz="4" w:space="0" w:color="auto"/>
            </w:tcBorders>
            <w:noWrap/>
            <w:vAlign w:val="bottom"/>
            <w:hideMark/>
          </w:tcPr>
          <w:p w14:paraId="0F4BCDAB"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of Staff in Post</w:t>
            </w:r>
          </w:p>
        </w:tc>
        <w:tc>
          <w:tcPr>
            <w:tcW w:w="271" w:type="pct"/>
            <w:tcBorders>
              <w:top w:val="nil"/>
              <w:left w:val="nil"/>
              <w:bottom w:val="single" w:sz="4" w:space="0" w:color="auto"/>
              <w:right w:val="single" w:sz="4" w:space="0" w:color="auto"/>
            </w:tcBorders>
            <w:noWrap/>
            <w:vAlign w:val="bottom"/>
            <w:hideMark/>
          </w:tcPr>
          <w:p w14:paraId="6A1DE51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2.3%</w:t>
            </w:r>
          </w:p>
        </w:tc>
        <w:tc>
          <w:tcPr>
            <w:tcW w:w="232" w:type="pct"/>
            <w:tcBorders>
              <w:top w:val="nil"/>
              <w:left w:val="nil"/>
              <w:bottom w:val="single" w:sz="4" w:space="0" w:color="auto"/>
              <w:right w:val="single" w:sz="4" w:space="0" w:color="auto"/>
            </w:tcBorders>
            <w:noWrap/>
            <w:vAlign w:val="bottom"/>
            <w:hideMark/>
          </w:tcPr>
          <w:p w14:paraId="17EAD0F8"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0.5%</w:t>
            </w:r>
          </w:p>
        </w:tc>
        <w:tc>
          <w:tcPr>
            <w:tcW w:w="324" w:type="pct"/>
            <w:tcBorders>
              <w:top w:val="nil"/>
              <w:left w:val="nil"/>
              <w:bottom w:val="single" w:sz="4" w:space="0" w:color="auto"/>
              <w:right w:val="nil"/>
            </w:tcBorders>
            <w:noWrap/>
            <w:vAlign w:val="bottom"/>
            <w:hideMark/>
          </w:tcPr>
          <w:p w14:paraId="265F684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57" w:type="pct"/>
            <w:tcBorders>
              <w:top w:val="nil"/>
              <w:left w:val="single" w:sz="4" w:space="0" w:color="auto"/>
              <w:bottom w:val="single" w:sz="4" w:space="0" w:color="auto"/>
              <w:right w:val="single" w:sz="4" w:space="0" w:color="auto"/>
            </w:tcBorders>
            <w:noWrap/>
            <w:vAlign w:val="bottom"/>
            <w:hideMark/>
          </w:tcPr>
          <w:p w14:paraId="352F34E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0.9%</w:t>
            </w:r>
          </w:p>
        </w:tc>
        <w:tc>
          <w:tcPr>
            <w:tcW w:w="271" w:type="pct"/>
            <w:tcBorders>
              <w:top w:val="nil"/>
              <w:left w:val="nil"/>
              <w:bottom w:val="single" w:sz="4" w:space="0" w:color="auto"/>
              <w:right w:val="nil"/>
            </w:tcBorders>
            <w:noWrap/>
            <w:vAlign w:val="bottom"/>
            <w:hideMark/>
          </w:tcPr>
          <w:p w14:paraId="6F0D0044"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1.8%</w:t>
            </w:r>
          </w:p>
        </w:tc>
        <w:tc>
          <w:tcPr>
            <w:tcW w:w="271" w:type="pct"/>
            <w:tcBorders>
              <w:top w:val="nil"/>
              <w:left w:val="single" w:sz="4" w:space="0" w:color="auto"/>
              <w:bottom w:val="single" w:sz="4" w:space="0" w:color="auto"/>
              <w:right w:val="single" w:sz="4" w:space="0" w:color="auto"/>
            </w:tcBorders>
            <w:noWrap/>
            <w:vAlign w:val="bottom"/>
            <w:hideMark/>
          </w:tcPr>
          <w:p w14:paraId="60D0310E"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1.4%</w:t>
            </w:r>
          </w:p>
        </w:tc>
        <w:tc>
          <w:tcPr>
            <w:tcW w:w="271" w:type="pct"/>
            <w:tcBorders>
              <w:top w:val="nil"/>
              <w:left w:val="nil"/>
              <w:bottom w:val="single" w:sz="4" w:space="0" w:color="auto"/>
              <w:right w:val="nil"/>
            </w:tcBorders>
            <w:noWrap/>
            <w:vAlign w:val="bottom"/>
            <w:hideMark/>
          </w:tcPr>
          <w:p w14:paraId="2DF6C5C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0.7%</w:t>
            </w:r>
          </w:p>
        </w:tc>
        <w:tc>
          <w:tcPr>
            <w:tcW w:w="271" w:type="pct"/>
            <w:tcBorders>
              <w:top w:val="nil"/>
              <w:left w:val="single" w:sz="4" w:space="0" w:color="auto"/>
              <w:bottom w:val="single" w:sz="4" w:space="0" w:color="auto"/>
              <w:right w:val="single" w:sz="4" w:space="0" w:color="auto"/>
            </w:tcBorders>
            <w:noWrap/>
            <w:vAlign w:val="bottom"/>
            <w:hideMark/>
          </w:tcPr>
          <w:p w14:paraId="6F0DEEAE"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0.0%</w:t>
            </w:r>
          </w:p>
        </w:tc>
        <w:tc>
          <w:tcPr>
            <w:tcW w:w="271" w:type="pct"/>
            <w:tcBorders>
              <w:top w:val="nil"/>
              <w:left w:val="nil"/>
              <w:bottom w:val="single" w:sz="4" w:space="0" w:color="auto"/>
              <w:right w:val="nil"/>
            </w:tcBorders>
            <w:noWrap/>
            <w:vAlign w:val="bottom"/>
            <w:hideMark/>
          </w:tcPr>
          <w:p w14:paraId="048A7A6E"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98" w:type="pct"/>
            <w:tcBorders>
              <w:top w:val="nil"/>
              <w:left w:val="single" w:sz="4" w:space="0" w:color="auto"/>
              <w:bottom w:val="single" w:sz="4" w:space="0" w:color="auto"/>
              <w:right w:val="single" w:sz="4" w:space="0" w:color="auto"/>
            </w:tcBorders>
            <w:noWrap/>
            <w:vAlign w:val="bottom"/>
            <w:hideMark/>
          </w:tcPr>
          <w:p w14:paraId="4F87931E"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91" w:type="pct"/>
            <w:tcBorders>
              <w:top w:val="nil"/>
              <w:left w:val="nil"/>
              <w:bottom w:val="single" w:sz="4" w:space="0" w:color="auto"/>
              <w:right w:val="nil"/>
            </w:tcBorders>
            <w:noWrap/>
            <w:vAlign w:val="bottom"/>
            <w:hideMark/>
          </w:tcPr>
          <w:p w14:paraId="1F23D8D7"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24" w:type="pct"/>
            <w:tcBorders>
              <w:top w:val="nil"/>
              <w:left w:val="single" w:sz="4" w:space="0" w:color="auto"/>
              <w:bottom w:val="single" w:sz="4" w:space="0" w:color="auto"/>
              <w:right w:val="single" w:sz="4" w:space="0" w:color="auto"/>
            </w:tcBorders>
            <w:noWrap/>
            <w:vAlign w:val="bottom"/>
            <w:hideMark/>
          </w:tcPr>
          <w:p w14:paraId="3D427C0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0.9%</w:t>
            </w:r>
          </w:p>
        </w:tc>
        <w:tc>
          <w:tcPr>
            <w:tcW w:w="271" w:type="pct"/>
            <w:tcBorders>
              <w:top w:val="nil"/>
              <w:left w:val="nil"/>
              <w:bottom w:val="single" w:sz="4" w:space="0" w:color="auto"/>
              <w:right w:val="nil"/>
            </w:tcBorders>
            <w:noWrap/>
            <w:vAlign w:val="bottom"/>
            <w:hideMark/>
          </w:tcPr>
          <w:p w14:paraId="3A9C32A4"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71" w:type="pct"/>
            <w:tcBorders>
              <w:top w:val="nil"/>
              <w:left w:val="single" w:sz="4" w:space="0" w:color="auto"/>
              <w:bottom w:val="single" w:sz="4" w:space="0" w:color="auto"/>
              <w:right w:val="single" w:sz="4" w:space="0" w:color="auto"/>
            </w:tcBorders>
            <w:noWrap/>
            <w:vAlign w:val="bottom"/>
            <w:hideMark/>
          </w:tcPr>
          <w:p w14:paraId="154F963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0.5%</w:t>
            </w:r>
          </w:p>
        </w:tc>
        <w:tc>
          <w:tcPr>
            <w:tcW w:w="285" w:type="pct"/>
            <w:tcBorders>
              <w:top w:val="nil"/>
              <w:left w:val="nil"/>
              <w:bottom w:val="single" w:sz="4" w:space="0" w:color="auto"/>
              <w:right w:val="single" w:sz="4" w:space="0" w:color="auto"/>
            </w:tcBorders>
            <w:noWrap/>
            <w:vAlign w:val="bottom"/>
            <w:hideMark/>
          </w:tcPr>
          <w:p w14:paraId="2942B79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9.5%</w:t>
            </w:r>
          </w:p>
        </w:tc>
      </w:tr>
      <w:tr w:rsidR="00D72099" w:rsidRPr="00083E1D" w14:paraId="74747D2A" w14:textId="77777777" w:rsidTr="00500165">
        <w:trPr>
          <w:trHeight w:val="261"/>
        </w:trPr>
        <w:tc>
          <w:tcPr>
            <w:tcW w:w="921" w:type="pct"/>
            <w:tcBorders>
              <w:top w:val="nil"/>
              <w:left w:val="single" w:sz="4" w:space="0" w:color="auto"/>
              <w:bottom w:val="single" w:sz="4" w:space="0" w:color="auto"/>
              <w:right w:val="nil"/>
            </w:tcBorders>
            <w:noWrap/>
            <w:vAlign w:val="bottom"/>
            <w:hideMark/>
          </w:tcPr>
          <w:p w14:paraId="0B72C573" w14:textId="77777777" w:rsidR="00083E1D" w:rsidRPr="00083E1D" w:rsidRDefault="00083E1D" w:rsidP="00C868DB">
            <w:pPr>
              <w:spacing w:after="160" w:line="259" w:lineRule="auto"/>
              <w:rPr>
                <w:rFonts w:ascii="Aptos" w:hAnsi="Aptos" w:cs="Times New Roman"/>
                <w:b/>
                <w:bCs/>
                <w:color w:val="000000"/>
                <w:szCs w:val="22"/>
                <w:lang w:eastAsia="en-GB"/>
              </w:rPr>
            </w:pPr>
            <w:r w:rsidRPr="00083E1D">
              <w:rPr>
                <w:rFonts w:ascii="Aptos" w:hAnsi="Aptos" w:cs="Times New Roman"/>
                <w:b/>
                <w:bCs/>
                <w:color w:val="000000"/>
                <w:szCs w:val="22"/>
                <w:lang w:eastAsia="en-GB"/>
              </w:rPr>
              <w:t>% of Lothian Population</w:t>
            </w:r>
          </w:p>
        </w:tc>
        <w:tc>
          <w:tcPr>
            <w:tcW w:w="271" w:type="pct"/>
            <w:tcBorders>
              <w:top w:val="nil"/>
              <w:left w:val="single" w:sz="4" w:space="0" w:color="auto"/>
              <w:bottom w:val="single" w:sz="4" w:space="0" w:color="auto"/>
              <w:right w:val="single" w:sz="4" w:space="0" w:color="auto"/>
            </w:tcBorders>
            <w:noWrap/>
            <w:vAlign w:val="bottom"/>
            <w:hideMark/>
          </w:tcPr>
          <w:p w14:paraId="4D0D8426"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32" w:type="pct"/>
            <w:tcBorders>
              <w:top w:val="nil"/>
              <w:left w:val="nil"/>
              <w:bottom w:val="single" w:sz="4" w:space="0" w:color="auto"/>
              <w:right w:val="single" w:sz="4" w:space="0" w:color="auto"/>
            </w:tcBorders>
            <w:noWrap/>
            <w:vAlign w:val="bottom"/>
            <w:hideMark/>
          </w:tcPr>
          <w:p w14:paraId="1A93889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1.2%</w:t>
            </w:r>
          </w:p>
        </w:tc>
        <w:tc>
          <w:tcPr>
            <w:tcW w:w="324" w:type="pct"/>
            <w:tcBorders>
              <w:top w:val="nil"/>
              <w:left w:val="nil"/>
              <w:bottom w:val="single" w:sz="4" w:space="0" w:color="auto"/>
              <w:right w:val="nil"/>
            </w:tcBorders>
            <w:noWrap/>
            <w:vAlign w:val="bottom"/>
            <w:hideMark/>
          </w:tcPr>
          <w:p w14:paraId="28EABF3A"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0.3%</w:t>
            </w:r>
          </w:p>
        </w:tc>
        <w:tc>
          <w:tcPr>
            <w:tcW w:w="257" w:type="pct"/>
            <w:tcBorders>
              <w:top w:val="nil"/>
              <w:left w:val="single" w:sz="4" w:space="0" w:color="auto"/>
              <w:bottom w:val="single" w:sz="4" w:space="0" w:color="auto"/>
              <w:right w:val="single" w:sz="4" w:space="0" w:color="auto"/>
            </w:tcBorders>
            <w:noWrap/>
            <w:vAlign w:val="bottom"/>
            <w:hideMark/>
          </w:tcPr>
          <w:p w14:paraId="50B6CF6A"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1.8%</w:t>
            </w:r>
          </w:p>
        </w:tc>
        <w:tc>
          <w:tcPr>
            <w:tcW w:w="271" w:type="pct"/>
            <w:tcBorders>
              <w:top w:val="nil"/>
              <w:left w:val="nil"/>
              <w:bottom w:val="single" w:sz="4" w:space="0" w:color="auto"/>
              <w:right w:val="nil"/>
            </w:tcBorders>
            <w:noWrap/>
            <w:vAlign w:val="bottom"/>
            <w:hideMark/>
          </w:tcPr>
          <w:p w14:paraId="103FE9F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1.6%</w:t>
            </w:r>
          </w:p>
        </w:tc>
        <w:tc>
          <w:tcPr>
            <w:tcW w:w="271" w:type="pct"/>
            <w:tcBorders>
              <w:top w:val="nil"/>
              <w:left w:val="single" w:sz="4" w:space="0" w:color="auto"/>
              <w:bottom w:val="single" w:sz="4" w:space="0" w:color="auto"/>
              <w:right w:val="single" w:sz="4" w:space="0" w:color="auto"/>
            </w:tcBorders>
            <w:noWrap/>
            <w:vAlign w:val="bottom"/>
            <w:hideMark/>
          </w:tcPr>
          <w:p w14:paraId="7EFF045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0.8%</w:t>
            </w:r>
          </w:p>
        </w:tc>
        <w:tc>
          <w:tcPr>
            <w:tcW w:w="271" w:type="pct"/>
            <w:tcBorders>
              <w:top w:val="nil"/>
              <w:left w:val="nil"/>
              <w:bottom w:val="single" w:sz="4" w:space="0" w:color="auto"/>
              <w:right w:val="nil"/>
            </w:tcBorders>
            <w:noWrap/>
            <w:vAlign w:val="bottom"/>
            <w:hideMark/>
          </w:tcPr>
          <w:p w14:paraId="185566A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1.2%</w:t>
            </w:r>
          </w:p>
        </w:tc>
        <w:tc>
          <w:tcPr>
            <w:tcW w:w="271" w:type="pct"/>
            <w:tcBorders>
              <w:top w:val="nil"/>
              <w:left w:val="single" w:sz="4" w:space="0" w:color="auto"/>
              <w:bottom w:val="single" w:sz="4" w:space="0" w:color="auto"/>
              <w:right w:val="single" w:sz="4" w:space="0" w:color="auto"/>
            </w:tcBorders>
            <w:noWrap/>
            <w:vAlign w:val="bottom"/>
            <w:hideMark/>
          </w:tcPr>
          <w:p w14:paraId="1F4EE1D1"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0.0%</w:t>
            </w:r>
          </w:p>
        </w:tc>
        <w:tc>
          <w:tcPr>
            <w:tcW w:w="271" w:type="pct"/>
            <w:tcBorders>
              <w:top w:val="nil"/>
              <w:left w:val="nil"/>
              <w:bottom w:val="single" w:sz="4" w:space="0" w:color="auto"/>
              <w:right w:val="nil"/>
            </w:tcBorders>
            <w:noWrap/>
            <w:vAlign w:val="bottom"/>
            <w:hideMark/>
          </w:tcPr>
          <w:p w14:paraId="3039D2AA"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0.0%</w:t>
            </w:r>
          </w:p>
        </w:tc>
        <w:tc>
          <w:tcPr>
            <w:tcW w:w="298" w:type="pct"/>
            <w:tcBorders>
              <w:top w:val="nil"/>
              <w:left w:val="single" w:sz="4" w:space="0" w:color="auto"/>
              <w:bottom w:val="single" w:sz="4" w:space="0" w:color="auto"/>
              <w:right w:val="single" w:sz="4" w:space="0" w:color="auto"/>
            </w:tcBorders>
            <w:noWrap/>
            <w:vAlign w:val="bottom"/>
            <w:hideMark/>
          </w:tcPr>
          <w:p w14:paraId="35537F07"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91" w:type="pct"/>
            <w:tcBorders>
              <w:top w:val="nil"/>
              <w:left w:val="nil"/>
              <w:bottom w:val="single" w:sz="4" w:space="0" w:color="auto"/>
              <w:right w:val="nil"/>
            </w:tcBorders>
            <w:noWrap/>
            <w:vAlign w:val="bottom"/>
            <w:hideMark/>
          </w:tcPr>
          <w:p w14:paraId="5F3CFD04"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0.1%</w:t>
            </w:r>
          </w:p>
        </w:tc>
        <w:tc>
          <w:tcPr>
            <w:tcW w:w="224" w:type="pct"/>
            <w:tcBorders>
              <w:top w:val="nil"/>
              <w:left w:val="single" w:sz="4" w:space="0" w:color="auto"/>
              <w:bottom w:val="single" w:sz="4" w:space="0" w:color="auto"/>
              <w:right w:val="single" w:sz="4" w:space="0" w:color="auto"/>
            </w:tcBorders>
            <w:noWrap/>
            <w:vAlign w:val="bottom"/>
            <w:hideMark/>
          </w:tcPr>
          <w:p w14:paraId="41C37B9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1.9%</w:t>
            </w:r>
          </w:p>
        </w:tc>
        <w:tc>
          <w:tcPr>
            <w:tcW w:w="271" w:type="pct"/>
            <w:tcBorders>
              <w:top w:val="nil"/>
              <w:left w:val="nil"/>
              <w:bottom w:val="single" w:sz="4" w:space="0" w:color="auto"/>
              <w:right w:val="nil"/>
            </w:tcBorders>
            <w:noWrap/>
            <w:vAlign w:val="bottom"/>
            <w:hideMark/>
          </w:tcPr>
          <w:p w14:paraId="036A04D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0.5%</w:t>
            </w:r>
          </w:p>
        </w:tc>
        <w:tc>
          <w:tcPr>
            <w:tcW w:w="271" w:type="pct"/>
            <w:tcBorders>
              <w:top w:val="nil"/>
              <w:left w:val="single" w:sz="4" w:space="0" w:color="auto"/>
              <w:bottom w:val="single" w:sz="4" w:space="0" w:color="auto"/>
              <w:right w:val="single" w:sz="4" w:space="0" w:color="auto"/>
            </w:tcBorders>
            <w:noWrap/>
            <w:vAlign w:val="bottom"/>
            <w:hideMark/>
          </w:tcPr>
          <w:p w14:paraId="1549491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0.8%</w:t>
            </w:r>
          </w:p>
        </w:tc>
        <w:tc>
          <w:tcPr>
            <w:tcW w:w="285" w:type="pct"/>
            <w:tcBorders>
              <w:top w:val="nil"/>
              <w:left w:val="nil"/>
              <w:bottom w:val="single" w:sz="4" w:space="0" w:color="auto"/>
              <w:right w:val="single" w:sz="4" w:space="0" w:color="auto"/>
            </w:tcBorders>
            <w:noWrap/>
            <w:vAlign w:val="bottom"/>
            <w:hideMark/>
          </w:tcPr>
          <w:p w14:paraId="378495D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10.5%</w:t>
            </w:r>
          </w:p>
        </w:tc>
      </w:tr>
    </w:tbl>
    <w:p w14:paraId="3675CC3B" w14:textId="77777777" w:rsidR="002A042E" w:rsidRDefault="002A042E" w:rsidP="00C868DB">
      <w:pPr>
        <w:spacing w:after="160" w:line="259" w:lineRule="auto"/>
      </w:pPr>
    </w:p>
    <w:p w14:paraId="0105BE69" w14:textId="1D506DA8" w:rsidR="00414520" w:rsidRPr="00500165" w:rsidRDefault="00414520" w:rsidP="00C868DB">
      <w:pPr>
        <w:pStyle w:val="Heading5"/>
        <w:spacing w:before="0" w:after="160" w:line="259" w:lineRule="auto"/>
        <w:rPr>
          <w:color w:val="auto"/>
          <w:sz w:val="28"/>
          <w:szCs w:val="28"/>
        </w:rPr>
      </w:pPr>
      <w:r w:rsidRPr="00500165">
        <w:rPr>
          <w:color w:val="auto"/>
          <w:sz w:val="28"/>
          <w:szCs w:val="28"/>
        </w:rPr>
        <w:t>3.2.3.2 New Starts - Ethnic Group by Job Family – White minority ethnic groups</w:t>
      </w:r>
    </w:p>
    <w:tbl>
      <w:tblPr>
        <w:tblW w:w="17377" w:type="dxa"/>
        <w:tblLayout w:type="fixed"/>
        <w:tblLook w:val="04A0" w:firstRow="1" w:lastRow="0" w:firstColumn="1" w:lastColumn="0" w:noHBand="0" w:noVBand="1"/>
      </w:tblPr>
      <w:tblGrid>
        <w:gridCol w:w="4032"/>
        <w:gridCol w:w="2669"/>
        <w:gridCol w:w="2669"/>
        <w:gridCol w:w="2669"/>
        <w:gridCol w:w="2669"/>
        <w:gridCol w:w="2669"/>
      </w:tblGrid>
      <w:tr w:rsidR="00083E1D" w:rsidRPr="00083E1D" w14:paraId="4E4A70C5" w14:textId="77777777" w:rsidTr="00500165">
        <w:trPr>
          <w:trHeight w:val="261"/>
        </w:trPr>
        <w:tc>
          <w:tcPr>
            <w:tcW w:w="4032" w:type="dxa"/>
            <w:tcBorders>
              <w:top w:val="single" w:sz="4" w:space="0" w:color="auto"/>
              <w:left w:val="single" w:sz="4" w:space="0" w:color="auto"/>
              <w:bottom w:val="nil"/>
              <w:right w:val="single" w:sz="4" w:space="0" w:color="auto"/>
            </w:tcBorders>
            <w:shd w:val="clear" w:color="auto" w:fill="A6C9EC"/>
            <w:noWrap/>
            <w:vAlign w:val="center"/>
            <w:hideMark/>
          </w:tcPr>
          <w:p w14:paraId="0234AC02" w14:textId="77777777" w:rsidR="00083E1D" w:rsidRPr="00083E1D" w:rsidRDefault="00083E1D" w:rsidP="00C868DB">
            <w:pPr>
              <w:spacing w:after="160" w:line="259" w:lineRule="auto"/>
              <w:jc w:val="center"/>
              <w:rPr>
                <w:color w:val="000000"/>
                <w:szCs w:val="22"/>
                <w:lang w:eastAsia="en-GB"/>
              </w:rPr>
            </w:pPr>
            <w:r w:rsidRPr="00083E1D">
              <w:rPr>
                <w:color w:val="000000"/>
                <w:szCs w:val="22"/>
                <w:lang w:eastAsia="en-GB"/>
              </w:rPr>
              <w:t> </w:t>
            </w:r>
          </w:p>
        </w:tc>
        <w:tc>
          <w:tcPr>
            <w:tcW w:w="10676" w:type="dxa"/>
            <w:gridSpan w:val="4"/>
            <w:tcBorders>
              <w:top w:val="single" w:sz="4" w:space="0" w:color="auto"/>
              <w:left w:val="nil"/>
              <w:bottom w:val="single" w:sz="4" w:space="0" w:color="auto"/>
              <w:right w:val="single" w:sz="4" w:space="0" w:color="000000" w:themeColor="text1"/>
            </w:tcBorders>
            <w:shd w:val="clear" w:color="auto" w:fill="A6C9EC"/>
            <w:noWrap/>
            <w:vAlign w:val="bottom"/>
            <w:hideMark/>
          </w:tcPr>
          <w:p w14:paraId="39B77EE7"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White minority ethnic groups</w:t>
            </w:r>
          </w:p>
        </w:tc>
        <w:tc>
          <w:tcPr>
            <w:tcW w:w="2669"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4F8C23E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White minority ethnic groups Total</w:t>
            </w:r>
          </w:p>
        </w:tc>
      </w:tr>
      <w:tr w:rsidR="00083E1D" w:rsidRPr="00083E1D" w14:paraId="6E65FA92" w14:textId="77777777" w:rsidTr="00500165">
        <w:trPr>
          <w:trHeight w:val="261"/>
        </w:trPr>
        <w:tc>
          <w:tcPr>
            <w:tcW w:w="4032" w:type="dxa"/>
            <w:tcBorders>
              <w:top w:val="nil"/>
              <w:left w:val="single" w:sz="4" w:space="0" w:color="auto"/>
              <w:bottom w:val="single" w:sz="4" w:space="0" w:color="auto"/>
              <w:right w:val="single" w:sz="4" w:space="0" w:color="auto"/>
            </w:tcBorders>
            <w:shd w:val="clear" w:color="auto" w:fill="A6C9EC"/>
            <w:noWrap/>
            <w:vAlign w:val="bottom"/>
            <w:hideMark/>
          </w:tcPr>
          <w:p w14:paraId="18D50837"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w:t>
            </w:r>
          </w:p>
        </w:tc>
        <w:tc>
          <w:tcPr>
            <w:tcW w:w="2669" w:type="dxa"/>
            <w:tcBorders>
              <w:top w:val="nil"/>
              <w:left w:val="nil"/>
              <w:bottom w:val="single" w:sz="4" w:space="0" w:color="auto"/>
              <w:right w:val="nil"/>
            </w:tcBorders>
            <w:shd w:val="clear" w:color="auto" w:fill="A6C9EC"/>
            <w:vAlign w:val="bottom"/>
            <w:hideMark/>
          </w:tcPr>
          <w:p w14:paraId="3FA8E6DE"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xml:space="preserve">White – Gypsy Traveller, Roma, </w:t>
            </w:r>
            <w:proofErr w:type="spellStart"/>
            <w:r w:rsidRPr="00083E1D">
              <w:rPr>
                <w:rFonts w:ascii="Aptos Narrow" w:hAnsi="Aptos Narrow" w:cs="Times New Roman"/>
                <w:b/>
                <w:bCs/>
                <w:color w:val="000000"/>
                <w:szCs w:val="22"/>
                <w:lang w:eastAsia="en-GB"/>
              </w:rPr>
              <w:t>Showperson</w:t>
            </w:r>
            <w:proofErr w:type="spellEnd"/>
          </w:p>
        </w:tc>
        <w:tc>
          <w:tcPr>
            <w:tcW w:w="2669" w:type="dxa"/>
            <w:tcBorders>
              <w:top w:val="nil"/>
              <w:left w:val="single" w:sz="4" w:space="0" w:color="auto"/>
              <w:bottom w:val="single" w:sz="4" w:space="0" w:color="auto"/>
              <w:right w:val="single" w:sz="4" w:space="0" w:color="auto"/>
            </w:tcBorders>
            <w:shd w:val="clear" w:color="auto" w:fill="A6C9EC"/>
            <w:vAlign w:val="bottom"/>
            <w:hideMark/>
          </w:tcPr>
          <w:p w14:paraId="4DADB807"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White - Irish</w:t>
            </w:r>
          </w:p>
        </w:tc>
        <w:tc>
          <w:tcPr>
            <w:tcW w:w="2669" w:type="dxa"/>
            <w:tcBorders>
              <w:top w:val="nil"/>
              <w:left w:val="nil"/>
              <w:bottom w:val="single" w:sz="4" w:space="0" w:color="auto"/>
              <w:right w:val="single" w:sz="4" w:space="0" w:color="auto"/>
            </w:tcBorders>
            <w:shd w:val="clear" w:color="auto" w:fill="A6C9EC"/>
            <w:vAlign w:val="bottom"/>
            <w:hideMark/>
          </w:tcPr>
          <w:p w14:paraId="1C79B52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White - Other</w:t>
            </w:r>
          </w:p>
        </w:tc>
        <w:tc>
          <w:tcPr>
            <w:tcW w:w="2669" w:type="dxa"/>
            <w:tcBorders>
              <w:top w:val="nil"/>
              <w:left w:val="nil"/>
              <w:bottom w:val="single" w:sz="4" w:space="0" w:color="auto"/>
              <w:right w:val="single" w:sz="4" w:space="0" w:color="auto"/>
            </w:tcBorders>
            <w:shd w:val="clear" w:color="auto" w:fill="A6C9EC"/>
            <w:vAlign w:val="bottom"/>
            <w:hideMark/>
          </w:tcPr>
          <w:p w14:paraId="0427F72F"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White - Polish</w:t>
            </w:r>
          </w:p>
        </w:tc>
        <w:tc>
          <w:tcPr>
            <w:tcW w:w="2669" w:type="dxa"/>
            <w:vMerge/>
            <w:vAlign w:val="center"/>
            <w:hideMark/>
          </w:tcPr>
          <w:p w14:paraId="0C428145" w14:textId="77777777" w:rsidR="00083E1D" w:rsidRPr="00083E1D" w:rsidRDefault="00083E1D" w:rsidP="00C868DB">
            <w:pPr>
              <w:spacing w:after="160" w:line="259" w:lineRule="auto"/>
              <w:rPr>
                <w:rFonts w:ascii="Aptos Narrow" w:hAnsi="Aptos Narrow" w:cs="Times New Roman"/>
                <w:b/>
                <w:bCs/>
                <w:color w:val="000000"/>
                <w:szCs w:val="22"/>
                <w:lang w:eastAsia="en-GB"/>
              </w:rPr>
            </w:pPr>
          </w:p>
        </w:tc>
      </w:tr>
      <w:tr w:rsidR="00083E1D" w:rsidRPr="00083E1D" w14:paraId="5CCDA346" w14:textId="77777777" w:rsidTr="00500165">
        <w:trPr>
          <w:trHeight w:val="261"/>
        </w:trPr>
        <w:tc>
          <w:tcPr>
            <w:tcW w:w="4032" w:type="dxa"/>
            <w:tcBorders>
              <w:top w:val="nil"/>
              <w:left w:val="single" w:sz="4" w:space="0" w:color="auto"/>
              <w:bottom w:val="single" w:sz="4" w:space="0" w:color="E8E8E8" w:themeColor="background2"/>
              <w:right w:val="single" w:sz="4" w:space="0" w:color="auto"/>
            </w:tcBorders>
            <w:noWrap/>
            <w:vAlign w:val="bottom"/>
            <w:hideMark/>
          </w:tcPr>
          <w:p w14:paraId="594AB051"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Admin Services</w:t>
            </w:r>
          </w:p>
        </w:tc>
        <w:tc>
          <w:tcPr>
            <w:tcW w:w="2669" w:type="dxa"/>
            <w:tcBorders>
              <w:top w:val="nil"/>
              <w:left w:val="nil"/>
              <w:bottom w:val="single" w:sz="4" w:space="0" w:color="E8E8E8" w:themeColor="background2"/>
              <w:right w:val="nil"/>
            </w:tcBorders>
            <w:noWrap/>
            <w:vAlign w:val="bottom"/>
            <w:hideMark/>
          </w:tcPr>
          <w:p w14:paraId="215B083E"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2669" w:type="dxa"/>
            <w:tcBorders>
              <w:top w:val="nil"/>
              <w:left w:val="single" w:sz="4" w:space="0" w:color="auto"/>
              <w:bottom w:val="single" w:sz="4" w:space="0" w:color="E8E8E8" w:themeColor="background2"/>
              <w:right w:val="single" w:sz="4" w:space="0" w:color="auto"/>
            </w:tcBorders>
            <w:noWrap/>
            <w:vAlign w:val="bottom"/>
            <w:hideMark/>
          </w:tcPr>
          <w:p w14:paraId="3C57ECD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10</w:t>
            </w:r>
          </w:p>
        </w:tc>
        <w:tc>
          <w:tcPr>
            <w:tcW w:w="2669" w:type="dxa"/>
            <w:tcBorders>
              <w:top w:val="nil"/>
              <w:left w:val="nil"/>
              <w:bottom w:val="single" w:sz="4" w:space="0" w:color="E8E8E8" w:themeColor="background2"/>
              <w:right w:val="single" w:sz="4" w:space="0" w:color="auto"/>
            </w:tcBorders>
            <w:noWrap/>
            <w:vAlign w:val="bottom"/>
            <w:hideMark/>
          </w:tcPr>
          <w:p w14:paraId="1424F3E8"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33</w:t>
            </w:r>
          </w:p>
        </w:tc>
        <w:tc>
          <w:tcPr>
            <w:tcW w:w="2669" w:type="dxa"/>
            <w:tcBorders>
              <w:top w:val="nil"/>
              <w:left w:val="nil"/>
              <w:bottom w:val="single" w:sz="4" w:space="0" w:color="E8E8E8" w:themeColor="background2"/>
              <w:right w:val="nil"/>
            </w:tcBorders>
            <w:noWrap/>
            <w:vAlign w:val="bottom"/>
            <w:hideMark/>
          </w:tcPr>
          <w:p w14:paraId="68ADC6E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7</w:t>
            </w:r>
          </w:p>
        </w:tc>
        <w:tc>
          <w:tcPr>
            <w:tcW w:w="2669" w:type="dxa"/>
            <w:tcBorders>
              <w:top w:val="nil"/>
              <w:left w:val="single" w:sz="4" w:space="0" w:color="auto"/>
              <w:bottom w:val="single" w:sz="4" w:space="0" w:color="E8E8E8" w:themeColor="background2"/>
              <w:right w:val="single" w:sz="4" w:space="0" w:color="auto"/>
            </w:tcBorders>
            <w:noWrap/>
            <w:vAlign w:val="bottom"/>
            <w:hideMark/>
          </w:tcPr>
          <w:p w14:paraId="6DB53C0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50</w:t>
            </w:r>
          </w:p>
        </w:tc>
      </w:tr>
      <w:tr w:rsidR="00083E1D" w:rsidRPr="00083E1D" w14:paraId="24CD3988" w14:textId="77777777" w:rsidTr="00500165">
        <w:trPr>
          <w:trHeight w:val="261"/>
        </w:trPr>
        <w:tc>
          <w:tcPr>
            <w:tcW w:w="40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FDABA4"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Allied Health Professionals</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39AE8C0B"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3F573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39</w:t>
            </w:r>
          </w:p>
        </w:tc>
        <w:tc>
          <w:tcPr>
            <w:tcW w:w="2669" w:type="dxa"/>
            <w:tcBorders>
              <w:top w:val="single" w:sz="4" w:space="0" w:color="E8E8E8" w:themeColor="background2"/>
              <w:left w:val="nil"/>
              <w:bottom w:val="single" w:sz="4" w:space="0" w:color="E8E8E8" w:themeColor="background2"/>
              <w:right w:val="single" w:sz="4" w:space="0" w:color="auto"/>
            </w:tcBorders>
            <w:noWrap/>
            <w:vAlign w:val="bottom"/>
            <w:hideMark/>
          </w:tcPr>
          <w:p w14:paraId="3100BA6F"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23</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03FD00AE" w14:textId="044B3072" w:rsidR="00083E1D" w:rsidRPr="00083E1D" w:rsidRDefault="51E377A9" w:rsidP="00C868DB">
            <w:pPr>
              <w:spacing w:after="160" w:line="259" w:lineRule="auto"/>
              <w:jc w:val="center"/>
            </w:pPr>
            <w:r w:rsidRPr="4BD06F05">
              <w:rPr>
                <w:rFonts w:ascii="Aptos Narrow" w:hAnsi="Aptos Narrow" w:cs="Times New Roman"/>
                <w:color w:val="000000" w:themeColor="text1"/>
                <w:lang w:eastAsia="en-GB"/>
              </w:rPr>
              <w:t>&lt;5</w:t>
            </w: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0FCA36"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63</w:t>
            </w:r>
          </w:p>
        </w:tc>
      </w:tr>
      <w:tr w:rsidR="00083E1D" w:rsidRPr="00083E1D" w14:paraId="467D20D9" w14:textId="77777777" w:rsidTr="00500165">
        <w:trPr>
          <w:trHeight w:val="261"/>
        </w:trPr>
        <w:tc>
          <w:tcPr>
            <w:tcW w:w="40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24EDEB"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Healthcare Sciences</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53C85691"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ADDECE" w14:textId="22665F79" w:rsidR="00083E1D" w:rsidRPr="00083E1D" w:rsidRDefault="6DC20B67" w:rsidP="00C868DB">
            <w:pPr>
              <w:spacing w:after="160" w:line="259" w:lineRule="auto"/>
              <w:jc w:val="center"/>
            </w:pPr>
            <w:r w:rsidRPr="4BD06F05">
              <w:rPr>
                <w:rFonts w:ascii="Aptos Narrow" w:hAnsi="Aptos Narrow" w:cs="Times New Roman"/>
                <w:color w:val="000000" w:themeColor="text1"/>
                <w:lang w:eastAsia="en-GB"/>
              </w:rPr>
              <w:t>&lt;5</w:t>
            </w:r>
          </w:p>
        </w:tc>
        <w:tc>
          <w:tcPr>
            <w:tcW w:w="2669" w:type="dxa"/>
            <w:tcBorders>
              <w:top w:val="single" w:sz="4" w:space="0" w:color="E8E8E8" w:themeColor="background2"/>
              <w:left w:val="nil"/>
              <w:bottom w:val="single" w:sz="4" w:space="0" w:color="E8E8E8" w:themeColor="background2"/>
              <w:right w:val="single" w:sz="4" w:space="0" w:color="auto"/>
            </w:tcBorders>
            <w:noWrap/>
            <w:vAlign w:val="bottom"/>
            <w:hideMark/>
          </w:tcPr>
          <w:p w14:paraId="74494E6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8</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3B522095" w14:textId="1F3DF718" w:rsidR="00083E1D" w:rsidRPr="00083E1D" w:rsidRDefault="34158634" w:rsidP="00C868DB">
            <w:pPr>
              <w:spacing w:after="160" w:line="259" w:lineRule="auto"/>
              <w:jc w:val="center"/>
            </w:pPr>
            <w:r w:rsidRPr="4BD06F05">
              <w:rPr>
                <w:rFonts w:ascii="Aptos Narrow" w:hAnsi="Aptos Narrow" w:cs="Times New Roman"/>
                <w:color w:val="000000" w:themeColor="text1"/>
                <w:lang w:eastAsia="en-GB"/>
              </w:rPr>
              <w:t>&lt;5</w:t>
            </w: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B8D98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12</w:t>
            </w:r>
          </w:p>
        </w:tc>
      </w:tr>
      <w:tr w:rsidR="00083E1D" w:rsidRPr="00083E1D" w14:paraId="7327CA41" w14:textId="77777777" w:rsidTr="00500165">
        <w:trPr>
          <w:trHeight w:val="261"/>
        </w:trPr>
        <w:tc>
          <w:tcPr>
            <w:tcW w:w="40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620FC1"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Medical</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520340AB"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D4CCF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21</w:t>
            </w:r>
          </w:p>
        </w:tc>
        <w:tc>
          <w:tcPr>
            <w:tcW w:w="2669" w:type="dxa"/>
            <w:tcBorders>
              <w:top w:val="single" w:sz="4" w:space="0" w:color="E8E8E8" w:themeColor="background2"/>
              <w:left w:val="nil"/>
              <w:bottom w:val="single" w:sz="4" w:space="0" w:color="E8E8E8" w:themeColor="background2"/>
              <w:right w:val="single" w:sz="4" w:space="0" w:color="auto"/>
            </w:tcBorders>
            <w:noWrap/>
            <w:vAlign w:val="bottom"/>
            <w:hideMark/>
          </w:tcPr>
          <w:p w14:paraId="3BC9033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53</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298C3D4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16A0E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74</w:t>
            </w:r>
          </w:p>
        </w:tc>
      </w:tr>
      <w:tr w:rsidR="00083E1D" w:rsidRPr="00083E1D" w14:paraId="1649C47F" w14:textId="77777777" w:rsidTr="00500165">
        <w:trPr>
          <w:trHeight w:val="261"/>
        </w:trPr>
        <w:tc>
          <w:tcPr>
            <w:tcW w:w="40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8727FB"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lastRenderedPageBreak/>
              <w:t>Medical &amp; Dental Support</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5415B880"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53EB0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669" w:type="dxa"/>
            <w:tcBorders>
              <w:top w:val="single" w:sz="4" w:space="0" w:color="E8E8E8" w:themeColor="background2"/>
              <w:left w:val="nil"/>
              <w:bottom w:val="single" w:sz="4" w:space="0" w:color="E8E8E8" w:themeColor="background2"/>
              <w:right w:val="single" w:sz="4" w:space="0" w:color="auto"/>
            </w:tcBorders>
            <w:noWrap/>
            <w:vAlign w:val="bottom"/>
            <w:hideMark/>
          </w:tcPr>
          <w:p w14:paraId="0E6D48C9" w14:textId="471339F1" w:rsidR="00083E1D" w:rsidRPr="00083E1D" w:rsidRDefault="10DB8AFE" w:rsidP="00C868DB">
            <w:pPr>
              <w:spacing w:after="160" w:line="259" w:lineRule="auto"/>
              <w:jc w:val="center"/>
            </w:pPr>
            <w:r w:rsidRPr="4BD06F05">
              <w:rPr>
                <w:rFonts w:ascii="Aptos Narrow" w:hAnsi="Aptos Narrow" w:cs="Times New Roman"/>
                <w:color w:val="000000" w:themeColor="text1"/>
                <w:lang w:eastAsia="en-GB"/>
              </w:rPr>
              <w:t>&lt;5</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118E128D"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6A624C" w14:textId="0E750C48" w:rsidR="00083E1D" w:rsidRPr="00083E1D" w:rsidRDefault="723321F2" w:rsidP="00C868DB">
            <w:pPr>
              <w:spacing w:after="160" w:line="259" w:lineRule="auto"/>
              <w:jc w:val="center"/>
            </w:pPr>
            <w:r w:rsidRPr="4BD06F05">
              <w:rPr>
                <w:rFonts w:ascii="Aptos Narrow" w:hAnsi="Aptos Narrow" w:cs="Times New Roman"/>
                <w:color w:val="000000" w:themeColor="text1"/>
                <w:lang w:eastAsia="en-GB"/>
              </w:rPr>
              <w:t>&lt;5</w:t>
            </w:r>
          </w:p>
        </w:tc>
      </w:tr>
      <w:tr w:rsidR="00083E1D" w:rsidRPr="00083E1D" w14:paraId="6D80512A" w14:textId="77777777" w:rsidTr="00500165">
        <w:trPr>
          <w:trHeight w:val="261"/>
        </w:trPr>
        <w:tc>
          <w:tcPr>
            <w:tcW w:w="40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03E92C"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Nursing/Midwifery Band 1-4</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5C14F6D4"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4E058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7</w:t>
            </w:r>
          </w:p>
        </w:tc>
        <w:tc>
          <w:tcPr>
            <w:tcW w:w="2669" w:type="dxa"/>
            <w:tcBorders>
              <w:top w:val="single" w:sz="4" w:space="0" w:color="E8E8E8" w:themeColor="background2"/>
              <w:left w:val="nil"/>
              <w:bottom w:val="single" w:sz="4" w:space="0" w:color="E8E8E8" w:themeColor="background2"/>
              <w:right w:val="single" w:sz="4" w:space="0" w:color="auto"/>
            </w:tcBorders>
            <w:noWrap/>
            <w:vAlign w:val="bottom"/>
            <w:hideMark/>
          </w:tcPr>
          <w:p w14:paraId="6B37A03A"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16</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500ABF2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12</w:t>
            </w: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539B79"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35</w:t>
            </w:r>
          </w:p>
        </w:tc>
      </w:tr>
      <w:tr w:rsidR="00083E1D" w:rsidRPr="00083E1D" w14:paraId="40859161" w14:textId="77777777" w:rsidTr="00500165">
        <w:trPr>
          <w:trHeight w:val="261"/>
        </w:trPr>
        <w:tc>
          <w:tcPr>
            <w:tcW w:w="40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B69AC9"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Nursing/Midwifery Band 5+</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6E5D0BD3" w14:textId="356F6E0C" w:rsidR="00083E1D" w:rsidRPr="00083E1D" w:rsidRDefault="6BF636B5" w:rsidP="00C868DB">
            <w:pPr>
              <w:spacing w:after="160" w:line="259" w:lineRule="auto"/>
              <w:jc w:val="center"/>
            </w:pPr>
            <w:r w:rsidRPr="4BD06F05">
              <w:rPr>
                <w:rFonts w:ascii="Aptos Narrow" w:hAnsi="Aptos Narrow" w:cs="Times New Roman"/>
                <w:color w:val="000000" w:themeColor="text1"/>
                <w:lang w:eastAsia="en-GB"/>
              </w:rPr>
              <w:t>&lt;5</w:t>
            </w: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9B92C5"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24</w:t>
            </w:r>
          </w:p>
        </w:tc>
        <w:tc>
          <w:tcPr>
            <w:tcW w:w="2669" w:type="dxa"/>
            <w:tcBorders>
              <w:top w:val="single" w:sz="4" w:space="0" w:color="E8E8E8" w:themeColor="background2"/>
              <w:left w:val="nil"/>
              <w:bottom w:val="single" w:sz="4" w:space="0" w:color="E8E8E8" w:themeColor="background2"/>
              <w:right w:val="single" w:sz="4" w:space="0" w:color="auto"/>
            </w:tcBorders>
            <w:noWrap/>
            <w:vAlign w:val="bottom"/>
            <w:hideMark/>
          </w:tcPr>
          <w:p w14:paraId="255A3F7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49</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1240D4E2"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9</w:t>
            </w: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338BC3"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83</w:t>
            </w:r>
          </w:p>
        </w:tc>
      </w:tr>
      <w:tr w:rsidR="00083E1D" w:rsidRPr="00083E1D" w14:paraId="659B1EFC" w14:textId="77777777" w:rsidTr="00500165">
        <w:trPr>
          <w:trHeight w:val="261"/>
        </w:trPr>
        <w:tc>
          <w:tcPr>
            <w:tcW w:w="40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271266"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Other Therapeutic</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78F9BCED"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D1C331"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14</w:t>
            </w:r>
          </w:p>
        </w:tc>
        <w:tc>
          <w:tcPr>
            <w:tcW w:w="2669" w:type="dxa"/>
            <w:tcBorders>
              <w:top w:val="single" w:sz="4" w:space="0" w:color="E8E8E8" w:themeColor="background2"/>
              <w:left w:val="nil"/>
              <w:bottom w:val="single" w:sz="4" w:space="0" w:color="E8E8E8" w:themeColor="background2"/>
              <w:right w:val="single" w:sz="4" w:space="0" w:color="auto"/>
            </w:tcBorders>
            <w:noWrap/>
            <w:vAlign w:val="bottom"/>
            <w:hideMark/>
          </w:tcPr>
          <w:p w14:paraId="4D39E247"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25</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40AA8F77" w14:textId="512C3D88" w:rsidR="00083E1D" w:rsidRPr="00083E1D" w:rsidRDefault="3A178650" w:rsidP="00C868DB">
            <w:pPr>
              <w:spacing w:after="160" w:line="259" w:lineRule="auto"/>
              <w:jc w:val="center"/>
            </w:pPr>
            <w:r w:rsidRPr="4BD06F05">
              <w:rPr>
                <w:rFonts w:ascii="Aptos Narrow" w:hAnsi="Aptos Narrow" w:cs="Times New Roman"/>
                <w:color w:val="000000" w:themeColor="text1"/>
                <w:lang w:eastAsia="en-GB"/>
              </w:rPr>
              <w:t>&lt;5</w:t>
            </w: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4EA19E"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43</w:t>
            </w:r>
          </w:p>
        </w:tc>
      </w:tr>
      <w:tr w:rsidR="00083E1D" w:rsidRPr="00083E1D" w14:paraId="16527EF6" w14:textId="77777777" w:rsidTr="00500165">
        <w:trPr>
          <w:trHeight w:val="261"/>
        </w:trPr>
        <w:tc>
          <w:tcPr>
            <w:tcW w:w="40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009BAB"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Personal &amp; Social Care</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316094BC"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36D12D" w14:textId="48566EF8" w:rsidR="00083E1D" w:rsidRPr="00083E1D" w:rsidRDefault="1A0C49D6" w:rsidP="00C868DB">
            <w:pPr>
              <w:spacing w:after="160" w:line="259" w:lineRule="auto"/>
              <w:jc w:val="center"/>
            </w:pPr>
            <w:r w:rsidRPr="4BD06F05">
              <w:rPr>
                <w:rFonts w:ascii="Aptos Narrow" w:hAnsi="Aptos Narrow" w:cs="Times New Roman"/>
                <w:color w:val="000000" w:themeColor="text1"/>
                <w:lang w:eastAsia="en-GB"/>
              </w:rPr>
              <w:t>&lt;5</w:t>
            </w:r>
          </w:p>
        </w:tc>
        <w:tc>
          <w:tcPr>
            <w:tcW w:w="2669" w:type="dxa"/>
            <w:tcBorders>
              <w:top w:val="single" w:sz="4" w:space="0" w:color="E8E8E8" w:themeColor="background2"/>
              <w:left w:val="nil"/>
              <w:bottom w:val="single" w:sz="4" w:space="0" w:color="E8E8E8" w:themeColor="background2"/>
              <w:right w:val="single" w:sz="4" w:space="0" w:color="auto"/>
            </w:tcBorders>
            <w:noWrap/>
            <w:vAlign w:val="bottom"/>
            <w:hideMark/>
          </w:tcPr>
          <w:p w14:paraId="0F03A63C" w14:textId="0BF44D81" w:rsidR="00083E1D" w:rsidRPr="00083E1D" w:rsidRDefault="672CA812" w:rsidP="00C868DB">
            <w:pPr>
              <w:spacing w:after="160" w:line="259" w:lineRule="auto"/>
              <w:jc w:val="center"/>
            </w:pPr>
            <w:r w:rsidRPr="4BD06F05">
              <w:rPr>
                <w:rFonts w:ascii="Aptos Narrow" w:hAnsi="Aptos Narrow" w:cs="Times New Roman"/>
                <w:color w:val="000000" w:themeColor="text1"/>
                <w:lang w:eastAsia="en-GB"/>
              </w:rPr>
              <w:t>&lt;5</w:t>
            </w:r>
          </w:p>
        </w:tc>
        <w:tc>
          <w:tcPr>
            <w:tcW w:w="2669" w:type="dxa"/>
            <w:tcBorders>
              <w:top w:val="single" w:sz="4" w:space="0" w:color="E8E8E8" w:themeColor="background2"/>
              <w:left w:val="nil"/>
              <w:bottom w:val="single" w:sz="4" w:space="0" w:color="E8E8E8" w:themeColor="background2"/>
              <w:right w:val="nil"/>
            </w:tcBorders>
            <w:noWrap/>
            <w:vAlign w:val="bottom"/>
            <w:hideMark/>
          </w:tcPr>
          <w:p w14:paraId="1A0CFB14"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p>
        </w:tc>
        <w:tc>
          <w:tcPr>
            <w:tcW w:w="266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08F957" w14:textId="71C0B64B" w:rsidR="00083E1D" w:rsidRPr="00083E1D" w:rsidRDefault="504DC940" w:rsidP="00C868DB">
            <w:pPr>
              <w:spacing w:after="160" w:line="259" w:lineRule="auto"/>
              <w:jc w:val="center"/>
            </w:pPr>
            <w:r w:rsidRPr="4BD06F05">
              <w:rPr>
                <w:rFonts w:ascii="Aptos Narrow" w:hAnsi="Aptos Narrow" w:cs="Times New Roman"/>
                <w:color w:val="000000" w:themeColor="text1"/>
                <w:lang w:eastAsia="en-GB"/>
              </w:rPr>
              <w:t>&lt;5</w:t>
            </w:r>
          </w:p>
        </w:tc>
      </w:tr>
      <w:tr w:rsidR="00083E1D" w:rsidRPr="00083E1D" w14:paraId="438A8F63" w14:textId="77777777" w:rsidTr="00500165">
        <w:trPr>
          <w:trHeight w:val="261"/>
        </w:trPr>
        <w:tc>
          <w:tcPr>
            <w:tcW w:w="4032" w:type="dxa"/>
            <w:tcBorders>
              <w:top w:val="single" w:sz="4" w:space="0" w:color="E8E8E8" w:themeColor="background2"/>
              <w:left w:val="single" w:sz="4" w:space="0" w:color="auto"/>
              <w:bottom w:val="nil"/>
              <w:right w:val="single" w:sz="4" w:space="0" w:color="auto"/>
            </w:tcBorders>
            <w:noWrap/>
            <w:vAlign w:val="bottom"/>
            <w:hideMark/>
          </w:tcPr>
          <w:p w14:paraId="75DD5CAF" w14:textId="77777777" w:rsidR="00083E1D" w:rsidRPr="00083E1D" w:rsidRDefault="00083E1D" w:rsidP="00C868DB">
            <w:pPr>
              <w:spacing w:after="160" w:line="259" w:lineRule="auto"/>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Support Services</w:t>
            </w:r>
          </w:p>
        </w:tc>
        <w:tc>
          <w:tcPr>
            <w:tcW w:w="2669" w:type="dxa"/>
            <w:tcBorders>
              <w:top w:val="single" w:sz="4" w:space="0" w:color="E8E8E8" w:themeColor="background2"/>
              <w:left w:val="nil"/>
              <w:bottom w:val="nil"/>
              <w:right w:val="nil"/>
            </w:tcBorders>
            <w:noWrap/>
            <w:vAlign w:val="bottom"/>
            <w:hideMark/>
          </w:tcPr>
          <w:p w14:paraId="4839A40E" w14:textId="77777777" w:rsidR="00083E1D" w:rsidRPr="00083E1D" w:rsidRDefault="00083E1D" w:rsidP="00C868DB">
            <w:pPr>
              <w:spacing w:after="160" w:line="259" w:lineRule="auto"/>
              <w:rPr>
                <w:rFonts w:ascii="Aptos Narrow" w:hAnsi="Aptos Narrow" w:cs="Times New Roman"/>
                <w:color w:val="000000"/>
                <w:szCs w:val="22"/>
                <w:lang w:eastAsia="en-GB"/>
              </w:rPr>
            </w:pPr>
          </w:p>
        </w:tc>
        <w:tc>
          <w:tcPr>
            <w:tcW w:w="2669" w:type="dxa"/>
            <w:tcBorders>
              <w:top w:val="single" w:sz="4" w:space="0" w:color="E8E8E8" w:themeColor="background2"/>
              <w:left w:val="single" w:sz="4" w:space="0" w:color="auto"/>
              <w:bottom w:val="nil"/>
              <w:right w:val="single" w:sz="4" w:space="0" w:color="auto"/>
            </w:tcBorders>
            <w:noWrap/>
            <w:vAlign w:val="bottom"/>
            <w:hideMark/>
          </w:tcPr>
          <w:p w14:paraId="665777F0"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 </w:t>
            </w:r>
          </w:p>
        </w:tc>
        <w:tc>
          <w:tcPr>
            <w:tcW w:w="2669" w:type="dxa"/>
            <w:tcBorders>
              <w:top w:val="single" w:sz="4" w:space="0" w:color="E8E8E8" w:themeColor="background2"/>
              <w:left w:val="nil"/>
              <w:bottom w:val="nil"/>
              <w:right w:val="single" w:sz="4" w:space="0" w:color="auto"/>
            </w:tcBorders>
            <w:noWrap/>
            <w:vAlign w:val="bottom"/>
            <w:hideMark/>
          </w:tcPr>
          <w:p w14:paraId="44A11DA2"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16</w:t>
            </w:r>
          </w:p>
        </w:tc>
        <w:tc>
          <w:tcPr>
            <w:tcW w:w="2669" w:type="dxa"/>
            <w:tcBorders>
              <w:top w:val="single" w:sz="4" w:space="0" w:color="E8E8E8" w:themeColor="background2"/>
              <w:left w:val="nil"/>
              <w:bottom w:val="nil"/>
              <w:right w:val="nil"/>
            </w:tcBorders>
            <w:noWrap/>
            <w:vAlign w:val="bottom"/>
            <w:hideMark/>
          </w:tcPr>
          <w:p w14:paraId="73FABBD2"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13</w:t>
            </w:r>
          </w:p>
        </w:tc>
        <w:tc>
          <w:tcPr>
            <w:tcW w:w="2669" w:type="dxa"/>
            <w:tcBorders>
              <w:top w:val="single" w:sz="4" w:space="0" w:color="E8E8E8" w:themeColor="background2"/>
              <w:left w:val="single" w:sz="4" w:space="0" w:color="auto"/>
              <w:bottom w:val="nil"/>
              <w:right w:val="single" w:sz="4" w:space="0" w:color="auto"/>
            </w:tcBorders>
            <w:noWrap/>
            <w:vAlign w:val="bottom"/>
            <w:hideMark/>
          </w:tcPr>
          <w:p w14:paraId="75045DAC" w14:textId="77777777" w:rsidR="00083E1D" w:rsidRPr="00083E1D" w:rsidRDefault="00083E1D" w:rsidP="00C868DB">
            <w:pPr>
              <w:spacing w:after="160" w:line="259" w:lineRule="auto"/>
              <w:jc w:val="center"/>
              <w:rPr>
                <w:rFonts w:ascii="Aptos Narrow" w:hAnsi="Aptos Narrow" w:cs="Times New Roman"/>
                <w:color w:val="000000"/>
                <w:szCs w:val="22"/>
                <w:lang w:eastAsia="en-GB"/>
              </w:rPr>
            </w:pPr>
            <w:r w:rsidRPr="00083E1D">
              <w:rPr>
                <w:rFonts w:ascii="Aptos Narrow" w:hAnsi="Aptos Narrow" w:cs="Times New Roman"/>
                <w:color w:val="000000"/>
                <w:szCs w:val="22"/>
                <w:lang w:eastAsia="en-GB"/>
              </w:rPr>
              <w:t>29</w:t>
            </w:r>
          </w:p>
        </w:tc>
      </w:tr>
      <w:tr w:rsidR="00083E1D" w:rsidRPr="00083E1D" w14:paraId="7D7B534D" w14:textId="77777777" w:rsidTr="00500165">
        <w:trPr>
          <w:trHeight w:val="261"/>
        </w:trPr>
        <w:tc>
          <w:tcPr>
            <w:tcW w:w="4032" w:type="dxa"/>
            <w:tcBorders>
              <w:top w:val="single" w:sz="4" w:space="0" w:color="auto"/>
              <w:left w:val="single" w:sz="4" w:space="0" w:color="auto"/>
              <w:bottom w:val="single" w:sz="4" w:space="0" w:color="auto"/>
              <w:right w:val="single" w:sz="4" w:space="0" w:color="auto"/>
            </w:tcBorders>
            <w:noWrap/>
            <w:vAlign w:val="bottom"/>
            <w:hideMark/>
          </w:tcPr>
          <w:p w14:paraId="35ABA534"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Grand Total</w:t>
            </w:r>
          </w:p>
        </w:tc>
        <w:tc>
          <w:tcPr>
            <w:tcW w:w="2669" w:type="dxa"/>
            <w:tcBorders>
              <w:top w:val="single" w:sz="4" w:space="0" w:color="auto"/>
              <w:left w:val="nil"/>
              <w:bottom w:val="single" w:sz="4" w:space="0" w:color="auto"/>
              <w:right w:val="nil"/>
            </w:tcBorders>
            <w:noWrap/>
            <w:vAlign w:val="bottom"/>
            <w:hideMark/>
          </w:tcPr>
          <w:p w14:paraId="14ED865F" w14:textId="1C6187EE" w:rsidR="00083E1D" w:rsidRPr="00083E1D" w:rsidRDefault="47AA51E7" w:rsidP="00C868DB">
            <w:pPr>
              <w:spacing w:after="160" w:line="259" w:lineRule="auto"/>
              <w:jc w:val="center"/>
            </w:pPr>
            <w:r w:rsidRPr="4BD06F05">
              <w:rPr>
                <w:rFonts w:ascii="Aptos Narrow" w:hAnsi="Aptos Narrow" w:cs="Times New Roman"/>
                <w:b/>
                <w:bCs/>
                <w:color w:val="000000" w:themeColor="text1"/>
                <w:lang w:eastAsia="en-GB"/>
              </w:rPr>
              <w:t>&lt;5</w:t>
            </w:r>
          </w:p>
        </w:tc>
        <w:tc>
          <w:tcPr>
            <w:tcW w:w="2669" w:type="dxa"/>
            <w:tcBorders>
              <w:top w:val="single" w:sz="4" w:space="0" w:color="auto"/>
              <w:left w:val="single" w:sz="4" w:space="0" w:color="auto"/>
              <w:bottom w:val="single" w:sz="4" w:space="0" w:color="auto"/>
              <w:right w:val="single" w:sz="4" w:space="0" w:color="auto"/>
            </w:tcBorders>
            <w:noWrap/>
            <w:vAlign w:val="bottom"/>
            <w:hideMark/>
          </w:tcPr>
          <w:p w14:paraId="7748B31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118</w:t>
            </w:r>
          </w:p>
        </w:tc>
        <w:tc>
          <w:tcPr>
            <w:tcW w:w="2669" w:type="dxa"/>
            <w:tcBorders>
              <w:top w:val="single" w:sz="4" w:space="0" w:color="auto"/>
              <w:left w:val="nil"/>
              <w:bottom w:val="single" w:sz="4" w:space="0" w:color="auto"/>
              <w:right w:val="single" w:sz="4" w:space="0" w:color="auto"/>
            </w:tcBorders>
            <w:noWrap/>
            <w:vAlign w:val="bottom"/>
            <w:hideMark/>
          </w:tcPr>
          <w:p w14:paraId="3B0C601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225</w:t>
            </w:r>
          </w:p>
        </w:tc>
        <w:tc>
          <w:tcPr>
            <w:tcW w:w="2669" w:type="dxa"/>
            <w:tcBorders>
              <w:top w:val="single" w:sz="4" w:space="0" w:color="auto"/>
              <w:left w:val="nil"/>
              <w:bottom w:val="single" w:sz="4" w:space="0" w:color="auto"/>
              <w:right w:val="nil"/>
            </w:tcBorders>
            <w:noWrap/>
            <w:vAlign w:val="bottom"/>
            <w:hideMark/>
          </w:tcPr>
          <w:p w14:paraId="64D006AF"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48</w:t>
            </w:r>
          </w:p>
        </w:tc>
        <w:tc>
          <w:tcPr>
            <w:tcW w:w="2669" w:type="dxa"/>
            <w:tcBorders>
              <w:top w:val="single" w:sz="4" w:space="0" w:color="auto"/>
              <w:left w:val="single" w:sz="4" w:space="0" w:color="auto"/>
              <w:bottom w:val="single" w:sz="4" w:space="0" w:color="auto"/>
              <w:right w:val="single" w:sz="4" w:space="0" w:color="auto"/>
            </w:tcBorders>
            <w:noWrap/>
            <w:vAlign w:val="bottom"/>
            <w:hideMark/>
          </w:tcPr>
          <w:p w14:paraId="1B9D52B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392</w:t>
            </w:r>
          </w:p>
        </w:tc>
      </w:tr>
      <w:tr w:rsidR="00083E1D" w:rsidRPr="00083E1D" w14:paraId="11708AC2" w14:textId="77777777" w:rsidTr="00500165">
        <w:trPr>
          <w:trHeight w:val="261"/>
        </w:trPr>
        <w:tc>
          <w:tcPr>
            <w:tcW w:w="4032" w:type="dxa"/>
            <w:tcBorders>
              <w:top w:val="nil"/>
              <w:left w:val="single" w:sz="4" w:space="0" w:color="auto"/>
              <w:bottom w:val="single" w:sz="4" w:space="0" w:color="auto"/>
              <w:right w:val="single" w:sz="4" w:space="0" w:color="auto"/>
            </w:tcBorders>
            <w:noWrap/>
            <w:vAlign w:val="bottom"/>
            <w:hideMark/>
          </w:tcPr>
          <w:p w14:paraId="7F37B7D7"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of Total New Starts</w:t>
            </w:r>
          </w:p>
        </w:tc>
        <w:tc>
          <w:tcPr>
            <w:tcW w:w="2669" w:type="dxa"/>
            <w:tcBorders>
              <w:top w:val="nil"/>
              <w:left w:val="nil"/>
              <w:bottom w:val="single" w:sz="4" w:space="0" w:color="auto"/>
              <w:right w:val="nil"/>
            </w:tcBorders>
            <w:noWrap/>
            <w:vAlign w:val="bottom"/>
            <w:hideMark/>
          </w:tcPr>
          <w:p w14:paraId="1794B183"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0.0%</w:t>
            </w:r>
          </w:p>
        </w:tc>
        <w:tc>
          <w:tcPr>
            <w:tcW w:w="2669" w:type="dxa"/>
            <w:tcBorders>
              <w:top w:val="nil"/>
              <w:left w:val="single" w:sz="4" w:space="0" w:color="auto"/>
              <w:bottom w:val="single" w:sz="4" w:space="0" w:color="auto"/>
              <w:right w:val="single" w:sz="4" w:space="0" w:color="auto"/>
            </w:tcBorders>
            <w:noWrap/>
            <w:vAlign w:val="bottom"/>
            <w:hideMark/>
          </w:tcPr>
          <w:p w14:paraId="3E6AB28D"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3.8%</w:t>
            </w:r>
          </w:p>
        </w:tc>
        <w:tc>
          <w:tcPr>
            <w:tcW w:w="2669" w:type="dxa"/>
            <w:tcBorders>
              <w:top w:val="nil"/>
              <w:left w:val="nil"/>
              <w:bottom w:val="single" w:sz="4" w:space="0" w:color="auto"/>
              <w:right w:val="single" w:sz="4" w:space="0" w:color="auto"/>
            </w:tcBorders>
            <w:noWrap/>
            <w:vAlign w:val="bottom"/>
            <w:hideMark/>
          </w:tcPr>
          <w:p w14:paraId="1E509B66"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7.3%</w:t>
            </w:r>
          </w:p>
        </w:tc>
        <w:tc>
          <w:tcPr>
            <w:tcW w:w="2669" w:type="dxa"/>
            <w:tcBorders>
              <w:top w:val="nil"/>
              <w:left w:val="nil"/>
              <w:bottom w:val="single" w:sz="4" w:space="0" w:color="auto"/>
              <w:right w:val="single" w:sz="4" w:space="0" w:color="auto"/>
            </w:tcBorders>
            <w:noWrap/>
            <w:vAlign w:val="bottom"/>
            <w:hideMark/>
          </w:tcPr>
          <w:p w14:paraId="1566592C"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1.6%</w:t>
            </w:r>
          </w:p>
        </w:tc>
        <w:tc>
          <w:tcPr>
            <w:tcW w:w="2669" w:type="dxa"/>
            <w:tcBorders>
              <w:top w:val="nil"/>
              <w:left w:val="nil"/>
              <w:bottom w:val="single" w:sz="4" w:space="0" w:color="auto"/>
              <w:right w:val="single" w:sz="4" w:space="0" w:color="auto"/>
            </w:tcBorders>
            <w:noWrap/>
            <w:vAlign w:val="bottom"/>
            <w:hideMark/>
          </w:tcPr>
          <w:p w14:paraId="12779A8B"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12.8%</w:t>
            </w:r>
          </w:p>
        </w:tc>
      </w:tr>
      <w:tr w:rsidR="00083E1D" w:rsidRPr="00083E1D" w14:paraId="090B145A" w14:textId="77777777" w:rsidTr="00500165">
        <w:trPr>
          <w:trHeight w:val="261"/>
        </w:trPr>
        <w:tc>
          <w:tcPr>
            <w:tcW w:w="4032" w:type="dxa"/>
            <w:tcBorders>
              <w:top w:val="nil"/>
              <w:left w:val="single" w:sz="4" w:space="0" w:color="auto"/>
              <w:bottom w:val="single" w:sz="4" w:space="0" w:color="auto"/>
              <w:right w:val="single" w:sz="4" w:space="0" w:color="auto"/>
            </w:tcBorders>
            <w:noWrap/>
            <w:vAlign w:val="bottom"/>
            <w:hideMark/>
          </w:tcPr>
          <w:p w14:paraId="2587FA29" w14:textId="77777777" w:rsidR="00083E1D" w:rsidRPr="00083E1D" w:rsidRDefault="00083E1D" w:rsidP="00C868DB">
            <w:pPr>
              <w:spacing w:after="160" w:line="259" w:lineRule="auto"/>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 of Staff in Post</w:t>
            </w:r>
          </w:p>
        </w:tc>
        <w:tc>
          <w:tcPr>
            <w:tcW w:w="2669" w:type="dxa"/>
            <w:tcBorders>
              <w:top w:val="nil"/>
              <w:left w:val="nil"/>
              <w:bottom w:val="single" w:sz="4" w:space="0" w:color="auto"/>
              <w:right w:val="single" w:sz="4" w:space="0" w:color="auto"/>
            </w:tcBorders>
            <w:noWrap/>
            <w:vAlign w:val="bottom"/>
            <w:hideMark/>
          </w:tcPr>
          <w:p w14:paraId="6C94CDE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0.0%</w:t>
            </w:r>
          </w:p>
        </w:tc>
        <w:tc>
          <w:tcPr>
            <w:tcW w:w="2669" w:type="dxa"/>
            <w:tcBorders>
              <w:top w:val="nil"/>
              <w:left w:val="nil"/>
              <w:bottom w:val="single" w:sz="4" w:space="0" w:color="auto"/>
              <w:right w:val="single" w:sz="4" w:space="0" w:color="auto"/>
            </w:tcBorders>
            <w:noWrap/>
            <w:vAlign w:val="bottom"/>
            <w:hideMark/>
          </w:tcPr>
          <w:p w14:paraId="23AB52E3"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2.5%</w:t>
            </w:r>
          </w:p>
        </w:tc>
        <w:tc>
          <w:tcPr>
            <w:tcW w:w="2669" w:type="dxa"/>
            <w:tcBorders>
              <w:top w:val="nil"/>
              <w:left w:val="nil"/>
              <w:bottom w:val="single" w:sz="4" w:space="0" w:color="auto"/>
              <w:right w:val="nil"/>
            </w:tcBorders>
            <w:noWrap/>
            <w:vAlign w:val="bottom"/>
            <w:hideMark/>
          </w:tcPr>
          <w:p w14:paraId="7E9784A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6.8%</w:t>
            </w:r>
          </w:p>
        </w:tc>
        <w:tc>
          <w:tcPr>
            <w:tcW w:w="2669" w:type="dxa"/>
            <w:tcBorders>
              <w:top w:val="nil"/>
              <w:left w:val="single" w:sz="4" w:space="0" w:color="auto"/>
              <w:bottom w:val="single" w:sz="4" w:space="0" w:color="auto"/>
              <w:right w:val="single" w:sz="4" w:space="0" w:color="auto"/>
            </w:tcBorders>
            <w:noWrap/>
            <w:vAlign w:val="bottom"/>
            <w:hideMark/>
          </w:tcPr>
          <w:p w14:paraId="15C84792"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0.6%</w:t>
            </w:r>
          </w:p>
        </w:tc>
        <w:tc>
          <w:tcPr>
            <w:tcW w:w="2669" w:type="dxa"/>
            <w:tcBorders>
              <w:top w:val="nil"/>
              <w:left w:val="nil"/>
              <w:bottom w:val="single" w:sz="4" w:space="0" w:color="auto"/>
              <w:right w:val="single" w:sz="4" w:space="0" w:color="auto"/>
            </w:tcBorders>
            <w:noWrap/>
            <w:vAlign w:val="bottom"/>
            <w:hideMark/>
          </w:tcPr>
          <w:p w14:paraId="3F6E645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10.0%</w:t>
            </w:r>
          </w:p>
        </w:tc>
      </w:tr>
      <w:tr w:rsidR="00083E1D" w:rsidRPr="00083E1D" w14:paraId="3B29A980" w14:textId="77777777" w:rsidTr="00500165">
        <w:trPr>
          <w:trHeight w:val="261"/>
        </w:trPr>
        <w:tc>
          <w:tcPr>
            <w:tcW w:w="4032" w:type="dxa"/>
            <w:tcBorders>
              <w:top w:val="nil"/>
              <w:left w:val="single" w:sz="4" w:space="0" w:color="auto"/>
              <w:bottom w:val="single" w:sz="4" w:space="0" w:color="auto"/>
              <w:right w:val="nil"/>
            </w:tcBorders>
            <w:noWrap/>
            <w:vAlign w:val="bottom"/>
            <w:hideMark/>
          </w:tcPr>
          <w:p w14:paraId="09187885" w14:textId="77777777" w:rsidR="00083E1D" w:rsidRPr="00083E1D" w:rsidRDefault="00083E1D" w:rsidP="00C868DB">
            <w:pPr>
              <w:spacing w:after="160" w:line="259" w:lineRule="auto"/>
              <w:rPr>
                <w:rFonts w:ascii="Aptos" w:hAnsi="Aptos" w:cs="Times New Roman"/>
                <w:b/>
                <w:bCs/>
                <w:color w:val="000000"/>
                <w:szCs w:val="22"/>
                <w:lang w:eastAsia="en-GB"/>
              </w:rPr>
            </w:pPr>
            <w:r w:rsidRPr="00083E1D">
              <w:rPr>
                <w:rFonts w:ascii="Aptos" w:hAnsi="Aptos" w:cs="Times New Roman"/>
                <w:b/>
                <w:bCs/>
                <w:color w:val="000000"/>
                <w:szCs w:val="22"/>
                <w:lang w:eastAsia="en-GB"/>
              </w:rPr>
              <w:t>% of Lothian Population</w:t>
            </w:r>
          </w:p>
        </w:tc>
        <w:tc>
          <w:tcPr>
            <w:tcW w:w="2669" w:type="dxa"/>
            <w:tcBorders>
              <w:top w:val="nil"/>
              <w:left w:val="single" w:sz="4" w:space="0" w:color="auto"/>
              <w:bottom w:val="single" w:sz="4" w:space="0" w:color="auto"/>
              <w:right w:val="single" w:sz="4" w:space="0" w:color="auto"/>
            </w:tcBorders>
            <w:noWrap/>
            <w:vAlign w:val="bottom"/>
            <w:hideMark/>
          </w:tcPr>
          <w:p w14:paraId="0AD4462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0.0%</w:t>
            </w:r>
          </w:p>
        </w:tc>
        <w:tc>
          <w:tcPr>
            <w:tcW w:w="2669" w:type="dxa"/>
            <w:tcBorders>
              <w:top w:val="nil"/>
              <w:left w:val="nil"/>
              <w:bottom w:val="single" w:sz="4" w:space="0" w:color="auto"/>
              <w:right w:val="single" w:sz="4" w:space="0" w:color="auto"/>
            </w:tcBorders>
            <w:noWrap/>
            <w:vAlign w:val="bottom"/>
            <w:hideMark/>
          </w:tcPr>
          <w:p w14:paraId="0C943D15"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1.5%</w:t>
            </w:r>
          </w:p>
        </w:tc>
        <w:tc>
          <w:tcPr>
            <w:tcW w:w="2669" w:type="dxa"/>
            <w:tcBorders>
              <w:top w:val="nil"/>
              <w:left w:val="nil"/>
              <w:bottom w:val="single" w:sz="4" w:space="0" w:color="auto"/>
              <w:right w:val="nil"/>
            </w:tcBorders>
            <w:noWrap/>
            <w:vAlign w:val="bottom"/>
            <w:hideMark/>
          </w:tcPr>
          <w:p w14:paraId="2DF80C39"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5.8%</w:t>
            </w:r>
          </w:p>
        </w:tc>
        <w:tc>
          <w:tcPr>
            <w:tcW w:w="2669" w:type="dxa"/>
            <w:tcBorders>
              <w:top w:val="nil"/>
              <w:left w:val="single" w:sz="4" w:space="0" w:color="auto"/>
              <w:bottom w:val="single" w:sz="4" w:space="0" w:color="auto"/>
              <w:right w:val="single" w:sz="4" w:space="0" w:color="auto"/>
            </w:tcBorders>
            <w:noWrap/>
            <w:vAlign w:val="bottom"/>
            <w:hideMark/>
          </w:tcPr>
          <w:p w14:paraId="1FF9A606"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2.8%</w:t>
            </w:r>
          </w:p>
        </w:tc>
        <w:tc>
          <w:tcPr>
            <w:tcW w:w="2669" w:type="dxa"/>
            <w:tcBorders>
              <w:top w:val="nil"/>
              <w:left w:val="nil"/>
              <w:bottom w:val="single" w:sz="4" w:space="0" w:color="auto"/>
              <w:right w:val="single" w:sz="4" w:space="0" w:color="auto"/>
            </w:tcBorders>
            <w:noWrap/>
            <w:vAlign w:val="bottom"/>
            <w:hideMark/>
          </w:tcPr>
          <w:p w14:paraId="4762FA50" w14:textId="77777777" w:rsidR="00083E1D" w:rsidRPr="00083E1D" w:rsidRDefault="00083E1D" w:rsidP="00C868DB">
            <w:pPr>
              <w:spacing w:after="160" w:line="259" w:lineRule="auto"/>
              <w:jc w:val="center"/>
              <w:rPr>
                <w:rFonts w:ascii="Aptos Narrow" w:hAnsi="Aptos Narrow" w:cs="Times New Roman"/>
                <w:b/>
                <w:bCs/>
                <w:color w:val="000000"/>
                <w:szCs w:val="22"/>
                <w:lang w:eastAsia="en-GB"/>
              </w:rPr>
            </w:pPr>
            <w:r w:rsidRPr="00083E1D">
              <w:rPr>
                <w:rFonts w:ascii="Aptos Narrow" w:hAnsi="Aptos Narrow" w:cs="Times New Roman"/>
                <w:b/>
                <w:bCs/>
                <w:color w:val="000000"/>
                <w:szCs w:val="22"/>
                <w:lang w:eastAsia="en-GB"/>
              </w:rPr>
              <w:t>10.1%</w:t>
            </w:r>
          </w:p>
        </w:tc>
      </w:tr>
    </w:tbl>
    <w:p w14:paraId="660B4D12" w14:textId="5C5143FD" w:rsidR="001E6105" w:rsidRPr="00C714B8" w:rsidRDefault="001E6105" w:rsidP="01ACBFC2">
      <w:pPr>
        <w:spacing w:after="160" w:line="259" w:lineRule="auto"/>
      </w:pPr>
    </w:p>
    <w:p w14:paraId="6691310E" w14:textId="614F2B11" w:rsidR="001E6105" w:rsidRPr="00500165" w:rsidRDefault="00C714B8" w:rsidP="00C868DB">
      <w:pPr>
        <w:pStyle w:val="Heading5"/>
        <w:spacing w:before="0" w:after="160" w:line="259" w:lineRule="auto"/>
        <w:rPr>
          <w:color w:val="auto"/>
          <w:sz w:val="28"/>
          <w:szCs w:val="28"/>
        </w:rPr>
      </w:pPr>
      <w:r w:rsidRPr="00500165">
        <w:rPr>
          <w:color w:val="auto"/>
          <w:sz w:val="28"/>
          <w:szCs w:val="28"/>
        </w:rPr>
        <w:t>3.2.3.</w:t>
      </w:r>
      <w:r w:rsidR="00414520" w:rsidRPr="00500165">
        <w:rPr>
          <w:color w:val="auto"/>
          <w:sz w:val="28"/>
          <w:szCs w:val="28"/>
        </w:rPr>
        <w:t>3</w:t>
      </w:r>
      <w:r w:rsidRPr="00500165">
        <w:rPr>
          <w:color w:val="auto"/>
          <w:sz w:val="28"/>
          <w:szCs w:val="28"/>
        </w:rPr>
        <w:t xml:space="preserve"> </w:t>
      </w:r>
      <w:r w:rsidR="00C34876" w:rsidRPr="00500165">
        <w:rPr>
          <w:color w:val="auto"/>
          <w:sz w:val="28"/>
          <w:szCs w:val="28"/>
        </w:rPr>
        <w:t xml:space="preserve">New Starts - </w:t>
      </w:r>
      <w:r w:rsidR="001E6105" w:rsidRPr="00500165">
        <w:rPr>
          <w:color w:val="auto"/>
          <w:sz w:val="28"/>
          <w:szCs w:val="28"/>
        </w:rPr>
        <w:t>Ethnic Group by Job Family – White</w:t>
      </w:r>
      <w:r w:rsidR="00414520" w:rsidRPr="00500165">
        <w:rPr>
          <w:color w:val="auto"/>
          <w:sz w:val="28"/>
          <w:szCs w:val="28"/>
        </w:rPr>
        <w:t xml:space="preserve"> British</w:t>
      </w:r>
      <w:r w:rsidR="00064F58" w:rsidRPr="00500165">
        <w:rPr>
          <w:color w:val="auto"/>
          <w:sz w:val="28"/>
          <w:szCs w:val="28"/>
        </w:rPr>
        <w:t xml:space="preserve"> or</w:t>
      </w:r>
      <w:r w:rsidR="00414520" w:rsidRPr="00500165">
        <w:rPr>
          <w:color w:val="auto"/>
          <w:sz w:val="28"/>
          <w:szCs w:val="28"/>
        </w:rPr>
        <w:t xml:space="preserve"> Scottish groups</w:t>
      </w:r>
    </w:p>
    <w:tbl>
      <w:tblPr>
        <w:tblW w:w="15712" w:type="dxa"/>
        <w:tblLayout w:type="fixed"/>
        <w:tblLook w:val="04A0" w:firstRow="1" w:lastRow="0" w:firstColumn="1" w:lastColumn="0" w:noHBand="0" w:noVBand="1"/>
      </w:tblPr>
      <w:tblGrid>
        <w:gridCol w:w="5629"/>
        <w:gridCol w:w="3361"/>
        <w:gridCol w:w="3361"/>
        <w:gridCol w:w="3361"/>
      </w:tblGrid>
      <w:tr w:rsidR="00B17B9A" w:rsidRPr="00B17B9A" w14:paraId="2943AAD2" w14:textId="77777777" w:rsidTr="00500165">
        <w:trPr>
          <w:trHeight w:val="261"/>
        </w:trPr>
        <w:tc>
          <w:tcPr>
            <w:tcW w:w="5629" w:type="dxa"/>
            <w:tcBorders>
              <w:top w:val="single" w:sz="4" w:space="0" w:color="auto"/>
              <w:left w:val="single" w:sz="4" w:space="0" w:color="auto"/>
              <w:bottom w:val="nil"/>
              <w:right w:val="single" w:sz="4" w:space="0" w:color="auto"/>
            </w:tcBorders>
            <w:shd w:val="clear" w:color="auto" w:fill="A6C9EC"/>
            <w:noWrap/>
            <w:vAlign w:val="bottom"/>
            <w:hideMark/>
          </w:tcPr>
          <w:p w14:paraId="759FE1D0"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6722" w:type="dxa"/>
            <w:gridSpan w:val="2"/>
            <w:tcBorders>
              <w:top w:val="single" w:sz="4" w:space="0" w:color="auto"/>
              <w:left w:val="nil"/>
              <w:bottom w:val="single" w:sz="4" w:space="0" w:color="auto"/>
              <w:right w:val="single" w:sz="4" w:space="0" w:color="000000" w:themeColor="text1"/>
            </w:tcBorders>
            <w:shd w:val="clear" w:color="auto" w:fill="A6C9EC"/>
            <w:noWrap/>
            <w:vAlign w:val="bottom"/>
            <w:hideMark/>
          </w:tcPr>
          <w:p w14:paraId="11A6DDAE"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White British or Scottish groups</w:t>
            </w:r>
          </w:p>
        </w:tc>
        <w:tc>
          <w:tcPr>
            <w:tcW w:w="3361"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49930C1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White British or Scottish groups Total</w:t>
            </w:r>
          </w:p>
        </w:tc>
      </w:tr>
      <w:tr w:rsidR="00B17B9A" w:rsidRPr="00B17B9A" w14:paraId="2A7A892C" w14:textId="77777777" w:rsidTr="00500165">
        <w:trPr>
          <w:trHeight w:val="261"/>
        </w:trPr>
        <w:tc>
          <w:tcPr>
            <w:tcW w:w="5629" w:type="dxa"/>
            <w:tcBorders>
              <w:top w:val="nil"/>
              <w:left w:val="single" w:sz="4" w:space="0" w:color="auto"/>
              <w:bottom w:val="single" w:sz="4" w:space="0" w:color="auto"/>
              <w:right w:val="single" w:sz="4" w:space="0" w:color="auto"/>
            </w:tcBorders>
            <w:shd w:val="clear" w:color="auto" w:fill="A6C9EC"/>
            <w:noWrap/>
            <w:vAlign w:val="bottom"/>
            <w:hideMark/>
          </w:tcPr>
          <w:p w14:paraId="23FCF350"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3361" w:type="dxa"/>
            <w:tcBorders>
              <w:top w:val="nil"/>
              <w:left w:val="nil"/>
              <w:bottom w:val="single" w:sz="4" w:space="0" w:color="auto"/>
              <w:right w:val="nil"/>
            </w:tcBorders>
            <w:shd w:val="clear" w:color="auto" w:fill="A6C9EC"/>
            <w:vAlign w:val="bottom"/>
            <w:hideMark/>
          </w:tcPr>
          <w:p w14:paraId="3A0F004E"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White - Other British</w:t>
            </w:r>
          </w:p>
        </w:tc>
        <w:tc>
          <w:tcPr>
            <w:tcW w:w="3361" w:type="dxa"/>
            <w:tcBorders>
              <w:top w:val="nil"/>
              <w:left w:val="single" w:sz="4" w:space="0" w:color="auto"/>
              <w:bottom w:val="single" w:sz="4" w:space="0" w:color="auto"/>
              <w:right w:val="single" w:sz="4" w:space="0" w:color="auto"/>
            </w:tcBorders>
            <w:shd w:val="clear" w:color="auto" w:fill="A6C9EC"/>
            <w:vAlign w:val="bottom"/>
            <w:hideMark/>
          </w:tcPr>
          <w:p w14:paraId="6C8B8BAC"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White - Scottish</w:t>
            </w:r>
          </w:p>
        </w:tc>
        <w:tc>
          <w:tcPr>
            <w:tcW w:w="3361" w:type="dxa"/>
            <w:vMerge/>
            <w:vAlign w:val="center"/>
            <w:hideMark/>
          </w:tcPr>
          <w:p w14:paraId="407A2F6F" w14:textId="77777777" w:rsidR="00B17B9A" w:rsidRPr="00B17B9A" w:rsidRDefault="00B17B9A" w:rsidP="00C868DB">
            <w:pPr>
              <w:spacing w:after="160" w:line="259" w:lineRule="auto"/>
              <w:rPr>
                <w:rFonts w:ascii="Aptos Narrow" w:hAnsi="Aptos Narrow" w:cs="Times New Roman"/>
                <w:b/>
                <w:bCs/>
                <w:color w:val="000000"/>
                <w:szCs w:val="22"/>
                <w:lang w:eastAsia="en-GB"/>
              </w:rPr>
            </w:pPr>
          </w:p>
        </w:tc>
      </w:tr>
      <w:tr w:rsidR="00B17B9A" w:rsidRPr="00B17B9A" w14:paraId="0A8C6E60" w14:textId="77777777" w:rsidTr="00500165">
        <w:trPr>
          <w:trHeight w:val="261"/>
        </w:trPr>
        <w:tc>
          <w:tcPr>
            <w:tcW w:w="5629" w:type="dxa"/>
            <w:tcBorders>
              <w:top w:val="nil"/>
              <w:left w:val="single" w:sz="4" w:space="0" w:color="auto"/>
              <w:bottom w:val="single" w:sz="4" w:space="0" w:color="E8E8E8" w:themeColor="background2"/>
              <w:right w:val="single" w:sz="4" w:space="0" w:color="auto"/>
            </w:tcBorders>
            <w:noWrap/>
            <w:vAlign w:val="bottom"/>
            <w:hideMark/>
          </w:tcPr>
          <w:p w14:paraId="39ED1A47"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Admin Services</w:t>
            </w:r>
          </w:p>
        </w:tc>
        <w:tc>
          <w:tcPr>
            <w:tcW w:w="3361" w:type="dxa"/>
            <w:tcBorders>
              <w:top w:val="nil"/>
              <w:left w:val="nil"/>
              <w:bottom w:val="single" w:sz="4" w:space="0" w:color="E8E8E8" w:themeColor="background2"/>
              <w:right w:val="nil"/>
            </w:tcBorders>
            <w:noWrap/>
            <w:vAlign w:val="bottom"/>
            <w:hideMark/>
          </w:tcPr>
          <w:p w14:paraId="5815DF9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44 </w:t>
            </w:r>
          </w:p>
        </w:tc>
        <w:tc>
          <w:tcPr>
            <w:tcW w:w="3361" w:type="dxa"/>
            <w:tcBorders>
              <w:top w:val="nil"/>
              <w:left w:val="single" w:sz="4" w:space="0" w:color="auto"/>
              <w:bottom w:val="single" w:sz="4" w:space="0" w:color="E8E8E8" w:themeColor="background2"/>
              <w:right w:val="single" w:sz="4" w:space="0" w:color="auto"/>
            </w:tcBorders>
            <w:noWrap/>
            <w:vAlign w:val="bottom"/>
            <w:hideMark/>
          </w:tcPr>
          <w:p w14:paraId="5A2FC73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172 </w:t>
            </w:r>
          </w:p>
        </w:tc>
        <w:tc>
          <w:tcPr>
            <w:tcW w:w="3361" w:type="dxa"/>
            <w:tcBorders>
              <w:top w:val="nil"/>
              <w:left w:val="nil"/>
              <w:bottom w:val="single" w:sz="4" w:space="0" w:color="E8E8E8" w:themeColor="background2"/>
              <w:right w:val="single" w:sz="4" w:space="0" w:color="auto"/>
            </w:tcBorders>
            <w:noWrap/>
            <w:vAlign w:val="bottom"/>
            <w:hideMark/>
          </w:tcPr>
          <w:p w14:paraId="75F9C87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216 </w:t>
            </w:r>
          </w:p>
        </w:tc>
      </w:tr>
      <w:tr w:rsidR="00B17B9A" w:rsidRPr="00B17B9A" w14:paraId="72F2D64F" w14:textId="77777777" w:rsidTr="00500165">
        <w:trPr>
          <w:trHeight w:val="261"/>
        </w:trPr>
        <w:tc>
          <w:tcPr>
            <w:tcW w:w="562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8731724"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Allied Health Professionals</w:t>
            </w:r>
          </w:p>
        </w:tc>
        <w:tc>
          <w:tcPr>
            <w:tcW w:w="3361" w:type="dxa"/>
            <w:tcBorders>
              <w:top w:val="single" w:sz="4" w:space="0" w:color="E8E8E8" w:themeColor="background2"/>
              <w:left w:val="nil"/>
              <w:bottom w:val="single" w:sz="4" w:space="0" w:color="E8E8E8" w:themeColor="background2"/>
              <w:right w:val="nil"/>
            </w:tcBorders>
            <w:noWrap/>
            <w:vAlign w:val="bottom"/>
            <w:hideMark/>
          </w:tcPr>
          <w:p w14:paraId="024B97C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38 </w:t>
            </w:r>
          </w:p>
        </w:tc>
        <w:tc>
          <w:tcPr>
            <w:tcW w:w="33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0941C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119 </w:t>
            </w:r>
          </w:p>
        </w:tc>
        <w:tc>
          <w:tcPr>
            <w:tcW w:w="3361" w:type="dxa"/>
            <w:tcBorders>
              <w:top w:val="single" w:sz="4" w:space="0" w:color="E8E8E8" w:themeColor="background2"/>
              <w:left w:val="nil"/>
              <w:bottom w:val="single" w:sz="4" w:space="0" w:color="E8E8E8" w:themeColor="background2"/>
              <w:right w:val="single" w:sz="4" w:space="0" w:color="auto"/>
            </w:tcBorders>
            <w:noWrap/>
            <w:vAlign w:val="bottom"/>
            <w:hideMark/>
          </w:tcPr>
          <w:p w14:paraId="632DE68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157 </w:t>
            </w:r>
          </w:p>
        </w:tc>
      </w:tr>
      <w:tr w:rsidR="00B17B9A" w:rsidRPr="00B17B9A" w14:paraId="34905D90" w14:textId="77777777" w:rsidTr="00500165">
        <w:trPr>
          <w:trHeight w:val="261"/>
        </w:trPr>
        <w:tc>
          <w:tcPr>
            <w:tcW w:w="5629" w:type="dxa"/>
            <w:tcBorders>
              <w:top w:val="single" w:sz="4" w:space="0" w:color="E8E8E8" w:themeColor="background2"/>
              <w:left w:val="single" w:sz="4" w:space="0" w:color="auto"/>
              <w:bottom w:val="nil"/>
              <w:right w:val="single" w:sz="4" w:space="0" w:color="auto"/>
            </w:tcBorders>
            <w:noWrap/>
            <w:vAlign w:val="bottom"/>
            <w:hideMark/>
          </w:tcPr>
          <w:p w14:paraId="69149726"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Healthcare Sciences</w:t>
            </w:r>
          </w:p>
        </w:tc>
        <w:tc>
          <w:tcPr>
            <w:tcW w:w="3361" w:type="dxa"/>
            <w:tcBorders>
              <w:top w:val="single" w:sz="4" w:space="0" w:color="E8E8E8" w:themeColor="background2"/>
              <w:left w:val="nil"/>
              <w:bottom w:val="nil"/>
              <w:right w:val="nil"/>
            </w:tcBorders>
            <w:noWrap/>
            <w:vAlign w:val="bottom"/>
            <w:hideMark/>
          </w:tcPr>
          <w:p w14:paraId="55F76FC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6 </w:t>
            </w:r>
          </w:p>
        </w:tc>
        <w:tc>
          <w:tcPr>
            <w:tcW w:w="3361" w:type="dxa"/>
            <w:tcBorders>
              <w:top w:val="single" w:sz="4" w:space="0" w:color="E8E8E8" w:themeColor="background2"/>
              <w:left w:val="single" w:sz="4" w:space="0" w:color="auto"/>
              <w:bottom w:val="nil"/>
              <w:right w:val="single" w:sz="4" w:space="0" w:color="auto"/>
            </w:tcBorders>
            <w:noWrap/>
            <w:vAlign w:val="bottom"/>
            <w:hideMark/>
          </w:tcPr>
          <w:p w14:paraId="108849D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33 </w:t>
            </w:r>
          </w:p>
        </w:tc>
        <w:tc>
          <w:tcPr>
            <w:tcW w:w="3361" w:type="dxa"/>
            <w:tcBorders>
              <w:top w:val="single" w:sz="4" w:space="0" w:color="E8E8E8" w:themeColor="background2"/>
              <w:left w:val="nil"/>
              <w:bottom w:val="nil"/>
              <w:right w:val="single" w:sz="4" w:space="0" w:color="auto"/>
            </w:tcBorders>
            <w:noWrap/>
            <w:vAlign w:val="bottom"/>
            <w:hideMark/>
          </w:tcPr>
          <w:p w14:paraId="57856C1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39 </w:t>
            </w:r>
          </w:p>
        </w:tc>
      </w:tr>
      <w:tr w:rsidR="00B17B9A" w:rsidRPr="00B17B9A" w14:paraId="03E00D88" w14:textId="77777777" w:rsidTr="00500165">
        <w:trPr>
          <w:trHeight w:val="261"/>
        </w:trPr>
        <w:tc>
          <w:tcPr>
            <w:tcW w:w="562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62216D"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Medical</w:t>
            </w:r>
          </w:p>
        </w:tc>
        <w:tc>
          <w:tcPr>
            <w:tcW w:w="3361" w:type="dxa"/>
            <w:tcBorders>
              <w:top w:val="single" w:sz="4" w:space="0" w:color="E8E8E8" w:themeColor="background2"/>
              <w:left w:val="nil"/>
              <w:bottom w:val="single" w:sz="4" w:space="0" w:color="E8E8E8" w:themeColor="background2"/>
              <w:right w:val="nil"/>
            </w:tcBorders>
            <w:noWrap/>
            <w:vAlign w:val="bottom"/>
            <w:hideMark/>
          </w:tcPr>
          <w:p w14:paraId="4CA90A5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205 </w:t>
            </w:r>
          </w:p>
        </w:tc>
        <w:tc>
          <w:tcPr>
            <w:tcW w:w="33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FEB13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50 </w:t>
            </w:r>
          </w:p>
        </w:tc>
        <w:tc>
          <w:tcPr>
            <w:tcW w:w="3361" w:type="dxa"/>
            <w:tcBorders>
              <w:top w:val="single" w:sz="4" w:space="0" w:color="E8E8E8" w:themeColor="background2"/>
              <w:left w:val="nil"/>
              <w:bottom w:val="single" w:sz="4" w:space="0" w:color="E8E8E8" w:themeColor="background2"/>
              <w:right w:val="single" w:sz="4" w:space="0" w:color="auto"/>
            </w:tcBorders>
            <w:noWrap/>
            <w:vAlign w:val="bottom"/>
            <w:hideMark/>
          </w:tcPr>
          <w:p w14:paraId="44E0EC8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255 </w:t>
            </w:r>
          </w:p>
        </w:tc>
      </w:tr>
      <w:tr w:rsidR="00B17B9A" w:rsidRPr="00B17B9A" w14:paraId="17C1C8DA" w14:textId="77777777" w:rsidTr="00500165">
        <w:trPr>
          <w:trHeight w:val="261"/>
        </w:trPr>
        <w:tc>
          <w:tcPr>
            <w:tcW w:w="562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73DD3E"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Medical &amp; Dental Support</w:t>
            </w:r>
          </w:p>
        </w:tc>
        <w:tc>
          <w:tcPr>
            <w:tcW w:w="3361" w:type="dxa"/>
            <w:tcBorders>
              <w:top w:val="single" w:sz="4" w:space="0" w:color="E8E8E8" w:themeColor="background2"/>
              <w:left w:val="nil"/>
              <w:bottom w:val="single" w:sz="4" w:space="0" w:color="E8E8E8" w:themeColor="background2"/>
              <w:right w:val="nil"/>
            </w:tcBorders>
            <w:noWrap/>
            <w:vAlign w:val="bottom"/>
            <w:hideMark/>
          </w:tcPr>
          <w:p w14:paraId="08FB6E44" w14:textId="77777777" w:rsidR="00B17B9A" w:rsidRPr="00B17B9A" w:rsidRDefault="00B17B9A" w:rsidP="00C868DB">
            <w:pPr>
              <w:spacing w:after="160" w:line="259" w:lineRule="auto"/>
              <w:rPr>
                <w:rFonts w:ascii="Aptos Narrow" w:hAnsi="Aptos Narrow" w:cs="Times New Roman"/>
                <w:color w:val="000000"/>
                <w:szCs w:val="22"/>
                <w:lang w:eastAsia="en-GB"/>
              </w:rPr>
            </w:pPr>
          </w:p>
        </w:tc>
        <w:tc>
          <w:tcPr>
            <w:tcW w:w="33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0C1D8E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c>
          <w:tcPr>
            <w:tcW w:w="3361" w:type="dxa"/>
            <w:tcBorders>
              <w:top w:val="single" w:sz="4" w:space="0" w:color="E8E8E8" w:themeColor="background2"/>
              <w:left w:val="nil"/>
              <w:bottom w:val="single" w:sz="4" w:space="0" w:color="E8E8E8" w:themeColor="background2"/>
              <w:right w:val="single" w:sz="4" w:space="0" w:color="auto"/>
            </w:tcBorders>
            <w:noWrap/>
            <w:vAlign w:val="bottom"/>
            <w:hideMark/>
          </w:tcPr>
          <w:p w14:paraId="17AB0A9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r>
      <w:tr w:rsidR="00B17B9A" w:rsidRPr="00B17B9A" w14:paraId="2748B0A8" w14:textId="77777777" w:rsidTr="00500165">
        <w:trPr>
          <w:trHeight w:val="261"/>
        </w:trPr>
        <w:tc>
          <w:tcPr>
            <w:tcW w:w="562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431B0E"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1-4</w:t>
            </w:r>
          </w:p>
        </w:tc>
        <w:tc>
          <w:tcPr>
            <w:tcW w:w="3361" w:type="dxa"/>
            <w:tcBorders>
              <w:top w:val="single" w:sz="4" w:space="0" w:color="E8E8E8" w:themeColor="background2"/>
              <w:left w:val="nil"/>
              <w:bottom w:val="single" w:sz="4" w:space="0" w:color="E8E8E8" w:themeColor="background2"/>
              <w:right w:val="nil"/>
            </w:tcBorders>
            <w:noWrap/>
            <w:vAlign w:val="bottom"/>
            <w:hideMark/>
          </w:tcPr>
          <w:p w14:paraId="2971A2F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19 </w:t>
            </w:r>
          </w:p>
        </w:tc>
        <w:tc>
          <w:tcPr>
            <w:tcW w:w="33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86483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183 </w:t>
            </w:r>
          </w:p>
        </w:tc>
        <w:tc>
          <w:tcPr>
            <w:tcW w:w="3361" w:type="dxa"/>
            <w:tcBorders>
              <w:top w:val="single" w:sz="4" w:space="0" w:color="E8E8E8" w:themeColor="background2"/>
              <w:left w:val="nil"/>
              <w:bottom w:val="single" w:sz="4" w:space="0" w:color="E8E8E8" w:themeColor="background2"/>
              <w:right w:val="single" w:sz="4" w:space="0" w:color="auto"/>
            </w:tcBorders>
            <w:noWrap/>
            <w:vAlign w:val="bottom"/>
            <w:hideMark/>
          </w:tcPr>
          <w:p w14:paraId="458C028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202 </w:t>
            </w:r>
          </w:p>
        </w:tc>
      </w:tr>
      <w:tr w:rsidR="00B17B9A" w:rsidRPr="00B17B9A" w14:paraId="1A4C15A1" w14:textId="77777777" w:rsidTr="00500165">
        <w:trPr>
          <w:trHeight w:val="261"/>
        </w:trPr>
        <w:tc>
          <w:tcPr>
            <w:tcW w:w="562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ADF3CD"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5+</w:t>
            </w:r>
          </w:p>
        </w:tc>
        <w:tc>
          <w:tcPr>
            <w:tcW w:w="3361" w:type="dxa"/>
            <w:tcBorders>
              <w:top w:val="single" w:sz="4" w:space="0" w:color="E8E8E8" w:themeColor="background2"/>
              <w:left w:val="nil"/>
              <w:bottom w:val="single" w:sz="4" w:space="0" w:color="E8E8E8" w:themeColor="background2"/>
              <w:right w:val="nil"/>
            </w:tcBorders>
            <w:noWrap/>
            <w:vAlign w:val="bottom"/>
            <w:hideMark/>
          </w:tcPr>
          <w:p w14:paraId="6E6EBFF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95 </w:t>
            </w:r>
          </w:p>
        </w:tc>
        <w:tc>
          <w:tcPr>
            <w:tcW w:w="33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C80F7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451 </w:t>
            </w:r>
          </w:p>
        </w:tc>
        <w:tc>
          <w:tcPr>
            <w:tcW w:w="3361" w:type="dxa"/>
            <w:tcBorders>
              <w:top w:val="single" w:sz="4" w:space="0" w:color="E8E8E8" w:themeColor="background2"/>
              <w:left w:val="nil"/>
              <w:bottom w:val="single" w:sz="4" w:space="0" w:color="E8E8E8" w:themeColor="background2"/>
              <w:right w:val="single" w:sz="4" w:space="0" w:color="auto"/>
            </w:tcBorders>
            <w:noWrap/>
            <w:vAlign w:val="bottom"/>
            <w:hideMark/>
          </w:tcPr>
          <w:p w14:paraId="7B056DA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546 </w:t>
            </w:r>
          </w:p>
        </w:tc>
      </w:tr>
      <w:tr w:rsidR="00B17B9A" w:rsidRPr="00B17B9A" w14:paraId="6516EA75" w14:textId="77777777" w:rsidTr="00500165">
        <w:trPr>
          <w:trHeight w:val="261"/>
        </w:trPr>
        <w:tc>
          <w:tcPr>
            <w:tcW w:w="562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E68E70"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Other Therapeutic</w:t>
            </w:r>
          </w:p>
        </w:tc>
        <w:tc>
          <w:tcPr>
            <w:tcW w:w="3361" w:type="dxa"/>
            <w:tcBorders>
              <w:top w:val="single" w:sz="4" w:space="0" w:color="E8E8E8" w:themeColor="background2"/>
              <w:left w:val="nil"/>
              <w:bottom w:val="single" w:sz="4" w:space="0" w:color="E8E8E8" w:themeColor="background2"/>
              <w:right w:val="nil"/>
            </w:tcBorders>
            <w:noWrap/>
            <w:vAlign w:val="bottom"/>
            <w:hideMark/>
          </w:tcPr>
          <w:p w14:paraId="6EF34D6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28 </w:t>
            </w:r>
          </w:p>
        </w:tc>
        <w:tc>
          <w:tcPr>
            <w:tcW w:w="33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EE60C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78 </w:t>
            </w:r>
          </w:p>
        </w:tc>
        <w:tc>
          <w:tcPr>
            <w:tcW w:w="3361" w:type="dxa"/>
            <w:tcBorders>
              <w:top w:val="single" w:sz="4" w:space="0" w:color="E8E8E8" w:themeColor="background2"/>
              <w:left w:val="nil"/>
              <w:bottom w:val="single" w:sz="4" w:space="0" w:color="E8E8E8" w:themeColor="background2"/>
              <w:right w:val="single" w:sz="4" w:space="0" w:color="auto"/>
            </w:tcBorders>
            <w:noWrap/>
            <w:vAlign w:val="bottom"/>
            <w:hideMark/>
          </w:tcPr>
          <w:p w14:paraId="0203C12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106 </w:t>
            </w:r>
          </w:p>
        </w:tc>
      </w:tr>
      <w:tr w:rsidR="00B17B9A" w:rsidRPr="00B17B9A" w14:paraId="7F98F32B" w14:textId="77777777" w:rsidTr="00500165">
        <w:trPr>
          <w:trHeight w:val="261"/>
        </w:trPr>
        <w:tc>
          <w:tcPr>
            <w:tcW w:w="562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2D8829"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Senior Management</w:t>
            </w:r>
          </w:p>
        </w:tc>
        <w:tc>
          <w:tcPr>
            <w:tcW w:w="3361" w:type="dxa"/>
            <w:tcBorders>
              <w:top w:val="single" w:sz="4" w:space="0" w:color="E8E8E8" w:themeColor="background2"/>
              <w:left w:val="nil"/>
              <w:bottom w:val="single" w:sz="4" w:space="0" w:color="E8E8E8" w:themeColor="background2"/>
              <w:right w:val="nil"/>
            </w:tcBorders>
            <w:noWrap/>
            <w:vAlign w:val="bottom"/>
            <w:hideMark/>
          </w:tcPr>
          <w:p w14:paraId="5CCD6ED3" w14:textId="2DF5A9EC" w:rsidR="00B17B9A" w:rsidRPr="00B17B9A" w:rsidRDefault="0760777F" w:rsidP="00C868DB">
            <w:pPr>
              <w:spacing w:after="160" w:line="259" w:lineRule="auto"/>
              <w:jc w:val="center"/>
            </w:pPr>
            <w:r w:rsidRPr="4BD06F05">
              <w:rPr>
                <w:rFonts w:ascii="Aptos Narrow" w:hAnsi="Aptos Narrow" w:cs="Times New Roman"/>
                <w:color w:val="000000" w:themeColor="text1"/>
                <w:lang w:eastAsia="en-GB"/>
              </w:rPr>
              <w:t>&lt;5</w:t>
            </w:r>
          </w:p>
        </w:tc>
        <w:tc>
          <w:tcPr>
            <w:tcW w:w="336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217E00" w14:textId="30AA2FB3" w:rsidR="00B17B9A" w:rsidRPr="00B17B9A" w:rsidRDefault="0760777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3361" w:type="dxa"/>
            <w:tcBorders>
              <w:top w:val="single" w:sz="4" w:space="0" w:color="E8E8E8" w:themeColor="background2"/>
              <w:left w:val="nil"/>
              <w:bottom w:val="single" w:sz="4" w:space="0" w:color="E8E8E8" w:themeColor="background2"/>
              <w:right w:val="single" w:sz="4" w:space="0" w:color="auto"/>
            </w:tcBorders>
            <w:noWrap/>
            <w:vAlign w:val="bottom"/>
            <w:hideMark/>
          </w:tcPr>
          <w:p w14:paraId="2FEBAEAD" w14:textId="4212B396" w:rsidR="00B17B9A" w:rsidRPr="00B17B9A" w:rsidRDefault="3E9CA245"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r>
      <w:tr w:rsidR="00B17B9A" w:rsidRPr="00B17B9A" w14:paraId="5FC04306" w14:textId="77777777" w:rsidTr="00500165">
        <w:trPr>
          <w:trHeight w:val="261"/>
        </w:trPr>
        <w:tc>
          <w:tcPr>
            <w:tcW w:w="5629" w:type="dxa"/>
            <w:tcBorders>
              <w:top w:val="single" w:sz="4" w:space="0" w:color="E8E8E8" w:themeColor="background2"/>
              <w:left w:val="single" w:sz="4" w:space="0" w:color="auto"/>
              <w:bottom w:val="nil"/>
              <w:right w:val="single" w:sz="4" w:space="0" w:color="auto"/>
            </w:tcBorders>
            <w:noWrap/>
            <w:vAlign w:val="bottom"/>
            <w:hideMark/>
          </w:tcPr>
          <w:p w14:paraId="29B5AE09"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Support Services</w:t>
            </w:r>
          </w:p>
        </w:tc>
        <w:tc>
          <w:tcPr>
            <w:tcW w:w="3361" w:type="dxa"/>
            <w:tcBorders>
              <w:top w:val="single" w:sz="4" w:space="0" w:color="E8E8E8" w:themeColor="background2"/>
              <w:left w:val="nil"/>
              <w:bottom w:val="nil"/>
              <w:right w:val="nil"/>
            </w:tcBorders>
            <w:noWrap/>
            <w:vAlign w:val="bottom"/>
            <w:hideMark/>
          </w:tcPr>
          <w:p w14:paraId="39E25B0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11 </w:t>
            </w:r>
          </w:p>
        </w:tc>
        <w:tc>
          <w:tcPr>
            <w:tcW w:w="3361" w:type="dxa"/>
            <w:tcBorders>
              <w:top w:val="single" w:sz="4" w:space="0" w:color="E8E8E8" w:themeColor="background2"/>
              <w:left w:val="single" w:sz="4" w:space="0" w:color="auto"/>
              <w:bottom w:val="nil"/>
              <w:right w:val="single" w:sz="4" w:space="0" w:color="auto"/>
            </w:tcBorders>
            <w:noWrap/>
            <w:vAlign w:val="bottom"/>
            <w:hideMark/>
          </w:tcPr>
          <w:p w14:paraId="3BCAC12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132 </w:t>
            </w:r>
          </w:p>
        </w:tc>
        <w:tc>
          <w:tcPr>
            <w:tcW w:w="3361" w:type="dxa"/>
            <w:tcBorders>
              <w:top w:val="single" w:sz="4" w:space="0" w:color="E8E8E8" w:themeColor="background2"/>
              <w:left w:val="nil"/>
              <w:bottom w:val="nil"/>
              <w:right w:val="single" w:sz="4" w:space="0" w:color="auto"/>
            </w:tcBorders>
            <w:noWrap/>
            <w:vAlign w:val="bottom"/>
            <w:hideMark/>
          </w:tcPr>
          <w:p w14:paraId="6C60FC6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143 </w:t>
            </w:r>
          </w:p>
        </w:tc>
      </w:tr>
      <w:tr w:rsidR="00B17B9A" w:rsidRPr="00B17B9A" w14:paraId="452E90D3" w14:textId="77777777" w:rsidTr="00500165">
        <w:trPr>
          <w:trHeight w:val="261"/>
        </w:trPr>
        <w:tc>
          <w:tcPr>
            <w:tcW w:w="5629" w:type="dxa"/>
            <w:tcBorders>
              <w:top w:val="single" w:sz="4" w:space="0" w:color="auto"/>
              <w:left w:val="single" w:sz="4" w:space="0" w:color="auto"/>
              <w:bottom w:val="single" w:sz="4" w:space="0" w:color="auto"/>
              <w:right w:val="single" w:sz="4" w:space="0" w:color="auto"/>
            </w:tcBorders>
            <w:noWrap/>
            <w:vAlign w:val="bottom"/>
            <w:hideMark/>
          </w:tcPr>
          <w:p w14:paraId="6DD8392F"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Grand Total</w:t>
            </w:r>
          </w:p>
        </w:tc>
        <w:tc>
          <w:tcPr>
            <w:tcW w:w="3361" w:type="dxa"/>
            <w:tcBorders>
              <w:top w:val="single" w:sz="4" w:space="0" w:color="auto"/>
              <w:left w:val="nil"/>
              <w:bottom w:val="single" w:sz="4" w:space="0" w:color="auto"/>
              <w:right w:val="nil"/>
            </w:tcBorders>
            <w:noWrap/>
            <w:vAlign w:val="bottom"/>
            <w:hideMark/>
          </w:tcPr>
          <w:p w14:paraId="1B16B185"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448 </w:t>
            </w:r>
          </w:p>
        </w:tc>
        <w:tc>
          <w:tcPr>
            <w:tcW w:w="3361" w:type="dxa"/>
            <w:tcBorders>
              <w:top w:val="single" w:sz="4" w:space="0" w:color="auto"/>
              <w:left w:val="single" w:sz="4" w:space="0" w:color="auto"/>
              <w:bottom w:val="single" w:sz="4" w:space="0" w:color="auto"/>
              <w:right w:val="single" w:sz="4" w:space="0" w:color="auto"/>
            </w:tcBorders>
            <w:noWrap/>
            <w:vAlign w:val="bottom"/>
            <w:hideMark/>
          </w:tcPr>
          <w:p w14:paraId="50A4EF1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1,224 </w:t>
            </w:r>
          </w:p>
        </w:tc>
        <w:tc>
          <w:tcPr>
            <w:tcW w:w="3361" w:type="dxa"/>
            <w:tcBorders>
              <w:top w:val="single" w:sz="4" w:space="0" w:color="auto"/>
              <w:left w:val="nil"/>
              <w:bottom w:val="single" w:sz="4" w:space="0" w:color="auto"/>
              <w:right w:val="single" w:sz="4" w:space="0" w:color="auto"/>
            </w:tcBorders>
            <w:noWrap/>
            <w:vAlign w:val="bottom"/>
            <w:hideMark/>
          </w:tcPr>
          <w:p w14:paraId="627532E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1,672 </w:t>
            </w:r>
          </w:p>
        </w:tc>
      </w:tr>
      <w:tr w:rsidR="00B17B9A" w:rsidRPr="00B17B9A" w14:paraId="71E71CBF" w14:textId="77777777" w:rsidTr="00500165">
        <w:trPr>
          <w:trHeight w:val="261"/>
        </w:trPr>
        <w:tc>
          <w:tcPr>
            <w:tcW w:w="5629" w:type="dxa"/>
            <w:tcBorders>
              <w:top w:val="nil"/>
              <w:left w:val="single" w:sz="4" w:space="0" w:color="auto"/>
              <w:bottom w:val="single" w:sz="4" w:space="0" w:color="auto"/>
              <w:right w:val="single" w:sz="4" w:space="0" w:color="auto"/>
            </w:tcBorders>
            <w:noWrap/>
            <w:vAlign w:val="bottom"/>
            <w:hideMark/>
          </w:tcPr>
          <w:p w14:paraId="2676BE61"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Total New Starts</w:t>
            </w:r>
          </w:p>
        </w:tc>
        <w:tc>
          <w:tcPr>
            <w:tcW w:w="3361" w:type="dxa"/>
            <w:tcBorders>
              <w:top w:val="nil"/>
              <w:left w:val="nil"/>
              <w:bottom w:val="single" w:sz="4" w:space="0" w:color="auto"/>
              <w:right w:val="nil"/>
            </w:tcBorders>
            <w:noWrap/>
            <w:vAlign w:val="bottom"/>
            <w:hideMark/>
          </w:tcPr>
          <w:p w14:paraId="34724CE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14.6%</w:t>
            </w:r>
          </w:p>
        </w:tc>
        <w:tc>
          <w:tcPr>
            <w:tcW w:w="3361" w:type="dxa"/>
            <w:tcBorders>
              <w:top w:val="nil"/>
              <w:left w:val="single" w:sz="4" w:space="0" w:color="auto"/>
              <w:bottom w:val="single" w:sz="4" w:space="0" w:color="auto"/>
              <w:right w:val="single" w:sz="4" w:space="0" w:color="auto"/>
            </w:tcBorders>
            <w:noWrap/>
            <w:vAlign w:val="bottom"/>
            <w:hideMark/>
          </w:tcPr>
          <w:p w14:paraId="1FFD2691"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39.8%</w:t>
            </w:r>
          </w:p>
        </w:tc>
        <w:tc>
          <w:tcPr>
            <w:tcW w:w="3361" w:type="dxa"/>
            <w:tcBorders>
              <w:top w:val="nil"/>
              <w:left w:val="nil"/>
              <w:bottom w:val="single" w:sz="4" w:space="0" w:color="auto"/>
              <w:right w:val="single" w:sz="4" w:space="0" w:color="auto"/>
            </w:tcBorders>
            <w:noWrap/>
            <w:vAlign w:val="bottom"/>
            <w:hideMark/>
          </w:tcPr>
          <w:p w14:paraId="4DBD4AB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54.4%</w:t>
            </w:r>
          </w:p>
        </w:tc>
      </w:tr>
      <w:tr w:rsidR="00B17B9A" w:rsidRPr="00B17B9A" w14:paraId="2176863A" w14:textId="77777777" w:rsidTr="00500165">
        <w:trPr>
          <w:trHeight w:val="261"/>
        </w:trPr>
        <w:tc>
          <w:tcPr>
            <w:tcW w:w="5629" w:type="dxa"/>
            <w:tcBorders>
              <w:top w:val="nil"/>
              <w:left w:val="single" w:sz="4" w:space="0" w:color="auto"/>
              <w:bottom w:val="single" w:sz="4" w:space="0" w:color="auto"/>
              <w:right w:val="single" w:sz="4" w:space="0" w:color="auto"/>
            </w:tcBorders>
            <w:noWrap/>
            <w:vAlign w:val="bottom"/>
            <w:hideMark/>
          </w:tcPr>
          <w:p w14:paraId="4A46D149"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Staff in Post</w:t>
            </w:r>
          </w:p>
        </w:tc>
        <w:tc>
          <w:tcPr>
            <w:tcW w:w="3361" w:type="dxa"/>
            <w:tcBorders>
              <w:top w:val="nil"/>
              <w:left w:val="nil"/>
              <w:bottom w:val="single" w:sz="4" w:space="0" w:color="auto"/>
              <w:right w:val="single" w:sz="4" w:space="0" w:color="auto"/>
            </w:tcBorders>
            <w:noWrap/>
            <w:vAlign w:val="bottom"/>
            <w:hideMark/>
          </w:tcPr>
          <w:p w14:paraId="19D7A7C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10.6%</w:t>
            </w:r>
          </w:p>
        </w:tc>
        <w:tc>
          <w:tcPr>
            <w:tcW w:w="3361" w:type="dxa"/>
            <w:tcBorders>
              <w:top w:val="nil"/>
              <w:left w:val="nil"/>
              <w:bottom w:val="single" w:sz="4" w:space="0" w:color="auto"/>
              <w:right w:val="single" w:sz="4" w:space="0" w:color="auto"/>
            </w:tcBorders>
            <w:noWrap/>
            <w:vAlign w:val="bottom"/>
            <w:hideMark/>
          </w:tcPr>
          <w:p w14:paraId="014C30F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48.3%</w:t>
            </w:r>
          </w:p>
        </w:tc>
        <w:tc>
          <w:tcPr>
            <w:tcW w:w="3361" w:type="dxa"/>
            <w:tcBorders>
              <w:top w:val="nil"/>
              <w:left w:val="nil"/>
              <w:bottom w:val="single" w:sz="4" w:space="0" w:color="auto"/>
              <w:right w:val="single" w:sz="4" w:space="0" w:color="auto"/>
            </w:tcBorders>
            <w:noWrap/>
            <w:vAlign w:val="bottom"/>
            <w:hideMark/>
          </w:tcPr>
          <w:p w14:paraId="630066D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59.0%</w:t>
            </w:r>
          </w:p>
        </w:tc>
      </w:tr>
      <w:tr w:rsidR="00B17B9A" w:rsidRPr="00B17B9A" w14:paraId="3F0CB6DE" w14:textId="77777777" w:rsidTr="00500165">
        <w:trPr>
          <w:trHeight w:val="261"/>
        </w:trPr>
        <w:tc>
          <w:tcPr>
            <w:tcW w:w="5629" w:type="dxa"/>
            <w:tcBorders>
              <w:top w:val="nil"/>
              <w:left w:val="single" w:sz="4" w:space="0" w:color="auto"/>
              <w:bottom w:val="single" w:sz="4" w:space="0" w:color="auto"/>
              <w:right w:val="nil"/>
            </w:tcBorders>
            <w:noWrap/>
            <w:vAlign w:val="bottom"/>
            <w:hideMark/>
          </w:tcPr>
          <w:p w14:paraId="5B081385" w14:textId="77777777" w:rsidR="00B17B9A" w:rsidRPr="00B17B9A" w:rsidRDefault="00B17B9A" w:rsidP="00C868DB">
            <w:pPr>
              <w:spacing w:after="160" w:line="259" w:lineRule="auto"/>
              <w:rPr>
                <w:rFonts w:ascii="Aptos" w:hAnsi="Aptos" w:cs="Times New Roman"/>
                <w:b/>
                <w:bCs/>
                <w:color w:val="000000"/>
                <w:szCs w:val="22"/>
                <w:lang w:eastAsia="en-GB"/>
              </w:rPr>
            </w:pPr>
            <w:r w:rsidRPr="00B17B9A">
              <w:rPr>
                <w:rFonts w:ascii="Aptos" w:hAnsi="Aptos" w:cs="Times New Roman"/>
                <w:b/>
                <w:bCs/>
                <w:color w:val="000000"/>
                <w:szCs w:val="22"/>
                <w:lang w:eastAsia="en-GB"/>
              </w:rPr>
              <w:t>% of Lothian Population</w:t>
            </w:r>
          </w:p>
        </w:tc>
        <w:tc>
          <w:tcPr>
            <w:tcW w:w="3361" w:type="dxa"/>
            <w:tcBorders>
              <w:top w:val="nil"/>
              <w:left w:val="single" w:sz="4" w:space="0" w:color="auto"/>
              <w:bottom w:val="single" w:sz="4" w:space="0" w:color="auto"/>
              <w:right w:val="single" w:sz="4" w:space="0" w:color="auto"/>
            </w:tcBorders>
            <w:noWrap/>
            <w:vAlign w:val="bottom"/>
            <w:hideMark/>
          </w:tcPr>
          <w:p w14:paraId="5FE1B4D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11.5%</w:t>
            </w:r>
          </w:p>
        </w:tc>
        <w:tc>
          <w:tcPr>
            <w:tcW w:w="3361" w:type="dxa"/>
            <w:tcBorders>
              <w:top w:val="nil"/>
              <w:left w:val="nil"/>
              <w:bottom w:val="single" w:sz="4" w:space="0" w:color="auto"/>
              <w:right w:val="single" w:sz="4" w:space="0" w:color="auto"/>
            </w:tcBorders>
            <w:noWrap/>
            <w:vAlign w:val="bottom"/>
            <w:hideMark/>
          </w:tcPr>
          <w:p w14:paraId="70E3D95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67.9%</w:t>
            </w:r>
          </w:p>
        </w:tc>
        <w:tc>
          <w:tcPr>
            <w:tcW w:w="3361" w:type="dxa"/>
            <w:tcBorders>
              <w:top w:val="nil"/>
              <w:left w:val="nil"/>
              <w:bottom w:val="single" w:sz="4" w:space="0" w:color="auto"/>
              <w:right w:val="single" w:sz="4" w:space="0" w:color="auto"/>
            </w:tcBorders>
            <w:noWrap/>
            <w:vAlign w:val="bottom"/>
            <w:hideMark/>
          </w:tcPr>
          <w:p w14:paraId="70170AF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79.4%</w:t>
            </w:r>
          </w:p>
        </w:tc>
      </w:tr>
    </w:tbl>
    <w:p w14:paraId="2D6C7970" w14:textId="77777777" w:rsidR="00185E50" w:rsidRDefault="00185E50" w:rsidP="00C868DB">
      <w:pPr>
        <w:spacing w:after="160" w:line="259" w:lineRule="auto"/>
      </w:pPr>
    </w:p>
    <w:p w14:paraId="1C98B90C" w14:textId="1E1A8E88" w:rsidR="001E6105" w:rsidRPr="00C714B8" w:rsidRDefault="00C714B8" w:rsidP="01ACBFC2">
      <w:pPr>
        <w:spacing w:after="160" w:line="259" w:lineRule="auto"/>
      </w:pPr>
      <w:r>
        <w:br w:type="page"/>
      </w:r>
    </w:p>
    <w:p w14:paraId="6B13D50D" w14:textId="12CB14C2" w:rsidR="001E6105" w:rsidRPr="00500165" w:rsidRDefault="00C714B8" w:rsidP="00C868DB">
      <w:pPr>
        <w:pStyle w:val="Heading5"/>
        <w:spacing w:before="0" w:after="160" w:line="259" w:lineRule="auto"/>
        <w:rPr>
          <w:color w:val="auto"/>
          <w:sz w:val="28"/>
          <w:szCs w:val="28"/>
        </w:rPr>
      </w:pPr>
      <w:r w:rsidRPr="00500165">
        <w:rPr>
          <w:color w:val="auto"/>
          <w:sz w:val="28"/>
          <w:szCs w:val="28"/>
        </w:rPr>
        <w:lastRenderedPageBreak/>
        <w:t>3.2.3.</w:t>
      </w:r>
      <w:r w:rsidR="00414520" w:rsidRPr="00500165">
        <w:rPr>
          <w:color w:val="auto"/>
          <w:sz w:val="28"/>
          <w:szCs w:val="28"/>
        </w:rPr>
        <w:t>4</w:t>
      </w:r>
      <w:r w:rsidRPr="00500165">
        <w:rPr>
          <w:color w:val="auto"/>
          <w:sz w:val="28"/>
          <w:szCs w:val="28"/>
        </w:rPr>
        <w:t xml:space="preserve"> </w:t>
      </w:r>
      <w:r w:rsidR="00C34876" w:rsidRPr="00500165">
        <w:rPr>
          <w:color w:val="auto"/>
          <w:sz w:val="28"/>
          <w:szCs w:val="28"/>
        </w:rPr>
        <w:t xml:space="preserve">New Starts - </w:t>
      </w:r>
      <w:r w:rsidR="001E6105" w:rsidRPr="00500165">
        <w:rPr>
          <w:color w:val="auto"/>
          <w:sz w:val="28"/>
          <w:szCs w:val="28"/>
        </w:rPr>
        <w:t>Ethnic Group by Job Family – Prefer not to say</w:t>
      </w:r>
    </w:p>
    <w:tbl>
      <w:tblPr>
        <w:tblW w:w="12340" w:type="dxa"/>
        <w:tblLayout w:type="fixed"/>
        <w:tblLook w:val="04A0" w:firstRow="1" w:lastRow="0" w:firstColumn="1" w:lastColumn="0" w:noHBand="0" w:noVBand="1"/>
      </w:tblPr>
      <w:tblGrid>
        <w:gridCol w:w="5630"/>
        <w:gridCol w:w="3355"/>
        <w:gridCol w:w="3355"/>
      </w:tblGrid>
      <w:tr w:rsidR="00B17B9A" w:rsidRPr="00B17B9A" w14:paraId="754F24C2" w14:textId="77777777" w:rsidTr="00500165">
        <w:trPr>
          <w:trHeight w:val="261"/>
        </w:trPr>
        <w:tc>
          <w:tcPr>
            <w:tcW w:w="5630"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7EAE2A82"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3355" w:type="dxa"/>
            <w:tcBorders>
              <w:top w:val="single" w:sz="4" w:space="0" w:color="auto"/>
              <w:left w:val="nil"/>
              <w:bottom w:val="single" w:sz="4" w:space="0" w:color="auto"/>
              <w:right w:val="nil"/>
            </w:tcBorders>
            <w:shd w:val="clear" w:color="auto" w:fill="A6C9EC"/>
            <w:vAlign w:val="bottom"/>
            <w:hideMark/>
          </w:tcPr>
          <w:p w14:paraId="7AA1AF6A"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Prefer not to say</w:t>
            </w:r>
          </w:p>
        </w:tc>
        <w:tc>
          <w:tcPr>
            <w:tcW w:w="335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7D36ED2"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Prefer not to say Total</w:t>
            </w:r>
          </w:p>
        </w:tc>
      </w:tr>
      <w:tr w:rsidR="00B17B9A" w:rsidRPr="00B17B9A" w14:paraId="1CB61621" w14:textId="77777777" w:rsidTr="00500165">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784228B3"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nil"/>
            </w:tcBorders>
            <w:noWrap/>
            <w:vAlign w:val="bottom"/>
            <w:hideMark/>
          </w:tcPr>
          <w:p w14:paraId="1D204F8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23</w:t>
            </w:r>
          </w:p>
        </w:tc>
        <w:tc>
          <w:tcPr>
            <w:tcW w:w="3355" w:type="dxa"/>
            <w:tcBorders>
              <w:top w:val="nil"/>
              <w:left w:val="single" w:sz="4" w:space="0" w:color="auto"/>
              <w:bottom w:val="single" w:sz="4" w:space="0" w:color="E8E8E8" w:themeColor="background2"/>
              <w:right w:val="single" w:sz="4" w:space="0" w:color="auto"/>
            </w:tcBorders>
            <w:noWrap/>
            <w:vAlign w:val="bottom"/>
            <w:hideMark/>
          </w:tcPr>
          <w:p w14:paraId="7B984C5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23</w:t>
            </w:r>
          </w:p>
        </w:tc>
      </w:tr>
      <w:tr w:rsidR="00B17B9A" w:rsidRPr="00B17B9A" w14:paraId="061CAC4E"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7BA62A"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2A2593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6</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46A45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6</w:t>
            </w:r>
          </w:p>
        </w:tc>
      </w:tr>
      <w:tr w:rsidR="00B17B9A" w:rsidRPr="00B17B9A" w14:paraId="3ADB77C5"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0ACD02"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5A6780B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10</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C104A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10</w:t>
            </w:r>
          </w:p>
        </w:tc>
      </w:tr>
      <w:tr w:rsidR="00B17B9A" w:rsidRPr="00B17B9A" w14:paraId="0E872DC6"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8E8DE5"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Medical</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47E64F0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28</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737CC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28</w:t>
            </w:r>
          </w:p>
        </w:tc>
      </w:tr>
      <w:tr w:rsidR="00B17B9A" w:rsidRPr="00B17B9A" w14:paraId="1C1201A7"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F3B6FB"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Medical &amp; Dental Support</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0ABFA1E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4B342A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w:t>
            </w:r>
          </w:p>
        </w:tc>
      </w:tr>
      <w:tr w:rsidR="00B17B9A" w:rsidRPr="00B17B9A" w14:paraId="16B13374"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D621A1"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26D5260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17</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1FF2C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17</w:t>
            </w:r>
          </w:p>
        </w:tc>
      </w:tr>
      <w:tr w:rsidR="00B17B9A" w:rsidRPr="00B17B9A" w14:paraId="0683957E"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0FB259"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2039C59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26</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5D1F3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26</w:t>
            </w:r>
          </w:p>
        </w:tc>
      </w:tr>
      <w:tr w:rsidR="00B17B9A" w:rsidRPr="00B17B9A" w14:paraId="044EB792"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0AB6B4"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130FC62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6</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31607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6</w:t>
            </w:r>
          </w:p>
        </w:tc>
      </w:tr>
      <w:tr w:rsidR="00B17B9A" w:rsidRPr="00B17B9A" w14:paraId="1837E93D" w14:textId="77777777" w:rsidTr="00500165">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5AE52146"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Support Services</w:t>
            </w:r>
          </w:p>
        </w:tc>
        <w:tc>
          <w:tcPr>
            <w:tcW w:w="3355" w:type="dxa"/>
            <w:tcBorders>
              <w:top w:val="single" w:sz="4" w:space="0" w:color="E8E8E8" w:themeColor="background2"/>
              <w:left w:val="nil"/>
              <w:bottom w:val="nil"/>
              <w:right w:val="nil"/>
            </w:tcBorders>
            <w:noWrap/>
            <w:vAlign w:val="bottom"/>
            <w:hideMark/>
          </w:tcPr>
          <w:p w14:paraId="233A4DF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8</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0ECE379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8</w:t>
            </w:r>
          </w:p>
        </w:tc>
      </w:tr>
      <w:tr w:rsidR="00B17B9A" w:rsidRPr="00B17B9A" w14:paraId="62074602" w14:textId="77777777" w:rsidTr="00500165">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33FB77EB"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nil"/>
            </w:tcBorders>
            <w:noWrap/>
            <w:vAlign w:val="bottom"/>
            <w:hideMark/>
          </w:tcPr>
          <w:p w14:paraId="5134330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125</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5A96B0BE"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125</w:t>
            </w:r>
          </w:p>
        </w:tc>
      </w:tr>
      <w:tr w:rsidR="00B17B9A" w:rsidRPr="00B17B9A" w14:paraId="2CAC25C6" w14:textId="77777777" w:rsidTr="00500165">
        <w:trPr>
          <w:trHeight w:val="261"/>
        </w:trPr>
        <w:tc>
          <w:tcPr>
            <w:tcW w:w="5630" w:type="dxa"/>
            <w:tcBorders>
              <w:top w:val="nil"/>
              <w:left w:val="single" w:sz="4" w:space="0" w:color="auto"/>
              <w:bottom w:val="single" w:sz="4" w:space="0" w:color="auto"/>
              <w:right w:val="single" w:sz="4" w:space="0" w:color="auto"/>
            </w:tcBorders>
            <w:noWrap/>
            <w:vAlign w:val="bottom"/>
            <w:hideMark/>
          </w:tcPr>
          <w:p w14:paraId="4C15A486"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Total New Starts</w:t>
            </w:r>
          </w:p>
        </w:tc>
        <w:tc>
          <w:tcPr>
            <w:tcW w:w="3355" w:type="dxa"/>
            <w:tcBorders>
              <w:top w:val="nil"/>
              <w:left w:val="nil"/>
              <w:bottom w:val="single" w:sz="4" w:space="0" w:color="auto"/>
              <w:right w:val="single" w:sz="4" w:space="0" w:color="auto"/>
            </w:tcBorders>
            <w:noWrap/>
            <w:vAlign w:val="bottom"/>
            <w:hideMark/>
          </w:tcPr>
          <w:p w14:paraId="755594CC"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4.1%</w:t>
            </w:r>
          </w:p>
        </w:tc>
        <w:tc>
          <w:tcPr>
            <w:tcW w:w="3355" w:type="dxa"/>
            <w:tcBorders>
              <w:top w:val="nil"/>
              <w:left w:val="nil"/>
              <w:bottom w:val="single" w:sz="4" w:space="0" w:color="auto"/>
              <w:right w:val="single" w:sz="4" w:space="0" w:color="auto"/>
            </w:tcBorders>
            <w:noWrap/>
            <w:vAlign w:val="bottom"/>
            <w:hideMark/>
          </w:tcPr>
          <w:p w14:paraId="6F3A5A6E"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4.1%</w:t>
            </w:r>
          </w:p>
        </w:tc>
      </w:tr>
      <w:tr w:rsidR="00B17B9A" w:rsidRPr="00B17B9A" w14:paraId="46A6FBDD" w14:textId="77777777" w:rsidTr="00500165">
        <w:trPr>
          <w:trHeight w:val="261"/>
        </w:trPr>
        <w:tc>
          <w:tcPr>
            <w:tcW w:w="5630" w:type="dxa"/>
            <w:tcBorders>
              <w:top w:val="nil"/>
              <w:left w:val="single" w:sz="4" w:space="0" w:color="auto"/>
              <w:bottom w:val="single" w:sz="4" w:space="0" w:color="auto"/>
              <w:right w:val="single" w:sz="4" w:space="0" w:color="auto"/>
            </w:tcBorders>
            <w:noWrap/>
            <w:vAlign w:val="bottom"/>
            <w:hideMark/>
          </w:tcPr>
          <w:p w14:paraId="6331E17D"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0BA459F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14.6%</w:t>
            </w:r>
          </w:p>
        </w:tc>
        <w:tc>
          <w:tcPr>
            <w:tcW w:w="3355" w:type="dxa"/>
            <w:tcBorders>
              <w:top w:val="nil"/>
              <w:left w:val="nil"/>
              <w:bottom w:val="single" w:sz="4" w:space="0" w:color="auto"/>
              <w:right w:val="single" w:sz="4" w:space="0" w:color="auto"/>
            </w:tcBorders>
            <w:noWrap/>
            <w:vAlign w:val="bottom"/>
            <w:hideMark/>
          </w:tcPr>
          <w:p w14:paraId="3B1C459A"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14.6%</w:t>
            </w:r>
          </w:p>
        </w:tc>
      </w:tr>
    </w:tbl>
    <w:p w14:paraId="5DCE04F3" w14:textId="64994E27" w:rsidR="01ACBFC2" w:rsidRDefault="01ACBFC2" w:rsidP="01ACBFC2"/>
    <w:p w14:paraId="72E1544C" w14:textId="07C402E0" w:rsidR="001E6105" w:rsidRPr="00500165" w:rsidRDefault="00C714B8" w:rsidP="00C868DB">
      <w:pPr>
        <w:pStyle w:val="Heading5"/>
        <w:spacing w:before="0" w:after="160" w:line="259" w:lineRule="auto"/>
        <w:rPr>
          <w:color w:val="auto"/>
          <w:sz w:val="28"/>
          <w:szCs w:val="28"/>
        </w:rPr>
      </w:pPr>
      <w:r w:rsidRPr="00500165">
        <w:rPr>
          <w:color w:val="auto"/>
          <w:sz w:val="28"/>
          <w:szCs w:val="28"/>
        </w:rPr>
        <w:t>3.2.3.</w:t>
      </w:r>
      <w:r w:rsidR="00414520" w:rsidRPr="00500165">
        <w:rPr>
          <w:color w:val="auto"/>
          <w:sz w:val="28"/>
          <w:szCs w:val="28"/>
        </w:rPr>
        <w:t>5</w:t>
      </w:r>
      <w:r w:rsidRPr="00500165">
        <w:rPr>
          <w:color w:val="auto"/>
          <w:sz w:val="28"/>
          <w:szCs w:val="28"/>
        </w:rPr>
        <w:t xml:space="preserve"> </w:t>
      </w:r>
      <w:r w:rsidR="00C34876" w:rsidRPr="00500165">
        <w:rPr>
          <w:color w:val="auto"/>
          <w:sz w:val="28"/>
          <w:szCs w:val="28"/>
        </w:rPr>
        <w:t xml:space="preserve">New Starts - </w:t>
      </w:r>
      <w:r w:rsidR="001E6105" w:rsidRPr="00500165">
        <w:rPr>
          <w:color w:val="auto"/>
          <w:sz w:val="28"/>
          <w:szCs w:val="28"/>
        </w:rPr>
        <w:t>Ethnic Group by Job Family – Incomplete</w:t>
      </w:r>
    </w:p>
    <w:tbl>
      <w:tblPr>
        <w:tblW w:w="15695" w:type="dxa"/>
        <w:tblLayout w:type="fixed"/>
        <w:tblLook w:val="04A0" w:firstRow="1" w:lastRow="0" w:firstColumn="1" w:lastColumn="0" w:noHBand="0" w:noVBand="1"/>
      </w:tblPr>
      <w:tblGrid>
        <w:gridCol w:w="5630"/>
        <w:gridCol w:w="3355"/>
        <w:gridCol w:w="3355"/>
        <w:gridCol w:w="3355"/>
      </w:tblGrid>
      <w:tr w:rsidR="00B17B9A" w:rsidRPr="00B17B9A" w14:paraId="4A7D4765" w14:textId="77777777" w:rsidTr="00500165">
        <w:trPr>
          <w:trHeight w:val="261"/>
        </w:trPr>
        <w:tc>
          <w:tcPr>
            <w:tcW w:w="5630" w:type="dxa"/>
            <w:tcBorders>
              <w:top w:val="single" w:sz="4" w:space="0" w:color="auto"/>
              <w:left w:val="single" w:sz="4" w:space="0" w:color="auto"/>
              <w:bottom w:val="nil"/>
              <w:right w:val="single" w:sz="4" w:space="0" w:color="auto"/>
            </w:tcBorders>
            <w:shd w:val="clear" w:color="auto" w:fill="A6C9EC"/>
            <w:noWrap/>
            <w:vAlign w:val="bottom"/>
            <w:hideMark/>
          </w:tcPr>
          <w:p w14:paraId="664F2C2D"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6710" w:type="dxa"/>
            <w:gridSpan w:val="2"/>
            <w:tcBorders>
              <w:top w:val="single" w:sz="4" w:space="0" w:color="auto"/>
              <w:left w:val="nil"/>
              <w:bottom w:val="single" w:sz="4" w:space="0" w:color="auto"/>
              <w:right w:val="single" w:sz="4" w:space="0" w:color="000000" w:themeColor="text1"/>
            </w:tcBorders>
            <w:shd w:val="clear" w:color="auto" w:fill="A6C9EC"/>
            <w:noWrap/>
            <w:vAlign w:val="bottom"/>
            <w:hideMark/>
          </w:tcPr>
          <w:p w14:paraId="065E9FF4"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Incomplete</w:t>
            </w:r>
          </w:p>
        </w:tc>
        <w:tc>
          <w:tcPr>
            <w:tcW w:w="3355"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772B12CD"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Incomplete Total</w:t>
            </w:r>
          </w:p>
        </w:tc>
      </w:tr>
      <w:tr w:rsidR="00B17B9A" w:rsidRPr="00B17B9A" w14:paraId="6D4BE102" w14:textId="77777777" w:rsidTr="00500165">
        <w:trPr>
          <w:trHeight w:val="261"/>
        </w:trPr>
        <w:tc>
          <w:tcPr>
            <w:tcW w:w="5630" w:type="dxa"/>
            <w:tcBorders>
              <w:top w:val="nil"/>
              <w:left w:val="single" w:sz="4" w:space="0" w:color="auto"/>
              <w:bottom w:val="single" w:sz="4" w:space="0" w:color="auto"/>
              <w:right w:val="single" w:sz="4" w:space="0" w:color="auto"/>
            </w:tcBorders>
            <w:shd w:val="clear" w:color="auto" w:fill="A6C9EC"/>
            <w:noWrap/>
            <w:vAlign w:val="bottom"/>
            <w:hideMark/>
          </w:tcPr>
          <w:p w14:paraId="4328D086"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3355" w:type="dxa"/>
            <w:tcBorders>
              <w:top w:val="nil"/>
              <w:left w:val="nil"/>
              <w:bottom w:val="single" w:sz="4" w:space="0" w:color="auto"/>
              <w:right w:val="nil"/>
            </w:tcBorders>
            <w:shd w:val="clear" w:color="auto" w:fill="A6C9EC"/>
            <w:noWrap/>
            <w:vAlign w:val="bottom"/>
            <w:hideMark/>
          </w:tcPr>
          <w:p w14:paraId="0FD46E9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Don't Know</w:t>
            </w:r>
          </w:p>
        </w:tc>
        <w:tc>
          <w:tcPr>
            <w:tcW w:w="3355" w:type="dxa"/>
            <w:tcBorders>
              <w:top w:val="nil"/>
              <w:left w:val="single" w:sz="4" w:space="0" w:color="auto"/>
              <w:bottom w:val="single" w:sz="4" w:space="0" w:color="auto"/>
              <w:right w:val="single" w:sz="4" w:space="0" w:color="auto"/>
            </w:tcBorders>
            <w:shd w:val="clear" w:color="auto" w:fill="A6C9EC"/>
            <w:noWrap/>
            <w:vAlign w:val="bottom"/>
            <w:hideMark/>
          </w:tcPr>
          <w:p w14:paraId="63A2418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Unknown</w:t>
            </w:r>
          </w:p>
        </w:tc>
        <w:tc>
          <w:tcPr>
            <w:tcW w:w="3355" w:type="dxa"/>
            <w:vMerge/>
            <w:vAlign w:val="center"/>
            <w:hideMark/>
          </w:tcPr>
          <w:p w14:paraId="62B8F996" w14:textId="77777777" w:rsidR="00B17B9A" w:rsidRPr="00B17B9A" w:rsidRDefault="00B17B9A" w:rsidP="00C868DB">
            <w:pPr>
              <w:spacing w:after="160" w:line="259" w:lineRule="auto"/>
              <w:rPr>
                <w:rFonts w:ascii="Aptos Narrow" w:hAnsi="Aptos Narrow" w:cs="Times New Roman"/>
                <w:b/>
                <w:bCs/>
                <w:color w:val="000000"/>
                <w:szCs w:val="22"/>
                <w:lang w:eastAsia="en-GB"/>
              </w:rPr>
            </w:pPr>
          </w:p>
        </w:tc>
      </w:tr>
      <w:tr w:rsidR="00B17B9A" w:rsidRPr="00B17B9A" w14:paraId="05F8FB8A" w14:textId="77777777" w:rsidTr="00500165">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1303EAB0"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nil"/>
            </w:tcBorders>
            <w:noWrap/>
            <w:vAlign w:val="bottom"/>
            <w:hideMark/>
          </w:tcPr>
          <w:p w14:paraId="184F173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10</w:t>
            </w:r>
          </w:p>
        </w:tc>
        <w:tc>
          <w:tcPr>
            <w:tcW w:w="3355" w:type="dxa"/>
            <w:tcBorders>
              <w:top w:val="nil"/>
              <w:left w:val="single" w:sz="4" w:space="0" w:color="auto"/>
              <w:bottom w:val="single" w:sz="4" w:space="0" w:color="E8E8E8" w:themeColor="background2"/>
              <w:right w:val="single" w:sz="4" w:space="0" w:color="auto"/>
            </w:tcBorders>
            <w:noWrap/>
            <w:vAlign w:val="bottom"/>
            <w:hideMark/>
          </w:tcPr>
          <w:p w14:paraId="2D3A521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4</w:t>
            </w:r>
          </w:p>
        </w:tc>
        <w:tc>
          <w:tcPr>
            <w:tcW w:w="3355" w:type="dxa"/>
            <w:tcBorders>
              <w:top w:val="nil"/>
              <w:left w:val="nil"/>
              <w:bottom w:val="single" w:sz="4" w:space="0" w:color="E8E8E8" w:themeColor="background2"/>
              <w:right w:val="single" w:sz="4" w:space="0" w:color="auto"/>
            </w:tcBorders>
            <w:noWrap/>
            <w:vAlign w:val="bottom"/>
            <w:hideMark/>
          </w:tcPr>
          <w:p w14:paraId="316B8C7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14</w:t>
            </w:r>
          </w:p>
        </w:tc>
      </w:tr>
      <w:tr w:rsidR="00B17B9A" w:rsidRPr="00B17B9A" w14:paraId="0268373E"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D6A118"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3EEE5E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9</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F6434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880DB4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10</w:t>
            </w:r>
          </w:p>
        </w:tc>
      </w:tr>
      <w:tr w:rsidR="00B17B9A" w:rsidRPr="00B17B9A" w14:paraId="37AF8722"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1BE4EA"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1029E95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3</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E94A4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AD27A6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3</w:t>
            </w:r>
          </w:p>
        </w:tc>
      </w:tr>
      <w:tr w:rsidR="00B17B9A" w:rsidRPr="00B17B9A" w14:paraId="3660E6A8"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DFED87"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Medical</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20A84D8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51</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B2123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41</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1170FB2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92</w:t>
            </w:r>
          </w:p>
        </w:tc>
      </w:tr>
      <w:tr w:rsidR="00B17B9A" w:rsidRPr="00B17B9A" w14:paraId="21A16126"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7D97CB"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3351BA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22</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7234B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3</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35C93D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25</w:t>
            </w:r>
          </w:p>
        </w:tc>
      </w:tr>
      <w:tr w:rsidR="00B17B9A" w:rsidRPr="00B17B9A" w14:paraId="6C25941A"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18BCCE"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1B10080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53</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118CB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12</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94F8EC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65</w:t>
            </w:r>
          </w:p>
        </w:tc>
      </w:tr>
      <w:tr w:rsidR="00B17B9A" w:rsidRPr="00B17B9A" w14:paraId="40CF9305"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AF968A"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032F17F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B6D42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3</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0F6380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5</w:t>
            </w:r>
          </w:p>
        </w:tc>
      </w:tr>
      <w:tr w:rsidR="00B17B9A" w:rsidRPr="00B17B9A" w14:paraId="278ECA7C"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480F0A"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Senior Management</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4575E5DF" w14:textId="77777777" w:rsidR="00B17B9A" w:rsidRPr="00B17B9A" w:rsidRDefault="00B17B9A" w:rsidP="00C868DB">
            <w:pPr>
              <w:spacing w:after="160" w:line="259" w:lineRule="auto"/>
              <w:rPr>
                <w:rFonts w:ascii="Aptos Narrow" w:hAnsi="Aptos Narrow" w:cs="Times New Roman"/>
                <w:color w:val="000000"/>
                <w:szCs w:val="22"/>
                <w:lang w:eastAsia="en-GB"/>
              </w:rPr>
            </w:pP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0083F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9D2658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w:t>
            </w:r>
          </w:p>
        </w:tc>
      </w:tr>
      <w:tr w:rsidR="00B17B9A" w:rsidRPr="00B17B9A" w14:paraId="17DB1BD6" w14:textId="77777777" w:rsidTr="00500165">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2BFABEFB"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Support Services</w:t>
            </w:r>
          </w:p>
        </w:tc>
        <w:tc>
          <w:tcPr>
            <w:tcW w:w="3355" w:type="dxa"/>
            <w:tcBorders>
              <w:top w:val="single" w:sz="4" w:space="0" w:color="E8E8E8" w:themeColor="background2"/>
              <w:left w:val="nil"/>
              <w:bottom w:val="nil"/>
              <w:right w:val="nil"/>
            </w:tcBorders>
            <w:noWrap/>
            <w:vAlign w:val="bottom"/>
            <w:hideMark/>
          </w:tcPr>
          <w:p w14:paraId="4D7D650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7</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5E9A4A3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8</w:t>
            </w:r>
          </w:p>
        </w:tc>
        <w:tc>
          <w:tcPr>
            <w:tcW w:w="3355" w:type="dxa"/>
            <w:tcBorders>
              <w:top w:val="single" w:sz="4" w:space="0" w:color="E8E8E8" w:themeColor="background2"/>
              <w:left w:val="nil"/>
              <w:bottom w:val="nil"/>
              <w:right w:val="single" w:sz="4" w:space="0" w:color="auto"/>
            </w:tcBorders>
            <w:noWrap/>
            <w:vAlign w:val="bottom"/>
            <w:hideMark/>
          </w:tcPr>
          <w:p w14:paraId="601EC79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15</w:t>
            </w:r>
          </w:p>
        </w:tc>
      </w:tr>
      <w:tr w:rsidR="00B17B9A" w:rsidRPr="00B17B9A" w14:paraId="486A35E4" w14:textId="77777777" w:rsidTr="00500165">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4BC79484"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nil"/>
            </w:tcBorders>
            <w:noWrap/>
            <w:vAlign w:val="bottom"/>
            <w:hideMark/>
          </w:tcPr>
          <w:p w14:paraId="4299798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157</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14D6EC6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73</w:t>
            </w:r>
          </w:p>
        </w:tc>
        <w:tc>
          <w:tcPr>
            <w:tcW w:w="3355" w:type="dxa"/>
            <w:tcBorders>
              <w:top w:val="single" w:sz="4" w:space="0" w:color="auto"/>
              <w:left w:val="nil"/>
              <w:bottom w:val="single" w:sz="4" w:space="0" w:color="auto"/>
              <w:right w:val="single" w:sz="4" w:space="0" w:color="auto"/>
            </w:tcBorders>
            <w:noWrap/>
            <w:vAlign w:val="bottom"/>
            <w:hideMark/>
          </w:tcPr>
          <w:p w14:paraId="14382182"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230</w:t>
            </w:r>
          </w:p>
        </w:tc>
      </w:tr>
      <w:tr w:rsidR="00B17B9A" w:rsidRPr="00B17B9A" w14:paraId="3E6A25EC" w14:textId="77777777" w:rsidTr="00500165">
        <w:trPr>
          <w:trHeight w:val="261"/>
        </w:trPr>
        <w:tc>
          <w:tcPr>
            <w:tcW w:w="5630" w:type="dxa"/>
            <w:tcBorders>
              <w:top w:val="nil"/>
              <w:left w:val="single" w:sz="4" w:space="0" w:color="auto"/>
              <w:bottom w:val="single" w:sz="4" w:space="0" w:color="auto"/>
              <w:right w:val="single" w:sz="4" w:space="0" w:color="auto"/>
            </w:tcBorders>
            <w:noWrap/>
            <w:vAlign w:val="bottom"/>
            <w:hideMark/>
          </w:tcPr>
          <w:p w14:paraId="2DA2587A"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Total New Starts</w:t>
            </w:r>
          </w:p>
        </w:tc>
        <w:tc>
          <w:tcPr>
            <w:tcW w:w="3355" w:type="dxa"/>
            <w:tcBorders>
              <w:top w:val="nil"/>
              <w:left w:val="nil"/>
              <w:bottom w:val="single" w:sz="4" w:space="0" w:color="auto"/>
              <w:right w:val="nil"/>
            </w:tcBorders>
            <w:noWrap/>
            <w:vAlign w:val="bottom"/>
            <w:hideMark/>
          </w:tcPr>
          <w:p w14:paraId="48290255"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5.1%</w:t>
            </w:r>
          </w:p>
        </w:tc>
        <w:tc>
          <w:tcPr>
            <w:tcW w:w="3355" w:type="dxa"/>
            <w:tcBorders>
              <w:top w:val="nil"/>
              <w:left w:val="single" w:sz="4" w:space="0" w:color="auto"/>
              <w:bottom w:val="single" w:sz="4" w:space="0" w:color="auto"/>
              <w:right w:val="single" w:sz="4" w:space="0" w:color="auto"/>
            </w:tcBorders>
            <w:noWrap/>
            <w:vAlign w:val="bottom"/>
            <w:hideMark/>
          </w:tcPr>
          <w:p w14:paraId="684B51B1"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2.4%</w:t>
            </w:r>
          </w:p>
        </w:tc>
        <w:tc>
          <w:tcPr>
            <w:tcW w:w="3355" w:type="dxa"/>
            <w:tcBorders>
              <w:top w:val="nil"/>
              <w:left w:val="nil"/>
              <w:bottom w:val="single" w:sz="4" w:space="0" w:color="auto"/>
              <w:right w:val="single" w:sz="4" w:space="0" w:color="auto"/>
            </w:tcBorders>
            <w:noWrap/>
            <w:vAlign w:val="bottom"/>
            <w:hideMark/>
          </w:tcPr>
          <w:p w14:paraId="2C89D2D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7.5%</w:t>
            </w:r>
          </w:p>
        </w:tc>
      </w:tr>
      <w:tr w:rsidR="00B17B9A" w:rsidRPr="00B17B9A" w14:paraId="49D25CA6" w14:textId="77777777" w:rsidTr="00500165">
        <w:trPr>
          <w:trHeight w:val="261"/>
        </w:trPr>
        <w:tc>
          <w:tcPr>
            <w:tcW w:w="5630" w:type="dxa"/>
            <w:tcBorders>
              <w:top w:val="nil"/>
              <w:left w:val="single" w:sz="4" w:space="0" w:color="auto"/>
              <w:bottom w:val="single" w:sz="4" w:space="0" w:color="auto"/>
              <w:right w:val="single" w:sz="4" w:space="0" w:color="auto"/>
            </w:tcBorders>
            <w:noWrap/>
            <w:vAlign w:val="bottom"/>
            <w:hideMark/>
          </w:tcPr>
          <w:p w14:paraId="093DA1D5"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1C762CB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6.0%</w:t>
            </w:r>
          </w:p>
        </w:tc>
        <w:tc>
          <w:tcPr>
            <w:tcW w:w="3355" w:type="dxa"/>
            <w:tcBorders>
              <w:top w:val="nil"/>
              <w:left w:val="nil"/>
              <w:bottom w:val="single" w:sz="4" w:space="0" w:color="auto"/>
              <w:right w:val="single" w:sz="4" w:space="0" w:color="auto"/>
            </w:tcBorders>
            <w:noWrap/>
            <w:vAlign w:val="bottom"/>
            <w:hideMark/>
          </w:tcPr>
          <w:p w14:paraId="7C9E3521"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0.9%</w:t>
            </w:r>
          </w:p>
        </w:tc>
        <w:tc>
          <w:tcPr>
            <w:tcW w:w="3355" w:type="dxa"/>
            <w:tcBorders>
              <w:top w:val="nil"/>
              <w:left w:val="nil"/>
              <w:bottom w:val="single" w:sz="4" w:space="0" w:color="auto"/>
              <w:right w:val="single" w:sz="4" w:space="0" w:color="auto"/>
            </w:tcBorders>
            <w:noWrap/>
            <w:vAlign w:val="bottom"/>
            <w:hideMark/>
          </w:tcPr>
          <w:p w14:paraId="5C692C3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6.9%</w:t>
            </w:r>
          </w:p>
        </w:tc>
      </w:tr>
    </w:tbl>
    <w:p w14:paraId="496BDC1F" w14:textId="58164B8F" w:rsidR="001E6105" w:rsidRPr="00500165" w:rsidRDefault="00C714B8" w:rsidP="00C868DB">
      <w:pPr>
        <w:pStyle w:val="Heading5"/>
        <w:spacing w:before="0" w:after="160" w:line="259" w:lineRule="auto"/>
        <w:rPr>
          <w:color w:val="auto"/>
          <w:sz w:val="28"/>
          <w:szCs w:val="28"/>
        </w:rPr>
      </w:pPr>
      <w:r w:rsidRPr="00500165">
        <w:rPr>
          <w:color w:val="auto"/>
          <w:sz w:val="28"/>
          <w:szCs w:val="28"/>
        </w:rPr>
        <w:lastRenderedPageBreak/>
        <w:t>3.2.3.</w:t>
      </w:r>
      <w:r w:rsidR="00414520" w:rsidRPr="00500165">
        <w:rPr>
          <w:color w:val="auto"/>
          <w:sz w:val="28"/>
          <w:szCs w:val="28"/>
        </w:rPr>
        <w:t>6</w:t>
      </w:r>
      <w:r w:rsidRPr="00500165">
        <w:rPr>
          <w:color w:val="auto"/>
          <w:sz w:val="28"/>
          <w:szCs w:val="28"/>
        </w:rPr>
        <w:t xml:space="preserve"> </w:t>
      </w:r>
      <w:r w:rsidR="00C34876" w:rsidRPr="00500165">
        <w:rPr>
          <w:color w:val="auto"/>
          <w:sz w:val="28"/>
          <w:szCs w:val="28"/>
        </w:rPr>
        <w:t xml:space="preserve">New Starts - </w:t>
      </w:r>
      <w:r w:rsidR="001E6105" w:rsidRPr="00500165">
        <w:rPr>
          <w:color w:val="auto"/>
          <w:sz w:val="28"/>
          <w:szCs w:val="28"/>
        </w:rPr>
        <w:t>Ethnic Group by Job Family – Totals</w:t>
      </w:r>
    </w:p>
    <w:tbl>
      <w:tblPr>
        <w:tblW w:w="5181" w:type="pct"/>
        <w:tblLayout w:type="fixed"/>
        <w:tblLook w:val="04A0" w:firstRow="1" w:lastRow="0" w:firstColumn="1" w:lastColumn="0" w:noHBand="0" w:noVBand="1"/>
      </w:tblPr>
      <w:tblGrid>
        <w:gridCol w:w="3949"/>
        <w:gridCol w:w="1621"/>
        <w:gridCol w:w="1626"/>
        <w:gridCol w:w="1626"/>
        <w:gridCol w:w="1626"/>
        <w:gridCol w:w="1626"/>
        <w:gridCol w:w="1622"/>
        <w:gridCol w:w="1626"/>
        <w:gridCol w:w="1626"/>
        <w:gridCol w:w="1626"/>
        <w:gridCol w:w="1626"/>
        <w:gridCol w:w="1478"/>
      </w:tblGrid>
      <w:tr w:rsidR="00D72099" w:rsidRPr="006B095B" w14:paraId="235EC658" w14:textId="77777777" w:rsidTr="00500165">
        <w:trPr>
          <w:trHeight w:val="261"/>
        </w:trPr>
        <w:tc>
          <w:tcPr>
            <w:tcW w:w="911"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1736CCEB" w14:textId="77777777" w:rsidR="006B095B" w:rsidRPr="006B095B" w:rsidRDefault="006B095B" w:rsidP="00C868DB">
            <w:pPr>
              <w:spacing w:after="160" w:line="259" w:lineRule="auto"/>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 </w:t>
            </w:r>
          </w:p>
        </w:tc>
        <w:tc>
          <w:tcPr>
            <w:tcW w:w="374" w:type="pct"/>
            <w:tcBorders>
              <w:top w:val="single" w:sz="4" w:space="0" w:color="auto"/>
              <w:left w:val="nil"/>
              <w:bottom w:val="single" w:sz="4" w:space="0" w:color="auto"/>
              <w:right w:val="nil"/>
            </w:tcBorders>
            <w:shd w:val="clear" w:color="auto" w:fill="A6C9EC"/>
            <w:vAlign w:val="bottom"/>
            <w:hideMark/>
          </w:tcPr>
          <w:p w14:paraId="2C5FFF21"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BME groups</w:t>
            </w:r>
          </w:p>
        </w:tc>
        <w:tc>
          <w:tcPr>
            <w:tcW w:w="375"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79CB71D2"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BME groups %</w:t>
            </w:r>
          </w:p>
        </w:tc>
        <w:tc>
          <w:tcPr>
            <w:tcW w:w="375" w:type="pct"/>
            <w:tcBorders>
              <w:top w:val="single" w:sz="4" w:space="0" w:color="auto"/>
              <w:left w:val="nil"/>
              <w:bottom w:val="single" w:sz="4" w:space="0" w:color="auto"/>
              <w:right w:val="nil"/>
            </w:tcBorders>
            <w:shd w:val="clear" w:color="auto" w:fill="A6C9EC"/>
            <w:vAlign w:val="bottom"/>
            <w:hideMark/>
          </w:tcPr>
          <w:p w14:paraId="0CDA8785"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White minority ethnic groups</w:t>
            </w:r>
          </w:p>
        </w:tc>
        <w:tc>
          <w:tcPr>
            <w:tcW w:w="375"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368DA11B"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White minority ethnic groups %</w:t>
            </w:r>
          </w:p>
        </w:tc>
        <w:tc>
          <w:tcPr>
            <w:tcW w:w="375" w:type="pct"/>
            <w:tcBorders>
              <w:top w:val="single" w:sz="4" w:space="0" w:color="auto"/>
              <w:left w:val="nil"/>
              <w:bottom w:val="single" w:sz="4" w:space="0" w:color="auto"/>
              <w:right w:val="nil"/>
            </w:tcBorders>
            <w:shd w:val="clear" w:color="auto" w:fill="A6C9EC"/>
            <w:vAlign w:val="bottom"/>
            <w:hideMark/>
          </w:tcPr>
          <w:p w14:paraId="726A4D97"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White British or Scottish groups</w:t>
            </w:r>
          </w:p>
        </w:tc>
        <w:tc>
          <w:tcPr>
            <w:tcW w:w="374"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732F9050"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White British or Scottish groups %</w:t>
            </w:r>
          </w:p>
        </w:tc>
        <w:tc>
          <w:tcPr>
            <w:tcW w:w="375" w:type="pct"/>
            <w:tcBorders>
              <w:top w:val="single" w:sz="4" w:space="0" w:color="auto"/>
              <w:left w:val="nil"/>
              <w:bottom w:val="single" w:sz="4" w:space="0" w:color="auto"/>
              <w:right w:val="nil"/>
            </w:tcBorders>
            <w:shd w:val="clear" w:color="auto" w:fill="A6C9EC"/>
            <w:vAlign w:val="bottom"/>
            <w:hideMark/>
          </w:tcPr>
          <w:p w14:paraId="02C05403"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Prefer not to say</w:t>
            </w:r>
          </w:p>
        </w:tc>
        <w:tc>
          <w:tcPr>
            <w:tcW w:w="375"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2763AFD0"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Prefer not to say %</w:t>
            </w:r>
          </w:p>
        </w:tc>
        <w:tc>
          <w:tcPr>
            <w:tcW w:w="375" w:type="pct"/>
            <w:tcBorders>
              <w:top w:val="single" w:sz="4" w:space="0" w:color="auto"/>
              <w:left w:val="nil"/>
              <w:bottom w:val="single" w:sz="4" w:space="0" w:color="auto"/>
              <w:right w:val="single" w:sz="4" w:space="0" w:color="auto"/>
            </w:tcBorders>
            <w:shd w:val="clear" w:color="auto" w:fill="A6C9EC"/>
            <w:vAlign w:val="bottom"/>
            <w:hideMark/>
          </w:tcPr>
          <w:p w14:paraId="365C854C"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Incomplete</w:t>
            </w:r>
          </w:p>
        </w:tc>
        <w:tc>
          <w:tcPr>
            <w:tcW w:w="375" w:type="pct"/>
            <w:tcBorders>
              <w:top w:val="single" w:sz="4" w:space="0" w:color="auto"/>
              <w:left w:val="nil"/>
              <w:bottom w:val="single" w:sz="4" w:space="0" w:color="auto"/>
              <w:right w:val="nil"/>
            </w:tcBorders>
            <w:shd w:val="clear" w:color="auto" w:fill="A6C9EC"/>
            <w:vAlign w:val="bottom"/>
            <w:hideMark/>
          </w:tcPr>
          <w:p w14:paraId="16729113"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Incomplete %</w:t>
            </w:r>
          </w:p>
        </w:tc>
        <w:tc>
          <w:tcPr>
            <w:tcW w:w="341"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44343EEC"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Grand Total</w:t>
            </w:r>
          </w:p>
        </w:tc>
      </w:tr>
      <w:tr w:rsidR="00D72099" w:rsidRPr="006B095B" w14:paraId="5EA859EF" w14:textId="77777777" w:rsidTr="00500165">
        <w:trPr>
          <w:trHeight w:val="261"/>
        </w:trPr>
        <w:tc>
          <w:tcPr>
            <w:tcW w:w="911" w:type="pct"/>
            <w:tcBorders>
              <w:top w:val="nil"/>
              <w:left w:val="single" w:sz="4" w:space="0" w:color="auto"/>
              <w:bottom w:val="single" w:sz="4" w:space="0" w:color="E8E8E8" w:themeColor="background2"/>
              <w:right w:val="single" w:sz="4" w:space="0" w:color="auto"/>
            </w:tcBorders>
            <w:noWrap/>
            <w:vAlign w:val="bottom"/>
            <w:hideMark/>
          </w:tcPr>
          <w:p w14:paraId="05EBD2F2" w14:textId="77777777" w:rsidR="006B095B" w:rsidRPr="006B095B" w:rsidRDefault="006B095B" w:rsidP="00C868DB">
            <w:pPr>
              <w:spacing w:after="160" w:line="259" w:lineRule="auto"/>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Admin Services</w:t>
            </w:r>
          </w:p>
        </w:tc>
        <w:tc>
          <w:tcPr>
            <w:tcW w:w="374" w:type="pct"/>
            <w:tcBorders>
              <w:top w:val="nil"/>
              <w:left w:val="nil"/>
              <w:bottom w:val="single" w:sz="4" w:space="0" w:color="E8E8E8" w:themeColor="background2"/>
              <w:right w:val="nil"/>
            </w:tcBorders>
            <w:noWrap/>
            <w:vAlign w:val="bottom"/>
            <w:hideMark/>
          </w:tcPr>
          <w:p w14:paraId="43085180"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52 </w:t>
            </w:r>
          </w:p>
        </w:tc>
        <w:tc>
          <w:tcPr>
            <w:tcW w:w="375" w:type="pct"/>
            <w:tcBorders>
              <w:top w:val="nil"/>
              <w:left w:val="single" w:sz="4" w:space="0" w:color="auto"/>
              <w:bottom w:val="single" w:sz="4" w:space="0" w:color="E8E8E8" w:themeColor="background2"/>
              <w:right w:val="single" w:sz="4" w:space="0" w:color="auto"/>
            </w:tcBorders>
            <w:noWrap/>
            <w:vAlign w:val="bottom"/>
            <w:hideMark/>
          </w:tcPr>
          <w:p w14:paraId="312B6F32"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14.6%</w:t>
            </w:r>
          </w:p>
        </w:tc>
        <w:tc>
          <w:tcPr>
            <w:tcW w:w="375" w:type="pct"/>
            <w:tcBorders>
              <w:top w:val="nil"/>
              <w:left w:val="nil"/>
              <w:bottom w:val="single" w:sz="4" w:space="0" w:color="E8E8E8" w:themeColor="background2"/>
              <w:right w:val="nil"/>
            </w:tcBorders>
            <w:noWrap/>
            <w:vAlign w:val="bottom"/>
            <w:hideMark/>
          </w:tcPr>
          <w:p w14:paraId="6A55A6E1"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50 </w:t>
            </w:r>
          </w:p>
        </w:tc>
        <w:tc>
          <w:tcPr>
            <w:tcW w:w="375" w:type="pct"/>
            <w:tcBorders>
              <w:top w:val="nil"/>
              <w:left w:val="single" w:sz="4" w:space="0" w:color="auto"/>
              <w:bottom w:val="single" w:sz="4" w:space="0" w:color="E8E8E8" w:themeColor="background2"/>
              <w:right w:val="single" w:sz="4" w:space="0" w:color="auto"/>
            </w:tcBorders>
            <w:noWrap/>
            <w:vAlign w:val="bottom"/>
            <w:hideMark/>
          </w:tcPr>
          <w:p w14:paraId="72EFFE25"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14.1%</w:t>
            </w:r>
          </w:p>
        </w:tc>
        <w:tc>
          <w:tcPr>
            <w:tcW w:w="375" w:type="pct"/>
            <w:tcBorders>
              <w:top w:val="nil"/>
              <w:left w:val="nil"/>
              <w:bottom w:val="single" w:sz="4" w:space="0" w:color="E8E8E8" w:themeColor="background2"/>
              <w:right w:val="nil"/>
            </w:tcBorders>
            <w:noWrap/>
            <w:vAlign w:val="bottom"/>
            <w:hideMark/>
          </w:tcPr>
          <w:p w14:paraId="7BF5CDA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216 </w:t>
            </w:r>
          </w:p>
        </w:tc>
        <w:tc>
          <w:tcPr>
            <w:tcW w:w="374" w:type="pct"/>
            <w:tcBorders>
              <w:top w:val="nil"/>
              <w:left w:val="single" w:sz="4" w:space="0" w:color="auto"/>
              <w:bottom w:val="single" w:sz="4" w:space="0" w:color="E8E8E8" w:themeColor="background2"/>
              <w:right w:val="single" w:sz="4" w:space="0" w:color="auto"/>
            </w:tcBorders>
            <w:noWrap/>
            <w:vAlign w:val="bottom"/>
            <w:hideMark/>
          </w:tcPr>
          <w:p w14:paraId="1FE01F9F"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60.8%</w:t>
            </w:r>
          </w:p>
        </w:tc>
        <w:tc>
          <w:tcPr>
            <w:tcW w:w="375" w:type="pct"/>
            <w:tcBorders>
              <w:top w:val="nil"/>
              <w:left w:val="nil"/>
              <w:bottom w:val="single" w:sz="4" w:space="0" w:color="E8E8E8" w:themeColor="background2"/>
              <w:right w:val="nil"/>
            </w:tcBorders>
            <w:noWrap/>
            <w:vAlign w:val="bottom"/>
            <w:hideMark/>
          </w:tcPr>
          <w:p w14:paraId="7429CC08"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23 </w:t>
            </w:r>
          </w:p>
        </w:tc>
        <w:tc>
          <w:tcPr>
            <w:tcW w:w="375" w:type="pct"/>
            <w:tcBorders>
              <w:top w:val="nil"/>
              <w:left w:val="single" w:sz="4" w:space="0" w:color="auto"/>
              <w:bottom w:val="single" w:sz="4" w:space="0" w:color="E8E8E8" w:themeColor="background2"/>
              <w:right w:val="single" w:sz="4" w:space="0" w:color="auto"/>
            </w:tcBorders>
            <w:noWrap/>
            <w:vAlign w:val="bottom"/>
            <w:hideMark/>
          </w:tcPr>
          <w:p w14:paraId="028554B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6.5%</w:t>
            </w:r>
          </w:p>
        </w:tc>
        <w:tc>
          <w:tcPr>
            <w:tcW w:w="375" w:type="pct"/>
            <w:tcBorders>
              <w:top w:val="nil"/>
              <w:left w:val="nil"/>
              <w:bottom w:val="single" w:sz="4" w:space="0" w:color="E8E8E8" w:themeColor="background2"/>
              <w:right w:val="single" w:sz="4" w:space="0" w:color="auto"/>
            </w:tcBorders>
            <w:noWrap/>
            <w:vAlign w:val="bottom"/>
            <w:hideMark/>
          </w:tcPr>
          <w:p w14:paraId="50104D4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14 </w:t>
            </w:r>
          </w:p>
        </w:tc>
        <w:tc>
          <w:tcPr>
            <w:tcW w:w="375" w:type="pct"/>
            <w:tcBorders>
              <w:top w:val="nil"/>
              <w:left w:val="nil"/>
              <w:bottom w:val="single" w:sz="4" w:space="0" w:color="E8E8E8" w:themeColor="background2"/>
              <w:right w:val="nil"/>
            </w:tcBorders>
            <w:noWrap/>
            <w:vAlign w:val="bottom"/>
            <w:hideMark/>
          </w:tcPr>
          <w:p w14:paraId="1C721B67"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3.9%</w:t>
            </w:r>
          </w:p>
        </w:tc>
        <w:tc>
          <w:tcPr>
            <w:tcW w:w="341" w:type="pct"/>
            <w:tcBorders>
              <w:top w:val="nil"/>
              <w:left w:val="single" w:sz="4" w:space="0" w:color="auto"/>
              <w:bottom w:val="single" w:sz="4" w:space="0" w:color="E8E8E8" w:themeColor="background2"/>
              <w:right w:val="single" w:sz="4" w:space="0" w:color="auto"/>
            </w:tcBorders>
            <w:noWrap/>
            <w:vAlign w:val="bottom"/>
            <w:hideMark/>
          </w:tcPr>
          <w:p w14:paraId="60921123"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355 </w:t>
            </w:r>
          </w:p>
        </w:tc>
      </w:tr>
      <w:tr w:rsidR="006B095B" w:rsidRPr="006B095B" w14:paraId="28EB4930" w14:textId="77777777" w:rsidTr="00500165">
        <w:trPr>
          <w:trHeight w:val="261"/>
        </w:trPr>
        <w:tc>
          <w:tcPr>
            <w:tcW w:w="9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8F0714" w14:textId="77777777" w:rsidR="006B095B" w:rsidRPr="006B095B" w:rsidRDefault="006B095B" w:rsidP="00C868DB">
            <w:pPr>
              <w:spacing w:after="160" w:line="259" w:lineRule="auto"/>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Allied Health Professionals</w:t>
            </w:r>
          </w:p>
        </w:tc>
        <w:tc>
          <w:tcPr>
            <w:tcW w:w="374" w:type="pct"/>
            <w:tcBorders>
              <w:top w:val="single" w:sz="4" w:space="0" w:color="E8E8E8" w:themeColor="background2"/>
              <w:left w:val="nil"/>
              <w:bottom w:val="single" w:sz="4" w:space="0" w:color="E8E8E8" w:themeColor="background2"/>
              <w:right w:val="nil"/>
            </w:tcBorders>
            <w:noWrap/>
            <w:vAlign w:val="bottom"/>
            <w:hideMark/>
          </w:tcPr>
          <w:p w14:paraId="390F81A1"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41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ECBE9A"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14.8%</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6F58EDDD"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63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AA21E9"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22.7%</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36E3AD67"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157 </w:t>
            </w:r>
          </w:p>
        </w:tc>
        <w:tc>
          <w:tcPr>
            <w:tcW w:w="3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802660"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56.7%</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6A4D2889"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6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18ECAF"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2.2%</w:t>
            </w:r>
          </w:p>
        </w:tc>
        <w:tc>
          <w:tcPr>
            <w:tcW w:w="375" w:type="pct"/>
            <w:tcBorders>
              <w:top w:val="single" w:sz="4" w:space="0" w:color="E8E8E8" w:themeColor="background2"/>
              <w:left w:val="nil"/>
              <w:bottom w:val="single" w:sz="4" w:space="0" w:color="E8E8E8" w:themeColor="background2"/>
              <w:right w:val="single" w:sz="4" w:space="0" w:color="auto"/>
            </w:tcBorders>
            <w:noWrap/>
            <w:vAlign w:val="bottom"/>
            <w:hideMark/>
          </w:tcPr>
          <w:p w14:paraId="303CB20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10 </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238719E1"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3.6%</w:t>
            </w:r>
          </w:p>
        </w:tc>
        <w:tc>
          <w:tcPr>
            <w:tcW w:w="34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F883F7"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277 </w:t>
            </w:r>
          </w:p>
        </w:tc>
      </w:tr>
      <w:tr w:rsidR="006B095B" w:rsidRPr="006B095B" w14:paraId="58B73AAC" w14:textId="77777777" w:rsidTr="00500165">
        <w:trPr>
          <w:trHeight w:val="261"/>
        </w:trPr>
        <w:tc>
          <w:tcPr>
            <w:tcW w:w="9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638197" w14:textId="77777777" w:rsidR="006B095B" w:rsidRPr="006B095B" w:rsidRDefault="006B095B" w:rsidP="00C868DB">
            <w:pPr>
              <w:spacing w:after="160" w:line="259" w:lineRule="auto"/>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Healthcare Sciences</w:t>
            </w:r>
          </w:p>
        </w:tc>
        <w:tc>
          <w:tcPr>
            <w:tcW w:w="374" w:type="pct"/>
            <w:tcBorders>
              <w:top w:val="single" w:sz="4" w:space="0" w:color="E8E8E8" w:themeColor="background2"/>
              <w:left w:val="nil"/>
              <w:bottom w:val="single" w:sz="4" w:space="0" w:color="E8E8E8" w:themeColor="background2"/>
              <w:right w:val="nil"/>
            </w:tcBorders>
            <w:noWrap/>
            <w:vAlign w:val="bottom"/>
            <w:hideMark/>
          </w:tcPr>
          <w:p w14:paraId="356F5ED0"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38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952D0E"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37.3%</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51EE1D3E"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12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E4C557"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11.8%</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01737114"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39 </w:t>
            </w:r>
          </w:p>
        </w:tc>
        <w:tc>
          <w:tcPr>
            <w:tcW w:w="3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C5B0E8"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38.2%</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6F20874D"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10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F3842A"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9.8%</w:t>
            </w:r>
          </w:p>
        </w:tc>
        <w:tc>
          <w:tcPr>
            <w:tcW w:w="375" w:type="pct"/>
            <w:tcBorders>
              <w:top w:val="single" w:sz="4" w:space="0" w:color="E8E8E8" w:themeColor="background2"/>
              <w:left w:val="nil"/>
              <w:bottom w:val="single" w:sz="4" w:space="0" w:color="E8E8E8" w:themeColor="background2"/>
              <w:right w:val="single" w:sz="4" w:space="0" w:color="auto"/>
            </w:tcBorders>
            <w:noWrap/>
            <w:vAlign w:val="bottom"/>
            <w:hideMark/>
          </w:tcPr>
          <w:p w14:paraId="12222E61"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3 </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445A0106"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2.9%</w:t>
            </w:r>
          </w:p>
        </w:tc>
        <w:tc>
          <w:tcPr>
            <w:tcW w:w="34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E62F73"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102 </w:t>
            </w:r>
          </w:p>
        </w:tc>
      </w:tr>
      <w:tr w:rsidR="006B095B" w:rsidRPr="006B095B" w14:paraId="47D3AC6E" w14:textId="77777777" w:rsidTr="00500165">
        <w:trPr>
          <w:trHeight w:val="261"/>
        </w:trPr>
        <w:tc>
          <w:tcPr>
            <w:tcW w:w="9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52C7E8" w14:textId="77777777" w:rsidR="006B095B" w:rsidRPr="006B095B" w:rsidRDefault="006B095B" w:rsidP="00C868DB">
            <w:pPr>
              <w:spacing w:after="160" w:line="259" w:lineRule="auto"/>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Medical</w:t>
            </w:r>
          </w:p>
        </w:tc>
        <w:tc>
          <w:tcPr>
            <w:tcW w:w="374" w:type="pct"/>
            <w:tcBorders>
              <w:top w:val="single" w:sz="4" w:space="0" w:color="E8E8E8" w:themeColor="background2"/>
              <w:left w:val="nil"/>
              <w:bottom w:val="single" w:sz="4" w:space="0" w:color="E8E8E8" w:themeColor="background2"/>
              <w:right w:val="nil"/>
            </w:tcBorders>
            <w:noWrap/>
            <w:vAlign w:val="bottom"/>
            <w:hideMark/>
          </w:tcPr>
          <w:p w14:paraId="6ACBC693"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163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68DF78E"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26.6%</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2F5EC9B2"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74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6C7399"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12.1%</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759BAECA"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255 </w:t>
            </w:r>
          </w:p>
        </w:tc>
        <w:tc>
          <w:tcPr>
            <w:tcW w:w="3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8D5F09"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41.7%</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7A83CC95"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28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4C7B1F"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4.6%</w:t>
            </w:r>
          </w:p>
        </w:tc>
        <w:tc>
          <w:tcPr>
            <w:tcW w:w="375" w:type="pct"/>
            <w:tcBorders>
              <w:top w:val="single" w:sz="4" w:space="0" w:color="E8E8E8" w:themeColor="background2"/>
              <w:left w:val="nil"/>
              <w:bottom w:val="single" w:sz="4" w:space="0" w:color="E8E8E8" w:themeColor="background2"/>
              <w:right w:val="single" w:sz="4" w:space="0" w:color="auto"/>
            </w:tcBorders>
            <w:noWrap/>
            <w:vAlign w:val="bottom"/>
            <w:hideMark/>
          </w:tcPr>
          <w:p w14:paraId="6A1C2C00"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92 </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55D0F0BD"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15.0%</w:t>
            </w:r>
          </w:p>
        </w:tc>
        <w:tc>
          <w:tcPr>
            <w:tcW w:w="34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B05C59"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612 </w:t>
            </w:r>
          </w:p>
        </w:tc>
      </w:tr>
      <w:tr w:rsidR="006B095B" w:rsidRPr="006B095B" w14:paraId="163537AF" w14:textId="77777777" w:rsidTr="00500165">
        <w:trPr>
          <w:trHeight w:val="261"/>
        </w:trPr>
        <w:tc>
          <w:tcPr>
            <w:tcW w:w="9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8AD998" w14:textId="77777777" w:rsidR="006B095B" w:rsidRPr="006B095B" w:rsidRDefault="006B095B" w:rsidP="00C868DB">
            <w:pPr>
              <w:spacing w:after="160" w:line="259" w:lineRule="auto"/>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Medical &amp; Dental Support</w:t>
            </w:r>
          </w:p>
        </w:tc>
        <w:tc>
          <w:tcPr>
            <w:tcW w:w="374" w:type="pct"/>
            <w:tcBorders>
              <w:top w:val="single" w:sz="4" w:space="0" w:color="E8E8E8" w:themeColor="background2"/>
              <w:left w:val="nil"/>
              <w:bottom w:val="single" w:sz="4" w:space="0" w:color="E8E8E8" w:themeColor="background2"/>
              <w:right w:val="nil"/>
            </w:tcBorders>
            <w:noWrap/>
            <w:vAlign w:val="bottom"/>
            <w:hideMark/>
          </w:tcPr>
          <w:p w14:paraId="4FCA69B2" w14:textId="60638851" w:rsidR="006B095B" w:rsidRPr="006B095B" w:rsidRDefault="62880010" w:rsidP="00C868DB">
            <w:pPr>
              <w:spacing w:after="160" w:line="259" w:lineRule="auto"/>
              <w:jc w:val="center"/>
            </w:pPr>
            <w:r w:rsidRPr="4BD06F05">
              <w:rPr>
                <w:rFonts w:ascii="Aptos Narrow" w:hAnsi="Aptos Narrow" w:cs="Times New Roman"/>
                <w:color w:val="000000" w:themeColor="text1"/>
                <w:lang w:eastAsia="en-GB"/>
              </w:rPr>
              <w:t>&lt;5</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45A476"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12.5%</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41C311B1" w14:textId="58BB5C57" w:rsidR="006B095B" w:rsidRPr="006B095B" w:rsidRDefault="0EBD0049"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6437FA7" w:rsidRPr="4BD06F05">
              <w:rPr>
                <w:rFonts w:ascii="Aptos Narrow" w:hAnsi="Aptos Narrow" w:cs="Times New Roman"/>
                <w:color w:val="000000" w:themeColor="text1"/>
                <w:lang w:eastAsia="en-GB"/>
              </w:rPr>
              <w:t xml:space="preserve">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8A906F"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12.5%</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25D3EA10"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5 </w:t>
            </w:r>
          </w:p>
        </w:tc>
        <w:tc>
          <w:tcPr>
            <w:tcW w:w="3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C7257A"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62.5%</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6BF5A5F7"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ECDD1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12.5%</w:t>
            </w:r>
          </w:p>
        </w:tc>
        <w:tc>
          <w:tcPr>
            <w:tcW w:w="375" w:type="pct"/>
            <w:tcBorders>
              <w:top w:val="single" w:sz="4" w:space="0" w:color="E8E8E8" w:themeColor="background2"/>
              <w:left w:val="nil"/>
              <w:bottom w:val="single" w:sz="4" w:space="0" w:color="E8E8E8" w:themeColor="background2"/>
              <w:right w:val="single" w:sz="4" w:space="0" w:color="auto"/>
            </w:tcBorders>
            <w:noWrap/>
            <w:vAlign w:val="bottom"/>
            <w:hideMark/>
          </w:tcPr>
          <w:p w14:paraId="1EEB2FB3"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3F91A62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0.0%</w:t>
            </w:r>
          </w:p>
        </w:tc>
        <w:tc>
          <w:tcPr>
            <w:tcW w:w="34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A085AE"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8 </w:t>
            </w:r>
          </w:p>
        </w:tc>
      </w:tr>
      <w:tr w:rsidR="00D72099" w:rsidRPr="006B095B" w14:paraId="4001D88E" w14:textId="77777777" w:rsidTr="00500165">
        <w:trPr>
          <w:trHeight w:val="261"/>
        </w:trPr>
        <w:tc>
          <w:tcPr>
            <w:tcW w:w="911" w:type="pct"/>
            <w:tcBorders>
              <w:top w:val="single" w:sz="4" w:space="0" w:color="E8E8E8" w:themeColor="background2"/>
              <w:left w:val="single" w:sz="4" w:space="0" w:color="auto"/>
              <w:bottom w:val="nil"/>
              <w:right w:val="single" w:sz="4" w:space="0" w:color="auto"/>
            </w:tcBorders>
            <w:noWrap/>
            <w:vAlign w:val="bottom"/>
            <w:hideMark/>
          </w:tcPr>
          <w:p w14:paraId="12A5F564" w14:textId="77777777" w:rsidR="006B095B" w:rsidRPr="006B095B" w:rsidRDefault="006B095B" w:rsidP="00C868DB">
            <w:pPr>
              <w:spacing w:after="160" w:line="259" w:lineRule="auto"/>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Nursing/Midwifery Band 1-4</w:t>
            </w:r>
          </w:p>
        </w:tc>
        <w:tc>
          <w:tcPr>
            <w:tcW w:w="374" w:type="pct"/>
            <w:tcBorders>
              <w:top w:val="single" w:sz="4" w:space="0" w:color="E8E8E8" w:themeColor="background2"/>
              <w:left w:val="nil"/>
              <w:bottom w:val="nil"/>
              <w:right w:val="nil"/>
            </w:tcBorders>
            <w:noWrap/>
            <w:vAlign w:val="bottom"/>
            <w:hideMark/>
          </w:tcPr>
          <w:p w14:paraId="03C3B561"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143 </w:t>
            </w:r>
          </w:p>
        </w:tc>
        <w:tc>
          <w:tcPr>
            <w:tcW w:w="375" w:type="pct"/>
            <w:tcBorders>
              <w:top w:val="single" w:sz="4" w:space="0" w:color="E8E8E8" w:themeColor="background2"/>
              <w:left w:val="single" w:sz="4" w:space="0" w:color="auto"/>
              <w:bottom w:val="nil"/>
              <w:right w:val="single" w:sz="4" w:space="0" w:color="auto"/>
            </w:tcBorders>
            <w:noWrap/>
            <w:vAlign w:val="bottom"/>
            <w:hideMark/>
          </w:tcPr>
          <w:p w14:paraId="0611F89F"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33.9%</w:t>
            </w:r>
          </w:p>
        </w:tc>
        <w:tc>
          <w:tcPr>
            <w:tcW w:w="375" w:type="pct"/>
            <w:tcBorders>
              <w:top w:val="single" w:sz="4" w:space="0" w:color="E8E8E8" w:themeColor="background2"/>
              <w:left w:val="nil"/>
              <w:bottom w:val="nil"/>
              <w:right w:val="nil"/>
            </w:tcBorders>
            <w:noWrap/>
            <w:vAlign w:val="bottom"/>
            <w:hideMark/>
          </w:tcPr>
          <w:p w14:paraId="7A7BAFF1"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35 </w:t>
            </w:r>
          </w:p>
        </w:tc>
        <w:tc>
          <w:tcPr>
            <w:tcW w:w="375" w:type="pct"/>
            <w:tcBorders>
              <w:top w:val="single" w:sz="4" w:space="0" w:color="E8E8E8" w:themeColor="background2"/>
              <w:left w:val="single" w:sz="4" w:space="0" w:color="auto"/>
              <w:bottom w:val="nil"/>
              <w:right w:val="single" w:sz="4" w:space="0" w:color="auto"/>
            </w:tcBorders>
            <w:noWrap/>
            <w:vAlign w:val="bottom"/>
            <w:hideMark/>
          </w:tcPr>
          <w:p w14:paraId="7619BBFD"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8.3%</w:t>
            </w:r>
          </w:p>
        </w:tc>
        <w:tc>
          <w:tcPr>
            <w:tcW w:w="375" w:type="pct"/>
            <w:tcBorders>
              <w:top w:val="single" w:sz="4" w:space="0" w:color="E8E8E8" w:themeColor="background2"/>
              <w:left w:val="nil"/>
              <w:bottom w:val="nil"/>
              <w:right w:val="nil"/>
            </w:tcBorders>
            <w:noWrap/>
            <w:vAlign w:val="bottom"/>
            <w:hideMark/>
          </w:tcPr>
          <w:p w14:paraId="544DDA76"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202 </w:t>
            </w:r>
          </w:p>
        </w:tc>
        <w:tc>
          <w:tcPr>
            <w:tcW w:w="374" w:type="pct"/>
            <w:tcBorders>
              <w:top w:val="single" w:sz="4" w:space="0" w:color="E8E8E8" w:themeColor="background2"/>
              <w:left w:val="single" w:sz="4" w:space="0" w:color="auto"/>
              <w:bottom w:val="nil"/>
              <w:right w:val="single" w:sz="4" w:space="0" w:color="auto"/>
            </w:tcBorders>
            <w:noWrap/>
            <w:vAlign w:val="bottom"/>
            <w:hideMark/>
          </w:tcPr>
          <w:p w14:paraId="49C2BCF4"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47.9%</w:t>
            </w:r>
          </w:p>
        </w:tc>
        <w:tc>
          <w:tcPr>
            <w:tcW w:w="375" w:type="pct"/>
            <w:tcBorders>
              <w:top w:val="single" w:sz="4" w:space="0" w:color="E8E8E8" w:themeColor="background2"/>
              <w:left w:val="nil"/>
              <w:bottom w:val="nil"/>
              <w:right w:val="nil"/>
            </w:tcBorders>
            <w:noWrap/>
            <w:vAlign w:val="bottom"/>
            <w:hideMark/>
          </w:tcPr>
          <w:p w14:paraId="4ED7BF8C"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17 </w:t>
            </w:r>
          </w:p>
        </w:tc>
        <w:tc>
          <w:tcPr>
            <w:tcW w:w="375" w:type="pct"/>
            <w:tcBorders>
              <w:top w:val="single" w:sz="4" w:space="0" w:color="E8E8E8" w:themeColor="background2"/>
              <w:left w:val="single" w:sz="4" w:space="0" w:color="auto"/>
              <w:bottom w:val="nil"/>
              <w:right w:val="single" w:sz="4" w:space="0" w:color="auto"/>
            </w:tcBorders>
            <w:noWrap/>
            <w:vAlign w:val="bottom"/>
            <w:hideMark/>
          </w:tcPr>
          <w:p w14:paraId="45DC2EB5"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4.0%</w:t>
            </w:r>
          </w:p>
        </w:tc>
        <w:tc>
          <w:tcPr>
            <w:tcW w:w="375" w:type="pct"/>
            <w:tcBorders>
              <w:top w:val="single" w:sz="4" w:space="0" w:color="E8E8E8" w:themeColor="background2"/>
              <w:left w:val="nil"/>
              <w:bottom w:val="nil"/>
              <w:right w:val="single" w:sz="4" w:space="0" w:color="auto"/>
            </w:tcBorders>
            <w:noWrap/>
            <w:vAlign w:val="bottom"/>
            <w:hideMark/>
          </w:tcPr>
          <w:p w14:paraId="2AF8AF38"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25 </w:t>
            </w:r>
          </w:p>
        </w:tc>
        <w:tc>
          <w:tcPr>
            <w:tcW w:w="375" w:type="pct"/>
            <w:tcBorders>
              <w:top w:val="single" w:sz="4" w:space="0" w:color="E8E8E8" w:themeColor="background2"/>
              <w:left w:val="nil"/>
              <w:bottom w:val="nil"/>
              <w:right w:val="nil"/>
            </w:tcBorders>
            <w:noWrap/>
            <w:vAlign w:val="bottom"/>
            <w:hideMark/>
          </w:tcPr>
          <w:p w14:paraId="2166CC8A"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5.9%</w:t>
            </w:r>
          </w:p>
        </w:tc>
        <w:tc>
          <w:tcPr>
            <w:tcW w:w="341" w:type="pct"/>
            <w:tcBorders>
              <w:top w:val="single" w:sz="4" w:space="0" w:color="E8E8E8" w:themeColor="background2"/>
              <w:left w:val="single" w:sz="4" w:space="0" w:color="auto"/>
              <w:bottom w:val="nil"/>
              <w:right w:val="single" w:sz="4" w:space="0" w:color="auto"/>
            </w:tcBorders>
            <w:noWrap/>
            <w:vAlign w:val="bottom"/>
            <w:hideMark/>
          </w:tcPr>
          <w:p w14:paraId="7FC191C3"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422 </w:t>
            </w:r>
          </w:p>
        </w:tc>
      </w:tr>
      <w:tr w:rsidR="006B095B" w:rsidRPr="006B095B" w14:paraId="1ECB95CA" w14:textId="77777777" w:rsidTr="00500165">
        <w:trPr>
          <w:trHeight w:val="261"/>
        </w:trPr>
        <w:tc>
          <w:tcPr>
            <w:tcW w:w="9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DD9D06" w14:textId="77777777" w:rsidR="006B095B" w:rsidRPr="006B095B" w:rsidRDefault="006B095B" w:rsidP="00C868DB">
            <w:pPr>
              <w:spacing w:after="160" w:line="259" w:lineRule="auto"/>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Nursing/Midwifery Band 5+</w:t>
            </w:r>
          </w:p>
        </w:tc>
        <w:tc>
          <w:tcPr>
            <w:tcW w:w="374" w:type="pct"/>
            <w:tcBorders>
              <w:top w:val="single" w:sz="4" w:space="0" w:color="E8E8E8" w:themeColor="background2"/>
              <w:left w:val="nil"/>
              <w:bottom w:val="single" w:sz="4" w:space="0" w:color="E8E8E8" w:themeColor="background2"/>
              <w:right w:val="nil"/>
            </w:tcBorders>
            <w:noWrap/>
            <w:vAlign w:val="bottom"/>
            <w:hideMark/>
          </w:tcPr>
          <w:p w14:paraId="4DDDB610"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146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9E5735"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16.9%</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4E846C76"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83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41CD66"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9.6%</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7C71966C"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546 </w:t>
            </w:r>
          </w:p>
        </w:tc>
        <w:tc>
          <w:tcPr>
            <w:tcW w:w="3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CA49B4E"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63.0%</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41E6D2B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26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2F3024"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3.0%</w:t>
            </w:r>
          </w:p>
        </w:tc>
        <w:tc>
          <w:tcPr>
            <w:tcW w:w="375" w:type="pct"/>
            <w:tcBorders>
              <w:top w:val="single" w:sz="4" w:space="0" w:color="E8E8E8" w:themeColor="background2"/>
              <w:left w:val="nil"/>
              <w:bottom w:val="single" w:sz="4" w:space="0" w:color="E8E8E8" w:themeColor="background2"/>
              <w:right w:val="single" w:sz="4" w:space="0" w:color="auto"/>
            </w:tcBorders>
            <w:noWrap/>
            <w:vAlign w:val="bottom"/>
            <w:hideMark/>
          </w:tcPr>
          <w:p w14:paraId="6056B79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65 </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79CEB00A"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7.5%</w:t>
            </w:r>
          </w:p>
        </w:tc>
        <w:tc>
          <w:tcPr>
            <w:tcW w:w="34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445DB5"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866 </w:t>
            </w:r>
          </w:p>
        </w:tc>
      </w:tr>
      <w:tr w:rsidR="006B095B" w:rsidRPr="006B095B" w14:paraId="47379639" w14:textId="77777777" w:rsidTr="00500165">
        <w:trPr>
          <w:trHeight w:val="261"/>
        </w:trPr>
        <w:tc>
          <w:tcPr>
            <w:tcW w:w="9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3E203B" w14:textId="77777777" w:rsidR="006B095B" w:rsidRPr="006B095B" w:rsidRDefault="006B095B" w:rsidP="00C868DB">
            <w:pPr>
              <w:spacing w:after="160" w:line="259" w:lineRule="auto"/>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Other Therapeutic</w:t>
            </w:r>
          </w:p>
        </w:tc>
        <w:tc>
          <w:tcPr>
            <w:tcW w:w="374" w:type="pct"/>
            <w:tcBorders>
              <w:top w:val="single" w:sz="4" w:space="0" w:color="E8E8E8" w:themeColor="background2"/>
              <w:left w:val="nil"/>
              <w:bottom w:val="single" w:sz="4" w:space="0" w:color="E8E8E8" w:themeColor="background2"/>
              <w:right w:val="nil"/>
            </w:tcBorders>
            <w:noWrap/>
            <w:vAlign w:val="bottom"/>
            <w:hideMark/>
          </w:tcPr>
          <w:p w14:paraId="0167339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35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336F50"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17.9%</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23425522"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43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C8B093"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22.1%</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282ACC39"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106 </w:t>
            </w:r>
          </w:p>
        </w:tc>
        <w:tc>
          <w:tcPr>
            <w:tcW w:w="3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E971DD"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54.4%</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72C1E5E0"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6 </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9CC43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3.1%</w:t>
            </w:r>
          </w:p>
        </w:tc>
        <w:tc>
          <w:tcPr>
            <w:tcW w:w="375" w:type="pct"/>
            <w:tcBorders>
              <w:top w:val="single" w:sz="4" w:space="0" w:color="E8E8E8" w:themeColor="background2"/>
              <w:left w:val="nil"/>
              <w:bottom w:val="single" w:sz="4" w:space="0" w:color="E8E8E8" w:themeColor="background2"/>
              <w:right w:val="single" w:sz="4" w:space="0" w:color="auto"/>
            </w:tcBorders>
            <w:noWrap/>
            <w:vAlign w:val="bottom"/>
            <w:hideMark/>
          </w:tcPr>
          <w:p w14:paraId="0020B6AC"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5 </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020C908C"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2.6%</w:t>
            </w:r>
          </w:p>
        </w:tc>
        <w:tc>
          <w:tcPr>
            <w:tcW w:w="34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11F6D8"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195 </w:t>
            </w:r>
          </w:p>
        </w:tc>
      </w:tr>
      <w:tr w:rsidR="006B095B" w:rsidRPr="006B095B" w14:paraId="12A8A09B" w14:textId="77777777" w:rsidTr="00500165">
        <w:trPr>
          <w:trHeight w:val="261"/>
        </w:trPr>
        <w:tc>
          <w:tcPr>
            <w:tcW w:w="9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8AD37C" w14:textId="77777777" w:rsidR="006B095B" w:rsidRPr="006B095B" w:rsidRDefault="006B095B" w:rsidP="00C868DB">
            <w:pPr>
              <w:spacing w:after="160" w:line="259" w:lineRule="auto"/>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Personal &amp; Social Care</w:t>
            </w:r>
          </w:p>
        </w:tc>
        <w:tc>
          <w:tcPr>
            <w:tcW w:w="374" w:type="pct"/>
            <w:tcBorders>
              <w:top w:val="single" w:sz="4" w:space="0" w:color="E8E8E8" w:themeColor="background2"/>
              <w:left w:val="nil"/>
              <w:bottom w:val="single" w:sz="4" w:space="0" w:color="E8E8E8" w:themeColor="background2"/>
              <w:right w:val="nil"/>
            </w:tcBorders>
            <w:noWrap/>
            <w:vAlign w:val="bottom"/>
            <w:hideMark/>
          </w:tcPr>
          <w:p w14:paraId="7AE02086" w14:textId="77777777" w:rsidR="006B095B" w:rsidRPr="006B095B" w:rsidRDefault="006B095B" w:rsidP="00C868DB">
            <w:pPr>
              <w:spacing w:after="160" w:line="259" w:lineRule="auto"/>
              <w:rPr>
                <w:rFonts w:ascii="Aptos Narrow" w:hAnsi="Aptos Narrow" w:cs="Times New Roman"/>
                <w:color w:val="000000"/>
                <w:szCs w:val="22"/>
                <w:lang w:eastAsia="en-GB"/>
              </w:rPr>
            </w:pP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4CA4C7"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0.0%</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2E5A0F94" w14:textId="7C058C01" w:rsidR="006B095B" w:rsidRPr="006B095B" w:rsidRDefault="36691960" w:rsidP="00C868DB">
            <w:pPr>
              <w:spacing w:after="160" w:line="259" w:lineRule="auto"/>
              <w:jc w:val="center"/>
            </w:pPr>
            <w:r w:rsidRPr="4BD06F05">
              <w:rPr>
                <w:rFonts w:ascii="Aptos Narrow" w:hAnsi="Aptos Narrow" w:cs="Times New Roman"/>
                <w:color w:val="000000" w:themeColor="text1"/>
                <w:lang w:eastAsia="en-GB"/>
              </w:rPr>
              <w:t>&lt;5</w:t>
            </w: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147DD4"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100.0%</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3D2C0F6C"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p>
        </w:tc>
        <w:tc>
          <w:tcPr>
            <w:tcW w:w="3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58812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0.0%</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04602DC9"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C91F5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0.0%</w:t>
            </w:r>
          </w:p>
        </w:tc>
        <w:tc>
          <w:tcPr>
            <w:tcW w:w="375" w:type="pct"/>
            <w:tcBorders>
              <w:top w:val="single" w:sz="4" w:space="0" w:color="E8E8E8" w:themeColor="background2"/>
              <w:left w:val="nil"/>
              <w:bottom w:val="single" w:sz="4" w:space="0" w:color="E8E8E8" w:themeColor="background2"/>
              <w:right w:val="single" w:sz="4" w:space="0" w:color="auto"/>
            </w:tcBorders>
            <w:noWrap/>
            <w:vAlign w:val="bottom"/>
            <w:hideMark/>
          </w:tcPr>
          <w:p w14:paraId="56C4CDC2"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5716744D"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0.0%</w:t>
            </w:r>
          </w:p>
        </w:tc>
        <w:tc>
          <w:tcPr>
            <w:tcW w:w="34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788C3C" w14:textId="30E0A5C1" w:rsidR="006B095B" w:rsidRPr="006B095B" w:rsidRDefault="5930DE9A" w:rsidP="00C868DB">
            <w:pPr>
              <w:spacing w:after="160" w:line="259" w:lineRule="auto"/>
              <w:jc w:val="center"/>
            </w:pPr>
            <w:r w:rsidRPr="4BD06F05">
              <w:rPr>
                <w:rFonts w:ascii="Aptos Narrow" w:hAnsi="Aptos Narrow" w:cs="Times New Roman"/>
                <w:color w:val="000000" w:themeColor="text1"/>
                <w:lang w:eastAsia="en-GB"/>
              </w:rPr>
              <w:t>&lt;5</w:t>
            </w:r>
          </w:p>
        </w:tc>
      </w:tr>
      <w:tr w:rsidR="006B095B" w:rsidRPr="006B095B" w14:paraId="0A3C43A1" w14:textId="77777777" w:rsidTr="00500165">
        <w:trPr>
          <w:trHeight w:val="261"/>
        </w:trPr>
        <w:tc>
          <w:tcPr>
            <w:tcW w:w="9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2626BC" w14:textId="77777777" w:rsidR="006B095B" w:rsidRPr="006B095B" w:rsidRDefault="006B095B" w:rsidP="00C868DB">
            <w:pPr>
              <w:spacing w:after="160" w:line="259" w:lineRule="auto"/>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Senior Management</w:t>
            </w:r>
          </w:p>
        </w:tc>
        <w:tc>
          <w:tcPr>
            <w:tcW w:w="374" w:type="pct"/>
            <w:tcBorders>
              <w:top w:val="single" w:sz="4" w:space="0" w:color="E8E8E8" w:themeColor="background2"/>
              <w:left w:val="nil"/>
              <w:bottom w:val="single" w:sz="4" w:space="0" w:color="E8E8E8" w:themeColor="background2"/>
              <w:right w:val="nil"/>
            </w:tcBorders>
            <w:noWrap/>
            <w:vAlign w:val="bottom"/>
            <w:hideMark/>
          </w:tcPr>
          <w:p w14:paraId="54A8DEA0" w14:textId="77777777" w:rsidR="006B095B" w:rsidRPr="006B095B" w:rsidRDefault="006B095B" w:rsidP="00C868DB">
            <w:pPr>
              <w:spacing w:after="160" w:line="259" w:lineRule="auto"/>
              <w:rPr>
                <w:rFonts w:ascii="Aptos Narrow" w:hAnsi="Aptos Narrow" w:cs="Times New Roman"/>
                <w:color w:val="000000"/>
                <w:szCs w:val="22"/>
                <w:lang w:eastAsia="en-GB"/>
              </w:rPr>
            </w:pP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718247"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0.0%</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369FDC0C"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C994BF"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0.0%</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295C3BCE" w14:textId="3FF8401E" w:rsidR="006B095B" w:rsidRPr="006B095B" w:rsidRDefault="357CBA94"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p>
        </w:tc>
        <w:tc>
          <w:tcPr>
            <w:tcW w:w="3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26F0E33"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75.0%</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0980957E"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p>
        </w:tc>
        <w:tc>
          <w:tcPr>
            <w:tcW w:w="37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F3C9E2"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0.0%</w:t>
            </w:r>
          </w:p>
        </w:tc>
        <w:tc>
          <w:tcPr>
            <w:tcW w:w="375" w:type="pct"/>
            <w:tcBorders>
              <w:top w:val="single" w:sz="4" w:space="0" w:color="E8E8E8" w:themeColor="background2"/>
              <w:left w:val="nil"/>
              <w:bottom w:val="single" w:sz="4" w:space="0" w:color="E8E8E8" w:themeColor="background2"/>
              <w:right w:val="single" w:sz="4" w:space="0" w:color="auto"/>
            </w:tcBorders>
            <w:noWrap/>
            <w:vAlign w:val="bottom"/>
            <w:hideMark/>
          </w:tcPr>
          <w:p w14:paraId="3794A50A"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 </w:t>
            </w:r>
          </w:p>
        </w:tc>
        <w:tc>
          <w:tcPr>
            <w:tcW w:w="375" w:type="pct"/>
            <w:tcBorders>
              <w:top w:val="single" w:sz="4" w:space="0" w:color="E8E8E8" w:themeColor="background2"/>
              <w:left w:val="nil"/>
              <w:bottom w:val="single" w:sz="4" w:space="0" w:color="E8E8E8" w:themeColor="background2"/>
              <w:right w:val="nil"/>
            </w:tcBorders>
            <w:noWrap/>
            <w:vAlign w:val="bottom"/>
            <w:hideMark/>
          </w:tcPr>
          <w:p w14:paraId="5C8C447A"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25.0%</w:t>
            </w:r>
          </w:p>
        </w:tc>
        <w:tc>
          <w:tcPr>
            <w:tcW w:w="34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2BDFFA" w14:textId="7C0D553B" w:rsidR="006B095B" w:rsidRPr="006B095B" w:rsidRDefault="074F2A4A" w:rsidP="00C868DB">
            <w:pPr>
              <w:spacing w:after="160" w:line="259" w:lineRule="auto"/>
              <w:jc w:val="center"/>
            </w:pPr>
            <w:r w:rsidRPr="4BD06F05">
              <w:rPr>
                <w:rFonts w:ascii="Aptos Narrow" w:hAnsi="Aptos Narrow" w:cs="Times New Roman"/>
                <w:color w:val="000000" w:themeColor="text1"/>
                <w:lang w:eastAsia="en-GB"/>
              </w:rPr>
              <w:t>&lt;5</w:t>
            </w:r>
          </w:p>
        </w:tc>
      </w:tr>
      <w:tr w:rsidR="00D72099" w:rsidRPr="006B095B" w14:paraId="36D309D4" w14:textId="77777777" w:rsidTr="00500165">
        <w:trPr>
          <w:trHeight w:val="261"/>
        </w:trPr>
        <w:tc>
          <w:tcPr>
            <w:tcW w:w="911" w:type="pct"/>
            <w:tcBorders>
              <w:top w:val="single" w:sz="4" w:space="0" w:color="E8E8E8" w:themeColor="background2"/>
              <w:left w:val="single" w:sz="4" w:space="0" w:color="auto"/>
              <w:bottom w:val="nil"/>
              <w:right w:val="single" w:sz="4" w:space="0" w:color="auto"/>
            </w:tcBorders>
            <w:noWrap/>
            <w:vAlign w:val="bottom"/>
            <w:hideMark/>
          </w:tcPr>
          <w:p w14:paraId="44FB27BE" w14:textId="77777777" w:rsidR="006B095B" w:rsidRPr="006B095B" w:rsidRDefault="006B095B" w:rsidP="00C868DB">
            <w:pPr>
              <w:spacing w:after="160" w:line="259" w:lineRule="auto"/>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Support Services</w:t>
            </w:r>
          </w:p>
        </w:tc>
        <w:tc>
          <w:tcPr>
            <w:tcW w:w="374" w:type="pct"/>
            <w:tcBorders>
              <w:top w:val="single" w:sz="4" w:space="0" w:color="E8E8E8" w:themeColor="background2"/>
              <w:left w:val="nil"/>
              <w:bottom w:val="nil"/>
              <w:right w:val="nil"/>
            </w:tcBorders>
            <w:noWrap/>
            <w:vAlign w:val="bottom"/>
            <w:hideMark/>
          </w:tcPr>
          <w:p w14:paraId="72307CF6"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36 </w:t>
            </w:r>
          </w:p>
        </w:tc>
        <w:tc>
          <w:tcPr>
            <w:tcW w:w="375" w:type="pct"/>
            <w:tcBorders>
              <w:top w:val="single" w:sz="4" w:space="0" w:color="E8E8E8" w:themeColor="background2"/>
              <w:left w:val="single" w:sz="4" w:space="0" w:color="auto"/>
              <w:bottom w:val="nil"/>
              <w:right w:val="single" w:sz="4" w:space="0" w:color="auto"/>
            </w:tcBorders>
            <w:noWrap/>
            <w:vAlign w:val="bottom"/>
            <w:hideMark/>
          </w:tcPr>
          <w:p w14:paraId="4936DA82"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15.6%</w:t>
            </w:r>
          </w:p>
        </w:tc>
        <w:tc>
          <w:tcPr>
            <w:tcW w:w="375" w:type="pct"/>
            <w:tcBorders>
              <w:top w:val="single" w:sz="4" w:space="0" w:color="E8E8E8" w:themeColor="background2"/>
              <w:left w:val="nil"/>
              <w:bottom w:val="nil"/>
              <w:right w:val="nil"/>
            </w:tcBorders>
            <w:noWrap/>
            <w:vAlign w:val="bottom"/>
            <w:hideMark/>
          </w:tcPr>
          <w:p w14:paraId="586991DB"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29 </w:t>
            </w:r>
          </w:p>
        </w:tc>
        <w:tc>
          <w:tcPr>
            <w:tcW w:w="375" w:type="pct"/>
            <w:tcBorders>
              <w:top w:val="single" w:sz="4" w:space="0" w:color="E8E8E8" w:themeColor="background2"/>
              <w:left w:val="single" w:sz="4" w:space="0" w:color="auto"/>
              <w:bottom w:val="nil"/>
              <w:right w:val="single" w:sz="4" w:space="0" w:color="auto"/>
            </w:tcBorders>
            <w:noWrap/>
            <w:vAlign w:val="bottom"/>
            <w:hideMark/>
          </w:tcPr>
          <w:p w14:paraId="650D5639"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12.6%</w:t>
            </w:r>
          </w:p>
        </w:tc>
        <w:tc>
          <w:tcPr>
            <w:tcW w:w="375" w:type="pct"/>
            <w:tcBorders>
              <w:top w:val="single" w:sz="4" w:space="0" w:color="E8E8E8" w:themeColor="background2"/>
              <w:left w:val="nil"/>
              <w:bottom w:val="nil"/>
              <w:right w:val="nil"/>
            </w:tcBorders>
            <w:noWrap/>
            <w:vAlign w:val="bottom"/>
            <w:hideMark/>
          </w:tcPr>
          <w:p w14:paraId="4BB1B67A"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143 </w:t>
            </w:r>
          </w:p>
        </w:tc>
        <w:tc>
          <w:tcPr>
            <w:tcW w:w="374" w:type="pct"/>
            <w:tcBorders>
              <w:top w:val="single" w:sz="4" w:space="0" w:color="E8E8E8" w:themeColor="background2"/>
              <w:left w:val="single" w:sz="4" w:space="0" w:color="auto"/>
              <w:bottom w:val="nil"/>
              <w:right w:val="single" w:sz="4" w:space="0" w:color="auto"/>
            </w:tcBorders>
            <w:noWrap/>
            <w:vAlign w:val="bottom"/>
            <w:hideMark/>
          </w:tcPr>
          <w:p w14:paraId="7BB24421"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61.9%</w:t>
            </w:r>
          </w:p>
        </w:tc>
        <w:tc>
          <w:tcPr>
            <w:tcW w:w="375" w:type="pct"/>
            <w:tcBorders>
              <w:top w:val="single" w:sz="4" w:space="0" w:color="E8E8E8" w:themeColor="background2"/>
              <w:left w:val="nil"/>
              <w:bottom w:val="nil"/>
              <w:right w:val="nil"/>
            </w:tcBorders>
            <w:noWrap/>
            <w:vAlign w:val="bottom"/>
            <w:hideMark/>
          </w:tcPr>
          <w:p w14:paraId="00EC8FB7"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8 </w:t>
            </w:r>
          </w:p>
        </w:tc>
        <w:tc>
          <w:tcPr>
            <w:tcW w:w="375" w:type="pct"/>
            <w:tcBorders>
              <w:top w:val="single" w:sz="4" w:space="0" w:color="E8E8E8" w:themeColor="background2"/>
              <w:left w:val="single" w:sz="4" w:space="0" w:color="auto"/>
              <w:bottom w:val="nil"/>
              <w:right w:val="single" w:sz="4" w:space="0" w:color="auto"/>
            </w:tcBorders>
            <w:noWrap/>
            <w:vAlign w:val="bottom"/>
            <w:hideMark/>
          </w:tcPr>
          <w:p w14:paraId="0E521E59"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3.5%</w:t>
            </w:r>
          </w:p>
        </w:tc>
        <w:tc>
          <w:tcPr>
            <w:tcW w:w="375" w:type="pct"/>
            <w:tcBorders>
              <w:top w:val="single" w:sz="4" w:space="0" w:color="E8E8E8" w:themeColor="background2"/>
              <w:left w:val="nil"/>
              <w:bottom w:val="nil"/>
              <w:right w:val="single" w:sz="4" w:space="0" w:color="auto"/>
            </w:tcBorders>
            <w:noWrap/>
            <w:vAlign w:val="bottom"/>
            <w:hideMark/>
          </w:tcPr>
          <w:p w14:paraId="7F62FF04"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15 </w:t>
            </w:r>
          </w:p>
        </w:tc>
        <w:tc>
          <w:tcPr>
            <w:tcW w:w="375" w:type="pct"/>
            <w:tcBorders>
              <w:top w:val="single" w:sz="4" w:space="0" w:color="E8E8E8" w:themeColor="background2"/>
              <w:left w:val="nil"/>
              <w:bottom w:val="nil"/>
              <w:right w:val="nil"/>
            </w:tcBorders>
            <w:noWrap/>
            <w:vAlign w:val="bottom"/>
            <w:hideMark/>
          </w:tcPr>
          <w:p w14:paraId="13DE3B1F"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6.5%</w:t>
            </w:r>
          </w:p>
        </w:tc>
        <w:tc>
          <w:tcPr>
            <w:tcW w:w="341" w:type="pct"/>
            <w:tcBorders>
              <w:top w:val="single" w:sz="4" w:space="0" w:color="E8E8E8" w:themeColor="background2"/>
              <w:left w:val="single" w:sz="4" w:space="0" w:color="auto"/>
              <w:bottom w:val="nil"/>
              <w:right w:val="single" w:sz="4" w:space="0" w:color="auto"/>
            </w:tcBorders>
            <w:noWrap/>
            <w:vAlign w:val="bottom"/>
            <w:hideMark/>
          </w:tcPr>
          <w:p w14:paraId="4F8EDD77" w14:textId="77777777" w:rsidR="006B095B" w:rsidRPr="006B095B" w:rsidRDefault="006B095B" w:rsidP="00C868DB">
            <w:pPr>
              <w:spacing w:after="160" w:line="259" w:lineRule="auto"/>
              <w:jc w:val="center"/>
              <w:rPr>
                <w:rFonts w:ascii="Aptos Narrow" w:hAnsi="Aptos Narrow" w:cs="Times New Roman"/>
                <w:color w:val="000000"/>
                <w:szCs w:val="22"/>
                <w:lang w:eastAsia="en-GB"/>
              </w:rPr>
            </w:pPr>
            <w:r w:rsidRPr="006B095B">
              <w:rPr>
                <w:rFonts w:ascii="Aptos Narrow" w:hAnsi="Aptos Narrow" w:cs="Times New Roman"/>
                <w:color w:val="000000"/>
                <w:szCs w:val="22"/>
                <w:lang w:eastAsia="en-GB"/>
              </w:rPr>
              <w:t xml:space="preserve">231 </w:t>
            </w:r>
          </w:p>
        </w:tc>
      </w:tr>
      <w:tr w:rsidR="00D72099" w:rsidRPr="006B095B" w14:paraId="21EEF387" w14:textId="77777777" w:rsidTr="00500165">
        <w:trPr>
          <w:trHeight w:val="261"/>
        </w:trPr>
        <w:tc>
          <w:tcPr>
            <w:tcW w:w="911" w:type="pct"/>
            <w:tcBorders>
              <w:top w:val="single" w:sz="4" w:space="0" w:color="auto"/>
              <w:left w:val="single" w:sz="4" w:space="0" w:color="auto"/>
              <w:bottom w:val="single" w:sz="4" w:space="0" w:color="auto"/>
              <w:right w:val="single" w:sz="4" w:space="0" w:color="auto"/>
            </w:tcBorders>
            <w:noWrap/>
            <w:vAlign w:val="bottom"/>
            <w:hideMark/>
          </w:tcPr>
          <w:p w14:paraId="592CDD8F" w14:textId="77777777" w:rsidR="006B095B" w:rsidRPr="006B095B" w:rsidRDefault="006B095B" w:rsidP="00C868DB">
            <w:pPr>
              <w:spacing w:after="160" w:line="259" w:lineRule="auto"/>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Grand Total</w:t>
            </w:r>
          </w:p>
        </w:tc>
        <w:tc>
          <w:tcPr>
            <w:tcW w:w="374" w:type="pct"/>
            <w:tcBorders>
              <w:top w:val="single" w:sz="4" w:space="0" w:color="auto"/>
              <w:left w:val="nil"/>
              <w:bottom w:val="single" w:sz="4" w:space="0" w:color="auto"/>
              <w:right w:val="nil"/>
            </w:tcBorders>
            <w:noWrap/>
            <w:vAlign w:val="bottom"/>
            <w:hideMark/>
          </w:tcPr>
          <w:p w14:paraId="293CA518"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 xml:space="preserve">655 </w:t>
            </w:r>
          </w:p>
        </w:tc>
        <w:tc>
          <w:tcPr>
            <w:tcW w:w="375" w:type="pct"/>
            <w:tcBorders>
              <w:top w:val="single" w:sz="4" w:space="0" w:color="auto"/>
              <w:left w:val="single" w:sz="4" w:space="0" w:color="auto"/>
              <w:bottom w:val="single" w:sz="4" w:space="0" w:color="auto"/>
              <w:right w:val="single" w:sz="4" w:space="0" w:color="auto"/>
            </w:tcBorders>
            <w:noWrap/>
            <w:vAlign w:val="bottom"/>
            <w:hideMark/>
          </w:tcPr>
          <w:p w14:paraId="16966403"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21.3%</w:t>
            </w:r>
          </w:p>
        </w:tc>
        <w:tc>
          <w:tcPr>
            <w:tcW w:w="375" w:type="pct"/>
            <w:tcBorders>
              <w:top w:val="single" w:sz="4" w:space="0" w:color="auto"/>
              <w:left w:val="nil"/>
              <w:bottom w:val="single" w:sz="4" w:space="0" w:color="auto"/>
              <w:right w:val="nil"/>
            </w:tcBorders>
            <w:noWrap/>
            <w:vAlign w:val="bottom"/>
            <w:hideMark/>
          </w:tcPr>
          <w:p w14:paraId="228775D9"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 xml:space="preserve">392 </w:t>
            </w:r>
          </w:p>
        </w:tc>
        <w:tc>
          <w:tcPr>
            <w:tcW w:w="375" w:type="pct"/>
            <w:tcBorders>
              <w:top w:val="single" w:sz="4" w:space="0" w:color="auto"/>
              <w:left w:val="single" w:sz="4" w:space="0" w:color="auto"/>
              <w:bottom w:val="single" w:sz="4" w:space="0" w:color="auto"/>
              <w:right w:val="single" w:sz="4" w:space="0" w:color="auto"/>
            </w:tcBorders>
            <w:noWrap/>
            <w:vAlign w:val="bottom"/>
            <w:hideMark/>
          </w:tcPr>
          <w:p w14:paraId="41C0C67F"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12.8%</w:t>
            </w:r>
          </w:p>
        </w:tc>
        <w:tc>
          <w:tcPr>
            <w:tcW w:w="375" w:type="pct"/>
            <w:tcBorders>
              <w:top w:val="single" w:sz="4" w:space="0" w:color="auto"/>
              <w:left w:val="nil"/>
              <w:bottom w:val="single" w:sz="4" w:space="0" w:color="auto"/>
              <w:right w:val="nil"/>
            </w:tcBorders>
            <w:noWrap/>
            <w:vAlign w:val="bottom"/>
            <w:hideMark/>
          </w:tcPr>
          <w:p w14:paraId="1B8BC69D"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 xml:space="preserve">1,672 </w:t>
            </w:r>
          </w:p>
        </w:tc>
        <w:tc>
          <w:tcPr>
            <w:tcW w:w="374" w:type="pct"/>
            <w:tcBorders>
              <w:top w:val="single" w:sz="4" w:space="0" w:color="auto"/>
              <w:left w:val="single" w:sz="4" w:space="0" w:color="auto"/>
              <w:bottom w:val="single" w:sz="4" w:space="0" w:color="auto"/>
              <w:right w:val="single" w:sz="4" w:space="0" w:color="auto"/>
            </w:tcBorders>
            <w:noWrap/>
            <w:vAlign w:val="bottom"/>
            <w:hideMark/>
          </w:tcPr>
          <w:p w14:paraId="5C4F2BA8"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54.4%</w:t>
            </w:r>
          </w:p>
        </w:tc>
        <w:tc>
          <w:tcPr>
            <w:tcW w:w="375" w:type="pct"/>
            <w:tcBorders>
              <w:top w:val="single" w:sz="4" w:space="0" w:color="auto"/>
              <w:left w:val="nil"/>
              <w:bottom w:val="single" w:sz="4" w:space="0" w:color="auto"/>
              <w:right w:val="nil"/>
            </w:tcBorders>
            <w:noWrap/>
            <w:vAlign w:val="bottom"/>
            <w:hideMark/>
          </w:tcPr>
          <w:p w14:paraId="644AB5D4"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 xml:space="preserve">125 </w:t>
            </w:r>
          </w:p>
        </w:tc>
        <w:tc>
          <w:tcPr>
            <w:tcW w:w="375" w:type="pct"/>
            <w:tcBorders>
              <w:top w:val="single" w:sz="4" w:space="0" w:color="auto"/>
              <w:left w:val="single" w:sz="4" w:space="0" w:color="auto"/>
              <w:bottom w:val="single" w:sz="4" w:space="0" w:color="auto"/>
              <w:right w:val="single" w:sz="4" w:space="0" w:color="auto"/>
            </w:tcBorders>
            <w:noWrap/>
            <w:vAlign w:val="bottom"/>
            <w:hideMark/>
          </w:tcPr>
          <w:p w14:paraId="212E7224"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4.1%</w:t>
            </w:r>
          </w:p>
        </w:tc>
        <w:tc>
          <w:tcPr>
            <w:tcW w:w="375" w:type="pct"/>
            <w:tcBorders>
              <w:top w:val="single" w:sz="4" w:space="0" w:color="auto"/>
              <w:left w:val="nil"/>
              <w:bottom w:val="single" w:sz="4" w:space="0" w:color="auto"/>
              <w:right w:val="single" w:sz="4" w:space="0" w:color="auto"/>
            </w:tcBorders>
            <w:noWrap/>
            <w:vAlign w:val="bottom"/>
            <w:hideMark/>
          </w:tcPr>
          <w:p w14:paraId="0DDD86AE"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 xml:space="preserve">230 </w:t>
            </w:r>
          </w:p>
        </w:tc>
        <w:tc>
          <w:tcPr>
            <w:tcW w:w="375" w:type="pct"/>
            <w:tcBorders>
              <w:top w:val="single" w:sz="4" w:space="0" w:color="auto"/>
              <w:left w:val="nil"/>
              <w:bottom w:val="single" w:sz="4" w:space="0" w:color="auto"/>
              <w:right w:val="nil"/>
            </w:tcBorders>
            <w:noWrap/>
            <w:vAlign w:val="bottom"/>
            <w:hideMark/>
          </w:tcPr>
          <w:p w14:paraId="06846C26"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7.5%</w:t>
            </w:r>
          </w:p>
        </w:tc>
        <w:tc>
          <w:tcPr>
            <w:tcW w:w="341" w:type="pct"/>
            <w:tcBorders>
              <w:top w:val="single" w:sz="4" w:space="0" w:color="auto"/>
              <w:left w:val="single" w:sz="4" w:space="0" w:color="auto"/>
              <w:bottom w:val="single" w:sz="4" w:space="0" w:color="auto"/>
              <w:right w:val="single" w:sz="4" w:space="0" w:color="auto"/>
            </w:tcBorders>
            <w:noWrap/>
            <w:vAlign w:val="bottom"/>
            <w:hideMark/>
          </w:tcPr>
          <w:p w14:paraId="2135A45B" w14:textId="77777777" w:rsidR="006B095B" w:rsidRPr="006B095B" w:rsidRDefault="006B095B" w:rsidP="00C868DB">
            <w:pPr>
              <w:spacing w:after="160" w:line="259" w:lineRule="auto"/>
              <w:jc w:val="center"/>
              <w:rPr>
                <w:rFonts w:ascii="Aptos Narrow" w:hAnsi="Aptos Narrow" w:cs="Times New Roman"/>
                <w:b/>
                <w:bCs/>
                <w:color w:val="000000"/>
                <w:szCs w:val="22"/>
                <w:lang w:eastAsia="en-GB"/>
              </w:rPr>
            </w:pPr>
            <w:r w:rsidRPr="006B095B">
              <w:rPr>
                <w:rFonts w:ascii="Aptos Narrow" w:hAnsi="Aptos Narrow" w:cs="Times New Roman"/>
                <w:b/>
                <w:bCs/>
                <w:color w:val="000000"/>
                <w:szCs w:val="22"/>
                <w:lang w:eastAsia="en-GB"/>
              </w:rPr>
              <w:t xml:space="preserve">3,074 </w:t>
            </w:r>
          </w:p>
        </w:tc>
      </w:tr>
    </w:tbl>
    <w:p w14:paraId="55A61193" w14:textId="77777777" w:rsidR="00F47D6C" w:rsidRDefault="00F47D6C" w:rsidP="00C868DB">
      <w:pPr>
        <w:pStyle w:val="ListParagraph"/>
        <w:spacing w:after="160" w:line="259" w:lineRule="auto"/>
        <w:ind w:left="0"/>
        <w:rPr>
          <w:sz w:val="24"/>
        </w:rPr>
      </w:pPr>
    </w:p>
    <w:p w14:paraId="79D3B203" w14:textId="726DC781" w:rsidR="00B33033" w:rsidRDefault="00B33033" w:rsidP="00C868DB">
      <w:pPr>
        <w:pStyle w:val="Heading4"/>
        <w:spacing w:before="0" w:after="160" w:line="259" w:lineRule="auto"/>
        <w:rPr>
          <w:b/>
          <w:bCs/>
          <w:i w:val="0"/>
          <w:iCs w:val="0"/>
          <w:color w:val="auto"/>
          <w:sz w:val="28"/>
          <w:szCs w:val="28"/>
        </w:rPr>
      </w:pPr>
      <w:r w:rsidRPr="4867AF89">
        <w:rPr>
          <w:b/>
          <w:bCs/>
          <w:i w:val="0"/>
          <w:iCs w:val="0"/>
          <w:color w:val="auto"/>
          <w:sz w:val="28"/>
          <w:szCs w:val="28"/>
        </w:rPr>
        <w:t>3.2.4 New Starts – Marriage and Civil Partnership</w:t>
      </w:r>
    </w:p>
    <w:p w14:paraId="4961180C" w14:textId="71BA70F1" w:rsidR="00B33033" w:rsidRPr="00500165" w:rsidRDefault="00B33033" w:rsidP="00C868DB">
      <w:pPr>
        <w:pStyle w:val="Heading5"/>
        <w:spacing w:before="0" w:after="160" w:line="259" w:lineRule="auto"/>
        <w:rPr>
          <w:color w:val="auto"/>
          <w:sz w:val="28"/>
          <w:szCs w:val="28"/>
        </w:rPr>
      </w:pPr>
      <w:r w:rsidRPr="00500165">
        <w:rPr>
          <w:color w:val="auto"/>
          <w:sz w:val="28"/>
          <w:szCs w:val="28"/>
        </w:rPr>
        <w:t>3.2.4.1 New Starts – Marriage and Civil Partnership by Job Family</w:t>
      </w:r>
    </w:p>
    <w:tbl>
      <w:tblPr>
        <w:tblW w:w="20505" w:type="dxa"/>
        <w:tblLayout w:type="fixed"/>
        <w:tblLook w:val="04A0" w:firstRow="1" w:lastRow="0" w:firstColumn="1" w:lastColumn="0" w:noHBand="0" w:noVBand="1"/>
      </w:tblPr>
      <w:tblGrid>
        <w:gridCol w:w="5630"/>
        <w:gridCol w:w="2975"/>
        <w:gridCol w:w="2975"/>
        <w:gridCol w:w="2975"/>
        <w:gridCol w:w="2975"/>
        <w:gridCol w:w="2975"/>
      </w:tblGrid>
      <w:tr w:rsidR="00397ADC" w:rsidRPr="00397ADC" w14:paraId="60395684" w14:textId="77777777" w:rsidTr="00500165">
        <w:trPr>
          <w:trHeight w:val="261"/>
        </w:trPr>
        <w:tc>
          <w:tcPr>
            <w:tcW w:w="5630"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36B71900" w14:textId="77777777" w:rsidR="00397ADC" w:rsidRPr="00397ADC" w:rsidRDefault="00397ADC" w:rsidP="00C868DB">
            <w:pPr>
              <w:spacing w:after="160" w:line="259" w:lineRule="auto"/>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w:t>
            </w:r>
          </w:p>
        </w:tc>
        <w:tc>
          <w:tcPr>
            <w:tcW w:w="2975" w:type="dxa"/>
            <w:tcBorders>
              <w:top w:val="single" w:sz="4" w:space="0" w:color="auto"/>
              <w:left w:val="nil"/>
              <w:bottom w:val="single" w:sz="4" w:space="0" w:color="auto"/>
              <w:right w:val="nil"/>
            </w:tcBorders>
            <w:shd w:val="clear" w:color="auto" w:fill="A6C9EC"/>
            <w:vAlign w:val="bottom"/>
            <w:hideMark/>
          </w:tcPr>
          <w:p w14:paraId="2946E5C6"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Civil Partnership</w:t>
            </w:r>
          </w:p>
        </w:tc>
        <w:tc>
          <w:tcPr>
            <w:tcW w:w="297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1FE9AF6E"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Married</w:t>
            </w:r>
          </w:p>
        </w:tc>
        <w:tc>
          <w:tcPr>
            <w:tcW w:w="2975" w:type="dxa"/>
            <w:tcBorders>
              <w:top w:val="single" w:sz="4" w:space="0" w:color="auto"/>
              <w:left w:val="nil"/>
              <w:bottom w:val="single" w:sz="4" w:space="0" w:color="auto"/>
              <w:right w:val="nil"/>
            </w:tcBorders>
            <w:shd w:val="clear" w:color="auto" w:fill="A6C9EC"/>
            <w:vAlign w:val="bottom"/>
            <w:hideMark/>
          </w:tcPr>
          <w:p w14:paraId="62FBC1E9"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Not married or in civil partnership</w:t>
            </w:r>
          </w:p>
        </w:tc>
        <w:tc>
          <w:tcPr>
            <w:tcW w:w="2975" w:type="dxa"/>
            <w:tcBorders>
              <w:top w:val="single" w:sz="4" w:space="0" w:color="auto"/>
              <w:left w:val="single" w:sz="4" w:space="0" w:color="auto"/>
              <w:bottom w:val="single" w:sz="4" w:space="0" w:color="auto"/>
              <w:right w:val="nil"/>
            </w:tcBorders>
            <w:shd w:val="clear" w:color="auto" w:fill="A6C9EC"/>
            <w:vAlign w:val="bottom"/>
            <w:hideMark/>
          </w:tcPr>
          <w:p w14:paraId="6F4AF543"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Unknown</w:t>
            </w:r>
          </w:p>
        </w:tc>
        <w:tc>
          <w:tcPr>
            <w:tcW w:w="297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9B00194"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Grand Total</w:t>
            </w:r>
          </w:p>
        </w:tc>
      </w:tr>
      <w:tr w:rsidR="00397ADC" w:rsidRPr="00397ADC" w14:paraId="75AE4593" w14:textId="77777777" w:rsidTr="00500165">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12B8F84C"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Admin Services</w:t>
            </w:r>
          </w:p>
        </w:tc>
        <w:tc>
          <w:tcPr>
            <w:tcW w:w="2975" w:type="dxa"/>
            <w:tcBorders>
              <w:top w:val="nil"/>
              <w:left w:val="nil"/>
              <w:bottom w:val="single" w:sz="4" w:space="0" w:color="E8E8E8" w:themeColor="background2"/>
              <w:right w:val="nil"/>
            </w:tcBorders>
            <w:noWrap/>
            <w:vAlign w:val="bottom"/>
            <w:hideMark/>
          </w:tcPr>
          <w:p w14:paraId="5D1A3620" w14:textId="1034A356" w:rsidR="00397ADC" w:rsidRPr="00397ADC" w:rsidRDefault="7F0E4140" w:rsidP="00C868DB">
            <w:pPr>
              <w:spacing w:after="160" w:line="259" w:lineRule="auto"/>
              <w:jc w:val="center"/>
            </w:pPr>
            <w:r w:rsidRPr="4BD06F05">
              <w:rPr>
                <w:rFonts w:ascii="Aptos Narrow" w:hAnsi="Aptos Narrow" w:cs="Times New Roman"/>
                <w:color w:val="000000" w:themeColor="text1"/>
                <w:lang w:eastAsia="en-GB"/>
              </w:rPr>
              <w:t>&lt;5</w:t>
            </w:r>
          </w:p>
        </w:tc>
        <w:tc>
          <w:tcPr>
            <w:tcW w:w="2975" w:type="dxa"/>
            <w:tcBorders>
              <w:top w:val="nil"/>
              <w:left w:val="single" w:sz="4" w:space="0" w:color="auto"/>
              <w:bottom w:val="single" w:sz="4" w:space="0" w:color="E8E8E8" w:themeColor="background2"/>
              <w:right w:val="single" w:sz="4" w:space="0" w:color="auto"/>
            </w:tcBorders>
            <w:noWrap/>
            <w:vAlign w:val="bottom"/>
            <w:hideMark/>
          </w:tcPr>
          <w:p w14:paraId="519B6482"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137 </w:t>
            </w:r>
          </w:p>
        </w:tc>
        <w:tc>
          <w:tcPr>
            <w:tcW w:w="2975" w:type="dxa"/>
            <w:tcBorders>
              <w:top w:val="nil"/>
              <w:left w:val="nil"/>
              <w:bottom w:val="single" w:sz="4" w:space="0" w:color="E8E8E8" w:themeColor="background2"/>
              <w:right w:val="nil"/>
            </w:tcBorders>
            <w:noWrap/>
            <w:vAlign w:val="bottom"/>
            <w:hideMark/>
          </w:tcPr>
          <w:p w14:paraId="516BA4DE"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212 </w:t>
            </w:r>
          </w:p>
        </w:tc>
        <w:tc>
          <w:tcPr>
            <w:tcW w:w="2975" w:type="dxa"/>
            <w:tcBorders>
              <w:top w:val="nil"/>
              <w:left w:val="single" w:sz="4" w:space="0" w:color="auto"/>
              <w:bottom w:val="single" w:sz="4" w:space="0" w:color="E8E8E8" w:themeColor="background2"/>
              <w:right w:val="nil"/>
            </w:tcBorders>
            <w:noWrap/>
            <w:vAlign w:val="bottom"/>
            <w:hideMark/>
          </w:tcPr>
          <w:p w14:paraId="29A0CA17"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 </w:t>
            </w:r>
          </w:p>
        </w:tc>
        <w:tc>
          <w:tcPr>
            <w:tcW w:w="2975" w:type="dxa"/>
            <w:tcBorders>
              <w:top w:val="nil"/>
              <w:left w:val="single" w:sz="4" w:space="0" w:color="auto"/>
              <w:bottom w:val="single" w:sz="4" w:space="0" w:color="E8E8E8" w:themeColor="background2"/>
              <w:right w:val="single" w:sz="4" w:space="0" w:color="auto"/>
            </w:tcBorders>
            <w:noWrap/>
            <w:vAlign w:val="bottom"/>
            <w:hideMark/>
          </w:tcPr>
          <w:p w14:paraId="1875AE59"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355 </w:t>
            </w:r>
          </w:p>
        </w:tc>
      </w:tr>
      <w:tr w:rsidR="00397ADC" w:rsidRPr="00397ADC" w14:paraId="31899073"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B00FEA"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Allied Health Professionals</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325F530F" w14:textId="093107FD" w:rsidR="00397ADC" w:rsidRPr="00397ADC" w:rsidRDefault="1835821D" w:rsidP="00C868DB">
            <w:pPr>
              <w:spacing w:after="160" w:line="259" w:lineRule="auto"/>
              <w:jc w:val="center"/>
            </w:pPr>
            <w:r w:rsidRPr="4BD06F05">
              <w:rPr>
                <w:rFonts w:ascii="Aptos Narrow" w:hAnsi="Aptos Narrow" w:cs="Times New Roman"/>
                <w:color w:val="000000" w:themeColor="text1"/>
                <w:lang w:eastAsia="en-GB"/>
              </w:rPr>
              <w:t>&lt;5</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023221"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63 </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0549E100"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212 </w:t>
            </w:r>
          </w:p>
        </w:tc>
        <w:tc>
          <w:tcPr>
            <w:tcW w:w="2975" w:type="dxa"/>
            <w:tcBorders>
              <w:top w:val="single" w:sz="4" w:space="0" w:color="E8E8E8" w:themeColor="background2"/>
              <w:left w:val="single" w:sz="4" w:space="0" w:color="auto"/>
              <w:bottom w:val="single" w:sz="4" w:space="0" w:color="E8E8E8" w:themeColor="background2"/>
              <w:right w:val="nil"/>
            </w:tcBorders>
            <w:noWrap/>
            <w:vAlign w:val="bottom"/>
            <w:hideMark/>
          </w:tcPr>
          <w:p w14:paraId="7E497BA3"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1916B9"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277 </w:t>
            </w:r>
          </w:p>
        </w:tc>
      </w:tr>
      <w:tr w:rsidR="00397ADC" w:rsidRPr="00397ADC" w14:paraId="77841FBE"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774C12"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Healthcare Sciences</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4CADFC2C" w14:textId="5693F97F" w:rsidR="00397ADC" w:rsidRPr="00397ADC" w:rsidRDefault="445FCD32" w:rsidP="00C868DB">
            <w:pPr>
              <w:spacing w:after="160" w:line="259" w:lineRule="auto"/>
              <w:jc w:val="center"/>
            </w:pPr>
            <w:r w:rsidRPr="4BD06F05">
              <w:rPr>
                <w:rFonts w:ascii="Aptos Narrow" w:hAnsi="Aptos Narrow" w:cs="Times New Roman"/>
                <w:color w:val="000000" w:themeColor="text1"/>
                <w:lang w:eastAsia="en-GB"/>
              </w:rPr>
              <w:t>&lt;5</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AFEF36"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36 </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7D78D28A"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63 </w:t>
            </w:r>
          </w:p>
        </w:tc>
        <w:tc>
          <w:tcPr>
            <w:tcW w:w="2975" w:type="dxa"/>
            <w:tcBorders>
              <w:top w:val="single" w:sz="4" w:space="0" w:color="E8E8E8" w:themeColor="background2"/>
              <w:left w:val="single" w:sz="4" w:space="0" w:color="auto"/>
              <w:bottom w:val="single" w:sz="4" w:space="0" w:color="E8E8E8" w:themeColor="background2"/>
              <w:right w:val="nil"/>
            </w:tcBorders>
            <w:noWrap/>
            <w:vAlign w:val="bottom"/>
            <w:hideMark/>
          </w:tcPr>
          <w:p w14:paraId="1F31F5DD"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B1F155"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102 </w:t>
            </w:r>
          </w:p>
        </w:tc>
      </w:tr>
      <w:tr w:rsidR="00397ADC" w:rsidRPr="00397ADC" w14:paraId="00FA193A"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C2C25F"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Medical</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24A78437" w14:textId="2C461C25" w:rsidR="00397ADC" w:rsidRPr="00397ADC" w:rsidRDefault="540CB7D2" w:rsidP="00C868DB">
            <w:pPr>
              <w:spacing w:after="160" w:line="259" w:lineRule="auto"/>
              <w:jc w:val="center"/>
            </w:pPr>
            <w:r w:rsidRPr="4BD06F05">
              <w:rPr>
                <w:rFonts w:ascii="Aptos Narrow" w:hAnsi="Aptos Narrow" w:cs="Times New Roman"/>
                <w:color w:val="000000" w:themeColor="text1"/>
                <w:lang w:eastAsia="en-GB"/>
              </w:rPr>
              <w:t>&lt;5</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87F351"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139 </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7F8E533F"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459 </w:t>
            </w:r>
          </w:p>
        </w:tc>
        <w:tc>
          <w:tcPr>
            <w:tcW w:w="2975" w:type="dxa"/>
            <w:tcBorders>
              <w:top w:val="single" w:sz="4" w:space="0" w:color="E8E8E8" w:themeColor="background2"/>
              <w:left w:val="single" w:sz="4" w:space="0" w:color="auto"/>
              <w:bottom w:val="single" w:sz="4" w:space="0" w:color="E8E8E8" w:themeColor="background2"/>
              <w:right w:val="nil"/>
            </w:tcBorders>
            <w:noWrap/>
            <w:vAlign w:val="bottom"/>
            <w:hideMark/>
          </w:tcPr>
          <w:p w14:paraId="121C9C83"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10 </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AD148B"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612 </w:t>
            </w:r>
          </w:p>
        </w:tc>
      </w:tr>
      <w:tr w:rsidR="00397ADC" w:rsidRPr="00397ADC" w14:paraId="54C1E3D1"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A67BF2"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Medical &amp; Dental Support</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2EEDBD65" w14:textId="77777777" w:rsidR="00397ADC" w:rsidRPr="00397ADC" w:rsidRDefault="00397ADC" w:rsidP="00C868DB">
            <w:pPr>
              <w:spacing w:after="160" w:line="259" w:lineRule="auto"/>
              <w:rPr>
                <w:rFonts w:ascii="Aptos Narrow" w:hAnsi="Aptos Narrow" w:cs="Times New Roman"/>
                <w:color w:val="000000"/>
                <w:szCs w:val="22"/>
                <w:lang w:eastAsia="en-GB"/>
              </w:rPr>
            </w:pP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879FCC" w14:textId="60D88F66" w:rsidR="00397ADC" w:rsidRPr="00397ADC" w:rsidRDefault="76CB4473" w:rsidP="00C868DB">
            <w:pPr>
              <w:spacing w:after="160" w:line="259" w:lineRule="auto"/>
              <w:jc w:val="center"/>
            </w:pPr>
            <w:r w:rsidRPr="4BD06F05">
              <w:rPr>
                <w:rFonts w:ascii="Aptos Narrow" w:hAnsi="Aptos Narrow" w:cs="Times New Roman"/>
                <w:color w:val="000000" w:themeColor="text1"/>
                <w:lang w:eastAsia="en-GB"/>
              </w:rPr>
              <w:t>&lt;5</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7B0A3DF8"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7 </w:t>
            </w:r>
          </w:p>
        </w:tc>
        <w:tc>
          <w:tcPr>
            <w:tcW w:w="2975" w:type="dxa"/>
            <w:tcBorders>
              <w:top w:val="single" w:sz="4" w:space="0" w:color="E8E8E8" w:themeColor="background2"/>
              <w:left w:val="single" w:sz="4" w:space="0" w:color="auto"/>
              <w:bottom w:val="single" w:sz="4" w:space="0" w:color="E8E8E8" w:themeColor="background2"/>
              <w:right w:val="nil"/>
            </w:tcBorders>
            <w:noWrap/>
            <w:vAlign w:val="bottom"/>
            <w:hideMark/>
          </w:tcPr>
          <w:p w14:paraId="52F8480E"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F12FC2"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8 </w:t>
            </w:r>
          </w:p>
        </w:tc>
      </w:tr>
      <w:tr w:rsidR="00397ADC" w:rsidRPr="00397ADC" w14:paraId="31AB3746"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4DA790"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Nursing/Midwifery Band 1-4</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1722029A"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14 </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CA85C5"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168 </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0A7A9669"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238 </w:t>
            </w:r>
          </w:p>
        </w:tc>
        <w:tc>
          <w:tcPr>
            <w:tcW w:w="2975" w:type="dxa"/>
            <w:tcBorders>
              <w:top w:val="single" w:sz="4" w:space="0" w:color="E8E8E8" w:themeColor="background2"/>
              <w:left w:val="single" w:sz="4" w:space="0" w:color="auto"/>
              <w:bottom w:val="single" w:sz="4" w:space="0" w:color="E8E8E8" w:themeColor="background2"/>
              <w:right w:val="nil"/>
            </w:tcBorders>
            <w:noWrap/>
            <w:vAlign w:val="bottom"/>
            <w:hideMark/>
          </w:tcPr>
          <w:p w14:paraId="1BE8E455"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 </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8C4E78"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422 </w:t>
            </w:r>
          </w:p>
        </w:tc>
      </w:tr>
      <w:tr w:rsidR="00397ADC" w:rsidRPr="00397ADC" w14:paraId="118EB871"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743E91"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Nursing/Midwifery Band 5+</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5690F4C0"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13 </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0A4CCF"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241 </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3031599F"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606 </w:t>
            </w:r>
          </w:p>
        </w:tc>
        <w:tc>
          <w:tcPr>
            <w:tcW w:w="2975" w:type="dxa"/>
            <w:tcBorders>
              <w:top w:val="single" w:sz="4" w:space="0" w:color="E8E8E8" w:themeColor="background2"/>
              <w:left w:val="single" w:sz="4" w:space="0" w:color="auto"/>
              <w:bottom w:val="single" w:sz="4" w:space="0" w:color="E8E8E8" w:themeColor="background2"/>
              <w:right w:val="nil"/>
            </w:tcBorders>
            <w:noWrap/>
            <w:vAlign w:val="bottom"/>
            <w:hideMark/>
          </w:tcPr>
          <w:p w14:paraId="7047F9FB"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6 </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4E0E7E"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866 </w:t>
            </w:r>
          </w:p>
        </w:tc>
      </w:tr>
      <w:tr w:rsidR="00397ADC" w:rsidRPr="00397ADC" w14:paraId="4C499BDD"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467129"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Other Therapeutic</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48700EE1" w14:textId="4D8C0D59" w:rsidR="00397ADC" w:rsidRPr="00397ADC" w:rsidRDefault="2C586578" w:rsidP="00C868DB">
            <w:pPr>
              <w:spacing w:after="160" w:line="259" w:lineRule="auto"/>
              <w:jc w:val="center"/>
            </w:pPr>
            <w:r w:rsidRPr="4BD06F05">
              <w:rPr>
                <w:rFonts w:ascii="Aptos Narrow" w:hAnsi="Aptos Narrow" w:cs="Times New Roman"/>
                <w:color w:val="000000" w:themeColor="text1"/>
                <w:lang w:eastAsia="en-GB"/>
              </w:rPr>
              <w:t>&lt;5</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DF7B78A"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47 </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7348EEE3"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146 </w:t>
            </w:r>
          </w:p>
        </w:tc>
        <w:tc>
          <w:tcPr>
            <w:tcW w:w="2975" w:type="dxa"/>
            <w:tcBorders>
              <w:top w:val="single" w:sz="4" w:space="0" w:color="E8E8E8" w:themeColor="background2"/>
              <w:left w:val="single" w:sz="4" w:space="0" w:color="auto"/>
              <w:bottom w:val="single" w:sz="4" w:space="0" w:color="E8E8E8" w:themeColor="background2"/>
              <w:right w:val="nil"/>
            </w:tcBorders>
            <w:noWrap/>
            <w:vAlign w:val="bottom"/>
            <w:hideMark/>
          </w:tcPr>
          <w:p w14:paraId="50017ECA"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69DCD4"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195 </w:t>
            </w:r>
          </w:p>
        </w:tc>
      </w:tr>
      <w:tr w:rsidR="00397ADC" w:rsidRPr="00397ADC" w14:paraId="39C54FB2"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ED47E0"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Personal &amp; Social Care</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2FEB2701" w14:textId="77777777" w:rsidR="00397ADC" w:rsidRPr="00397ADC" w:rsidRDefault="00397ADC" w:rsidP="00C868DB">
            <w:pPr>
              <w:spacing w:after="160" w:line="259" w:lineRule="auto"/>
              <w:rPr>
                <w:rFonts w:ascii="Aptos Narrow" w:hAnsi="Aptos Narrow" w:cs="Times New Roman"/>
                <w:color w:val="000000"/>
                <w:szCs w:val="22"/>
                <w:lang w:eastAsia="en-GB"/>
              </w:rPr>
            </w:pP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4427E7" w14:textId="696D5874" w:rsidR="00397ADC" w:rsidRPr="00397ADC" w:rsidRDefault="73A8CB92" w:rsidP="00C868DB">
            <w:pPr>
              <w:spacing w:after="160" w:line="259" w:lineRule="auto"/>
              <w:jc w:val="center"/>
            </w:pPr>
            <w:r w:rsidRPr="4BD06F05">
              <w:rPr>
                <w:rFonts w:ascii="Aptos Narrow" w:hAnsi="Aptos Narrow" w:cs="Times New Roman"/>
                <w:color w:val="000000" w:themeColor="text1"/>
                <w:lang w:eastAsia="en-GB"/>
              </w:rPr>
              <w:t>&lt;5</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30BBC141"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p>
        </w:tc>
        <w:tc>
          <w:tcPr>
            <w:tcW w:w="2975" w:type="dxa"/>
            <w:tcBorders>
              <w:top w:val="single" w:sz="4" w:space="0" w:color="E8E8E8" w:themeColor="background2"/>
              <w:left w:val="single" w:sz="4" w:space="0" w:color="auto"/>
              <w:bottom w:val="single" w:sz="4" w:space="0" w:color="E8E8E8" w:themeColor="background2"/>
              <w:right w:val="nil"/>
            </w:tcBorders>
            <w:noWrap/>
            <w:vAlign w:val="bottom"/>
            <w:hideMark/>
          </w:tcPr>
          <w:p w14:paraId="2DF1A9AA"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06AA70" w14:textId="042DFB23" w:rsidR="00397ADC" w:rsidRPr="00397ADC" w:rsidRDefault="0AEA7787" w:rsidP="00C868DB">
            <w:pPr>
              <w:spacing w:after="160" w:line="259" w:lineRule="auto"/>
              <w:jc w:val="center"/>
            </w:pPr>
            <w:r w:rsidRPr="4BD06F05">
              <w:rPr>
                <w:rFonts w:ascii="Aptos Narrow" w:hAnsi="Aptos Narrow" w:cs="Times New Roman"/>
                <w:color w:val="000000" w:themeColor="text1"/>
                <w:lang w:eastAsia="en-GB"/>
              </w:rPr>
              <w:t>&lt;5</w:t>
            </w:r>
          </w:p>
        </w:tc>
      </w:tr>
      <w:tr w:rsidR="00397ADC" w:rsidRPr="00397ADC" w14:paraId="60A14CDB"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8F44AA"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Senior Management</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504A2844" w14:textId="77777777" w:rsidR="00397ADC" w:rsidRPr="00397ADC" w:rsidRDefault="00397ADC" w:rsidP="00C868DB">
            <w:pPr>
              <w:spacing w:after="160" w:line="259" w:lineRule="auto"/>
              <w:rPr>
                <w:rFonts w:ascii="Aptos Narrow" w:hAnsi="Aptos Narrow" w:cs="Times New Roman"/>
                <w:color w:val="000000"/>
                <w:szCs w:val="22"/>
                <w:lang w:eastAsia="en-GB"/>
              </w:rPr>
            </w:pP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F791DE" w14:textId="11318A54" w:rsidR="00397ADC" w:rsidRPr="00397ADC" w:rsidRDefault="5A0EF002"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98F3D72" w:rsidRPr="4BD06F05">
              <w:rPr>
                <w:rFonts w:ascii="Aptos Narrow" w:hAnsi="Aptos Narrow" w:cs="Times New Roman"/>
                <w:color w:val="000000" w:themeColor="text1"/>
                <w:lang w:eastAsia="en-GB"/>
              </w:rPr>
              <w:t xml:space="preserve"> </w:t>
            </w:r>
          </w:p>
        </w:tc>
        <w:tc>
          <w:tcPr>
            <w:tcW w:w="2975" w:type="dxa"/>
            <w:tcBorders>
              <w:top w:val="single" w:sz="4" w:space="0" w:color="E8E8E8" w:themeColor="background2"/>
              <w:left w:val="nil"/>
              <w:bottom w:val="single" w:sz="4" w:space="0" w:color="E8E8E8" w:themeColor="background2"/>
              <w:right w:val="nil"/>
            </w:tcBorders>
            <w:noWrap/>
            <w:vAlign w:val="bottom"/>
            <w:hideMark/>
          </w:tcPr>
          <w:p w14:paraId="7FA3D154" w14:textId="515269A4" w:rsidR="00397ADC" w:rsidRPr="00397ADC" w:rsidRDefault="742C215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98F3D72" w:rsidRPr="4BD06F05">
              <w:rPr>
                <w:rFonts w:ascii="Aptos Narrow" w:hAnsi="Aptos Narrow" w:cs="Times New Roman"/>
                <w:color w:val="000000" w:themeColor="text1"/>
                <w:lang w:eastAsia="en-GB"/>
              </w:rPr>
              <w:t xml:space="preserve"> </w:t>
            </w:r>
          </w:p>
        </w:tc>
        <w:tc>
          <w:tcPr>
            <w:tcW w:w="2975" w:type="dxa"/>
            <w:tcBorders>
              <w:top w:val="single" w:sz="4" w:space="0" w:color="E8E8E8" w:themeColor="background2"/>
              <w:left w:val="single" w:sz="4" w:space="0" w:color="auto"/>
              <w:bottom w:val="single" w:sz="4" w:space="0" w:color="E8E8E8" w:themeColor="background2"/>
              <w:right w:val="nil"/>
            </w:tcBorders>
            <w:noWrap/>
            <w:vAlign w:val="bottom"/>
            <w:hideMark/>
          </w:tcPr>
          <w:p w14:paraId="4AA281FF"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w:t>
            </w:r>
          </w:p>
        </w:tc>
        <w:tc>
          <w:tcPr>
            <w:tcW w:w="29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61DE7D" w14:textId="688CDEE7" w:rsidR="00397ADC" w:rsidRPr="00397ADC" w:rsidRDefault="74F43DE0" w:rsidP="00C868DB">
            <w:pPr>
              <w:spacing w:after="160" w:line="259" w:lineRule="auto"/>
              <w:jc w:val="center"/>
            </w:pPr>
            <w:r w:rsidRPr="4BD06F05">
              <w:rPr>
                <w:rFonts w:ascii="Aptos Narrow" w:hAnsi="Aptos Narrow" w:cs="Times New Roman"/>
                <w:color w:val="000000" w:themeColor="text1"/>
                <w:lang w:eastAsia="en-GB"/>
              </w:rPr>
              <w:t>&lt;5</w:t>
            </w:r>
          </w:p>
        </w:tc>
      </w:tr>
      <w:tr w:rsidR="00397ADC" w:rsidRPr="00397ADC" w14:paraId="5322E240" w14:textId="77777777" w:rsidTr="00500165">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270E5988" w14:textId="77777777" w:rsidR="00397ADC" w:rsidRPr="00397ADC" w:rsidRDefault="00397ADC" w:rsidP="00C868DB">
            <w:pPr>
              <w:spacing w:after="160" w:line="259" w:lineRule="auto"/>
              <w:rPr>
                <w:rFonts w:ascii="Aptos Narrow" w:hAnsi="Aptos Narrow" w:cs="Times New Roman"/>
                <w:color w:val="000000"/>
                <w:szCs w:val="22"/>
                <w:lang w:eastAsia="en-GB"/>
              </w:rPr>
            </w:pPr>
            <w:r w:rsidRPr="00397ADC">
              <w:rPr>
                <w:rFonts w:ascii="Aptos Narrow" w:hAnsi="Aptos Narrow" w:cs="Times New Roman"/>
                <w:color w:val="000000"/>
                <w:szCs w:val="22"/>
                <w:lang w:eastAsia="en-GB"/>
              </w:rPr>
              <w:lastRenderedPageBreak/>
              <w:t>Support Services</w:t>
            </w:r>
          </w:p>
        </w:tc>
        <w:tc>
          <w:tcPr>
            <w:tcW w:w="2975" w:type="dxa"/>
            <w:tcBorders>
              <w:top w:val="single" w:sz="4" w:space="0" w:color="E8E8E8" w:themeColor="background2"/>
              <w:left w:val="nil"/>
              <w:bottom w:val="nil"/>
              <w:right w:val="nil"/>
            </w:tcBorders>
            <w:noWrap/>
            <w:vAlign w:val="bottom"/>
            <w:hideMark/>
          </w:tcPr>
          <w:p w14:paraId="6C8D866D"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6 </w:t>
            </w:r>
          </w:p>
        </w:tc>
        <w:tc>
          <w:tcPr>
            <w:tcW w:w="2975" w:type="dxa"/>
            <w:tcBorders>
              <w:top w:val="single" w:sz="4" w:space="0" w:color="E8E8E8" w:themeColor="background2"/>
              <w:left w:val="single" w:sz="4" w:space="0" w:color="auto"/>
              <w:bottom w:val="nil"/>
              <w:right w:val="single" w:sz="4" w:space="0" w:color="auto"/>
            </w:tcBorders>
            <w:noWrap/>
            <w:vAlign w:val="bottom"/>
            <w:hideMark/>
          </w:tcPr>
          <w:p w14:paraId="0C6B0381"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94 </w:t>
            </w:r>
          </w:p>
        </w:tc>
        <w:tc>
          <w:tcPr>
            <w:tcW w:w="2975" w:type="dxa"/>
            <w:tcBorders>
              <w:top w:val="single" w:sz="4" w:space="0" w:color="E8E8E8" w:themeColor="background2"/>
              <w:left w:val="nil"/>
              <w:bottom w:val="nil"/>
              <w:right w:val="nil"/>
            </w:tcBorders>
            <w:noWrap/>
            <w:vAlign w:val="bottom"/>
            <w:hideMark/>
          </w:tcPr>
          <w:p w14:paraId="007221BE"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127 </w:t>
            </w:r>
          </w:p>
        </w:tc>
        <w:tc>
          <w:tcPr>
            <w:tcW w:w="2975" w:type="dxa"/>
            <w:tcBorders>
              <w:top w:val="single" w:sz="4" w:space="0" w:color="E8E8E8" w:themeColor="background2"/>
              <w:left w:val="single" w:sz="4" w:space="0" w:color="auto"/>
              <w:bottom w:val="nil"/>
              <w:right w:val="nil"/>
            </w:tcBorders>
            <w:noWrap/>
            <w:vAlign w:val="bottom"/>
            <w:hideMark/>
          </w:tcPr>
          <w:p w14:paraId="35851A24"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4 </w:t>
            </w:r>
          </w:p>
        </w:tc>
        <w:tc>
          <w:tcPr>
            <w:tcW w:w="2975" w:type="dxa"/>
            <w:tcBorders>
              <w:top w:val="single" w:sz="4" w:space="0" w:color="E8E8E8" w:themeColor="background2"/>
              <w:left w:val="single" w:sz="4" w:space="0" w:color="auto"/>
              <w:bottom w:val="nil"/>
              <w:right w:val="single" w:sz="4" w:space="0" w:color="auto"/>
            </w:tcBorders>
            <w:noWrap/>
            <w:vAlign w:val="bottom"/>
            <w:hideMark/>
          </w:tcPr>
          <w:p w14:paraId="4E489FAF" w14:textId="77777777" w:rsidR="00397ADC" w:rsidRPr="00397ADC" w:rsidRDefault="00397ADC" w:rsidP="00C868DB">
            <w:pPr>
              <w:spacing w:after="160" w:line="259" w:lineRule="auto"/>
              <w:jc w:val="center"/>
              <w:rPr>
                <w:rFonts w:ascii="Aptos Narrow" w:hAnsi="Aptos Narrow" w:cs="Times New Roman"/>
                <w:color w:val="000000"/>
                <w:szCs w:val="22"/>
                <w:lang w:eastAsia="en-GB"/>
              </w:rPr>
            </w:pPr>
            <w:r w:rsidRPr="00397ADC">
              <w:rPr>
                <w:rFonts w:ascii="Aptos Narrow" w:hAnsi="Aptos Narrow" w:cs="Times New Roman"/>
                <w:color w:val="000000"/>
                <w:szCs w:val="22"/>
                <w:lang w:eastAsia="en-GB"/>
              </w:rPr>
              <w:t xml:space="preserve">231 </w:t>
            </w:r>
          </w:p>
        </w:tc>
      </w:tr>
      <w:tr w:rsidR="00397ADC" w:rsidRPr="00397ADC" w14:paraId="78905B85" w14:textId="77777777" w:rsidTr="00500165">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7C4E9DBE" w14:textId="77777777" w:rsidR="00397ADC" w:rsidRPr="00397ADC" w:rsidRDefault="00397ADC" w:rsidP="00C868DB">
            <w:pPr>
              <w:spacing w:after="160" w:line="259" w:lineRule="auto"/>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Grand Total</w:t>
            </w:r>
          </w:p>
        </w:tc>
        <w:tc>
          <w:tcPr>
            <w:tcW w:w="2975" w:type="dxa"/>
            <w:tcBorders>
              <w:top w:val="single" w:sz="4" w:space="0" w:color="auto"/>
              <w:left w:val="nil"/>
              <w:bottom w:val="single" w:sz="4" w:space="0" w:color="auto"/>
              <w:right w:val="nil"/>
            </w:tcBorders>
            <w:noWrap/>
            <w:vAlign w:val="bottom"/>
            <w:hideMark/>
          </w:tcPr>
          <w:p w14:paraId="6F0682D3"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xml:space="preserve">48 </w:t>
            </w:r>
          </w:p>
        </w:tc>
        <w:tc>
          <w:tcPr>
            <w:tcW w:w="2975" w:type="dxa"/>
            <w:tcBorders>
              <w:top w:val="single" w:sz="4" w:space="0" w:color="auto"/>
              <w:left w:val="single" w:sz="4" w:space="0" w:color="auto"/>
              <w:bottom w:val="single" w:sz="4" w:space="0" w:color="auto"/>
              <w:right w:val="single" w:sz="4" w:space="0" w:color="auto"/>
            </w:tcBorders>
            <w:noWrap/>
            <w:vAlign w:val="bottom"/>
            <w:hideMark/>
          </w:tcPr>
          <w:p w14:paraId="67D5BBC8"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xml:space="preserve">930 </w:t>
            </w:r>
          </w:p>
        </w:tc>
        <w:tc>
          <w:tcPr>
            <w:tcW w:w="2975" w:type="dxa"/>
            <w:tcBorders>
              <w:top w:val="single" w:sz="4" w:space="0" w:color="auto"/>
              <w:left w:val="nil"/>
              <w:bottom w:val="single" w:sz="4" w:space="0" w:color="auto"/>
              <w:right w:val="nil"/>
            </w:tcBorders>
            <w:noWrap/>
            <w:vAlign w:val="bottom"/>
            <w:hideMark/>
          </w:tcPr>
          <w:p w14:paraId="0D91CD7D"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xml:space="preserve">2,072 </w:t>
            </w:r>
          </w:p>
        </w:tc>
        <w:tc>
          <w:tcPr>
            <w:tcW w:w="2975" w:type="dxa"/>
            <w:tcBorders>
              <w:top w:val="single" w:sz="4" w:space="0" w:color="auto"/>
              <w:left w:val="single" w:sz="4" w:space="0" w:color="auto"/>
              <w:bottom w:val="single" w:sz="4" w:space="0" w:color="auto"/>
              <w:right w:val="nil"/>
            </w:tcBorders>
            <w:noWrap/>
            <w:vAlign w:val="bottom"/>
            <w:hideMark/>
          </w:tcPr>
          <w:p w14:paraId="2D84E21E"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xml:space="preserve">24 </w:t>
            </w:r>
          </w:p>
        </w:tc>
        <w:tc>
          <w:tcPr>
            <w:tcW w:w="2975" w:type="dxa"/>
            <w:tcBorders>
              <w:top w:val="single" w:sz="4" w:space="0" w:color="auto"/>
              <w:left w:val="single" w:sz="4" w:space="0" w:color="auto"/>
              <w:bottom w:val="single" w:sz="4" w:space="0" w:color="auto"/>
              <w:right w:val="single" w:sz="4" w:space="0" w:color="auto"/>
            </w:tcBorders>
            <w:noWrap/>
            <w:vAlign w:val="bottom"/>
            <w:hideMark/>
          </w:tcPr>
          <w:p w14:paraId="5DE36B18"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xml:space="preserve">3,074 </w:t>
            </w:r>
          </w:p>
        </w:tc>
      </w:tr>
      <w:tr w:rsidR="00397ADC" w:rsidRPr="00397ADC" w14:paraId="4395B939" w14:textId="77777777" w:rsidTr="00500165">
        <w:trPr>
          <w:trHeight w:val="261"/>
        </w:trPr>
        <w:tc>
          <w:tcPr>
            <w:tcW w:w="5630" w:type="dxa"/>
            <w:tcBorders>
              <w:top w:val="nil"/>
              <w:left w:val="single" w:sz="4" w:space="0" w:color="auto"/>
              <w:bottom w:val="single" w:sz="4" w:space="0" w:color="auto"/>
              <w:right w:val="single" w:sz="4" w:space="0" w:color="auto"/>
            </w:tcBorders>
            <w:noWrap/>
            <w:vAlign w:val="bottom"/>
            <w:hideMark/>
          </w:tcPr>
          <w:p w14:paraId="5513FB6B" w14:textId="77777777" w:rsidR="00397ADC" w:rsidRPr="00397ADC" w:rsidRDefault="00397ADC" w:rsidP="00C868DB">
            <w:pPr>
              <w:spacing w:after="160" w:line="259" w:lineRule="auto"/>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of Total New Starts</w:t>
            </w:r>
          </w:p>
        </w:tc>
        <w:tc>
          <w:tcPr>
            <w:tcW w:w="2975" w:type="dxa"/>
            <w:tcBorders>
              <w:top w:val="nil"/>
              <w:left w:val="nil"/>
              <w:bottom w:val="single" w:sz="4" w:space="0" w:color="auto"/>
              <w:right w:val="nil"/>
            </w:tcBorders>
            <w:noWrap/>
            <w:vAlign w:val="bottom"/>
            <w:hideMark/>
          </w:tcPr>
          <w:p w14:paraId="7AA12CAE"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1.6%</w:t>
            </w:r>
          </w:p>
        </w:tc>
        <w:tc>
          <w:tcPr>
            <w:tcW w:w="2975" w:type="dxa"/>
            <w:tcBorders>
              <w:top w:val="nil"/>
              <w:left w:val="single" w:sz="4" w:space="0" w:color="auto"/>
              <w:bottom w:val="single" w:sz="4" w:space="0" w:color="auto"/>
              <w:right w:val="single" w:sz="4" w:space="0" w:color="auto"/>
            </w:tcBorders>
            <w:noWrap/>
            <w:vAlign w:val="bottom"/>
            <w:hideMark/>
          </w:tcPr>
          <w:p w14:paraId="143C163C"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30.3%</w:t>
            </w:r>
          </w:p>
        </w:tc>
        <w:tc>
          <w:tcPr>
            <w:tcW w:w="2975" w:type="dxa"/>
            <w:tcBorders>
              <w:top w:val="nil"/>
              <w:left w:val="nil"/>
              <w:bottom w:val="single" w:sz="4" w:space="0" w:color="auto"/>
              <w:right w:val="single" w:sz="4" w:space="0" w:color="auto"/>
            </w:tcBorders>
            <w:noWrap/>
            <w:vAlign w:val="bottom"/>
            <w:hideMark/>
          </w:tcPr>
          <w:p w14:paraId="602DBB8F"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67.4%</w:t>
            </w:r>
          </w:p>
        </w:tc>
        <w:tc>
          <w:tcPr>
            <w:tcW w:w="2975" w:type="dxa"/>
            <w:tcBorders>
              <w:top w:val="nil"/>
              <w:left w:val="nil"/>
              <w:bottom w:val="single" w:sz="4" w:space="0" w:color="auto"/>
              <w:right w:val="single" w:sz="4" w:space="0" w:color="auto"/>
            </w:tcBorders>
            <w:noWrap/>
            <w:vAlign w:val="bottom"/>
            <w:hideMark/>
          </w:tcPr>
          <w:p w14:paraId="55814CE4"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0.8%</w:t>
            </w:r>
          </w:p>
        </w:tc>
        <w:tc>
          <w:tcPr>
            <w:tcW w:w="2975" w:type="dxa"/>
            <w:tcBorders>
              <w:top w:val="nil"/>
              <w:left w:val="nil"/>
              <w:bottom w:val="single" w:sz="4" w:space="0" w:color="auto"/>
              <w:right w:val="single" w:sz="4" w:space="0" w:color="auto"/>
            </w:tcBorders>
            <w:noWrap/>
            <w:vAlign w:val="bottom"/>
            <w:hideMark/>
          </w:tcPr>
          <w:p w14:paraId="5C6FAEE7"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100.0%</w:t>
            </w:r>
          </w:p>
        </w:tc>
      </w:tr>
      <w:tr w:rsidR="00397ADC" w:rsidRPr="00397ADC" w14:paraId="6534A5B4" w14:textId="77777777" w:rsidTr="00500165">
        <w:trPr>
          <w:trHeight w:val="261"/>
        </w:trPr>
        <w:tc>
          <w:tcPr>
            <w:tcW w:w="5630" w:type="dxa"/>
            <w:tcBorders>
              <w:top w:val="nil"/>
              <w:left w:val="single" w:sz="4" w:space="0" w:color="auto"/>
              <w:bottom w:val="single" w:sz="4" w:space="0" w:color="auto"/>
              <w:right w:val="single" w:sz="4" w:space="0" w:color="auto"/>
            </w:tcBorders>
            <w:noWrap/>
            <w:vAlign w:val="bottom"/>
            <w:hideMark/>
          </w:tcPr>
          <w:p w14:paraId="61EF895C" w14:textId="77777777" w:rsidR="00397ADC" w:rsidRPr="00397ADC" w:rsidRDefault="00397ADC" w:rsidP="00C868DB">
            <w:pPr>
              <w:spacing w:after="160" w:line="259" w:lineRule="auto"/>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 of Staff in Post</w:t>
            </w:r>
          </w:p>
        </w:tc>
        <w:tc>
          <w:tcPr>
            <w:tcW w:w="2975" w:type="dxa"/>
            <w:tcBorders>
              <w:top w:val="nil"/>
              <w:left w:val="nil"/>
              <w:bottom w:val="single" w:sz="4" w:space="0" w:color="auto"/>
              <w:right w:val="nil"/>
            </w:tcBorders>
            <w:noWrap/>
            <w:vAlign w:val="bottom"/>
            <w:hideMark/>
          </w:tcPr>
          <w:p w14:paraId="3D757D77"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1.2%</w:t>
            </w:r>
          </w:p>
        </w:tc>
        <w:tc>
          <w:tcPr>
            <w:tcW w:w="2975" w:type="dxa"/>
            <w:tcBorders>
              <w:top w:val="nil"/>
              <w:left w:val="single" w:sz="4" w:space="0" w:color="auto"/>
              <w:bottom w:val="single" w:sz="4" w:space="0" w:color="auto"/>
              <w:right w:val="single" w:sz="4" w:space="0" w:color="auto"/>
            </w:tcBorders>
            <w:noWrap/>
            <w:vAlign w:val="bottom"/>
            <w:hideMark/>
          </w:tcPr>
          <w:p w14:paraId="5F5B1F69"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42.5%</w:t>
            </w:r>
          </w:p>
        </w:tc>
        <w:tc>
          <w:tcPr>
            <w:tcW w:w="2975" w:type="dxa"/>
            <w:tcBorders>
              <w:top w:val="nil"/>
              <w:left w:val="nil"/>
              <w:bottom w:val="single" w:sz="4" w:space="0" w:color="auto"/>
              <w:right w:val="single" w:sz="4" w:space="0" w:color="auto"/>
            </w:tcBorders>
            <w:noWrap/>
            <w:vAlign w:val="bottom"/>
            <w:hideMark/>
          </w:tcPr>
          <w:p w14:paraId="45D0EF89"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56.1%</w:t>
            </w:r>
          </w:p>
        </w:tc>
        <w:tc>
          <w:tcPr>
            <w:tcW w:w="2975" w:type="dxa"/>
            <w:tcBorders>
              <w:top w:val="nil"/>
              <w:left w:val="nil"/>
              <w:bottom w:val="single" w:sz="4" w:space="0" w:color="auto"/>
              <w:right w:val="single" w:sz="4" w:space="0" w:color="auto"/>
            </w:tcBorders>
            <w:noWrap/>
            <w:vAlign w:val="bottom"/>
            <w:hideMark/>
          </w:tcPr>
          <w:p w14:paraId="7B82464A"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0.3%</w:t>
            </w:r>
          </w:p>
        </w:tc>
        <w:tc>
          <w:tcPr>
            <w:tcW w:w="2975" w:type="dxa"/>
            <w:tcBorders>
              <w:top w:val="nil"/>
              <w:left w:val="nil"/>
              <w:bottom w:val="single" w:sz="4" w:space="0" w:color="auto"/>
              <w:right w:val="single" w:sz="4" w:space="0" w:color="auto"/>
            </w:tcBorders>
            <w:noWrap/>
            <w:vAlign w:val="bottom"/>
            <w:hideMark/>
          </w:tcPr>
          <w:p w14:paraId="4FCF77D2" w14:textId="77777777" w:rsidR="00397ADC" w:rsidRPr="00397ADC" w:rsidRDefault="00397ADC" w:rsidP="00C868DB">
            <w:pPr>
              <w:spacing w:after="160" w:line="259" w:lineRule="auto"/>
              <w:jc w:val="center"/>
              <w:rPr>
                <w:rFonts w:ascii="Aptos Narrow" w:hAnsi="Aptos Narrow" w:cs="Times New Roman"/>
                <w:b/>
                <w:bCs/>
                <w:color w:val="000000"/>
                <w:szCs w:val="22"/>
                <w:lang w:eastAsia="en-GB"/>
              </w:rPr>
            </w:pPr>
            <w:r w:rsidRPr="00397ADC">
              <w:rPr>
                <w:rFonts w:ascii="Aptos Narrow" w:hAnsi="Aptos Narrow" w:cs="Times New Roman"/>
                <w:b/>
                <w:bCs/>
                <w:color w:val="000000"/>
                <w:szCs w:val="22"/>
                <w:lang w:eastAsia="en-GB"/>
              </w:rPr>
              <w:t>100.0%</w:t>
            </w:r>
          </w:p>
        </w:tc>
      </w:tr>
    </w:tbl>
    <w:p w14:paraId="485AA772" w14:textId="77777777" w:rsidR="00B33033" w:rsidRDefault="00B33033" w:rsidP="00C868DB">
      <w:pPr>
        <w:spacing w:after="160" w:line="259" w:lineRule="auto"/>
      </w:pPr>
    </w:p>
    <w:p w14:paraId="4E98CCEC" w14:textId="6C0645A6" w:rsidR="001E6105" w:rsidRPr="00C714B8" w:rsidRDefault="00C714B8" w:rsidP="00C868DB">
      <w:pPr>
        <w:pStyle w:val="Heading4"/>
        <w:spacing w:before="0" w:after="160" w:line="259" w:lineRule="auto"/>
        <w:rPr>
          <w:b/>
          <w:bCs/>
          <w:i w:val="0"/>
          <w:iCs w:val="0"/>
          <w:color w:val="auto"/>
          <w:sz w:val="28"/>
          <w:szCs w:val="28"/>
        </w:rPr>
      </w:pPr>
      <w:r w:rsidRPr="4867AF89">
        <w:rPr>
          <w:b/>
          <w:bCs/>
          <w:i w:val="0"/>
          <w:iCs w:val="0"/>
          <w:color w:val="auto"/>
          <w:sz w:val="28"/>
          <w:szCs w:val="28"/>
        </w:rPr>
        <w:t>3.2.</w:t>
      </w:r>
      <w:r w:rsidR="00B33033" w:rsidRPr="4867AF89">
        <w:rPr>
          <w:b/>
          <w:bCs/>
          <w:i w:val="0"/>
          <w:iCs w:val="0"/>
          <w:color w:val="auto"/>
          <w:sz w:val="28"/>
          <w:szCs w:val="28"/>
        </w:rPr>
        <w:t>5</w:t>
      </w:r>
      <w:r w:rsidRPr="4867AF89">
        <w:rPr>
          <w:b/>
          <w:bCs/>
          <w:i w:val="0"/>
          <w:iCs w:val="0"/>
          <w:color w:val="auto"/>
          <w:sz w:val="28"/>
          <w:szCs w:val="28"/>
        </w:rPr>
        <w:t xml:space="preserve"> </w:t>
      </w:r>
      <w:r w:rsidR="00C34876" w:rsidRPr="4867AF89">
        <w:rPr>
          <w:b/>
          <w:bCs/>
          <w:i w:val="0"/>
          <w:iCs w:val="0"/>
          <w:color w:val="auto"/>
          <w:sz w:val="28"/>
          <w:szCs w:val="28"/>
        </w:rPr>
        <w:t xml:space="preserve">New Starts - </w:t>
      </w:r>
      <w:r w:rsidR="001E6105" w:rsidRPr="4867AF89">
        <w:rPr>
          <w:b/>
          <w:bCs/>
          <w:i w:val="0"/>
          <w:iCs w:val="0"/>
          <w:color w:val="auto"/>
          <w:sz w:val="28"/>
          <w:szCs w:val="28"/>
        </w:rPr>
        <w:t>Religion or Belief</w:t>
      </w:r>
    </w:p>
    <w:p w14:paraId="56FA5239" w14:textId="3735DA1F" w:rsidR="001E6105" w:rsidRPr="00500165" w:rsidRDefault="00C714B8" w:rsidP="00C868DB">
      <w:pPr>
        <w:pStyle w:val="Heading5"/>
        <w:spacing w:before="0" w:after="160" w:line="259" w:lineRule="auto"/>
        <w:rPr>
          <w:color w:val="auto"/>
          <w:sz w:val="28"/>
          <w:szCs w:val="28"/>
        </w:rPr>
      </w:pPr>
      <w:r w:rsidRPr="00500165">
        <w:rPr>
          <w:color w:val="auto"/>
          <w:sz w:val="28"/>
          <w:szCs w:val="28"/>
        </w:rPr>
        <w:t>3.2.</w:t>
      </w:r>
      <w:r w:rsidR="00B33033" w:rsidRPr="00500165">
        <w:rPr>
          <w:color w:val="auto"/>
          <w:sz w:val="28"/>
          <w:szCs w:val="28"/>
        </w:rPr>
        <w:t>5</w:t>
      </w:r>
      <w:r w:rsidRPr="00500165">
        <w:rPr>
          <w:color w:val="auto"/>
          <w:sz w:val="28"/>
          <w:szCs w:val="28"/>
        </w:rPr>
        <w:t xml:space="preserve">.1 </w:t>
      </w:r>
      <w:r w:rsidR="00C34876" w:rsidRPr="00500165">
        <w:rPr>
          <w:color w:val="auto"/>
          <w:sz w:val="28"/>
          <w:szCs w:val="28"/>
        </w:rPr>
        <w:t xml:space="preserve">New Starts - </w:t>
      </w:r>
      <w:r w:rsidR="001E6105" w:rsidRPr="00500165">
        <w:rPr>
          <w:color w:val="auto"/>
          <w:sz w:val="28"/>
          <w:szCs w:val="28"/>
        </w:rPr>
        <w:t>Religion or Belief by Job Family</w:t>
      </w:r>
    </w:p>
    <w:tbl>
      <w:tblPr>
        <w:tblW w:w="20524" w:type="dxa"/>
        <w:tblLayout w:type="fixed"/>
        <w:tblLook w:val="04A0" w:firstRow="1" w:lastRow="0" w:firstColumn="1" w:lastColumn="0" w:noHBand="0" w:noVBand="1"/>
      </w:tblPr>
      <w:tblGrid>
        <w:gridCol w:w="2689"/>
        <w:gridCol w:w="1189"/>
        <w:gridCol w:w="1189"/>
        <w:gridCol w:w="1189"/>
        <w:gridCol w:w="1189"/>
        <w:gridCol w:w="1189"/>
        <w:gridCol w:w="1189"/>
        <w:gridCol w:w="1189"/>
        <w:gridCol w:w="1189"/>
        <w:gridCol w:w="1189"/>
        <w:gridCol w:w="1189"/>
        <w:gridCol w:w="1189"/>
        <w:gridCol w:w="1189"/>
        <w:gridCol w:w="1189"/>
        <w:gridCol w:w="1189"/>
        <w:gridCol w:w="1189"/>
      </w:tblGrid>
      <w:tr w:rsidR="00D72099" w:rsidRPr="00B17B9A" w14:paraId="07036245" w14:textId="77777777" w:rsidTr="00500165">
        <w:trPr>
          <w:trHeight w:val="261"/>
        </w:trPr>
        <w:tc>
          <w:tcPr>
            <w:tcW w:w="2689"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1F3E0E0"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1189" w:type="dxa"/>
            <w:tcBorders>
              <w:top w:val="single" w:sz="4" w:space="0" w:color="auto"/>
              <w:left w:val="nil"/>
              <w:bottom w:val="single" w:sz="4" w:space="0" w:color="auto"/>
              <w:right w:val="nil"/>
            </w:tcBorders>
            <w:shd w:val="clear" w:color="auto" w:fill="A6C9EC"/>
            <w:vAlign w:val="bottom"/>
            <w:hideMark/>
          </w:tcPr>
          <w:p w14:paraId="2406B93C"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Buddhist</w:t>
            </w:r>
          </w:p>
        </w:tc>
        <w:tc>
          <w:tcPr>
            <w:tcW w:w="1189"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30FCEDB1"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Christian - Other</w:t>
            </w:r>
          </w:p>
        </w:tc>
        <w:tc>
          <w:tcPr>
            <w:tcW w:w="1189" w:type="dxa"/>
            <w:tcBorders>
              <w:top w:val="single" w:sz="4" w:space="0" w:color="auto"/>
              <w:left w:val="nil"/>
              <w:bottom w:val="single" w:sz="4" w:space="0" w:color="auto"/>
              <w:right w:val="nil"/>
            </w:tcBorders>
            <w:shd w:val="clear" w:color="auto" w:fill="A6C9EC"/>
            <w:vAlign w:val="bottom"/>
            <w:hideMark/>
          </w:tcPr>
          <w:p w14:paraId="7237704C"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Church of Scotland</w:t>
            </w:r>
          </w:p>
        </w:tc>
        <w:tc>
          <w:tcPr>
            <w:tcW w:w="1189"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53DBFB02"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Hindu</w:t>
            </w:r>
          </w:p>
        </w:tc>
        <w:tc>
          <w:tcPr>
            <w:tcW w:w="1189" w:type="dxa"/>
            <w:tcBorders>
              <w:top w:val="single" w:sz="4" w:space="0" w:color="auto"/>
              <w:left w:val="nil"/>
              <w:bottom w:val="single" w:sz="4" w:space="0" w:color="auto"/>
              <w:right w:val="nil"/>
            </w:tcBorders>
            <w:shd w:val="clear" w:color="auto" w:fill="A6C9EC"/>
            <w:vAlign w:val="bottom"/>
            <w:hideMark/>
          </w:tcPr>
          <w:p w14:paraId="39396F0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Jewish</w:t>
            </w:r>
          </w:p>
        </w:tc>
        <w:tc>
          <w:tcPr>
            <w:tcW w:w="1189"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6B65C16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Muslim</w:t>
            </w:r>
          </w:p>
        </w:tc>
        <w:tc>
          <w:tcPr>
            <w:tcW w:w="1189" w:type="dxa"/>
            <w:tcBorders>
              <w:top w:val="single" w:sz="4" w:space="0" w:color="auto"/>
              <w:left w:val="nil"/>
              <w:bottom w:val="single" w:sz="4" w:space="0" w:color="auto"/>
              <w:right w:val="nil"/>
            </w:tcBorders>
            <w:shd w:val="clear" w:color="auto" w:fill="A6C9EC"/>
            <w:vAlign w:val="bottom"/>
            <w:hideMark/>
          </w:tcPr>
          <w:p w14:paraId="39B86B8C"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Pagan</w:t>
            </w:r>
          </w:p>
        </w:tc>
        <w:tc>
          <w:tcPr>
            <w:tcW w:w="1189"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7302B472"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Roman Catholic</w:t>
            </w:r>
          </w:p>
        </w:tc>
        <w:tc>
          <w:tcPr>
            <w:tcW w:w="1189" w:type="dxa"/>
            <w:tcBorders>
              <w:top w:val="single" w:sz="4" w:space="0" w:color="auto"/>
              <w:left w:val="nil"/>
              <w:bottom w:val="single" w:sz="4" w:space="0" w:color="auto"/>
              <w:right w:val="nil"/>
            </w:tcBorders>
            <w:shd w:val="clear" w:color="auto" w:fill="A6C9EC"/>
            <w:vAlign w:val="bottom"/>
            <w:hideMark/>
          </w:tcPr>
          <w:p w14:paraId="49D16A6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Sikh</w:t>
            </w:r>
          </w:p>
        </w:tc>
        <w:tc>
          <w:tcPr>
            <w:tcW w:w="1189"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01EBEE54" w14:textId="7B6B6A67" w:rsidR="00B17B9A" w:rsidRPr="00B17B9A" w:rsidRDefault="4E3EEBA9"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Another Religion or Body/Othe</w:t>
            </w:r>
            <w:r w:rsidR="0E5CD05E" w:rsidRPr="4BD06F05">
              <w:rPr>
                <w:rFonts w:ascii="Aptos Narrow" w:hAnsi="Aptos Narrow" w:cs="Times New Roman"/>
                <w:b/>
                <w:bCs/>
                <w:color w:val="000000" w:themeColor="text1"/>
                <w:lang w:eastAsia="en-GB"/>
              </w:rPr>
              <w:t>r</w:t>
            </w:r>
          </w:p>
        </w:tc>
        <w:tc>
          <w:tcPr>
            <w:tcW w:w="1189" w:type="dxa"/>
            <w:tcBorders>
              <w:top w:val="single" w:sz="4" w:space="0" w:color="auto"/>
              <w:left w:val="nil"/>
              <w:bottom w:val="single" w:sz="4" w:space="0" w:color="auto"/>
              <w:right w:val="nil"/>
            </w:tcBorders>
            <w:shd w:val="clear" w:color="auto" w:fill="A6C9EC"/>
            <w:vAlign w:val="bottom"/>
            <w:hideMark/>
          </w:tcPr>
          <w:p w14:paraId="5322B82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No Religion/None</w:t>
            </w:r>
          </w:p>
        </w:tc>
        <w:tc>
          <w:tcPr>
            <w:tcW w:w="1189"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75FE728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Prefer not to say</w:t>
            </w:r>
          </w:p>
        </w:tc>
        <w:tc>
          <w:tcPr>
            <w:tcW w:w="1189" w:type="dxa"/>
            <w:tcBorders>
              <w:top w:val="single" w:sz="4" w:space="0" w:color="auto"/>
              <w:left w:val="nil"/>
              <w:bottom w:val="single" w:sz="4" w:space="0" w:color="auto"/>
              <w:right w:val="single" w:sz="4" w:space="0" w:color="auto"/>
            </w:tcBorders>
            <w:shd w:val="clear" w:color="auto" w:fill="A6C9EC"/>
            <w:vAlign w:val="bottom"/>
            <w:hideMark/>
          </w:tcPr>
          <w:p w14:paraId="3D7C79CA"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Don't Know</w:t>
            </w:r>
          </w:p>
        </w:tc>
        <w:tc>
          <w:tcPr>
            <w:tcW w:w="1189" w:type="dxa"/>
            <w:tcBorders>
              <w:top w:val="single" w:sz="4" w:space="0" w:color="auto"/>
              <w:left w:val="nil"/>
              <w:bottom w:val="single" w:sz="4" w:space="0" w:color="auto"/>
              <w:right w:val="nil"/>
            </w:tcBorders>
            <w:shd w:val="clear" w:color="auto" w:fill="A6C9EC"/>
            <w:vAlign w:val="bottom"/>
            <w:hideMark/>
          </w:tcPr>
          <w:p w14:paraId="6B58FEA4"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Unknown</w:t>
            </w:r>
          </w:p>
        </w:tc>
        <w:tc>
          <w:tcPr>
            <w:tcW w:w="1189"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502DC5A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Grand Total</w:t>
            </w:r>
          </w:p>
        </w:tc>
      </w:tr>
      <w:tr w:rsidR="00D72099" w:rsidRPr="00B17B9A" w14:paraId="6F0EF440" w14:textId="77777777" w:rsidTr="00500165">
        <w:trPr>
          <w:trHeight w:val="261"/>
        </w:trPr>
        <w:tc>
          <w:tcPr>
            <w:tcW w:w="2689" w:type="dxa"/>
            <w:tcBorders>
              <w:top w:val="nil"/>
              <w:left w:val="single" w:sz="4" w:space="0" w:color="auto"/>
              <w:bottom w:val="single" w:sz="4" w:space="0" w:color="E8E8E8" w:themeColor="background2"/>
              <w:right w:val="single" w:sz="4" w:space="0" w:color="auto"/>
            </w:tcBorders>
            <w:noWrap/>
            <w:vAlign w:val="bottom"/>
            <w:hideMark/>
          </w:tcPr>
          <w:p w14:paraId="27DDAE0F"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Admin Services</w:t>
            </w:r>
          </w:p>
        </w:tc>
        <w:tc>
          <w:tcPr>
            <w:tcW w:w="1189" w:type="dxa"/>
            <w:tcBorders>
              <w:top w:val="nil"/>
              <w:left w:val="nil"/>
              <w:bottom w:val="single" w:sz="4" w:space="0" w:color="E8E8E8" w:themeColor="background2"/>
              <w:right w:val="nil"/>
            </w:tcBorders>
            <w:noWrap/>
            <w:vAlign w:val="bottom"/>
            <w:hideMark/>
          </w:tcPr>
          <w:p w14:paraId="7E6B49BD" w14:textId="543810AF" w:rsidR="00B17B9A" w:rsidRPr="00B17B9A" w:rsidRDefault="64B16855"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nil"/>
              <w:left w:val="single" w:sz="4" w:space="0" w:color="auto"/>
              <w:bottom w:val="single" w:sz="4" w:space="0" w:color="E8E8E8" w:themeColor="background2"/>
              <w:right w:val="single" w:sz="4" w:space="0" w:color="auto"/>
            </w:tcBorders>
            <w:noWrap/>
            <w:vAlign w:val="bottom"/>
            <w:hideMark/>
          </w:tcPr>
          <w:p w14:paraId="74F8E51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34 </w:t>
            </w:r>
          </w:p>
        </w:tc>
        <w:tc>
          <w:tcPr>
            <w:tcW w:w="1189" w:type="dxa"/>
            <w:tcBorders>
              <w:top w:val="nil"/>
              <w:left w:val="nil"/>
              <w:bottom w:val="single" w:sz="4" w:space="0" w:color="E8E8E8" w:themeColor="background2"/>
              <w:right w:val="nil"/>
            </w:tcBorders>
            <w:noWrap/>
            <w:vAlign w:val="bottom"/>
            <w:hideMark/>
          </w:tcPr>
          <w:p w14:paraId="0B7AD41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35 </w:t>
            </w:r>
          </w:p>
        </w:tc>
        <w:tc>
          <w:tcPr>
            <w:tcW w:w="1189" w:type="dxa"/>
            <w:tcBorders>
              <w:top w:val="nil"/>
              <w:left w:val="single" w:sz="4" w:space="0" w:color="auto"/>
              <w:bottom w:val="single" w:sz="4" w:space="0" w:color="E8E8E8" w:themeColor="background2"/>
              <w:right w:val="single" w:sz="4" w:space="0" w:color="auto"/>
            </w:tcBorders>
            <w:noWrap/>
            <w:vAlign w:val="bottom"/>
            <w:hideMark/>
          </w:tcPr>
          <w:p w14:paraId="0226691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9 </w:t>
            </w:r>
          </w:p>
        </w:tc>
        <w:tc>
          <w:tcPr>
            <w:tcW w:w="1189" w:type="dxa"/>
            <w:tcBorders>
              <w:top w:val="nil"/>
              <w:left w:val="nil"/>
              <w:bottom w:val="single" w:sz="4" w:space="0" w:color="E8E8E8" w:themeColor="background2"/>
              <w:right w:val="nil"/>
            </w:tcBorders>
            <w:noWrap/>
            <w:vAlign w:val="bottom"/>
            <w:hideMark/>
          </w:tcPr>
          <w:p w14:paraId="169B6EA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nil"/>
              <w:left w:val="single" w:sz="4" w:space="0" w:color="auto"/>
              <w:bottom w:val="single" w:sz="4" w:space="0" w:color="E8E8E8" w:themeColor="background2"/>
              <w:right w:val="single" w:sz="4" w:space="0" w:color="auto"/>
            </w:tcBorders>
            <w:noWrap/>
            <w:vAlign w:val="bottom"/>
            <w:hideMark/>
          </w:tcPr>
          <w:p w14:paraId="63F1C75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9 </w:t>
            </w:r>
          </w:p>
        </w:tc>
        <w:tc>
          <w:tcPr>
            <w:tcW w:w="1189" w:type="dxa"/>
            <w:tcBorders>
              <w:top w:val="nil"/>
              <w:left w:val="nil"/>
              <w:bottom w:val="single" w:sz="4" w:space="0" w:color="E8E8E8" w:themeColor="background2"/>
              <w:right w:val="nil"/>
            </w:tcBorders>
            <w:noWrap/>
            <w:vAlign w:val="bottom"/>
            <w:hideMark/>
          </w:tcPr>
          <w:p w14:paraId="4D78C23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nil"/>
              <w:left w:val="single" w:sz="4" w:space="0" w:color="auto"/>
              <w:bottom w:val="single" w:sz="4" w:space="0" w:color="E8E8E8" w:themeColor="background2"/>
              <w:right w:val="single" w:sz="4" w:space="0" w:color="auto"/>
            </w:tcBorders>
            <w:noWrap/>
            <w:vAlign w:val="bottom"/>
            <w:hideMark/>
          </w:tcPr>
          <w:p w14:paraId="2CC0D7D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30 </w:t>
            </w:r>
          </w:p>
        </w:tc>
        <w:tc>
          <w:tcPr>
            <w:tcW w:w="1189" w:type="dxa"/>
            <w:tcBorders>
              <w:top w:val="nil"/>
              <w:left w:val="nil"/>
              <w:bottom w:val="single" w:sz="4" w:space="0" w:color="E8E8E8" w:themeColor="background2"/>
              <w:right w:val="nil"/>
            </w:tcBorders>
            <w:noWrap/>
            <w:vAlign w:val="bottom"/>
            <w:hideMark/>
          </w:tcPr>
          <w:p w14:paraId="7D24E443" w14:textId="4478C83A" w:rsidR="00B17B9A" w:rsidRPr="00B17B9A" w:rsidRDefault="31001971"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1189" w:type="dxa"/>
            <w:tcBorders>
              <w:top w:val="nil"/>
              <w:left w:val="single" w:sz="4" w:space="0" w:color="auto"/>
              <w:bottom w:val="single" w:sz="4" w:space="0" w:color="E8E8E8" w:themeColor="background2"/>
              <w:right w:val="single" w:sz="4" w:space="0" w:color="auto"/>
            </w:tcBorders>
            <w:noWrap/>
            <w:vAlign w:val="bottom"/>
            <w:hideMark/>
          </w:tcPr>
          <w:p w14:paraId="0B55CF09" w14:textId="491CCD72" w:rsidR="00B17B9A" w:rsidRPr="00B17B9A" w:rsidRDefault="40C6994A"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nil"/>
              <w:left w:val="nil"/>
              <w:bottom w:val="single" w:sz="4" w:space="0" w:color="E8E8E8" w:themeColor="background2"/>
              <w:right w:val="nil"/>
            </w:tcBorders>
            <w:noWrap/>
            <w:vAlign w:val="bottom"/>
            <w:hideMark/>
          </w:tcPr>
          <w:p w14:paraId="75F446E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188 </w:t>
            </w:r>
          </w:p>
        </w:tc>
        <w:tc>
          <w:tcPr>
            <w:tcW w:w="1189" w:type="dxa"/>
            <w:tcBorders>
              <w:top w:val="nil"/>
              <w:left w:val="single" w:sz="4" w:space="0" w:color="auto"/>
              <w:bottom w:val="single" w:sz="4" w:space="0" w:color="E8E8E8" w:themeColor="background2"/>
              <w:right w:val="single" w:sz="4" w:space="0" w:color="auto"/>
            </w:tcBorders>
            <w:noWrap/>
            <w:vAlign w:val="bottom"/>
            <w:hideMark/>
          </w:tcPr>
          <w:p w14:paraId="375247A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33 </w:t>
            </w:r>
          </w:p>
        </w:tc>
        <w:tc>
          <w:tcPr>
            <w:tcW w:w="1189" w:type="dxa"/>
            <w:tcBorders>
              <w:top w:val="nil"/>
              <w:left w:val="nil"/>
              <w:bottom w:val="single" w:sz="4" w:space="0" w:color="E8E8E8" w:themeColor="background2"/>
              <w:right w:val="single" w:sz="4" w:space="0" w:color="auto"/>
            </w:tcBorders>
            <w:noWrap/>
            <w:vAlign w:val="bottom"/>
            <w:hideMark/>
          </w:tcPr>
          <w:p w14:paraId="6A93527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9 </w:t>
            </w:r>
          </w:p>
        </w:tc>
        <w:tc>
          <w:tcPr>
            <w:tcW w:w="1189" w:type="dxa"/>
            <w:tcBorders>
              <w:top w:val="nil"/>
              <w:left w:val="nil"/>
              <w:bottom w:val="single" w:sz="4" w:space="0" w:color="E8E8E8" w:themeColor="background2"/>
              <w:right w:val="nil"/>
            </w:tcBorders>
            <w:noWrap/>
            <w:vAlign w:val="bottom"/>
            <w:hideMark/>
          </w:tcPr>
          <w:p w14:paraId="30D0858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 </w:t>
            </w:r>
          </w:p>
        </w:tc>
        <w:tc>
          <w:tcPr>
            <w:tcW w:w="1189" w:type="dxa"/>
            <w:tcBorders>
              <w:top w:val="nil"/>
              <w:left w:val="single" w:sz="4" w:space="0" w:color="auto"/>
              <w:bottom w:val="single" w:sz="4" w:space="0" w:color="E8E8E8" w:themeColor="background2"/>
              <w:right w:val="single" w:sz="4" w:space="0" w:color="auto"/>
            </w:tcBorders>
            <w:noWrap/>
            <w:vAlign w:val="bottom"/>
            <w:hideMark/>
          </w:tcPr>
          <w:p w14:paraId="4A9FC9D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355 </w:t>
            </w:r>
          </w:p>
        </w:tc>
      </w:tr>
      <w:tr w:rsidR="00D72099" w:rsidRPr="00B17B9A" w14:paraId="2FB7BCA0" w14:textId="77777777" w:rsidTr="00500165">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BD2F77"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Allied Health Professionals</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13D2B795" w14:textId="77777777" w:rsidR="00B17B9A" w:rsidRPr="00B17B9A" w:rsidRDefault="00B17B9A" w:rsidP="00C868DB">
            <w:pPr>
              <w:spacing w:after="160" w:line="259" w:lineRule="auto"/>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D9905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36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56824E5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15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03399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10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6C435B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4E40C4" w14:textId="2C35A02B" w:rsidR="00B17B9A" w:rsidRPr="00B17B9A" w:rsidRDefault="2C365900"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3517868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90D56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37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695729D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EC9550" w14:textId="7750A561" w:rsidR="00B17B9A" w:rsidRPr="00B17B9A" w:rsidRDefault="15C05776"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4228FC1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142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5C235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21 </w:t>
            </w:r>
          </w:p>
        </w:tc>
        <w:tc>
          <w:tcPr>
            <w:tcW w:w="1189" w:type="dxa"/>
            <w:tcBorders>
              <w:top w:val="single" w:sz="4" w:space="0" w:color="E8E8E8" w:themeColor="background2"/>
              <w:left w:val="nil"/>
              <w:bottom w:val="single" w:sz="4" w:space="0" w:color="E8E8E8" w:themeColor="background2"/>
              <w:right w:val="single" w:sz="4" w:space="0" w:color="auto"/>
            </w:tcBorders>
            <w:noWrap/>
            <w:vAlign w:val="bottom"/>
            <w:hideMark/>
          </w:tcPr>
          <w:p w14:paraId="1EC4E62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11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2BD167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13BFF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277 </w:t>
            </w:r>
          </w:p>
        </w:tc>
      </w:tr>
      <w:tr w:rsidR="00D72099" w:rsidRPr="00B17B9A" w14:paraId="771F3F63" w14:textId="77777777" w:rsidTr="00500165">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CC0D75"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Healthcare Sciences</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4D2D1858" w14:textId="2656F932" w:rsidR="00B17B9A" w:rsidRPr="00B17B9A" w:rsidRDefault="45C0BD77"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0BD5D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19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1F167158" w14:textId="1CCD1EAB" w:rsidR="00B17B9A" w:rsidRPr="00B17B9A" w:rsidRDefault="28C31487"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06FC35" w14:textId="0FD8A5CF" w:rsidR="00B17B9A" w:rsidRPr="00B17B9A" w:rsidRDefault="2BFC85D7"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160662C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087138" w14:textId="0FA4CA81" w:rsidR="00B17B9A" w:rsidRPr="00B17B9A" w:rsidRDefault="012738F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4EC2DA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A08EB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19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618F4ED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D0FBA1" w14:textId="1E4FA5EA" w:rsidR="00B17B9A" w:rsidRPr="00B17B9A" w:rsidRDefault="2111228C"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595221A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37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E31A6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 </w:t>
            </w:r>
          </w:p>
        </w:tc>
        <w:tc>
          <w:tcPr>
            <w:tcW w:w="1189" w:type="dxa"/>
            <w:tcBorders>
              <w:top w:val="single" w:sz="4" w:space="0" w:color="E8E8E8" w:themeColor="background2"/>
              <w:left w:val="nil"/>
              <w:bottom w:val="single" w:sz="4" w:space="0" w:color="E8E8E8" w:themeColor="background2"/>
              <w:right w:val="single" w:sz="4" w:space="0" w:color="auto"/>
            </w:tcBorders>
            <w:noWrap/>
            <w:vAlign w:val="bottom"/>
            <w:hideMark/>
          </w:tcPr>
          <w:p w14:paraId="2977D2F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4E5B58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7308A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102 </w:t>
            </w:r>
          </w:p>
        </w:tc>
      </w:tr>
      <w:tr w:rsidR="00D72099" w:rsidRPr="00B17B9A" w14:paraId="33D97DAC" w14:textId="77777777" w:rsidTr="00500165">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CFA192"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Medical</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2C76010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12631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100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4A6FC19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19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61C69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24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E0BA24A" w14:textId="7E34A4A1" w:rsidR="00B17B9A" w:rsidRPr="00B17B9A" w:rsidRDefault="5D127213"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5D9CC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33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554DC2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8EBE3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39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26248CDD" w14:textId="659AAA25" w:rsidR="00B17B9A" w:rsidRPr="00B17B9A" w:rsidRDefault="4E6A0FF5"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3CD34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12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2F8302B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158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0C2D3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65 </w:t>
            </w:r>
          </w:p>
        </w:tc>
        <w:tc>
          <w:tcPr>
            <w:tcW w:w="1189" w:type="dxa"/>
            <w:tcBorders>
              <w:top w:val="single" w:sz="4" w:space="0" w:color="E8E8E8" w:themeColor="background2"/>
              <w:left w:val="nil"/>
              <w:bottom w:val="single" w:sz="4" w:space="0" w:color="E8E8E8" w:themeColor="background2"/>
              <w:right w:val="single" w:sz="4" w:space="0" w:color="auto"/>
            </w:tcBorders>
            <w:noWrap/>
            <w:vAlign w:val="bottom"/>
            <w:hideMark/>
          </w:tcPr>
          <w:p w14:paraId="7E2EEDF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112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696D1BC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41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CEF6A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612 </w:t>
            </w:r>
          </w:p>
        </w:tc>
      </w:tr>
      <w:tr w:rsidR="00D72099" w:rsidRPr="00B17B9A" w14:paraId="687EBA4A" w14:textId="77777777" w:rsidTr="00500165">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B705E1"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Medical &amp; Dental Support</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3D694CC6" w14:textId="77777777" w:rsidR="00B17B9A" w:rsidRPr="00B17B9A" w:rsidRDefault="00B17B9A" w:rsidP="00C868DB">
            <w:pPr>
              <w:spacing w:after="160" w:line="259" w:lineRule="auto"/>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B31F1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1BBD8E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7C9D7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1DB2853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ADBA1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7C9E5A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7BAF21" w14:textId="269F999A" w:rsidR="00B17B9A" w:rsidRPr="00B17B9A" w:rsidRDefault="635F734F"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EFA43D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09EB3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31929CD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97AC7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 </w:t>
            </w:r>
          </w:p>
        </w:tc>
        <w:tc>
          <w:tcPr>
            <w:tcW w:w="1189" w:type="dxa"/>
            <w:tcBorders>
              <w:top w:val="single" w:sz="4" w:space="0" w:color="E8E8E8" w:themeColor="background2"/>
              <w:left w:val="nil"/>
              <w:bottom w:val="single" w:sz="4" w:space="0" w:color="E8E8E8" w:themeColor="background2"/>
              <w:right w:val="single" w:sz="4" w:space="0" w:color="auto"/>
            </w:tcBorders>
            <w:noWrap/>
            <w:vAlign w:val="bottom"/>
            <w:hideMark/>
          </w:tcPr>
          <w:p w14:paraId="35C0FCB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47ABF95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8A021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 </w:t>
            </w:r>
          </w:p>
        </w:tc>
      </w:tr>
      <w:tr w:rsidR="00D72099" w:rsidRPr="00B17B9A" w14:paraId="0EC28CF3" w14:textId="77777777" w:rsidTr="00500165">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BDA0D7"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1-4</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65D050E3" w14:textId="52D374F1" w:rsidR="00B17B9A" w:rsidRPr="00B17B9A" w:rsidRDefault="3B5B5542"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BC0D2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93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605242B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28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D6A91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1C20E6AA" w14:textId="20D060F2" w:rsidR="00B17B9A" w:rsidRPr="00B17B9A" w:rsidRDefault="3A8AC13A"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3DDA6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17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20F088A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B7ED8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45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191F182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ED482F" w14:textId="1E0D052E" w:rsidR="00B17B9A" w:rsidRPr="00B17B9A" w:rsidRDefault="0A4A93B1"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21F714A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175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DF515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24 </w:t>
            </w:r>
          </w:p>
        </w:tc>
        <w:tc>
          <w:tcPr>
            <w:tcW w:w="1189" w:type="dxa"/>
            <w:tcBorders>
              <w:top w:val="single" w:sz="4" w:space="0" w:color="E8E8E8" w:themeColor="background2"/>
              <w:left w:val="nil"/>
              <w:bottom w:val="single" w:sz="4" w:space="0" w:color="E8E8E8" w:themeColor="background2"/>
              <w:right w:val="single" w:sz="4" w:space="0" w:color="auto"/>
            </w:tcBorders>
            <w:noWrap/>
            <w:vAlign w:val="bottom"/>
            <w:hideMark/>
          </w:tcPr>
          <w:p w14:paraId="78410D5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25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2A9910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2EA6D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422 </w:t>
            </w:r>
          </w:p>
        </w:tc>
      </w:tr>
      <w:tr w:rsidR="00D72099" w:rsidRPr="00B17B9A" w14:paraId="72E19672" w14:textId="77777777" w:rsidTr="00500165">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A604D7"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5+</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4149FA4" w14:textId="6C5DCB71" w:rsidR="00B17B9A" w:rsidRPr="00B17B9A" w:rsidRDefault="4969378D"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3D5A3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108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ABB427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42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F13EB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6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5E0100B9" w14:textId="5A52EABC" w:rsidR="00B17B9A" w:rsidRPr="00B17B9A" w:rsidRDefault="1C69C55C"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85A32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16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CD1093B" w14:textId="5B3B357A" w:rsidR="00B17B9A" w:rsidRPr="00B17B9A" w:rsidRDefault="253A62F9"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5BCBC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98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3EA5D66E" w14:textId="3161BAB3" w:rsidR="00B17B9A" w:rsidRPr="00B17B9A" w:rsidRDefault="35B9E3EA"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200FD3" w14:textId="3E3259F2" w:rsidR="00B17B9A" w:rsidRPr="00B17B9A" w:rsidRDefault="5D40F125"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180C180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450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0185B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54 </w:t>
            </w:r>
          </w:p>
        </w:tc>
        <w:tc>
          <w:tcPr>
            <w:tcW w:w="1189" w:type="dxa"/>
            <w:tcBorders>
              <w:top w:val="single" w:sz="4" w:space="0" w:color="E8E8E8" w:themeColor="background2"/>
              <w:left w:val="nil"/>
              <w:bottom w:val="single" w:sz="4" w:space="0" w:color="E8E8E8" w:themeColor="background2"/>
              <w:right w:val="single" w:sz="4" w:space="0" w:color="auto"/>
            </w:tcBorders>
            <w:noWrap/>
            <w:vAlign w:val="bottom"/>
            <w:hideMark/>
          </w:tcPr>
          <w:p w14:paraId="0C730BB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71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3495C76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11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0F4BF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866 </w:t>
            </w:r>
          </w:p>
        </w:tc>
      </w:tr>
      <w:tr w:rsidR="00D72099" w:rsidRPr="00B17B9A" w14:paraId="6B8298CB" w14:textId="77777777" w:rsidTr="00500165">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558647"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Other Therapeutic</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130D3D2B" w14:textId="429C9C83" w:rsidR="00B17B9A" w:rsidRPr="00B17B9A" w:rsidRDefault="2CBCB08D"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F0594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16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89D337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CCF54A" w14:textId="00F9ACD4" w:rsidR="00B17B9A" w:rsidRPr="00B17B9A" w:rsidRDefault="458CF962"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EEAD82B" w14:textId="31ED04C4" w:rsidR="00B17B9A" w:rsidRPr="00B17B9A" w:rsidRDefault="35AC415D"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73E3F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12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2FDDF7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7386F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27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4B0C9ECC" w14:textId="4D881BB4" w:rsidR="00B17B9A" w:rsidRPr="00B17B9A" w:rsidRDefault="2579604C"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34E162" w14:textId="0B0974F4" w:rsidR="00B17B9A" w:rsidRPr="00B17B9A" w:rsidRDefault="06D89D39"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DB74E5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103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44012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16 </w:t>
            </w:r>
          </w:p>
        </w:tc>
        <w:tc>
          <w:tcPr>
            <w:tcW w:w="1189" w:type="dxa"/>
            <w:tcBorders>
              <w:top w:val="single" w:sz="4" w:space="0" w:color="E8E8E8" w:themeColor="background2"/>
              <w:left w:val="nil"/>
              <w:bottom w:val="single" w:sz="4" w:space="0" w:color="E8E8E8" w:themeColor="background2"/>
              <w:right w:val="single" w:sz="4" w:space="0" w:color="auto"/>
            </w:tcBorders>
            <w:noWrap/>
            <w:vAlign w:val="bottom"/>
            <w:hideMark/>
          </w:tcPr>
          <w:p w14:paraId="67ECB71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F39C91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E49DB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195 </w:t>
            </w:r>
          </w:p>
        </w:tc>
      </w:tr>
      <w:tr w:rsidR="00D72099" w:rsidRPr="00B17B9A" w14:paraId="60A1D3DA" w14:textId="77777777" w:rsidTr="00500165">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2C8981"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Personal &amp; Social Care</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23A3C0C1" w14:textId="77777777" w:rsidR="00B17B9A" w:rsidRPr="00B17B9A" w:rsidRDefault="00B17B9A" w:rsidP="00C868DB">
            <w:pPr>
              <w:spacing w:after="160" w:line="259" w:lineRule="auto"/>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266A01" w14:textId="2DEE553C" w:rsidR="00B17B9A" w:rsidRPr="00B17B9A" w:rsidRDefault="38E867BC"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48BD838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6C943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457F9DB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D30A4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A3DABC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F4637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C98821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C4104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59B1AFA3" w14:textId="5685044B" w:rsidR="00B17B9A" w:rsidRPr="00B17B9A" w:rsidRDefault="75096F0D"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ABE85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single" w:sz="4" w:space="0" w:color="auto"/>
            </w:tcBorders>
            <w:noWrap/>
            <w:vAlign w:val="bottom"/>
            <w:hideMark/>
          </w:tcPr>
          <w:p w14:paraId="2DFE3B1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D2C914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CE410A" w14:textId="3A9E867D" w:rsidR="00B17B9A" w:rsidRPr="00B17B9A" w:rsidRDefault="479825A5" w:rsidP="00C868DB">
            <w:pPr>
              <w:spacing w:after="160" w:line="259" w:lineRule="auto"/>
              <w:jc w:val="center"/>
            </w:pPr>
            <w:r w:rsidRPr="4BD06F05">
              <w:rPr>
                <w:rFonts w:ascii="Aptos Narrow" w:hAnsi="Aptos Narrow" w:cs="Times New Roman"/>
                <w:color w:val="000000" w:themeColor="text1"/>
                <w:lang w:eastAsia="en-GB"/>
              </w:rPr>
              <w:t>&lt;5</w:t>
            </w:r>
          </w:p>
        </w:tc>
      </w:tr>
      <w:tr w:rsidR="00D72099" w:rsidRPr="00B17B9A" w14:paraId="05542CB1" w14:textId="77777777" w:rsidTr="00500165">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494D61"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Senior Management</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62A6466" w14:textId="77777777" w:rsidR="00B17B9A" w:rsidRPr="00B17B9A" w:rsidRDefault="00B17B9A" w:rsidP="00C868DB">
            <w:pPr>
              <w:spacing w:after="160" w:line="259" w:lineRule="auto"/>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5A4E96" w14:textId="23C0745A" w:rsidR="00B17B9A" w:rsidRPr="00B17B9A" w:rsidRDefault="65EE6197"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5A858670" w14:textId="59CF686D" w:rsidR="00B17B9A" w:rsidRPr="00B17B9A" w:rsidRDefault="4A743FD4"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836E7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032E8F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20E62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5529975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9FEFE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DC317B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723E3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09C9C9A8" w14:textId="27ACFD08" w:rsidR="00B17B9A" w:rsidRPr="00B17B9A" w:rsidRDefault="7CF4196E"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49E74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single" w:sz="4" w:space="0" w:color="auto"/>
            </w:tcBorders>
            <w:noWrap/>
            <w:vAlign w:val="bottom"/>
            <w:hideMark/>
          </w:tcPr>
          <w:p w14:paraId="373B7AC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1189" w:type="dxa"/>
            <w:tcBorders>
              <w:top w:val="single" w:sz="4" w:space="0" w:color="E8E8E8" w:themeColor="background2"/>
              <w:left w:val="nil"/>
              <w:bottom w:val="single" w:sz="4" w:space="0" w:color="E8E8E8" w:themeColor="background2"/>
              <w:right w:val="nil"/>
            </w:tcBorders>
            <w:noWrap/>
            <w:vAlign w:val="bottom"/>
            <w:hideMark/>
          </w:tcPr>
          <w:p w14:paraId="7FE2A75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 </w:t>
            </w:r>
          </w:p>
        </w:tc>
        <w:tc>
          <w:tcPr>
            <w:tcW w:w="11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39CC02" w14:textId="782E772D" w:rsidR="00B17B9A" w:rsidRPr="00B17B9A" w:rsidRDefault="4A394A58" w:rsidP="00C868DB">
            <w:pPr>
              <w:spacing w:after="160" w:line="259" w:lineRule="auto"/>
              <w:jc w:val="center"/>
            </w:pPr>
            <w:r w:rsidRPr="4BD06F05">
              <w:rPr>
                <w:rFonts w:ascii="Aptos Narrow" w:hAnsi="Aptos Narrow" w:cs="Times New Roman"/>
                <w:color w:val="000000" w:themeColor="text1"/>
                <w:lang w:eastAsia="en-GB"/>
              </w:rPr>
              <w:t>&lt;5</w:t>
            </w:r>
          </w:p>
        </w:tc>
      </w:tr>
      <w:tr w:rsidR="00D72099" w:rsidRPr="00B17B9A" w14:paraId="450A9433" w14:textId="77777777" w:rsidTr="00500165">
        <w:trPr>
          <w:trHeight w:val="261"/>
        </w:trPr>
        <w:tc>
          <w:tcPr>
            <w:tcW w:w="2689" w:type="dxa"/>
            <w:tcBorders>
              <w:top w:val="single" w:sz="4" w:space="0" w:color="E8E8E8" w:themeColor="background2"/>
              <w:left w:val="single" w:sz="4" w:space="0" w:color="auto"/>
              <w:bottom w:val="nil"/>
              <w:right w:val="single" w:sz="4" w:space="0" w:color="auto"/>
            </w:tcBorders>
            <w:noWrap/>
            <w:vAlign w:val="bottom"/>
            <w:hideMark/>
          </w:tcPr>
          <w:p w14:paraId="09432C1D"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Support Services</w:t>
            </w:r>
          </w:p>
        </w:tc>
        <w:tc>
          <w:tcPr>
            <w:tcW w:w="1189" w:type="dxa"/>
            <w:tcBorders>
              <w:top w:val="single" w:sz="4" w:space="0" w:color="E8E8E8" w:themeColor="background2"/>
              <w:left w:val="nil"/>
              <w:bottom w:val="nil"/>
              <w:right w:val="nil"/>
            </w:tcBorders>
            <w:noWrap/>
            <w:vAlign w:val="bottom"/>
            <w:hideMark/>
          </w:tcPr>
          <w:p w14:paraId="710015A5" w14:textId="47F57E00" w:rsidR="00B17B9A" w:rsidRPr="00B17B9A" w:rsidRDefault="2357A7DB"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nil"/>
              <w:right w:val="single" w:sz="4" w:space="0" w:color="auto"/>
            </w:tcBorders>
            <w:noWrap/>
            <w:vAlign w:val="bottom"/>
            <w:hideMark/>
          </w:tcPr>
          <w:p w14:paraId="2B4B553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21 </w:t>
            </w:r>
          </w:p>
        </w:tc>
        <w:tc>
          <w:tcPr>
            <w:tcW w:w="1189" w:type="dxa"/>
            <w:tcBorders>
              <w:top w:val="single" w:sz="4" w:space="0" w:color="E8E8E8" w:themeColor="background2"/>
              <w:left w:val="nil"/>
              <w:bottom w:val="nil"/>
              <w:right w:val="nil"/>
            </w:tcBorders>
            <w:noWrap/>
            <w:vAlign w:val="bottom"/>
            <w:hideMark/>
          </w:tcPr>
          <w:p w14:paraId="0411565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27 </w:t>
            </w:r>
          </w:p>
        </w:tc>
        <w:tc>
          <w:tcPr>
            <w:tcW w:w="1189" w:type="dxa"/>
            <w:tcBorders>
              <w:top w:val="single" w:sz="4" w:space="0" w:color="E8E8E8" w:themeColor="background2"/>
              <w:left w:val="single" w:sz="4" w:space="0" w:color="auto"/>
              <w:bottom w:val="nil"/>
              <w:right w:val="single" w:sz="4" w:space="0" w:color="auto"/>
            </w:tcBorders>
            <w:noWrap/>
            <w:vAlign w:val="bottom"/>
            <w:hideMark/>
          </w:tcPr>
          <w:p w14:paraId="2829C09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c>
          <w:tcPr>
            <w:tcW w:w="1189" w:type="dxa"/>
            <w:tcBorders>
              <w:top w:val="single" w:sz="4" w:space="0" w:color="E8E8E8" w:themeColor="background2"/>
              <w:left w:val="nil"/>
              <w:bottom w:val="nil"/>
              <w:right w:val="nil"/>
            </w:tcBorders>
            <w:noWrap/>
            <w:vAlign w:val="bottom"/>
            <w:hideMark/>
          </w:tcPr>
          <w:p w14:paraId="64CD2B4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nil"/>
              <w:right w:val="single" w:sz="4" w:space="0" w:color="auto"/>
            </w:tcBorders>
            <w:noWrap/>
            <w:vAlign w:val="bottom"/>
            <w:hideMark/>
          </w:tcPr>
          <w:p w14:paraId="2E0324C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c>
          <w:tcPr>
            <w:tcW w:w="1189" w:type="dxa"/>
            <w:tcBorders>
              <w:top w:val="single" w:sz="4" w:space="0" w:color="E8E8E8" w:themeColor="background2"/>
              <w:left w:val="nil"/>
              <w:bottom w:val="nil"/>
              <w:right w:val="nil"/>
            </w:tcBorders>
            <w:noWrap/>
            <w:vAlign w:val="bottom"/>
            <w:hideMark/>
          </w:tcPr>
          <w:p w14:paraId="49A5DCA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1189" w:type="dxa"/>
            <w:tcBorders>
              <w:top w:val="single" w:sz="4" w:space="0" w:color="E8E8E8" w:themeColor="background2"/>
              <w:left w:val="single" w:sz="4" w:space="0" w:color="auto"/>
              <w:bottom w:val="nil"/>
              <w:right w:val="single" w:sz="4" w:space="0" w:color="auto"/>
            </w:tcBorders>
            <w:noWrap/>
            <w:vAlign w:val="bottom"/>
            <w:hideMark/>
          </w:tcPr>
          <w:p w14:paraId="7B0EB2A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26 </w:t>
            </w:r>
          </w:p>
        </w:tc>
        <w:tc>
          <w:tcPr>
            <w:tcW w:w="1189" w:type="dxa"/>
            <w:tcBorders>
              <w:top w:val="single" w:sz="4" w:space="0" w:color="E8E8E8" w:themeColor="background2"/>
              <w:left w:val="nil"/>
              <w:bottom w:val="nil"/>
              <w:right w:val="nil"/>
            </w:tcBorders>
            <w:noWrap/>
            <w:vAlign w:val="bottom"/>
            <w:hideMark/>
          </w:tcPr>
          <w:p w14:paraId="7DE8B583" w14:textId="6418EA08" w:rsidR="00B17B9A" w:rsidRPr="00B17B9A" w:rsidRDefault="7B9C2D52" w:rsidP="00C868DB">
            <w:pPr>
              <w:spacing w:after="160" w:line="259" w:lineRule="auto"/>
              <w:jc w:val="center"/>
            </w:pPr>
            <w:r w:rsidRPr="4BD06F05">
              <w:rPr>
                <w:rFonts w:ascii="Aptos Narrow" w:hAnsi="Aptos Narrow" w:cs="Times New Roman"/>
                <w:color w:val="000000" w:themeColor="text1"/>
                <w:lang w:eastAsia="en-GB"/>
              </w:rPr>
              <w:t>&lt;5</w:t>
            </w:r>
          </w:p>
        </w:tc>
        <w:tc>
          <w:tcPr>
            <w:tcW w:w="1189" w:type="dxa"/>
            <w:tcBorders>
              <w:top w:val="single" w:sz="4" w:space="0" w:color="E8E8E8" w:themeColor="background2"/>
              <w:left w:val="single" w:sz="4" w:space="0" w:color="auto"/>
              <w:bottom w:val="nil"/>
              <w:right w:val="single" w:sz="4" w:space="0" w:color="auto"/>
            </w:tcBorders>
            <w:noWrap/>
            <w:vAlign w:val="bottom"/>
            <w:hideMark/>
          </w:tcPr>
          <w:p w14:paraId="638864BD" w14:textId="10297BF9" w:rsidR="00B17B9A" w:rsidRPr="00B17B9A" w:rsidRDefault="7B9C2D52"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1189" w:type="dxa"/>
            <w:tcBorders>
              <w:top w:val="single" w:sz="4" w:space="0" w:color="E8E8E8" w:themeColor="background2"/>
              <w:left w:val="nil"/>
              <w:bottom w:val="nil"/>
              <w:right w:val="nil"/>
            </w:tcBorders>
            <w:noWrap/>
            <w:vAlign w:val="bottom"/>
            <w:hideMark/>
          </w:tcPr>
          <w:p w14:paraId="028D942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112 </w:t>
            </w:r>
          </w:p>
        </w:tc>
        <w:tc>
          <w:tcPr>
            <w:tcW w:w="1189" w:type="dxa"/>
            <w:tcBorders>
              <w:top w:val="single" w:sz="4" w:space="0" w:color="E8E8E8" w:themeColor="background2"/>
              <w:left w:val="single" w:sz="4" w:space="0" w:color="auto"/>
              <w:bottom w:val="nil"/>
              <w:right w:val="single" w:sz="4" w:space="0" w:color="auto"/>
            </w:tcBorders>
            <w:noWrap/>
            <w:vAlign w:val="bottom"/>
            <w:hideMark/>
          </w:tcPr>
          <w:p w14:paraId="0C789E4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12 </w:t>
            </w:r>
          </w:p>
        </w:tc>
        <w:tc>
          <w:tcPr>
            <w:tcW w:w="1189" w:type="dxa"/>
            <w:tcBorders>
              <w:top w:val="single" w:sz="4" w:space="0" w:color="E8E8E8" w:themeColor="background2"/>
              <w:left w:val="nil"/>
              <w:bottom w:val="nil"/>
              <w:right w:val="single" w:sz="4" w:space="0" w:color="auto"/>
            </w:tcBorders>
            <w:noWrap/>
            <w:vAlign w:val="bottom"/>
            <w:hideMark/>
          </w:tcPr>
          <w:p w14:paraId="0A5D50B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9 </w:t>
            </w:r>
          </w:p>
        </w:tc>
        <w:tc>
          <w:tcPr>
            <w:tcW w:w="1189" w:type="dxa"/>
            <w:tcBorders>
              <w:top w:val="single" w:sz="4" w:space="0" w:color="E8E8E8" w:themeColor="background2"/>
              <w:left w:val="nil"/>
              <w:bottom w:val="nil"/>
              <w:right w:val="nil"/>
            </w:tcBorders>
            <w:noWrap/>
            <w:vAlign w:val="bottom"/>
            <w:hideMark/>
          </w:tcPr>
          <w:p w14:paraId="38EEEA3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 </w:t>
            </w:r>
          </w:p>
        </w:tc>
        <w:tc>
          <w:tcPr>
            <w:tcW w:w="1189" w:type="dxa"/>
            <w:tcBorders>
              <w:top w:val="single" w:sz="4" w:space="0" w:color="E8E8E8" w:themeColor="background2"/>
              <w:left w:val="single" w:sz="4" w:space="0" w:color="auto"/>
              <w:bottom w:val="nil"/>
              <w:right w:val="single" w:sz="4" w:space="0" w:color="auto"/>
            </w:tcBorders>
            <w:noWrap/>
            <w:vAlign w:val="bottom"/>
            <w:hideMark/>
          </w:tcPr>
          <w:p w14:paraId="409C3E3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231 </w:t>
            </w:r>
          </w:p>
        </w:tc>
      </w:tr>
      <w:tr w:rsidR="00D72099" w:rsidRPr="00B17B9A" w14:paraId="6D8C09F2" w14:textId="77777777" w:rsidTr="00500165">
        <w:trPr>
          <w:trHeight w:val="261"/>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41E43D6C"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Grand Total</w:t>
            </w:r>
          </w:p>
        </w:tc>
        <w:tc>
          <w:tcPr>
            <w:tcW w:w="1189" w:type="dxa"/>
            <w:tcBorders>
              <w:top w:val="single" w:sz="4" w:space="0" w:color="auto"/>
              <w:left w:val="nil"/>
              <w:bottom w:val="single" w:sz="4" w:space="0" w:color="auto"/>
              <w:right w:val="nil"/>
            </w:tcBorders>
            <w:noWrap/>
            <w:vAlign w:val="bottom"/>
            <w:hideMark/>
          </w:tcPr>
          <w:p w14:paraId="6C152A5A"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19 </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0306C1E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429 </w:t>
            </w:r>
          </w:p>
        </w:tc>
        <w:tc>
          <w:tcPr>
            <w:tcW w:w="1189" w:type="dxa"/>
            <w:tcBorders>
              <w:top w:val="single" w:sz="4" w:space="0" w:color="auto"/>
              <w:left w:val="nil"/>
              <w:bottom w:val="single" w:sz="4" w:space="0" w:color="auto"/>
              <w:right w:val="nil"/>
            </w:tcBorders>
            <w:noWrap/>
            <w:vAlign w:val="bottom"/>
            <w:hideMark/>
          </w:tcPr>
          <w:p w14:paraId="35494A21"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176 </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57ADA8F5"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65 </w:t>
            </w:r>
          </w:p>
        </w:tc>
        <w:tc>
          <w:tcPr>
            <w:tcW w:w="1189" w:type="dxa"/>
            <w:tcBorders>
              <w:top w:val="single" w:sz="4" w:space="0" w:color="auto"/>
              <w:left w:val="nil"/>
              <w:bottom w:val="single" w:sz="4" w:space="0" w:color="auto"/>
              <w:right w:val="nil"/>
            </w:tcBorders>
            <w:noWrap/>
            <w:vAlign w:val="bottom"/>
            <w:hideMark/>
          </w:tcPr>
          <w:p w14:paraId="3C37AF1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5 </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3F4521B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98 </w:t>
            </w:r>
          </w:p>
        </w:tc>
        <w:tc>
          <w:tcPr>
            <w:tcW w:w="1189" w:type="dxa"/>
            <w:tcBorders>
              <w:top w:val="single" w:sz="4" w:space="0" w:color="auto"/>
              <w:left w:val="nil"/>
              <w:bottom w:val="single" w:sz="4" w:space="0" w:color="auto"/>
              <w:right w:val="nil"/>
            </w:tcBorders>
            <w:noWrap/>
            <w:vAlign w:val="bottom"/>
            <w:hideMark/>
          </w:tcPr>
          <w:p w14:paraId="5A2BDFFE" w14:textId="188022AA" w:rsidR="00B17B9A" w:rsidRPr="00B17B9A" w:rsidRDefault="3AEAAA29" w:rsidP="00C868DB">
            <w:pPr>
              <w:spacing w:after="160" w:line="259" w:lineRule="auto"/>
              <w:jc w:val="center"/>
            </w:pPr>
            <w:r w:rsidRPr="4BD06F05">
              <w:rPr>
                <w:rFonts w:ascii="Aptos Narrow" w:hAnsi="Aptos Narrow" w:cs="Times New Roman"/>
                <w:b/>
                <w:bCs/>
                <w:color w:val="000000" w:themeColor="text1"/>
                <w:lang w:eastAsia="en-GB"/>
              </w:rPr>
              <w:t>&lt;5</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603D040A"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322 </w:t>
            </w:r>
          </w:p>
        </w:tc>
        <w:tc>
          <w:tcPr>
            <w:tcW w:w="1189" w:type="dxa"/>
            <w:tcBorders>
              <w:top w:val="single" w:sz="4" w:space="0" w:color="auto"/>
              <w:left w:val="nil"/>
              <w:bottom w:val="single" w:sz="4" w:space="0" w:color="auto"/>
              <w:right w:val="nil"/>
            </w:tcBorders>
            <w:noWrap/>
            <w:vAlign w:val="bottom"/>
            <w:hideMark/>
          </w:tcPr>
          <w:p w14:paraId="1FD0DBA3"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7 </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2A86B43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32 </w:t>
            </w:r>
          </w:p>
        </w:tc>
        <w:tc>
          <w:tcPr>
            <w:tcW w:w="1189" w:type="dxa"/>
            <w:tcBorders>
              <w:top w:val="single" w:sz="4" w:space="0" w:color="auto"/>
              <w:left w:val="nil"/>
              <w:bottom w:val="single" w:sz="4" w:space="0" w:color="auto"/>
              <w:right w:val="nil"/>
            </w:tcBorders>
            <w:noWrap/>
            <w:vAlign w:val="bottom"/>
            <w:hideMark/>
          </w:tcPr>
          <w:p w14:paraId="0CBB633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1,372 </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0BD9FD4A"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235 </w:t>
            </w:r>
          </w:p>
        </w:tc>
        <w:tc>
          <w:tcPr>
            <w:tcW w:w="1189" w:type="dxa"/>
            <w:tcBorders>
              <w:top w:val="single" w:sz="4" w:space="0" w:color="auto"/>
              <w:left w:val="nil"/>
              <w:bottom w:val="single" w:sz="4" w:space="0" w:color="auto"/>
              <w:right w:val="single" w:sz="4" w:space="0" w:color="auto"/>
            </w:tcBorders>
            <w:noWrap/>
            <w:vAlign w:val="bottom"/>
            <w:hideMark/>
          </w:tcPr>
          <w:p w14:paraId="44D6BE3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243 </w:t>
            </w:r>
          </w:p>
        </w:tc>
        <w:tc>
          <w:tcPr>
            <w:tcW w:w="1189" w:type="dxa"/>
            <w:tcBorders>
              <w:top w:val="single" w:sz="4" w:space="0" w:color="auto"/>
              <w:left w:val="nil"/>
              <w:bottom w:val="single" w:sz="4" w:space="0" w:color="auto"/>
              <w:right w:val="nil"/>
            </w:tcBorders>
            <w:noWrap/>
            <w:vAlign w:val="bottom"/>
            <w:hideMark/>
          </w:tcPr>
          <w:p w14:paraId="7D4C6F5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70 </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7858464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3,074 </w:t>
            </w:r>
          </w:p>
        </w:tc>
      </w:tr>
      <w:tr w:rsidR="00D72099" w:rsidRPr="00B17B9A" w14:paraId="7B44F3E7" w14:textId="77777777" w:rsidTr="00500165">
        <w:trPr>
          <w:trHeight w:val="261"/>
        </w:trPr>
        <w:tc>
          <w:tcPr>
            <w:tcW w:w="2689" w:type="dxa"/>
            <w:tcBorders>
              <w:top w:val="nil"/>
              <w:left w:val="single" w:sz="4" w:space="0" w:color="auto"/>
              <w:bottom w:val="single" w:sz="4" w:space="0" w:color="auto"/>
              <w:right w:val="single" w:sz="4" w:space="0" w:color="auto"/>
            </w:tcBorders>
            <w:noWrap/>
            <w:vAlign w:val="bottom"/>
            <w:hideMark/>
          </w:tcPr>
          <w:p w14:paraId="30667D21"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Total New Starts</w:t>
            </w:r>
          </w:p>
        </w:tc>
        <w:tc>
          <w:tcPr>
            <w:tcW w:w="1189" w:type="dxa"/>
            <w:tcBorders>
              <w:top w:val="nil"/>
              <w:left w:val="nil"/>
              <w:bottom w:val="single" w:sz="4" w:space="0" w:color="auto"/>
              <w:right w:val="nil"/>
            </w:tcBorders>
            <w:noWrap/>
            <w:vAlign w:val="bottom"/>
            <w:hideMark/>
          </w:tcPr>
          <w:p w14:paraId="66DB2A5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0.6%</w:t>
            </w:r>
          </w:p>
        </w:tc>
        <w:tc>
          <w:tcPr>
            <w:tcW w:w="1189" w:type="dxa"/>
            <w:tcBorders>
              <w:top w:val="nil"/>
              <w:left w:val="single" w:sz="4" w:space="0" w:color="auto"/>
              <w:bottom w:val="single" w:sz="4" w:space="0" w:color="auto"/>
              <w:right w:val="single" w:sz="4" w:space="0" w:color="auto"/>
            </w:tcBorders>
            <w:noWrap/>
            <w:vAlign w:val="bottom"/>
            <w:hideMark/>
          </w:tcPr>
          <w:p w14:paraId="00F40CCC"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14.0%</w:t>
            </w:r>
          </w:p>
        </w:tc>
        <w:tc>
          <w:tcPr>
            <w:tcW w:w="1189" w:type="dxa"/>
            <w:tcBorders>
              <w:top w:val="nil"/>
              <w:left w:val="nil"/>
              <w:bottom w:val="single" w:sz="4" w:space="0" w:color="auto"/>
              <w:right w:val="nil"/>
            </w:tcBorders>
            <w:noWrap/>
            <w:vAlign w:val="bottom"/>
            <w:hideMark/>
          </w:tcPr>
          <w:p w14:paraId="2D9BA2A3"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5.7%</w:t>
            </w:r>
          </w:p>
        </w:tc>
        <w:tc>
          <w:tcPr>
            <w:tcW w:w="1189" w:type="dxa"/>
            <w:tcBorders>
              <w:top w:val="nil"/>
              <w:left w:val="single" w:sz="4" w:space="0" w:color="auto"/>
              <w:bottom w:val="single" w:sz="4" w:space="0" w:color="auto"/>
              <w:right w:val="single" w:sz="4" w:space="0" w:color="auto"/>
            </w:tcBorders>
            <w:noWrap/>
            <w:vAlign w:val="bottom"/>
            <w:hideMark/>
          </w:tcPr>
          <w:p w14:paraId="46BB075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2.1%</w:t>
            </w:r>
          </w:p>
        </w:tc>
        <w:tc>
          <w:tcPr>
            <w:tcW w:w="1189" w:type="dxa"/>
            <w:tcBorders>
              <w:top w:val="nil"/>
              <w:left w:val="nil"/>
              <w:bottom w:val="single" w:sz="4" w:space="0" w:color="auto"/>
              <w:right w:val="nil"/>
            </w:tcBorders>
            <w:noWrap/>
            <w:vAlign w:val="bottom"/>
            <w:hideMark/>
          </w:tcPr>
          <w:p w14:paraId="1015FF9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0.2%</w:t>
            </w:r>
          </w:p>
        </w:tc>
        <w:tc>
          <w:tcPr>
            <w:tcW w:w="1189" w:type="dxa"/>
            <w:tcBorders>
              <w:top w:val="nil"/>
              <w:left w:val="single" w:sz="4" w:space="0" w:color="auto"/>
              <w:bottom w:val="single" w:sz="4" w:space="0" w:color="auto"/>
              <w:right w:val="single" w:sz="4" w:space="0" w:color="auto"/>
            </w:tcBorders>
            <w:noWrap/>
            <w:vAlign w:val="bottom"/>
            <w:hideMark/>
          </w:tcPr>
          <w:p w14:paraId="36FC328E"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3.2%</w:t>
            </w:r>
          </w:p>
        </w:tc>
        <w:tc>
          <w:tcPr>
            <w:tcW w:w="1189" w:type="dxa"/>
            <w:tcBorders>
              <w:top w:val="nil"/>
              <w:left w:val="nil"/>
              <w:bottom w:val="single" w:sz="4" w:space="0" w:color="auto"/>
              <w:right w:val="nil"/>
            </w:tcBorders>
            <w:noWrap/>
            <w:vAlign w:val="bottom"/>
            <w:hideMark/>
          </w:tcPr>
          <w:p w14:paraId="042C497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0.0%</w:t>
            </w:r>
          </w:p>
        </w:tc>
        <w:tc>
          <w:tcPr>
            <w:tcW w:w="1189" w:type="dxa"/>
            <w:tcBorders>
              <w:top w:val="nil"/>
              <w:left w:val="single" w:sz="4" w:space="0" w:color="auto"/>
              <w:bottom w:val="single" w:sz="4" w:space="0" w:color="auto"/>
              <w:right w:val="single" w:sz="4" w:space="0" w:color="auto"/>
            </w:tcBorders>
            <w:noWrap/>
            <w:vAlign w:val="bottom"/>
            <w:hideMark/>
          </w:tcPr>
          <w:p w14:paraId="320BA9A2"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10.5%</w:t>
            </w:r>
          </w:p>
        </w:tc>
        <w:tc>
          <w:tcPr>
            <w:tcW w:w="1189" w:type="dxa"/>
            <w:tcBorders>
              <w:top w:val="nil"/>
              <w:left w:val="nil"/>
              <w:bottom w:val="single" w:sz="4" w:space="0" w:color="auto"/>
              <w:right w:val="nil"/>
            </w:tcBorders>
            <w:noWrap/>
            <w:vAlign w:val="bottom"/>
            <w:hideMark/>
          </w:tcPr>
          <w:p w14:paraId="04777D4D"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0.2%</w:t>
            </w:r>
          </w:p>
        </w:tc>
        <w:tc>
          <w:tcPr>
            <w:tcW w:w="1189" w:type="dxa"/>
            <w:tcBorders>
              <w:top w:val="nil"/>
              <w:left w:val="single" w:sz="4" w:space="0" w:color="auto"/>
              <w:bottom w:val="single" w:sz="4" w:space="0" w:color="auto"/>
              <w:right w:val="single" w:sz="4" w:space="0" w:color="auto"/>
            </w:tcBorders>
            <w:noWrap/>
            <w:vAlign w:val="bottom"/>
            <w:hideMark/>
          </w:tcPr>
          <w:p w14:paraId="770EB774"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w:t>
            </w:r>
          </w:p>
        </w:tc>
        <w:tc>
          <w:tcPr>
            <w:tcW w:w="1189" w:type="dxa"/>
            <w:tcBorders>
              <w:top w:val="nil"/>
              <w:left w:val="nil"/>
              <w:bottom w:val="single" w:sz="4" w:space="0" w:color="auto"/>
              <w:right w:val="nil"/>
            </w:tcBorders>
            <w:noWrap/>
            <w:vAlign w:val="bottom"/>
            <w:hideMark/>
          </w:tcPr>
          <w:p w14:paraId="0AA0DE1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44.6%</w:t>
            </w:r>
          </w:p>
        </w:tc>
        <w:tc>
          <w:tcPr>
            <w:tcW w:w="1189" w:type="dxa"/>
            <w:tcBorders>
              <w:top w:val="nil"/>
              <w:left w:val="single" w:sz="4" w:space="0" w:color="auto"/>
              <w:bottom w:val="single" w:sz="4" w:space="0" w:color="auto"/>
              <w:right w:val="single" w:sz="4" w:space="0" w:color="auto"/>
            </w:tcBorders>
            <w:noWrap/>
            <w:vAlign w:val="bottom"/>
            <w:hideMark/>
          </w:tcPr>
          <w:p w14:paraId="5875096C"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7.6%</w:t>
            </w:r>
          </w:p>
        </w:tc>
        <w:tc>
          <w:tcPr>
            <w:tcW w:w="1189" w:type="dxa"/>
            <w:tcBorders>
              <w:top w:val="nil"/>
              <w:left w:val="nil"/>
              <w:bottom w:val="single" w:sz="4" w:space="0" w:color="auto"/>
              <w:right w:val="nil"/>
            </w:tcBorders>
            <w:noWrap/>
            <w:vAlign w:val="bottom"/>
            <w:hideMark/>
          </w:tcPr>
          <w:p w14:paraId="1CF751B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7.9%</w:t>
            </w:r>
          </w:p>
        </w:tc>
        <w:tc>
          <w:tcPr>
            <w:tcW w:w="1189" w:type="dxa"/>
            <w:tcBorders>
              <w:top w:val="nil"/>
              <w:left w:val="single" w:sz="4" w:space="0" w:color="auto"/>
              <w:bottom w:val="single" w:sz="4" w:space="0" w:color="auto"/>
              <w:right w:val="single" w:sz="4" w:space="0" w:color="auto"/>
            </w:tcBorders>
            <w:noWrap/>
            <w:vAlign w:val="bottom"/>
            <w:hideMark/>
          </w:tcPr>
          <w:p w14:paraId="5707DA3C"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2.3%</w:t>
            </w:r>
          </w:p>
        </w:tc>
        <w:tc>
          <w:tcPr>
            <w:tcW w:w="1189" w:type="dxa"/>
            <w:tcBorders>
              <w:top w:val="nil"/>
              <w:left w:val="nil"/>
              <w:bottom w:val="single" w:sz="4" w:space="0" w:color="auto"/>
              <w:right w:val="single" w:sz="4" w:space="0" w:color="auto"/>
            </w:tcBorders>
            <w:noWrap/>
            <w:vAlign w:val="bottom"/>
            <w:hideMark/>
          </w:tcPr>
          <w:p w14:paraId="634C256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100.0%</w:t>
            </w:r>
          </w:p>
        </w:tc>
      </w:tr>
      <w:tr w:rsidR="00D72099" w:rsidRPr="00B17B9A" w14:paraId="36DDFEAB" w14:textId="77777777" w:rsidTr="00500165">
        <w:trPr>
          <w:trHeight w:val="261"/>
        </w:trPr>
        <w:tc>
          <w:tcPr>
            <w:tcW w:w="2689" w:type="dxa"/>
            <w:tcBorders>
              <w:top w:val="nil"/>
              <w:left w:val="single" w:sz="4" w:space="0" w:color="auto"/>
              <w:bottom w:val="single" w:sz="4" w:space="0" w:color="auto"/>
              <w:right w:val="single" w:sz="4" w:space="0" w:color="auto"/>
            </w:tcBorders>
            <w:noWrap/>
            <w:vAlign w:val="bottom"/>
            <w:hideMark/>
          </w:tcPr>
          <w:p w14:paraId="1F4DEA4B"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Staff in Post</w:t>
            </w:r>
          </w:p>
        </w:tc>
        <w:tc>
          <w:tcPr>
            <w:tcW w:w="1189" w:type="dxa"/>
            <w:tcBorders>
              <w:top w:val="nil"/>
              <w:left w:val="nil"/>
              <w:bottom w:val="single" w:sz="4" w:space="0" w:color="auto"/>
              <w:right w:val="nil"/>
            </w:tcBorders>
            <w:noWrap/>
            <w:vAlign w:val="bottom"/>
            <w:hideMark/>
          </w:tcPr>
          <w:p w14:paraId="0B21FF03"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0.4%</w:t>
            </w:r>
          </w:p>
        </w:tc>
        <w:tc>
          <w:tcPr>
            <w:tcW w:w="1189" w:type="dxa"/>
            <w:tcBorders>
              <w:top w:val="nil"/>
              <w:left w:val="single" w:sz="4" w:space="0" w:color="auto"/>
              <w:bottom w:val="single" w:sz="4" w:space="0" w:color="auto"/>
              <w:right w:val="single" w:sz="4" w:space="0" w:color="auto"/>
            </w:tcBorders>
            <w:noWrap/>
            <w:vAlign w:val="bottom"/>
            <w:hideMark/>
          </w:tcPr>
          <w:p w14:paraId="3240DFAC"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8.6%</w:t>
            </w:r>
          </w:p>
        </w:tc>
        <w:tc>
          <w:tcPr>
            <w:tcW w:w="1189" w:type="dxa"/>
            <w:tcBorders>
              <w:top w:val="nil"/>
              <w:left w:val="nil"/>
              <w:bottom w:val="single" w:sz="4" w:space="0" w:color="auto"/>
              <w:right w:val="nil"/>
            </w:tcBorders>
            <w:noWrap/>
            <w:vAlign w:val="bottom"/>
            <w:hideMark/>
          </w:tcPr>
          <w:p w14:paraId="7DD18B31"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8.6%</w:t>
            </w:r>
          </w:p>
        </w:tc>
        <w:tc>
          <w:tcPr>
            <w:tcW w:w="1189" w:type="dxa"/>
            <w:tcBorders>
              <w:top w:val="nil"/>
              <w:left w:val="single" w:sz="4" w:space="0" w:color="auto"/>
              <w:bottom w:val="single" w:sz="4" w:space="0" w:color="auto"/>
              <w:right w:val="single" w:sz="4" w:space="0" w:color="auto"/>
            </w:tcBorders>
            <w:noWrap/>
            <w:vAlign w:val="bottom"/>
            <w:hideMark/>
          </w:tcPr>
          <w:p w14:paraId="6AD5E27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0.9%</w:t>
            </w:r>
          </w:p>
        </w:tc>
        <w:tc>
          <w:tcPr>
            <w:tcW w:w="1189" w:type="dxa"/>
            <w:tcBorders>
              <w:top w:val="nil"/>
              <w:left w:val="nil"/>
              <w:bottom w:val="single" w:sz="4" w:space="0" w:color="auto"/>
              <w:right w:val="nil"/>
            </w:tcBorders>
            <w:noWrap/>
            <w:vAlign w:val="bottom"/>
            <w:hideMark/>
          </w:tcPr>
          <w:p w14:paraId="2A5DDF4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0.1%</w:t>
            </w:r>
          </w:p>
        </w:tc>
        <w:tc>
          <w:tcPr>
            <w:tcW w:w="1189" w:type="dxa"/>
            <w:tcBorders>
              <w:top w:val="nil"/>
              <w:left w:val="single" w:sz="4" w:space="0" w:color="auto"/>
              <w:bottom w:val="single" w:sz="4" w:space="0" w:color="auto"/>
              <w:right w:val="single" w:sz="4" w:space="0" w:color="auto"/>
            </w:tcBorders>
            <w:noWrap/>
            <w:vAlign w:val="bottom"/>
            <w:hideMark/>
          </w:tcPr>
          <w:p w14:paraId="6E4A6301"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1.6%</w:t>
            </w:r>
          </w:p>
        </w:tc>
        <w:tc>
          <w:tcPr>
            <w:tcW w:w="1189" w:type="dxa"/>
            <w:tcBorders>
              <w:top w:val="nil"/>
              <w:left w:val="nil"/>
              <w:bottom w:val="single" w:sz="4" w:space="0" w:color="auto"/>
              <w:right w:val="nil"/>
            </w:tcBorders>
            <w:noWrap/>
            <w:vAlign w:val="bottom"/>
            <w:hideMark/>
          </w:tcPr>
          <w:p w14:paraId="36C50584"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0.0%</w:t>
            </w:r>
          </w:p>
        </w:tc>
        <w:tc>
          <w:tcPr>
            <w:tcW w:w="1189" w:type="dxa"/>
            <w:tcBorders>
              <w:top w:val="nil"/>
              <w:left w:val="single" w:sz="4" w:space="0" w:color="auto"/>
              <w:bottom w:val="single" w:sz="4" w:space="0" w:color="auto"/>
              <w:right w:val="single" w:sz="4" w:space="0" w:color="auto"/>
            </w:tcBorders>
            <w:noWrap/>
            <w:vAlign w:val="bottom"/>
            <w:hideMark/>
          </w:tcPr>
          <w:p w14:paraId="3F715F03"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9.2%</w:t>
            </w:r>
          </w:p>
        </w:tc>
        <w:tc>
          <w:tcPr>
            <w:tcW w:w="1189" w:type="dxa"/>
            <w:tcBorders>
              <w:top w:val="nil"/>
              <w:left w:val="nil"/>
              <w:bottom w:val="single" w:sz="4" w:space="0" w:color="auto"/>
              <w:right w:val="nil"/>
            </w:tcBorders>
            <w:noWrap/>
            <w:vAlign w:val="bottom"/>
            <w:hideMark/>
          </w:tcPr>
          <w:p w14:paraId="7B56C98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0.1%</w:t>
            </w:r>
          </w:p>
        </w:tc>
        <w:tc>
          <w:tcPr>
            <w:tcW w:w="1189" w:type="dxa"/>
            <w:tcBorders>
              <w:top w:val="nil"/>
              <w:left w:val="single" w:sz="4" w:space="0" w:color="auto"/>
              <w:bottom w:val="single" w:sz="4" w:space="0" w:color="auto"/>
              <w:right w:val="single" w:sz="4" w:space="0" w:color="auto"/>
            </w:tcBorders>
            <w:noWrap/>
            <w:vAlign w:val="bottom"/>
            <w:hideMark/>
          </w:tcPr>
          <w:p w14:paraId="4B7F5A2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5.3%</w:t>
            </w:r>
          </w:p>
        </w:tc>
        <w:tc>
          <w:tcPr>
            <w:tcW w:w="1189" w:type="dxa"/>
            <w:tcBorders>
              <w:top w:val="nil"/>
              <w:left w:val="nil"/>
              <w:bottom w:val="single" w:sz="4" w:space="0" w:color="auto"/>
              <w:right w:val="nil"/>
            </w:tcBorders>
            <w:noWrap/>
            <w:vAlign w:val="bottom"/>
            <w:hideMark/>
          </w:tcPr>
          <w:p w14:paraId="6FB15C1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30.1%</w:t>
            </w:r>
          </w:p>
        </w:tc>
        <w:tc>
          <w:tcPr>
            <w:tcW w:w="1189" w:type="dxa"/>
            <w:tcBorders>
              <w:top w:val="nil"/>
              <w:left w:val="single" w:sz="4" w:space="0" w:color="auto"/>
              <w:bottom w:val="single" w:sz="4" w:space="0" w:color="auto"/>
              <w:right w:val="single" w:sz="4" w:space="0" w:color="auto"/>
            </w:tcBorders>
            <w:noWrap/>
            <w:vAlign w:val="bottom"/>
            <w:hideMark/>
          </w:tcPr>
          <w:p w14:paraId="022779E3"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10.4%</w:t>
            </w:r>
          </w:p>
        </w:tc>
        <w:tc>
          <w:tcPr>
            <w:tcW w:w="1189" w:type="dxa"/>
            <w:tcBorders>
              <w:top w:val="nil"/>
              <w:left w:val="nil"/>
              <w:bottom w:val="single" w:sz="4" w:space="0" w:color="auto"/>
              <w:right w:val="nil"/>
            </w:tcBorders>
            <w:noWrap/>
            <w:vAlign w:val="bottom"/>
            <w:hideMark/>
          </w:tcPr>
          <w:p w14:paraId="3F7BB98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23.8%</w:t>
            </w:r>
          </w:p>
        </w:tc>
        <w:tc>
          <w:tcPr>
            <w:tcW w:w="1189" w:type="dxa"/>
            <w:tcBorders>
              <w:top w:val="nil"/>
              <w:left w:val="single" w:sz="4" w:space="0" w:color="auto"/>
              <w:bottom w:val="single" w:sz="4" w:space="0" w:color="auto"/>
              <w:right w:val="single" w:sz="4" w:space="0" w:color="auto"/>
            </w:tcBorders>
            <w:noWrap/>
            <w:vAlign w:val="bottom"/>
            <w:hideMark/>
          </w:tcPr>
          <w:p w14:paraId="0889558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0.9%</w:t>
            </w:r>
          </w:p>
        </w:tc>
        <w:tc>
          <w:tcPr>
            <w:tcW w:w="1189" w:type="dxa"/>
            <w:tcBorders>
              <w:top w:val="nil"/>
              <w:left w:val="nil"/>
              <w:bottom w:val="single" w:sz="4" w:space="0" w:color="auto"/>
              <w:right w:val="single" w:sz="4" w:space="0" w:color="auto"/>
            </w:tcBorders>
            <w:noWrap/>
            <w:vAlign w:val="bottom"/>
            <w:hideMark/>
          </w:tcPr>
          <w:p w14:paraId="17A1D7BC"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100.0%</w:t>
            </w:r>
          </w:p>
        </w:tc>
      </w:tr>
      <w:tr w:rsidR="00D72099" w:rsidRPr="00B17B9A" w14:paraId="1E9E15C1" w14:textId="77777777" w:rsidTr="00500165">
        <w:trPr>
          <w:trHeight w:val="261"/>
        </w:trPr>
        <w:tc>
          <w:tcPr>
            <w:tcW w:w="2689" w:type="dxa"/>
            <w:tcBorders>
              <w:top w:val="nil"/>
              <w:left w:val="single" w:sz="4" w:space="0" w:color="auto"/>
              <w:bottom w:val="single" w:sz="4" w:space="0" w:color="auto"/>
              <w:right w:val="single" w:sz="4" w:space="0" w:color="auto"/>
            </w:tcBorders>
            <w:noWrap/>
            <w:vAlign w:val="bottom"/>
            <w:hideMark/>
          </w:tcPr>
          <w:p w14:paraId="7D7FC8E0"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Lothian Population</w:t>
            </w:r>
          </w:p>
        </w:tc>
        <w:tc>
          <w:tcPr>
            <w:tcW w:w="1189" w:type="dxa"/>
            <w:tcBorders>
              <w:top w:val="nil"/>
              <w:left w:val="nil"/>
              <w:bottom w:val="single" w:sz="4" w:space="0" w:color="auto"/>
              <w:right w:val="nil"/>
            </w:tcBorders>
            <w:noWrap/>
            <w:vAlign w:val="bottom"/>
            <w:hideMark/>
          </w:tcPr>
          <w:p w14:paraId="2A4A22A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0.4%</w:t>
            </w:r>
          </w:p>
        </w:tc>
        <w:tc>
          <w:tcPr>
            <w:tcW w:w="1189" w:type="dxa"/>
            <w:tcBorders>
              <w:top w:val="nil"/>
              <w:left w:val="single" w:sz="4" w:space="0" w:color="auto"/>
              <w:bottom w:val="single" w:sz="4" w:space="0" w:color="auto"/>
              <w:right w:val="single" w:sz="4" w:space="0" w:color="auto"/>
            </w:tcBorders>
            <w:noWrap/>
            <w:vAlign w:val="bottom"/>
            <w:hideMark/>
          </w:tcPr>
          <w:p w14:paraId="79201C15"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5.6%</w:t>
            </w:r>
          </w:p>
        </w:tc>
        <w:tc>
          <w:tcPr>
            <w:tcW w:w="1189" w:type="dxa"/>
            <w:tcBorders>
              <w:top w:val="nil"/>
              <w:left w:val="nil"/>
              <w:bottom w:val="single" w:sz="4" w:space="0" w:color="auto"/>
              <w:right w:val="nil"/>
            </w:tcBorders>
            <w:noWrap/>
            <w:vAlign w:val="bottom"/>
            <w:hideMark/>
          </w:tcPr>
          <w:p w14:paraId="5FE2536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16.4%</w:t>
            </w:r>
          </w:p>
        </w:tc>
        <w:tc>
          <w:tcPr>
            <w:tcW w:w="1189" w:type="dxa"/>
            <w:tcBorders>
              <w:top w:val="nil"/>
              <w:left w:val="single" w:sz="4" w:space="0" w:color="auto"/>
              <w:bottom w:val="single" w:sz="4" w:space="0" w:color="auto"/>
              <w:right w:val="single" w:sz="4" w:space="0" w:color="auto"/>
            </w:tcBorders>
            <w:noWrap/>
            <w:vAlign w:val="bottom"/>
            <w:hideMark/>
          </w:tcPr>
          <w:p w14:paraId="08A6875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1.1%</w:t>
            </w:r>
          </w:p>
        </w:tc>
        <w:tc>
          <w:tcPr>
            <w:tcW w:w="1189" w:type="dxa"/>
            <w:tcBorders>
              <w:top w:val="nil"/>
              <w:left w:val="nil"/>
              <w:bottom w:val="single" w:sz="4" w:space="0" w:color="auto"/>
              <w:right w:val="nil"/>
            </w:tcBorders>
            <w:noWrap/>
            <w:vAlign w:val="bottom"/>
            <w:hideMark/>
          </w:tcPr>
          <w:p w14:paraId="77A2BDD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0.2%</w:t>
            </w:r>
          </w:p>
        </w:tc>
        <w:tc>
          <w:tcPr>
            <w:tcW w:w="1189" w:type="dxa"/>
            <w:tcBorders>
              <w:top w:val="nil"/>
              <w:left w:val="single" w:sz="4" w:space="0" w:color="auto"/>
              <w:bottom w:val="single" w:sz="4" w:space="0" w:color="auto"/>
              <w:right w:val="single" w:sz="4" w:space="0" w:color="auto"/>
            </w:tcBorders>
            <w:noWrap/>
            <w:vAlign w:val="bottom"/>
            <w:hideMark/>
          </w:tcPr>
          <w:p w14:paraId="3958D105"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2.5%</w:t>
            </w:r>
          </w:p>
        </w:tc>
        <w:tc>
          <w:tcPr>
            <w:tcW w:w="1189" w:type="dxa"/>
            <w:tcBorders>
              <w:top w:val="nil"/>
              <w:left w:val="nil"/>
              <w:bottom w:val="single" w:sz="4" w:space="0" w:color="auto"/>
              <w:right w:val="nil"/>
            </w:tcBorders>
            <w:noWrap/>
            <w:vAlign w:val="bottom"/>
            <w:hideMark/>
          </w:tcPr>
          <w:p w14:paraId="1F577B6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0.4%</w:t>
            </w:r>
          </w:p>
        </w:tc>
        <w:tc>
          <w:tcPr>
            <w:tcW w:w="1189" w:type="dxa"/>
            <w:tcBorders>
              <w:top w:val="nil"/>
              <w:left w:val="single" w:sz="4" w:space="0" w:color="auto"/>
              <w:bottom w:val="single" w:sz="4" w:space="0" w:color="auto"/>
              <w:right w:val="single" w:sz="4" w:space="0" w:color="auto"/>
            </w:tcBorders>
            <w:noWrap/>
            <w:vAlign w:val="bottom"/>
            <w:hideMark/>
          </w:tcPr>
          <w:p w14:paraId="7A26801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10.4%</w:t>
            </w:r>
          </w:p>
        </w:tc>
        <w:tc>
          <w:tcPr>
            <w:tcW w:w="1189" w:type="dxa"/>
            <w:tcBorders>
              <w:top w:val="nil"/>
              <w:left w:val="nil"/>
              <w:bottom w:val="single" w:sz="4" w:space="0" w:color="auto"/>
              <w:right w:val="nil"/>
            </w:tcBorders>
            <w:noWrap/>
            <w:vAlign w:val="bottom"/>
            <w:hideMark/>
          </w:tcPr>
          <w:p w14:paraId="320D432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0.2%</w:t>
            </w:r>
          </w:p>
        </w:tc>
        <w:tc>
          <w:tcPr>
            <w:tcW w:w="1189" w:type="dxa"/>
            <w:tcBorders>
              <w:top w:val="nil"/>
              <w:left w:val="single" w:sz="4" w:space="0" w:color="auto"/>
              <w:bottom w:val="single" w:sz="4" w:space="0" w:color="auto"/>
              <w:right w:val="single" w:sz="4" w:space="0" w:color="auto"/>
            </w:tcBorders>
            <w:noWrap/>
            <w:vAlign w:val="bottom"/>
            <w:hideMark/>
          </w:tcPr>
          <w:p w14:paraId="41D71E8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0.3%</w:t>
            </w:r>
          </w:p>
        </w:tc>
        <w:tc>
          <w:tcPr>
            <w:tcW w:w="1189" w:type="dxa"/>
            <w:tcBorders>
              <w:top w:val="nil"/>
              <w:left w:val="nil"/>
              <w:bottom w:val="single" w:sz="4" w:space="0" w:color="auto"/>
              <w:right w:val="nil"/>
            </w:tcBorders>
            <w:noWrap/>
            <w:vAlign w:val="bottom"/>
            <w:hideMark/>
          </w:tcPr>
          <w:p w14:paraId="74BB845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56.5%</w:t>
            </w:r>
          </w:p>
        </w:tc>
        <w:tc>
          <w:tcPr>
            <w:tcW w:w="1189" w:type="dxa"/>
            <w:tcBorders>
              <w:top w:val="nil"/>
              <w:left w:val="single" w:sz="4" w:space="0" w:color="auto"/>
              <w:bottom w:val="single" w:sz="4" w:space="0" w:color="auto"/>
              <w:right w:val="single" w:sz="4" w:space="0" w:color="auto"/>
            </w:tcBorders>
            <w:noWrap/>
            <w:vAlign w:val="bottom"/>
            <w:hideMark/>
          </w:tcPr>
          <w:p w14:paraId="58D2347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1189" w:type="dxa"/>
            <w:tcBorders>
              <w:top w:val="nil"/>
              <w:left w:val="nil"/>
              <w:bottom w:val="single" w:sz="4" w:space="0" w:color="auto"/>
              <w:right w:val="nil"/>
            </w:tcBorders>
            <w:noWrap/>
            <w:vAlign w:val="bottom"/>
            <w:hideMark/>
          </w:tcPr>
          <w:p w14:paraId="133367C4"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1189" w:type="dxa"/>
            <w:tcBorders>
              <w:top w:val="nil"/>
              <w:left w:val="single" w:sz="4" w:space="0" w:color="auto"/>
              <w:bottom w:val="single" w:sz="4" w:space="0" w:color="auto"/>
              <w:right w:val="single" w:sz="4" w:space="0" w:color="auto"/>
            </w:tcBorders>
            <w:noWrap/>
            <w:vAlign w:val="bottom"/>
            <w:hideMark/>
          </w:tcPr>
          <w:p w14:paraId="362075F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6.1%</w:t>
            </w:r>
          </w:p>
        </w:tc>
        <w:tc>
          <w:tcPr>
            <w:tcW w:w="1189" w:type="dxa"/>
            <w:tcBorders>
              <w:top w:val="nil"/>
              <w:left w:val="nil"/>
              <w:bottom w:val="single" w:sz="4" w:space="0" w:color="auto"/>
              <w:right w:val="single" w:sz="4" w:space="0" w:color="auto"/>
            </w:tcBorders>
            <w:noWrap/>
            <w:vAlign w:val="bottom"/>
            <w:hideMark/>
          </w:tcPr>
          <w:p w14:paraId="165A3B35"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100.0%</w:t>
            </w:r>
          </w:p>
        </w:tc>
      </w:tr>
    </w:tbl>
    <w:p w14:paraId="05749729" w14:textId="77777777" w:rsidR="00694587" w:rsidRDefault="00694587" w:rsidP="00C868DB">
      <w:pPr>
        <w:spacing w:after="160" w:line="259" w:lineRule="auto"/>
      </w:pPr>
    </w:p>
    <w:p w14:paraId="7C21B14F" w14:textId="77777777" w:rsidR="00500165" w:rsidRDefault="00500165">
      <w:pPr>
        <w:spacing w:after="160" w:line="259" w:lineRule="auto"/>
        <w:rPr>
          <w:rFonts w:eastAsiaTheme="majorEastAsia" w:cstheme="majorBidi"/>
          <w:b/>
          <w:bCs/>
          <w:sz w:val="28"/>
          <w:szCs w:val="28"/>
        </w:rPr>
      </w:pPr>
      <w:r>
        <w:rPr>
          <w:b/>
          <w:bCs/>
          <w:i/>
          <w:iCs/>
          <w:sz w:val="28"/>
          <w:szCs w:val="28"/>
        </w:rPr>
        <w:br w:type="page"/>
      </w:r>
    </w:p>
    <w:p w14:paraId="68CD4042" w14:textId="34AA162E" w:rsidR="001E6105" w:rsidRPr="00C714B8" w:rsidRDefault="00C714B8" w:rsidP="00C868DB">
      <w:pPr>
        <w:pStyle w:val="Heading4"/>
        <w:spacing w:before="0" w:after="160" w:line="259" w:lineRule="auto"/>
        <w:rPr>
          <w:b/>
          <w:bCs/>
          <w:i w:val="0"/>
          <w:iCs w:val="0"/>
          <w:color w:val="auto"/>
          <w:sz w:val="28"/>
          <w:szCs w:val="28"/>
        </w:rPr>
      </w:pPr>
      <w:r w:rsidRPr="4867AF89">
        <w:rPr>
          <w:b/>
          <w:bCs/>
          <w:i w:val="0"/>
          <w:iCs w:val="0"/>
          <w:color w:val="auto"/>
          <w:sz w:val="28"/>
          <w:szCs w:val="28"/>
        </w:rPr>
        <w:lastRenderedPageBreak/>
        <w:t>3.2.</w:t>
      </w:r>
      <w:r w:rsidR="00B33033" w:rsidRPr="4867AF89">
        <w:rPr>
          <w:b/>
          <w:bCs/>
          <w:i w:val="0"/>
          <w:iCs w:val="0"/>
          <w:color w:val="auto"/>
          <w:sz w:val="28"/>
          <w:szCs w:val="28"/>
        </w:rPr>
        <w:t>6</w:t>
      </w:r>
      <w:r w:rsidRPr="4867AF89">
        <w:rPr>
          <w:b/>
          <w:bCs/>
          <w:i w:val="0"/>
          <w:iCs w:val="0"/>
          <w:color w:val="auto"/>
          <w:sz w:val="28"/>
          <w:szCs w:val="28"/>
        </w:rPr>
        <w:t xml:space="preserve"> </w:t>
      </w:r>
      <w:r w:rsidR="00C34876" w:rsidRPr="4867AF89">
        <w:rPr>
          <w:b/>
          <w:bCs/>
          <w:i w:val="0"/>
          <w:iCs w:val="0"/>
          <w:color w:val="auto"/>
          <w:sz w:val="28"/>
          <w:szCs w:val="28"/>
        </w:rPr>
        <w:t xml:space="preserve">New Starts - </w:t>
      </w:r>
      <w:r w:rsidR="001E6105" w:rsidRPr="4867AF89">
        <w:rPr>
          <w:b/>
          <w:bCs/>
          <w:i w:val="0"/>
          <w:iCs w:val="0"/>
          <w:color w:val="auto"/>
          <w:sz w:val="28"/>
          <w:szCs w:val="28"/>
        </w:rPr>
        <w:t>Sex</w:t>
      </w:r>
    </w:p>
    <w:p w14:paraId="252711D3" w14:textId="479A3DD8" w:rsidR="001E6105" w:rsidRPr="00500165" w:rsidRDefault="00C714B8" w:rsidP="00C868DB">
      <w:pPr>
        <w:pStyle w:val="Heading5"/>
        <w:spacing w:before="0" w:after="160" w:line="259" w:lineRule="auto"/>
        <w:rPr>
          <w:color w:val="auto"/>
          <w:sz w:val="28"/>
          <w:szCs w:val="28"/>
        </w:rPr>
      </w:pPr>
      <w:r w:rsidRPr="00500165">
        <w:rPr>
          <w:color w:val="auto"/>
          <w:sz w:val="28"/>
          <w:szCs w:val="28"/>
        </w:rPr>
        <w:t>3.2.</w:t>
      </w:r>
      <w:r w:rsidR="00B33033" w:rsidRPr="00500165">
        <w:rPr>
          <w:color w:val="auto"/>
          <w:sz w:val="28"/>
          <w:szCs w:val="28"/>
        </w:rPr>
        <w:t>6</w:t>
      </w:r>
      <w:r w:rsidRPr="00500165">
        <w:rPr>
          <w:color w:val="auto"/>
          <w:sz w:val="28"/>
          <w:szCs w:val="28"/>
        </w:rPr>
        <w:t>.1</w:t>
      </w:r>
      <w:r w:rsidR="00874A9A" w:rsidRPr="00500165">
        <w:rPr>
          <w:color w:val="auto"/>
          <w:sz w:val="28"/>
          <w:szCs w:val="28"/>
        </w:rPr>
        <w:t xml:space="preserve"> </w:t>
      </w:r>
      <w:r w:rsidR="00C34876" w:rsidRPr="00500165">
        <w:rPr>
          <w:color w:val="auto"/>
          <w:sz w:val="28"/>
          <w:szCs w:val="28"/>
        </w:rPr>
        <w:t xml:space="preserve">New Starts - </w:t>
      </w:r>
      <w:r w:rsidR="001E6105" w:rsidRPr="00500165">
        <w:rPr>
          <w:color w:val="auto"/>
          <w:sz w:val="28"/>
          <w:szCs w:val="28"/>
        </w:rPr>
        <w:t>Sex by Job Family</w:t>
      </w:r>
    </w:p>
    <w:tbl>
      <w:tblPr>
        <w:tblW w:w="20135" w:type="dxa"/>
        <w:tblLook w:val="04A0" w:firstRow="1" w:lastRow="0" w:firstColumn="1" w:lastColumn="0" w:noHBand="0" w:noVBand="1"/>
      </w:tblPr>
      <w:tblGrid>
        <w:gridCol w:w="5630"/>
        <w:gridCol w:w="2901"/>
        <w:gridCol w:w="2901"/>
        <w:gridCol w:w="2901"/>
        <w:gridCol w:w="2901"/>
        <w:gridCol w:w="2901"/>
      </w:tblGrid>
      <w:tr w:rsidR="00B17B9A" w:rsidRPr="00B17B9A" w14:paraId="7F17BA4E" w14:textId="77777777" w:rsidTr="00500165">
        <w:trPr>
          <w:trHeight w:val="261"/>
        </w:trPr>
        <w:tc>
          <w:tcPr>
            <w:tcW w:w="5630"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520FEEEA"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2901" w:type="dxa"/>
            <w:tcBorders>
              <w:top w:val="single" w:sz="4" w:space="0" w:color="auto"/>
              <w:left w:val="nil"/>
              <w:bottom w:val="single" w:sz="4" w:space="0" w:color="auto"/>
              <w:right w:val="nil"/>
            </w:tcBorders>
            <w:shd w:val="clear" w:color="auto" w:fill="A6C9EC"/>
            <w:noWrap/>
            <w:vAlign w:val="bottom"/>
            <w:hideMark/>
          </w:tcPr>
          <w:p w14:paraId="484D554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Female</w:t>
            </w:r>
          </w:p>
        </w:tc>
        <w:tc>
          <w:tcPr>
            <w:tcW w:w="2901"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59CE8A6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Female %</w:t>
            </w:r>
          </w:p>
        </w:tc>
        <w:tc>
          <w:tcPr>
            <w:tcW w:w="2901" w:type="dxa"/>
            <w:tcBorders>
              <w:top w:val="single" w:sz="4" w:space="0" w:color="auto"/>
              <w:left w:val="nil"/>
              <w:bottom w:val="single" w:sz="4" w:space="0" w:color="auto"/>
              <w:right w:val="nil"/>
            </w:tcBorders>
            <w:shd w:val="clear" w:color="auto" w:fill="A6C9EC"/>
            <w:noWrap/>
            <w:vAlign w:val="bottom"/>
            <w:hideMark/>
          </w:tcPr>
          <w:p w14:paraId="63A1191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Male</w:t>
            </w:r>
          </w:p>
        </w:tc>
        <w:tc>
          <w:tcPr>
            <w:tcW w:w="2901"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364C689D"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Male %</w:t>
            </w:r>
          </w:p>
        </w:tc>
        <w:tc>
          <w:tcPr>
            <w:tcW w:w="2901" w:type="dxa"/>
            <w:tcBorders>
              <w:top w:val="single" w:sz="4" w:space="0" w:color="auto"/>
              <w:left w:val="nil"/>
              <w:bottom w:val="single" w:sz="4" w:space="0" w:color="auto"/>
              <w:right w:val="single" w:sz="4" w:space="0" w:color="auto"/>
            </w:tcBorders>
            <w:shd w:val="clear" w:color="auto" w:fill="A6C9EC"/>
            <w:noWrap/>
            <w:vAlign w:val="bottom"/>
            <w:hideMark/>
          </w:tcPr>
          <w:p w14:paraId="2C56200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Grand Total</w:t>
            </w:r>
          </w:p>
        </w:tc>
      </w:tr>
      <w:tr w:rsidR="00B17B9A" w:rsidRPr="00B17B9A" w14:paraId="547239F4" w14:textId="77777777" w:rsidTr="00500165">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4C5335A6"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Admin Services</w:t>
            </w:r>
          </w:p>
        </w:tc>
        <w:tc>
          <w:tcPr>
            <w:tcW w:w="2901" w:type="dxa"/>
            <w:tcBorders>
              <w:top w:val="nil"/>
              <w:left w:val="nil"/>
              <w:bottom w:val="single" w:sz="4" w:space="0" w:color="E8E8E8" w:themeColor="background2"/>
              <w:right w:val="nil"/>
            </w:tcBorders>
            <w:noWrap/>
            <w:vAlign w:val="bottom"/>
            <w:hideMark/>
          </w:tcPr>
          <w:p w14:paraId="2F3E102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261 </w:t>
            </w:r>
          </w:p>
        </w:tc>
        <w:tc>
          <w:tcPr>
            <w:tcW w:w="2901" w:type="dxa"/>
            <w:tcBorders>
              <w:top w:val="nil"/>
              <w:left w:val="single" w:sz="4" w:space="0" w:color="auto"/>
              <w:bottom w:val="single" w:sz="4" w:space="0" w:color="E8E8E8" w:themeColor="background2"/>
              <w:right w:val="single" w:sz="4" w:space="0" w:color="auto"/>
            </w:tcBorders>
            <w:noWrap/>
            <w:vAlign w:val="bottom"/>
            <w:hideMark/>
          </w:tcPr>
          <w:p w14:paraId="7AFD67E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73.5%</w:t>
            </w:r>
          </w:p>
        </w:tc>
        <w:tc>
          <w:tcPr>
            <w:tcW w:w="2901" w:type="dxa"/>
            <w:tcBorders>
              <w:top w:val="nil"/>
              <w:left w:val="nil"/>
              <w:bottom w:val="single" w:sz="4" w:space="0" w:color="E8E8E8" w:themeColor="background2"/>
              <w:right w:val="nil"/>
            </w:tcBorders>
            <w:noWrap/>
            <w:vAlign w:val="bottom"/>
            <w:hideMark/>
          </w:tcPr>
          <w:p w14:paraId="6687DF4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94 </w:t>
            </w:r>
          </w:p>
        </w:tc>
        <w:tc>
          <w:tcPr>
            <w:tcW w:w="2901" w:type="dxa"/>
            <w:tcBorders>
              <w:top w:val="nil"/>
              <w:left w:val="single" w:sz="4" w:space="0" w:color="auto"/>
              <w:bottom w:val="single" w:sz="4" w:space="0" w:color="E8E8E8" w:themeColor="background2"/>
              <w:right w:val="single" w:sz="4" w:space="0" w:color="auto"/>
            </w:tcBorders>
            <w:noWrap/>
            <w:vAlign w:val="bottom"/>
            <w:hideMark/>
          </w:tcPr>
          <w:p w14:paraId="058EC42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26.5%</w:t>
            </w:r>
          </w:p>
        </w:tc>
        <w:tc>
          <w:tcPr>
            <w:tcW w:w="2901" w:type="dxa"/>
            <w:tcBorders>
              <w:top w:val="nil"/>
              <w:left w:val="nil"/>
              <w:bottom w:val="single" w:sz="4" w:space="0" w:color="E8E8E8" w:themeColor="background2"/>
              <w:right w:val="single" w:sz="4" w:space="0" w:color="auto"/>
            </w:tcBorders>
            <w:noWrap/>
            <w:vAlign w:val="bottom"/>
            <w:hideMark/>
          </w:tcPr>
          <w:p w14:paraId="5108AA1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355 </w:t>
            </w:r>
          </w:p>
        </w:tc>
      </w:tr>
      <w:tr w:rsidR="00B17B9A" w:rsidRPr="00B17B9A" w14:paraId="506F4099"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D261A4F"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Allied Health Professionals</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79CC2C4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229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8CB88F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82.7%</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2353530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48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A472A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17.3%</w:t>
            </w:r>
          </w:p>
        </w:tc>
        <w:tc>
          <w:tcPr>
            <w:tcW w:w="2901" w:type="dxa"/>
            <w:tcBorders>
              <w:top w:val="single" w:sz="4" w:space="0" w:color="E8E8E8" w:themeColor="background2"/>
              <w:left w:val="nil"/>
              <w:bottom w:val="single" w:sz="4" w:space="0" w:color="E8E8E8" w:themeColor="background2"/>
              <w:right w:val="single" w:sz="4" w:space="0" w:color="auto"/>
            </w:tcBorders>
            <w:noWrap/>
            <w:vAlign w:val="bottom"/>
            <w:hideMark/>
          </w:tcPr>
          <w:p w14:paraId="15CF655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277 </w:t>
            </w:r>
          </w:p>
        </w:tc>
      </w:tr>
      <w:tr w:rsidR="00B17B9A" w:rsidRPr="00B17B9A" w14:paraId="4361ABCE"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0E1BCD"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Healthcare Sciences</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534D68B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72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B79EE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70.6%</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2E58F7D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30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629A63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29.4%</w:t>
            </w:r>
          </w:p>
        </w:tc>
        <w:tc>
          <w:tcPr>
            <w:tcW w:w="2901" w:type="dxa"/>
            <w:tcBorders>
              <w:top w:val="single" w:sz="4" w:space="0" w:color="E8E8E8" w:themeColor="background2"/>
              <w:left w:val="nil"/>
              <w:bottom w:val="single" w:sz="4" w:space="0" w:color="E8E8E8" w:themeColor="background2"/>
              <w:right w:val="single" w:sz="4" w:space="0" w:color="auto"/>
            </w:tcBorders>
            <w:noWrap/>
            <w:vAlign w:val="bottom"/>
            <w:hideMark/>
          </w:tcPr>
          <w:p w14:paraId="26DB3A8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102 </w:t>
            </w:r>
          </w:p>
        </w:tc>
      </w:tr>
      <w:tr w:rsidR="00B17B9A" w:rsidRPr="00B17B9A" w14:paraId="25886988"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08D85A"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Medical</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0F60B85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371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8D55B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60.6%</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251E6BC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241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1A904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39.4%</w:t>
            </w:r>
          </w:p>
        </w:tc>
        <w:tc>
          <w:tcPr>
            <w:tcW w:w="2901" w:type="dxa"/>
            <w:tcBorders>
              <w:top w:val="single" w:sz="4" w:space="0" w:color="E8E8E8" w:themeColor="background2"/>
              <w:left w:val="nil"/>
              <w:bottom w:val="single" w:sz="4" w:space="0" w:color="E8E8E8" w:themeColor="background2"/>
              <w:right w:val="single" w:sz="4" w:space="0" w:color="auto"/>
            </w:tcBorders>
            <w:noWrap/>
            <w:vAlign w:val="bottom"/>
            <w:hideMark/>
          </w:tcPr>
          <w:p w14:paraId="651D065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612 </w:t>
            </w:r>
          </w:p>
        </w:tc>
      </w:tr>
      <w:tr w:rsidR="00B17B9A" w:rsidRPr="00B17B9A" w14:paraId="2315950A"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4555E7"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Medical &amp; Dental Support</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67FD746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678C6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62.5%</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7C8318D8" w14:textId="235A7D06" w:rsidR="00B17B9A" w:rsidRPr="00B17B9A" w:rsidRDefault="54BC6D43"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5D223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37.5%</w:t>
            </w:r>
          </w:p>
        </w:tc>
        <w:tc>
          <w:tcPr>
            <w:tcW w:w="2901" w:type="dxa"/>
            <w:tcBorders>
              <w:top w:val="single" w:sz="4" w:space="0" w:color="E8E8E8" w:themeColor="background2"/>
              <w:left w:val="nil"/>
              <w:bottom w:val="single" w:sz="4" w:space="0" w:color="E8E8E8" w:themeColor="background2"/>
              <w:right w:val="single" w:sz="4" w:space="0" w:color="auto"/>
            </w:tcBorders>
            <w:noWrap/>
            <w:vAlign w:val="bottom"/>
            <w:hideMark/>
          </w:tcPr>
          <w:p w14:paraId="2BF64DD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 </w:t>
            </w:r>
          </w:p>
        </w:tc>
      </w:tr>
      <w:tr w:rsidR="00B17B9A" w:rsidRPr="00B17B9A" w14:paraId="55E78A68"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03693E"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1-4</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33E9236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341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FEE80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80.8%</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7B18195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81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907B9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19.2%</w:t>
            </w:r>
          </w:p>
        </w:tc>
        <w:tc>
          <w:tcPr>
            <w:tcW w:w="2901" w:type="dxa"/>
            <w:tcBorders>
              <w:top w:val="single" w:sz="4" w:space="0" w:color="E8E8E8" w:themeColor="background2"/>
              <w:left w:val="nil"/>
              <w:bottom w:val="single" w:sz="4" w:space="0" w:color="E8E8E8" w:themeColor="background2"/>
              <w:right w:val="single" w:sz="4" w:space="0" w:color="auto"/>
            </w:tcBorders>
            <w:noWrap/>
            <w:vAlign w:val="bottom"/>
            <w:hideMark/>
          </w:tcPr>
          <w:p w14:paraId="4FE3169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422 </w:t>
            </w:r>
          </w:p>
        </w:tc>
      </w:tr>
      <w:tr w:rsidR="00B17B9A" w:rsidRPr="00B17B9A" w14:paraId="76C58A40"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B59DE9"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5+</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0877BD3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771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4A31BC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89.0%</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306DACF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95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91230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11.0%</w:t>
            </w:r>
          </w:p>
        </w:tc>
        <w:tc>
          <w:tcPr>
            <w:tcW w:w="2901" w:type="dxa"/>
            <w:tcBorders>
              <w:top w:val="single" w:sz="4" w:space="0" w:color="E8E8E8" w:themeColor="background2"/>
              <w:left w:val="nil"/>
              <w:bottom w:val="single" w:sz="4" w:space="0" w:color="E8E8E8" w:themeColor="background2"/>
              <w:right w:val="single" w:sz="4" w:space="0" w:color="auto"/>
            </w:tcBorders>
            <w:noWrap/>
            <w:vAlign w:val="bottom"/>
            <w:hideMark/>
          </w:tcPr>
          <w:p w14:paraId="2CF965D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866 </w:t>
            </w:r>
          </w:p>
        </w:tc>
      </w:tr>
      <w:tr w:rsidR="00B17B9A" w:rsidRPr="00B17B9A" w14:paraId="0AEA2687"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55B795"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Other Therapeutic</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5A708C3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163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BF356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83.6%</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0471799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32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51FA9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16.4%</w:t>
            </w:r>
          </w:p>
        </w:tc>
        <w:tc>
          <w:tcPr>
            <w:tcW w:w="2901" w:type="dxa"/>
            <w:tcBorders>
              <w:top w:val="single" w:sz="4" w:space="0" w:color="E8E8E8" w:themeColor="background2"/>
              <w:left w:val="nil"/>
              <w:bottom w:val="single" w:sz="4" w:space="0" w:color="E8E8E8" w:themeColor="background2"/>
              <w:right w:val="single" w:sz="4" w:space="0" w:color="auto"/>
            </w:tcBorders>
            <w:noWrap/>
            <w:vAlign w:val="bottom"/>
            <w:hideMark/>
          </w:tcPr>
          <w:p w14:paraId="3406FB7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195 </w:t>
            </w:r>
          </w:p>
        </w:tc>
      </w:tr>
      <w:tr w:rsidR="00B17B9A" w:rsidRPr="00B17B9A" w14:paraId="5DDD2386"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D4CD27"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Personal &amp; Social Care</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25CF2F48" w14:textId="77777777" w:rsidR="00B17B9A" w:rsidRPr="00B17B9A" w:rsidRDefault="00B17B9A" w:rsidP="00C868DB">
            <w:pPr>
              <w:spacing w:after="160" w:line="259" w:lineRule="auto"/>
              <w:rPr>
                <w:rFonts w:ascii="Aptos Narrow" w:hAnsi="Aptos Narrow" w:cs="Times New Roman"/>
                <w:color w:val="000000"/>
                <w:szCs w:val="22"/>
                <w:lang w:eastAsia="en-GB"/>
              </w:rPr>
            </w:pP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55960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0.0%</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26695F37" w14:textId="4B0B0000" w:rsidR="00B17B9A" w:rsidRPr="00B17B9A" w:rsidRDefault="177ECECD" w:rsidP="00C868DB">
            <w:pPr>
              <w:spacing w:after="160" w:line="259" w:lineRule="auto"/>
              <w:jc w:val="center"/>
            </w:pPr>
            <w:r w:rsidRPr="4BD06F05">
              <w:rPr>
                <w:rFonts w:ascii="Aptos Narrow" w:hAnsi="Aptos Narrow" w:cs="Times New Roman"/>
                <w:color w:val="000000" w:themeColor="text1"/>
                <w:lang w:eastAsia="en-GB"/>
              </w:rPr>
              <w:t>&lt;5</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767E3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100.0%</w:t>
            </w:r>
          </w:p>
        </w:tc>
        <w:tc>
          <w:tcPr>
            <w:tcW w:w="2901" w:type="dxa"/>
            <w:tcBorders>
              <w:top w:val="single" w:sz="4" w:space="0" w:color="E8E8E8" w:themeColor="background2"/>
              <w:left w:val="nil"/>
              <w:bottom w:val="single" w:sz="4" w:space="0" w:color="E8E8E8" w:themeColor="background2"/>
              <w:right w:val="single" w:sz="4" w:space="0" w:color="auto"/>
            </w:tcBorders>
            <w:noWrap/>
            <w:vAlign w:val="bottom"/>
            <w:hideMark/>
          </w:tcPr>
          <w:p w14:paraId="63D42D5D" w14:textId="78014A57" w:rsidR="00B17B9A" w:rsidRPr="00B17B9A" w:rsidRDefault="3B275932"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p>
        </w:tc>
      </w:tr>
      <w:tr w:rsidR="00B17B9A" w:rsidRPr="00B17B9A" w14:paraId="3F7F7F9C" w14:textId="77777777" w:rsidTr="00500165">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A8A440"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Senior Management</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6BB1D32F" w14:textId="59862E99" w:rsidR="00B17B9A" w:rsidRPr="00B17B9A" w:rsidRDefault="7DE8B985" w:rsidP="00C868DB">
            <w:pPr>
              <w:spacing w:after="160" w:line="259" w:lineRule="auto"/>
              <w:jc w:val="center"/>
            </w:pPr>
            <w:r w:rsidRPr="4BD06F05">
              <w:rPr>
                <w:rFonts w:ascii="Aptos Narrow" w:hAnsi="Aptos Narrow" w:cs="Times New Roman"/>
                <w:color w:val="000000" w:themeColor="text1"/>
                <w:lang w:eastAsia="en-GB"/>
              </w:rPr>
              <w:t>&lt;5</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FFAB2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75.0%</w:t>
            </w:r>
          </w:p>
        </w:tc>
        <w:tc>
          <w:tcPr>
            <w:tcW w:w="2901" w:type="dxa"/>
            <w:tcBorders>
              <w:top w:val="single" w:sz="4" w:space="0" w:color="E8E8E8" w:themeColor="background2"/>
              <w:left w:val="nil"/>
              <w:bottom w:val="single" w:sz="4" w:space="0" w:color="E8E8E8" w:themeColor="background2"/>
              <w:right w:val="nil"/>
            </w:tcBorders>
            <w:noWrap/>
            <w:vAlign w:val="bottom"/>
            <w:hideMark/>
          </w:tcPr>
          <w:p w14:paraId="2E560BC1" w14:textId="7BE807E5" w:rsidR="00B17B9A" w:rsidRPr="00B17B9A" w:rsidRDefault="3D90F10A"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29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0DA60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25.0%</w:t>
            </w:r>
          </w:p>
        </w:tc>
        <w:tc>
          <w:tcPr>
            <w:tcW w:w="2901" w:type="dxa"/>
            <w:tcBorders>
              <w:top w:val="single" w:sz="4" w:space="0" w:color="E8E8E8" w:themeColor="background2"/>
              <w:left w:val="nil"/>
              <w:bottom w:val="single" w:sz="4" w:space="0" w:color="E8E8E8" w:themeColor="background2"/>
              <w:right w:val="single" w:sz="4" w:space="0" w:color="auto"/>
            </w:tcBorders>
            <w:noWrap/>
            <w:vAlign w:val="bottom"/>
            <w:hideMark/>
          </w:tcPr>
          <w:p w14:paraId="44A66BB9" w14:textId="58C3E542" w:rsidR="00B17B9A" w:rsidRPr="00B17B9A" w:rsidRDefault="1734BAB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r>
      <w:tr w:rsidR="00B17B9A" w:rsidRPr="00B17B9A" w14:paraId="67AB7F9F" w14:textId="77777777" w:rsidTr="00500165">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194F50A0"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Support Services</w:t>
            </w:r>
          </w:p>
        </w:tc>
        <w:tc>
          <w:tcPr>
            <w:tcW w:w="2901" w:type="dxa"/>
            <w:tcBorders>
              <w:top w:val="single" w:sz="4" w:space="0" w:color="E8E8E8" w:themeColor="background2"/>
              <w:left w:val="nil"/>
              <w:bottom w:val="nil"/>
              <w:right w:val="nil"/>
            </w:tcBorders>
            <w:noWrap/>
            <w:vAlign w:val="bottom"/>
            <w:hideMark/>
          </w:tcPr>
          <w:p w14:paraId="12D4D28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100 </w:t>
            </w:r>
          </w:p>
        </w:tc>
        <w:tc>
          <w:tcPr>
            <w:tcW w:w="2901" w:type="dxa"/>
            <w:tcBorders>
              <w:top w:val="single" w:sz="4" w:space="0" w:color="E8E8E8" w:themeColor="background2"/>
              <w:left w:val="single" w:sz="4" w:space="0" w:color="auto"/>
              <w:bottom w:val="nil"/>
              <w:right w:val="single" w:sz="4" w:space="0" w:color="auto"/>
            </w:tcBorders>
            <w:noWrap/>
            <w:vAlign w:val="bottom"/>
            <w:hideMark/>
          </w:tcPr>
          <w:p w14:paraId="099C8A8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43.3%</w:t>
            </w:r>
          </w:p>
        </w:tc>
        <w:tc>
          <w:tcPr>
            <w:tcW w:w="2901" w:type="dxa"/>
            <w:tcBorders>
              <w:top w:val="single" w:sz="4" w:space="0" w:color="E8E8E8" w:themeColor="background2"/>
              <w:left w:val="nil"/>
              <w:bottom w:val="nil"/>
              <w:right w:val="nil"/>
            </w:tcBorders>
            <w:noWrap/>
            <w:vAlign w:val="bottom"/>
            <w:hideMark/>
          </w:tcPr>
          <w:p w14:paraId="557B844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131 </w:t>
            </w:r>
          </w:p>
        </w:tc>
        <w:tc>
          <w:tcPr>
            <w:tcW w:w="2901" w:type="dxa"/>
            <w:tcBorders>
              <w:top w:val="single" w:sz="4" w:space="0" w:color="E8E8E8" w:themeColor="background2"/>
              <w:left w:val="single" w:sz="4" w:space="0" w:color="auto"/>
              <w:bottom w:val="nil"/>
              <w:right w:val="single" w:sz="4" w:space="0" w:color="auto"/>
            </w:tcBorders>
            <w:noWrap/>
            <w:vAlign w:val="bottom"/>
            <w:hideMark/>
          </w:tcPr>
          <w:p w14:paraId="7E8EA82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56.7%</w:t>
            </w:r>
          </w:p>
        </w:tc>
        <w:tc>
          <w:tcPr>
            <w:tcW w:w="2901" w:type="dxa"/>
            <w:tcBorders>
              <w:top w:val="single" w:sz="4" w:space="0" w:color="E8E8E8" w:themeColor="background2"/>
              <w:left w:val="nil"/>
              <w:bottom w:val="nil"/>
              <w:right w:val="single" w:sz="4" w:space="0" w:color="auto"/>
            </w:tcBorders>
            <w:noWrap/>
            <w:vAlign w:val="bottom"/>
            <w:hideMark/>
          </w:tcPr>
          <w:p w14:paraId="41D6C76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231 </w:t>
            </w:r>
          </w:p>
        </w:tc>
      </w:tr>
      <w:tr w:rsidR="00B17B9A" w:rsidRPr="00B17B9A" w14:paraId="49CC948A" w14:textId="77777777" w:rsidTr="00500165">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394BD71F"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Grand Total</w:t>
            </w:r>
          </w:p>
        </w:tc>
        <w:tc>
          <w:tcPr>
            <w:tcW w:w="2901" w:type="dxa"/>
            <w:tcBorders>
              <w:top w:val="single" w:sz="4" w:space="0" w:color="auto"/>
              <w:left w:val="nil"/>
              <w:bottom w:val="single" w:sz="4" w:space="0" w:color="auto"/>
              <w:right w:val="nil"/>
            </w:tcBorders>
            <w:noWrap/>
            <w:vAlign w:val="bottom"/>
            <w:hideMark/>
          </w:tcPr>
          <w:p w14:paraId="2D888A5E"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2,316 </w:t>
            </w:r>
          </w:p>
        </w:tc>
        <w:tc>
          <w:tcPr>
            <w:tcW w:w="2901" w:type="dxa"/>
            <w:tcBorders>
              <w:top w:val="single" w:sz="4" w:space="0" w:color="auto"/>
              <w:left w:val="single" w:sz="4" w:space="0" w:color="auto"/>
              <w:bottom w:val="single" w:sz="4" w:space="0" w:color="auto"/>
              <w:right w:val="single" w:sz="4" w:space="0" w:color="auto"/>
            </w:tcBorders>
            <w:noWrap/>
            <w:vAlign w:val="bottom"/>
            <w:hideMark/>
          </w:tcPr>
          <w:p w14:paraId="6A31044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75.3%</w:t>
            </w:r>
          </w:p>
        </w:tc>
        <w:tc>
          <w:tcPr>
            <w:tcW w:w="2901" w:type="dxa"/>
            <w:tcBorders>
              <w:top w:val="single" w:sz="4" w:space="0" w:color="auto"/>
              <w:left w:val="nil"/>
              <w:bottom w:val="single" w:sz="4" w:space="0" w:color="auto"/>
              <w:right w:val="nil"/>
            </w:tcBorders>
            <w:noWrap/>
            <w:vAlign w:val="bottom"/>
            <w:hideMark/>
          </w:tcPr>
          <w:p w14:paraId="757DE03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758 </w:t>
            </w:r>
          </w:p>
        </w:tc>
        <w:tc>
          <w:tcPr>
            <w:tcW w:w="2901" w:type="dxa"/>
            <w:tcBorders>
              <w:top w:val="single" w:sz="4" w:space="0" w:color="auto"/>
              <w:left w:val="single" w:sz="4" w:space="0" w:color="auto"/>
              <w:bottom w:val="single" w:sz="4" w:space="0" w:color="auto"/>
              <w:right w:val="single" w:sz="4" w:space="0" w:color="auto"/>
            </w:tcBorders>
            <w:noWrap/>
            <w:vAlign w:val="bottom"/>
            <w:hideMark/>
          </w:tcPr>
          <w:p w14:paraId="7910C38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24.7%</w:t>
            </w:r>
          </w:p>
        </w:tc>
        <w:tc>
          <w:tcPr>
            <w:tcW w:w="2901" w:type="dxa"/>
            <w:tcBorders>
              <w:top w:val="single" w:sz="4" w:space="0" w:color="auto"/>
              <w:left w:val="nil"/>
              <w:bottom w:val="single" w:sz="4" w:space="0" w:color="auto"/>
              <w:right w:val="single" w:sz="4" w:space="0" w:color="auto"/>
            </w:tcBorders>
            <w:noWrap/>
            <w:vAlign w:val="bottom"/>
            <w:hideMark/>
          </w:tcPr>
          <w:p w14:paraId="1329E89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3,074 </w:t>
            </w:r>
          </w:p>
        </w:tc>
      </w:tr>
      <w:tr w:rsidR="00B17B9A" w:rsidRPr="00B17B9A" w14:paraId="5518FB60" w14:textId="77777777" w:rsidTr="00500165">
        <w:trPr>
          <w:trHeight w:val="261"/>
        </w:trPr>
        <w:tc>
          <w:tcPr>
            <w:tcW w:w="5630" w:type="dxa"/>
            <w:tcBorders>
              <w:top w:val="nil"/>
              <w:left w:val="single" w:sz="4" w:space="0" w:color="auto"/>
              <w:bottom w:val="single" w:sz="4" w:space="0" w:color="auto"/>
              <w:right w:val="single" w:sz="4" w:space="0" w:color="auto"/>
            </w:tcBorders>
            <w:noWrap/>
            <w:vAlign w:val="bottom"/>
            <w:hideMark/>
          </w:tcPr>
          <w:p w14:paraId="486B4800"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Staff in Post</w:t>
            </w:r>
          </w:p>
        </w:tc>
        <w:tc>
          <w:tcPr>
            <w:tcW w:w="2901" w:type="dxa"/>
            <w:tcBorders>
              <w:top w:val="nil"/>
              <w:left w:val="nil"/>
              <w:bottom w:val="single" w:sz="4" w:space="0" w:color="auto"/>
              <w:right w:val="nil"/>
            </w:tcBorders>
            <w:noWrap/>
            <w:vAlign w:val="bottom"/>
            <w:hideMark/>
          </w:tcPr>
          <w:p w14:paraId="56B607F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2901" w:type="dxa"/>
            <w:tcBorders>
              <w:top w:val="nil"/>
              <w:left w:val="single" w:sz="4" w:space="0" w:color="auto"/>
              <w:bottom w:val="single" w:sz="4" w:space="0" w:color="auto"/>
              <w:right w:val="single" w:sz="4" w:space="0" w:color="auto"/>
            </w:tcBorders>
            <w:noWrap/>
            <w:vAlign w:val="bottom"/>
            <w:hideMark/>
          </w:tcPr>
          <w:p w14:paraId="205D1C2D"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51.4%</w:t>
            </w:r>
          </w:p>
        </w:tc>
        <w:tc>
          <w:tcPr>
            <w:tcW w:w="2901" w:type="dxa"/>
            <w:tcBorders>
              <w:top w:val="nil"/>
              <w:left w:val="nil"/>
              <w:bottom w:val="single" w:sz="4" w:space="0" w:color="auto"/>
              <w:right w:val="nil"/>
            </w:tcBorders>
            <w:noWrap/>
            <w:vAlign w:val="bottom"/>
            <w:hideMark/>
          </w:tcPr>
          <w:p w14:paraId="2F0EA4B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2901" w:type="dxa"/>
            <w:tcBorders>
              <w:top w:val="nil"/>
              <w:left w:val="single" w:sz="4" w:space="0" w:color="auto"/>
              <w:bottom w:val="single" w:sz="4" w:space="0" w:color="auto"/>
              <w:right w:val="single" w:sz="4" w:space="0" w:color="auto"/>
            </w:tcBorders>
            <w:noWrap/>
            <w:vAlign w:val="bottom"/>
            <w:hideMark/>
          </w:tcPr>
          <w:p w14:paraId="5FD1ED6D"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49.6%</w:t>
            </w:r>
          </w:p>
        </w:tc>
        <w:tc>
          <w:tcPr>
            <w:tcW w:w="2901" w:type="dxa"/>
            <w:tcBorders>
              <w:top w:val="nil"/>
              <w:left w:val="nil"/>
              <w:bottom w:val="single" w:sz="4" w:space="0" w:color="auto"/>
              <w:right w:val="single" w:sz="4" w:space="0" w:color="auto"/>
            </w:tcBorders>
            <w:noWrap/>
            <w:vAlign w:val="bottom"/>
            <w:hideMark/>
          </w:tcPr>
          <w:p w14:paraId="138E4C7C"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100.0%</w:t>
            </w:r>
          </w:p>
        </w:tc>
      </w:tr>
      <w:tr w:rsidR="00B17B9A" w:rsidRPr="00B17B9A" w14:paraId="2D9FC43E" w14:textId="77777777" w:rsidTr="00500165">
        <w:trPr>
          <w:trHeight w:val="261"/>
        </w:trPr>
        <w:tc>
          <w:tcPr>
            <w:tcW w:w="5630" w:type="dxa"/>
            <w:tcBorders>
              <w:top w:val="nil"/>
              <w:left w:val="single" w:sz="4" w:space="0" w:color="auto"/>
              <w:bottom w:val="single" w:sz="4" w:space="0" w:color="auto"/>
              <w:right w:val="single" w:sz="4" w:space="0" w:color="auto"/>
            </w:tcBorders>
            <w:noWrap/>
            <w:vAlign w:val="bottom"/>
            <w:hideMark/>
          </w:tcPr>
          <w:p w14:paraId="3A7072E8"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Lothian Population</w:t>
            </w:r>
          </w:p>
        </w:tc>
        <w:tc>
          <w:tcPr>
            <w:tcW w:w="2901" w:type="dxa"/>
            <w:tcBorders>
              <w:top w:val="nil"/>
              <w:left w:val="nil"/>
              <w:bottom w:val="single" w:sz="4" w:space="0" w:color="auto"/>
              <w:right w:val="nil"/>
            </w:tcBorders>
            <w:noWrap/>
            <w:vAlign w:val="bottom"/>
            <w:hideMark/>
          </w:tcPr>
          <w:p w14:paraId="06F510BE"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2901" w:type="dxa"/>
            <w:tcBorders>
              <w:top w:val="nil"/>
              <w:left w:val="single" w:sz="4" w:space="0" w:color="auto"/>
              <w:bottom w:val="single" w:sz="4" w:space="0" w:color="auto"/>
              <w:right w:val="single" w:sz="4" w:space="0" w:color="auto"/>
            </w:tcBorders>
            <w:noWrap/>
            <w:vAlign w:val="bottom"/>
            <w:hideMark/>
          </w:tcPr>
          <w:p w14:paraId="028FF011"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51.4%</w:t>
            </w:r>
          </w:p>
        </w:tc>
        <w:tc>
          <w:tcPr>
            <w:tcW w:w="2901" w:type="dxa"/>
            <w:tcBorders>
              <w:top w:val="nil"/>
              <w:left w:val="nil"/>
              <w:bottom w:val="single" w:sz="4" w:space="0" w:color="auto"/>
              <w:right w:val="nil"/>
            </w:tcBorders>
            <w:noWrap/>
            <w:vAlign w:val="bottom"/>
            <w:hideMark/>
          </w:tcPr>
          <w:p w14:paraId="66F961A3"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2901" w:type="dxa"/>
            <w:tcBorders>
              <w:top w:val="nil"/>
              <w:left w:val="single" w:sz="4" w:space="0" w:color="auto"/>
              <w:bottom w:val="single" w:sz="4" w:space="0" w:color="auto"/>
              <w:right w:val="single" w:sz="4" w:space="0" w:color="auto"/>
            </w:tcBorders>
            <w:noWrap/>
            <w:vAlign w:val="bottom"/>
            <w:hideMark/>
          </w:tcPr>
          <w:p w14:paraId="0823A38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49.6%</w:t>
            </w:r>
          </w:p>
        </w:tc>
        <w:tc>
          <w:tcPr>
            <w:tcW w:w="2901" w:type="dxa"/>
            <w:tcBorders>
              <w:top w:val="nil"/>
              <w:left w:val="nil"/>
              <w:bottom w:val="single" w:sz="4" w:space="0" w:color="auto"/>
              <w:right w:val="single" w:sz="4" w:space="0" w:color="auto"/>
            </w:tcBorders>
            <w:noWrap/>
            <w:vAlign w:val="bottom"/>
            <w:hideMark/>
          </w:tcPr>
          <w:p w14:paraId="5A453F71"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100.0%</w:t>
            </w:r>
          </w:p>
        </w:tc>
      </w:tr>
    </w:tbl>
    <w:p w14:paraId="7B766BB2" w14:textId="77777777" w:rsidR="002A3D1E" w:rsidRDefault="002A3D1E" w:rsidP="00C868DB">
      <w:pPr>
        <w:spacing w:after="160" w:line="259" w:lineRule="auto"/>
      </w:pPr>
    </w:p>
    <w:p w14:paraId="76161ED1" w14:textId="135557E7" w:rsidR="001E6105" w:rsidRPr="00874A9A" w:rsidRDefault="00874A9A" w:rsidP="00C868DB">
      <w:pPr>
        <w:pStyle w:val="Heading4"/>
        <w:spacing w:before="0" w:after="160" w:line="259" w:lineRule="auto"/>
        <w:rPr>
          <w:b/>
          <w:bCs/>
          <w:i w:val="0"/>
          <w:iCs w:val="0"/>
          <w:color w:val="auto"/>
          <w:sz w:val="28"/>
          <w:szCs w:val="28"/>
        </w:rPr>
      </w:pPr>
      <w:r w:rsidRPr="4867AF89">
        <w:rPr>
          <w:b/>
          <w:bCs/>
          <w:i w:val="0"/>
          <w:iCs w:val="0"/>
          <w:color w:val="auto"/>
          <w:sz w:val="28"/>
          <w:szCs w:val="28"/>
        </w:rPr>
        <w:t>3.2.</w:t>
      </w:r>
      <w:r w:rsidR="00B33033" w:rsidRPr="4867AF89">
        <w:rPr>
          <w:b/>
          <w:bCs/>
          <w:i w:val="0"/>
          <w:iCs w:val="0"/>
          <w:color w:val="auto"/>
          <w:sz w:val="28"/>
          <w:szCs w:val="28"/>
        </w:rPr>
        <w:t>7</w:t>
      </w:r>
      <w:r w:rsidRPr="4867AF89">
        <w:rPr>
          <w:b/>
          <w:bCs/>
          <w:i w:val="0"/>
          <w:iCs w:val="0"/>
          <w:color w:val="auto"/>
          <w:sz w:val="28"/>
          <w:szCs w:val="28"/>
        </w:rPr>
        <w:t xml:space="preserve"> </w:t>
      </w:r>
      <w:r w:rsidR="00C34876" w:rsidRPr="4867AF89">
        <w:rPr>
          <w:b/>
          <w:bCs/>
          <w:i w:val="0"/>
          <w:iCs w:val="0"/>
          <w:color w:val="auto"/>
          <w:sz w:val="28"/>
          <w:szCs w:val="28"/>
        </w:rPr>
        <w:t xml:space="preserve">New Starts - </w:t>
      </w:r>
      <w:r w:rsidR="001E6105" w:rsidRPr="4867AF89">
        <w:rPr>
          <w:b/>
          <w:bCs/>
          <w:i w:val="0"/>
          <w:iCs w:val="0"/>
          <w:color w:val="auto"/>
          <w:sz w:val="28"/>
          <w:szCs w:val="28"/>
        </w:rPr>
        <w:t>Sexual Orientation</w:t>
      </w:r>
    </w:p>
    <w:p w14:paraId="49A93CD9" w14:textId="4795A5D9" w:rsidR="001E6105" w:rsidRPr="00500165" w:rsidRDefault="00874A9A" w:rsidP="00C868DB">
      <w:pPr>
        <w:pStyle w:val="Heading5"/>
        <w:spacing w:before="0" w:after="160" w:line="259" w:lineRule="auto"/>
        <w:rPr>
          <w:color w:val="auto"/>
          <w:sz w:val="28"/>
          <w:szCs w:val="28"/>
        </w:rPr>
      </w:pPr>
      <w:r w:rsidRPr="00500165">
        <w:rPr>
          <w:color w:val="auto"/>
          <w:sz w:val="28"/>
          <w:szCs w:val="28"/>
        </w:rPr>
        <w:t>3.2.</w:t>
      </w:r>
      <w:r w:rsidR="00B33033" w:rsidRPr="00500165">
        <w:rPr>
          <w:color w:val="auto"/>
          <w:sz w:val="28"/>
          <w:szCs w:val="28"/>
        </w:rPr>
        <w:t>7</w:t>
      </w:r>
      <w:r w:rsidRPr="00500165">
        <w:rPr>
          <w:color w:val="auto"/>
          <w:sz w:val="28"/>
          <w:szCs w:val="28"/>
        </w:rPr>
        <w:t xml:space="preserve">.1 </w:t>
      </w:r>
      <w:r w:rsidR="00C34876" w:rsidRPr="00500165">
        <w:rPr>
          <w:color w:val="auto"/>
          <w:sz w:val="28"/>
          <w:szCs w:val="28"/>
        </w:rPr>
        <w:t xml:space="preserve">New Starts - </w:t>
      </w:r>
      <w:r w:rsidR="001E6105" w:rsidRPr="00500165">
        <w:rPr>
          <w:color w:val="auto"/>
          <w:sz w:val="28"/>
          <w:szCs w:val="28"/>
        </w:rPr>
        <w:t>Sexual Orientation by Job Family</w:t>
      </w:r>
    </w:p>
    <w:tbl>
      <w:tblPr>
        <w:tblW w:w="5080" w:type="pct"/>
        <w:tblLayout w:type="fixed"/>
        <w:tblLook w:val="04A0" w:firstRow="1" w:lastRow="0" w:firstColumn="1" w:lastColumn="0" w:noHBand="0" w:noVBand="1"/>
      </w:tblPr>
      <w:tblGrid>
        <w:gridCol w:w="6459"/>
        <w:gridCol w:w="1849"/>
        <w:gridCol w:w="1849"/>
        <w:gridCol w:w="1956"/>
        <w:gridCol w:w="1913"/>
        <w:gridCol w:w="1917"/>
        <w:gridCol w:w="1615"/>
        <w:gridCol w:w="1849"/>
        <w:gridCol w:w="1849"/>
      </w:tblGrid>
      <w:tr w:rsidR="00D72099" w:rsidRPr="00B17B9A" w14:paraId="191A773A" w14:textId="77777777" w:rsidTr="00500165">
        <w:trPr>
          <w:trHeight w:val="261"/>
        </w:trPr>
        <w:tc>
          <w:tcPr>
            <w:tcW w:w="1519"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44E9FAD1"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435" w:type="pct"/>
            <w:tcBorders>
              <w:top w:val="single" w:sz="4" w:space="0" w:color="auto"/>
              <w:left w:val="nil"/>
              <w:bottom w:val="single" w:sz="4" w:space="0" w:color="auto"/>
              <w:right w:val="nil"/>
            </w:tcBorders>
            <w:shd w:val="clear" w:color="auto" w:fill="A6C9EC"/>
            <w:vAlign w:val="bottom"/>
            <w:hideMark/>
          </w:tcPr>
          <w:p w14:paraId="5F47F585"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Bisexual</w:t>
            </w:r>
          </w:p>
        </w:tc>
        <w:tc>
          <w:tcPr>
            <w:tcW w:w="435"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66A2E81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Gay/Lesbian</w:t>
            </w:r>
          </w:p>
        </w:tc>
        <w:tc>
          <w:tcPr>
            <w:tcW w:w="460" w:type="pct"/>
            <w:tcBorders>
              <w:top w:val="single" w:sz="4" w:space="0" w:color="auto"/>
              <w:left w:val="nil"/>
              <w:bottom w:val="single" w:sz="4" w:space="0" w:color="auto"/>
              <w:right w:val="nil"/>
            </w:tcBorders>
            <w:shd w:val="clear" w:color="auto" w:fill="A6C9EC"/>
            <w:vAlign w:val="bottom"/>
            <w:hideMark/>
          </w:tcPr>
          <w:p w14:paraId="12AEFFC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Straight/Heterosexual</w:t>
            </w:r>
          </w:p>
        </w:tc>
        <w:tc>
          <w:tcPr>
            <w:tcW w:w="450"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5E97DA1F" w14:textId="23E9DD3B" w:rsidR="00B17B9A" w:rsidRPr="00B17B9A" w:rsidRDefault="4E3EEBA9"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Other Sexual Orien</w:t>
            </w:r>
            <w:r w:rsidR="58A97B2F" w:rsidRPr="4BD06F05">
              <w:rPr>
                <w:rFonts w:ascii="Aptos Narrow" w:hAnsi="Aptos Narrow" w:cs="Times New Roman"/>
                <w:b/>
                <w:bCs/>
                <w:color w:val="000000" w:themeColor="text1"/>
                <w:lang w:eastAsia="en-GB"/>
              </w:rPr>
              <w:t>t</w:t>
            </w:r>
            <w:r w:rsidRPr="4BD06F05">
              <w:rPr>
                <w:rFonts w:ascii="Aptos Narrow" w:hAnsi="Aptos Narrow" w:cs="Times New Roman"/>
                <w:b/>
                <w:bCs/>
                <w:color w:val="000000" w:themeColor="text1"/>
                <w:lang w:eastAsia="en-GB"/>
              </w:rPr>
              <w:t>ation</w:t>
            </w:r>
          </w:p>
        </w:tc>
        <w:tc>
          <w:tcPr>
            <w:tcW w:w="451" w:type="pct"/>
            <w:tcBorders>
              <w:top w:val="single" w:sz="4" w:space="0" w:color="auto"/>
              <w:left w:val="nil"/>
              <w:bottom w:val="single" w:sz="4" w:space="0" w:color="auto"/>
              <w:right w:val="nil"/>
            </w:tcBorders>
            <w:shd w:val="clear" w:color="auto" w:fill="A6C9EC"/>
            <w:vAlign w:val="bottom"/>
            <w:hideMark/>
          </w:tcPr>
          <w:p w14:paraId="0297CD21"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Prefer not to say</w:t>
            </w:r>
          </w:p>
        </w:tc>
        <w:tc>
          <w:tcPr>
            <w:tcW w:w="380"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14A513C1"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Don't Know</w:t>
            </w:r>
          </w:p>
        </w:tc>
        <w:tc>
          <w:tcPr>
            <w:tcW w:w="435" w:type="pct"/>
            <w:tcBorders>
              <w:top w:val="single" w:sz="4" w:space="0" w:color="auto"/>
              <w:left w:val="nil"/>
              <w:bottom w:val="single" w:sz="4" w:space="0" w:color="auto"/>
              <w:right w:val="nil"/>
            </w:tcBorders>
            <w:shd w:val="clear" w:color="auto" w:fill="A6C9EC"/>
            <w:vAlign w:val="bottom"/>
            <w:hideMark/>
          </w:tcPr>
          <w:p w14:paraId="1BF37F6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Unknown</w:t>
            </w:r>
          </w:p>
        </w:tc>
        <w:tc>
          <w:tcPr>
            <w:tcW w:w="435"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676B43F2"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Grand Total</w:t>
            </w:r>
          </w:p>
        </w:tc>
      </w:tr>
      <w:tr w:rsidR="00B17B9A" w:rsidRPr="00B17B9A" w14:paraId="0ACD4418" w14:textId="77777777" w:rsidTr="00500165">
        <w:trPr>
          <w:trHeight w:val="261"/>
        </w:trPr>
        <w:tc>
          <w:tcPr>
            <w:tcW w:w="1519" w:type="pct"/>
            <w:tcBorders>
              <w:top w:val="nil"/>
              <w:left w:val="single" w:sz="4" w:space="0" w:color="auto"/>
              <w:bottom w:val="single" w:sz="4" w:space="0" w:color="E8E8E8" w:themeColor="background2"/>
              <w:right w:val="single" w:sz="4" w:space="0" w:color="auto"/>
            </w:tcBorders>
            <w:noWrap/>
            <w:vAlign w:val="bottom"/>
            <w:hideMark/>
          </w:tcPr>
          <w:p w14:paraId="275CBD85"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Admin Services</w:t>
            </w:r>
          </w:p>
        </w:tc>
        <w:tc>
          <w:tcPr>
            <w:tcW w:w="435" w:type="pct"/>
            <w:tcBorders>
              <w:top w:val="nil"/>
              <w:left w:val="nil"/>
              <w:bottom w:val="single" w:sz="4" w:space="0" w:color="E8E8E8" w:themeColor="background2"/>
              <w:right w:val="nil"/>
            </w:tcBorders>
            <w:noWrap/>
            <w:vAlign w:val="bottom"/>
            <w:hideMark/>
          </w:tcPr>
          <w:p w14:paraId="2BDF5BC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18 </w:t>
            </w:r>
          </w:p>
        </w:tc>
        <w:tc>
          <w:tcPr>
            <w:tcW w:w="435" w:type="pct"/>
            <w:tcBorders>
              <w:top w:val="nil"/>
              <w:left w:val="single" w:sz="4" w:space="0" w:color="auto"/>
              <w:bottom w:val="single" w:sz="4" w:space="0" w:color="E8E8E8" w:themeColor="background2"/>
              <w:right w:val="single" w:sz="4" w:space="0" w:color="auto"/>
            </w:tcBorders>
            <w:noWrap/>
            <w:vAlign w:val="bottom"/>
            <w:hideMark/>
          </w:tcPr>
          <w:p w14:paraId="32D1A21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18 </w:t>
            </w:r>
          </w:p>
        </w:tc>
        <w:tc>
          <w:tcPr>
            <w:tcW w:w="460" w:type="pct"/>
            <w:tcBorders>
              <w:top w:val="nil"/>
              <w:left w:val="nil"/>
              <w:bottom w:val="single" w:sz="4" w:space="0" w:color="E8E8E8" w:themeColor="background2"/>
              <w:right w:val="nil"/>
            </w:tcBorders>
            <w:noWrap/>
            <w:vAlign w:val="bottom"/>
            <w:hideMark/>
          </w:tcPr>
          <w:p w14:paraId="2F430A7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276 </w:t>
            </w:r>
          </w:p>
        </w:tc>
        <w:tc>
          <w:tcPr>
            <w:tcW w:w="450" w:type="pct"/>
            <w:tcBorders>
              <w:top w:val="nil"/>
              <w:left w:val="single" w:sz="4" w:space="0" w:color="auto"/>
              <w:bottom w:val="single" w:sz="4" w:space="0" w:color="E8E8E8" w:themeColor="background2"/>
              <w:right w:val="single" w:sz="4" w:space="0" w:color="auto"/>
            </w:tcBorders>
            <w:noWrap/>
            <w:vAlign w:val="bottom"/>
            <w:hideMark/>
          </w:tcPr>
          <w:p w14:paraId="39F46798" w14:textId="126FA4B9" w:rsidR="00B17B9A" w:rsidRPr="00B17B9A" w:rsidRDefault="142E8B0A"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451" w:type="pct"/>
            <w:tcBorders>
              <w:top w:val="nil"/>
              <w:left w:val="nil"/>
              <w:bottom w:val="single" w:sz="4" w:space="0" w:color="E8E8E8" w:themeColor="background2"/>
              <w:right w:val="nil"/>
            </w:tcBorders>
            <w:noWrap/>
            <w:vAlign w:val="bottom"/>
            <w:hideMark/>
          </w:tcPr>
          <w:p w14:paraId="7037043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28 </w:t>
            </w:r>
          </w:p>
        </w:tc>
        <w:tc>
          <w:tcPr>
            <w:tcW w:w="380" w:type="pct"/>
            <w:tcBorders>
              <w:top w:val="nil"/>
              <w:left w:val="single" w:sz="4" w:space="0" w:color="auto"/>
              <w:bottom w:val="single" w:sz="4" w:space="0" w:color="E8E8E8" w:themeColor="background2"/>
              <w:right w:val="single" w:sz="4" w:space="0" w:color="auto"/>
            </w:tcBorders>
            <w:noWrap/>
            <w:vAlign w:val="bottom"/>
            <w:hideMark/>
          </w:tcPr>
          <w:p w14:paraId="09A89AB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9 </w:t>
            </w:r>
          </w:p>
        </w:tc>
        <w:tc>
          <w:tcPr>
            <w:tcW w:w="435" w:type="pct"/>
            <w:tcBorders>
              <w:top w:val="nil"/>
              <w:left w:val="nil"/>
              <w:bottom w:val="single" w:sz="4" w:space="0" w:color="E8E8E8" w:themeColor="background2"/>
              <w:right w:val="nil"/>
            </w:tcBorders>
            <w:noWrap/>
            <w:vAlign w:val="bottom"/>
            <w:hideMark/>
          </w:tcPr>
          <w:p w14:paraId="2443A93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 </w:t>
            </w:r>
          </w:p>
        </w:tc>
        <w:tc>
          <w:tcPr>
            <w:tcW w:w="435" w:type="pct"/>
            <w:tcBorders>
              <w:top w:val="nil"/>
              <w:left w:val="single" w:sz="4" w:space="0" w:color="auto"/>
              <w:bottom w:val="single" w:sz="4" w:space="0" w:color="E8E8E8" w:themeColor="background2"/>
              <w:right w:val="single" w:sz="4" w:space="0" w:color="auto"/>
            </w:tcBorders>
            <w:noWrap/>
            <w:vAlign w:val="bottom"/>
            <w:hideMark/>
          </w:tcPr>
          <w:p w14:paraId="52BF2A7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355 </w:t>
            </w:r>
          </w:p>
        </w:tc>
      </w:tr>
      <w:tr w:rsidR="00B17B9A" w:rsidRPr="00B17B9A" w14:paraId="50240051" w14:textId="77777777" w:rsidTr="00500165">
        <w:trPr>
          <w:trHeight w:val="261"/>
        </w:trPr>
        <w:tc>
          <w:tcPr>
            <w:tcW w:w="151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BA01EA"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Allied Health Professionals</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1DE86CD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15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A521B0" w14:textId="781062A0" w:rsidR="00B17B9A" w:rsidRPr="00B17B9A" w:rsidRDefault="3A1DF5AE" w:rsidP="00C868DB">
            <w:pPr>
              <w:spacing w:after="160" w:line="259" w:lineRule="auto"/>
              <w:jc w:val="center"/>
            </w:pPr>
            <w:r w:rsidRPr="4BD06F05">
              <w:rPr>
                <w:rFonts w:ascii="Aptos Narrow" w:hAnsi="Aptos Narrow" w:cs="Times New Roman"/>
                <w:color w:val="000000" w:themeColor="text1"/>
                <w:lang w:eastAsia="en-GB"/>
              </w:rPr>
              <w:t>&lt;5</w:t>
            </w:r>
          </w:p>
        </w:tc>
        <w:tc>
          <w:tcPr>
            <w:tcW w:w="460" w:type="pct"/>
            <w:tcBorders>
              <w:top w:val="single" w:sz="4" w:space="0" w:color="E8E8E8" w:themeColor="background2"/>
              <w:left w:val="nil"/>
              <w:bottom w:val="single" w:sz="4" w:space="0" w:color="E8E8E8" w:themeColor="background2"/>
              <w:right w:val="nil"/>
            </w:tcBorders>
            <w:noWrap/>
            <w:vAlign w:val="bottom"/>
            <w:hideMark/>
          </w:tcPr>
          <w:p w14:paraId="720A611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234 </w:t>
            </w:r>
          </w:p>
        </w:tc>
        <w:tc>
          <w:tcPr>
            <w:tcW w:w="45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3C58E6" w14:textId="3417DC85" w:rsidR="00B17B9A" w:rsidRPr="00B17B9A" w:rsidRDefault="5818F929" w:rsidP="00C868DB">
            <w:pPr>
              <w:spacing w:after="160" w:line="259" w:lineRule="auto"/>
              <w:jc w:val="center"/>
            </w:pPr>
            <w:r w:rsidRPr="4BD06F05">
              <w:rPr>
                <w:rFonts w:ascii="Aptos Narrow" w:hAnsi="Aptos Narrow" w:cs="Times New Roman"/>
                <w:color w:val="000000" w:themeColor="text1"/>
                <w:lang w:eastAsia="en-GB"/>
              </w:rPr>
              <w:t>&lt;5</w:t>
            </w:r>
          </w:p>
        </w:tc>
        <w:tc>
          <w:tcPr>
            <w:tcW w:w="451" w:type="pct"/>
            <w:tcBorders>
              <w:top w:val="single" w:sz="4" w:space="0" w:color="E8E8E8" w:themeColor="background2"/>
              <w:left w:val="nil"/>
              <w:bottom w:val="single" w:sz="4" w:space="0" w:color="E8E8E8" w:themeColor="background2"/>
              <w:right w:val="nil"/>
            </w:tcBorders>
            <w:noWrap/>
            <w:vAlign w:val="bottom"/>
            <w:hideMark/>
          </w:tcPr>
          <w:p w14:paraId="0D2B2E6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15 </w:t>
            </w:r>
          </w:p>
        </w:tc>
        <w:tc>
          <w:tcPr>
            <w:tcW w:w="38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A0A7E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 </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4A56D58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4AC99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277 </w:t>
            </w:r>
          </w:p>
        </w:tc>
      </w:tr>
      <w:tr w:rsidR="00B17B9A" w:rsidRPr="00B17B9A" w14:paraId="4F016E41" w14:textId="77777777" w:rsidTr="00500165">
        <w:trPr>
          <w:trHeight w:val="261"/>
        </w:trPr>
        <w:tc>
          <w:tcPr>
            <w:tcW w:w="151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2CFD32"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Healthcare Sciences</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28FA19E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C0188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c>
          <w:tcPr>
            <w:tcW w:w="460" w:type="pct"/>
            <w:tcBorders>
              <w:top w:val="single" w:sz="4" w:space="0" w:color="E8E8E8" w:themeColor="background2"/>
              <w:left w:val="nil"/>
              <w:bottom w:val="single" w:sz="4" w:space="0" w:color="E8E8E8" w:themeColor="background2"/>
              <w:right w:val="nil"/>
            </w:tcBorders>
            <w:noWrap/>
            <w:vAlign w:val="bottom"/>
            <w:hideMark/>
          </w:tcPr>
          <w:p w14:paraId="6D7A68B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78 </w:t>
            </w:r>
          </w:p>
        </w:tc>
        <w:tc>
          <w:tcPr>
            <w:tcW w:w="45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10BEC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451" w:type="pct"/>
            <w:tcBorders>
              <w:top w:val="single" w:sz="4" w:space="0" w:color="E8E8E8" w:themeColor="background2"/>
              <w:left w:val="nil"/>
              <w:bottom w:val="single" w:sz="4" w:space="0" w:color="E8E8E8" w:themeColor="background2"/>
              <w:right w:val="nil"/>
            </w:tcBorders>
            <w:noWrap/>
            <w:vAlign w:val="bottom"/>
            <w:hideMark/>
          </w:tcPr>
          <w:p w14:paraId="7973A10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 </w:t>
            </w:r>
          </w:p>
        </w:tc>
        <w:tc>
          <w:tcPr>
            <w:tcW w:w="38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F6318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 </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76D634A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AE97C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102 </w:t>
            </w:r>
          </w:p>
        </w:tc>
      </w:tr>
      <w:tr w:rsidR="00B17B9A" w:rsidRPr="00B17B9A" w14:paraId="6B246F9C" w14:textId="77777777" w:rsidTr="00500165">
        <w:trPr>
          <w:trHeight w:val="261"/>
        </w:trPr>
        <w:tc>
          <w:tcPr>
            <w:tcW w:w="151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EF9FF7"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Medical</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77D86CD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29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D56BF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20 </w:t>
            </w:r>
          </w:p>
        </w:tc>
        <w:tc>
          <w:tcPr>
            <w:tcW w:w="460" w:type="pct"/>
            <w:tcBorders>
              <w:top w:val="single" w:sz="4" w:space="0" w:color="E8E8E8" w:themeColor="background2"/>
              <w:left w:val="nil"/>
              <w:bottom w:val="single" w:sz="4" w:space="0" w:color="E8E8E8" w:themeColor="background2"/>
              <w:right w:val="nil"/>
            </w:tcBorders>
            <w:noWrap/>
            <w:vAlign w:val="bottom"/>
            <w:hideMark/>
          </w:tcPr>
          <w:p w14:paraId="4A9B00F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417 </w:t>
            </w:r>
          </w:p>
        </w:tc>
        <w:tc>
          <w:tcPr>
            <w:tcW w:w="45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80428B" w14:textId="6ECC8FCF" w:rsidR="00B17B9A" w:rsidRPr="00B17B9A" w:rsidRDefault="2E8ADA9D" w:rsidP="00C868DB">
            <w:pPr>
              <w:spacing w:after="160" w:line="259" w:lineRule="auto"/>
              <w:jc w:val="center"/>
            </w:pPr>
            <w:r w:rsidRPr="4BD06F05">
              <w:rPr>
                <w:rFonts w:ascii="Aptos Narrow" w:hAnsi="Aptos Narrow" w:cs="Times New Roman"/>
                <w:color w:val="000000" w:themeColor="text1"/>
                <w:lang w:eastAsia="en-GB"/>
              </w:rPr>
              <w:t>&lt;5</w:t>
            </w:r>
          </w:p>
        </w:tc>
        <w:tc>
          <w:tcPr>
            <w:tcW w:w="451" w:type="pct"/>
            <w:tcBorders>
              <w:top w:val="single" w:sz="4" w:space="0" w:color="E8E8E8" w:themeColor="background2"/>
              <w:left w:val="nil"/>
              <w:bottom w:val="single" w:sz="4" w:space="0" w:color="E8E8E8" w:themeColor="background2"/>
              <w:right w:val="nil"/>
            </w:tcBorders>
            <w:noWrap/>
            <w:vAlign w:val="bottom"/>
            <w:hideMark/>
          </w:tcPr>
          <w:p w14:paraId="4E85A74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52 </w:t>
            </w:r>
          </w:p>
        </w:tc>
        <w:tc>
          <w:tcPr>
            <w:tcW w:w="38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6F7EB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49 </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685D6BE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42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02528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612 </w:t>
            </w:r>
          </w:p>
        </w:tc>
      </w:tr>
      <w:tr w:rsidR="00B17B9A" w:rsidRPr="00B17B9A" w14:paraId="37AD208A" w14:textId="77777777" w:rsidTr="00500165">
        <w:trPr>
          <w:trHeight w:val="261"/>
        </w:trPr>
        <w:tc>
          <w:tcPr>
            <w:tcW w:w="151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DAB5D2"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Medical &amp; Dental Support</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347E26C3" w14:textId="77777777" w:rsidR="00B17B9A" w:rsidRPr="00B17B9A" w:rsidRDefault="00B17B9A" w:rsidP="00C868DB">
            <w:pPr>
              <w:spacing w:after="160" w:line="259" w:lineRule="auto"/>
              <w:rPr>
                <w:rFonts w:ascii="Aptos Narrow" w:hAnsi="Aptos Narrow" w:cs="Times New Roman"/>
                <w:color w:val="000000"/>
                <w:szCs w:val="22"/>
                <w:lang w:eastAsia="en-GB"/>
              </w:rPr>
            </w:pP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A1C8DA" w14:textId="69052326" w:rsidR="00B17B9A" w:rsidRPr="00B17B9A" w:rsidRDefault="69F04FD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460" w:type="pct"/>
            <w:tcBorders>
              <w:top w:val="single" w:sz="4" w:space="0" w:color="E8E8E8" w:themeColor="background2"/>
              <w:left w:val="nil"/>
              <w:bottom w:val="single" w:sz="4" w:space="0" w:color="E8E8E8" w:themeColor="background2"/>
              <w:right w:val="nil"/>
            </w:tcBorders>
            <w:noWrap/>
            <w:vAlign w:val="bottom"/>
            <w:hideMark/>
          </w:tcPr>
          <w:p w14:paraId="67A32E0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7 </w:t>
            </w:r>
          </w:p>
        </w:tc>
        <w:tc>
          <w:tcPr>
            <w:tcW w:w="45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28E24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451" w:type="pct"/>
            <w:tcBorders>
              <w:top w:val="single" w:sz="4" w:space="0" w:color="E8E8E8" w:themeColor="background2"/>
              <w:left w:val="nil"/>
              <w:bottom w:val="single" w:sz="4" w:space="0" w:color="E8E8E8" w:themeColor="background2"/>
              <w:right w:val="nil"/>
            </w:tcBorders>
            <w:noWrap/>
            <w:vAlign w:val="bottom"/>
            <w:hideMark/>
          </w:tcPr>
          <w:p w14:paraId="0D7CEE8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38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D7379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377B619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5B7BE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 </w:t>
            </w:r>
          </w:p>
        </w:tc>
      </w:tr>
      <w:tr w:rsidR="00B17B9A" w:rsidRPr="00B17B9A" w14:paraId="7E838903" w14:textId="77777777" w:rsidTr="00500165">
        <w:trPr>
          <w:trHeight w:val="261"/>
        </w:trPr>
        <w:tc>
          <w:tcPr>
            <w:tcW w:w="151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C61CE3"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1-4</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564EE04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12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FE8C9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13 </w:t>
            </w:r>
          </w:p>
        </w:tc>
        <w:tc>
          <w:tcPr>
            <w:tcW w:w="460" w:type="pct"/>
            <w:tcBorders>
              <w:top w:val="single" w:sz="4" w:space="0" w:color="E8E8E8" w:themeColor="background2"/>
              <w:left w:val="nil"/>
              <w:bottom w:val="single" w:sz="4" w:space="0" w:color="E8E8E8" w:themeColor="background2"/>
              <w:right w:val="nil"/>
            </w:tcBorders>
            <w:noWrap/>
            <w:vAlign w:val="bottom"/>
            <w:hideMark/>
          </w:tcPr>
          <w:p w14:paraId="02632D7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348 </w:t>
            </w:r>
          </w:p>
        </w:tc>
        <w:tc>
          <w:tcPr>
            <w:tcW w:w="45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D39D5F" w14:textId="39572142" w:rsidR="00B17B9A" w:rsidRPr="00B17B9A" w:rsidRDefault="04300B72" w:rsidP="00C868DB">
            <w:pPr>
              <w:spacing w:after="160" w:line="259" w:lineRule="auto"/>
              <w:jc w:val="center"/>
            </w:pPr>
            <w:r w:rsidRPr="4BD06F05">
              <w:rPr>
                <w:rFonts w:ascii="Aptos Narrow" w:hAnsi="Aptos Narrow" w:cs="Times New Roman"/>
                <w:color w:val="000000" w:themeColor="text1"/>
                <w:lang w:eastAsia="en-GB"/>
              </w:rPr>
              <w:t>&lt;5</w:t>
            </w:r>
          </w:p>
        </w:tc>
        <w:tc>
          <w:tcPr>
            <w:tcW w:w="451" w:type="pct"/>
            <w:tcBorders>
              <w:top w:val="single" w:sz="4" w:space="0" w:color="E8E8E8" w:themeColor="background2"/>
              <w:left w:val="nil"/>
              <w:bottom w:val="single" w:sz="4" w:space="0" w:color="E8E8E8" w:themeColor="background2"/>
              <w:right w:val="nil"/>
            </w:tcBorders>
            <w:noWrap/>
            <w:vAlign w:val="bottom"/>
            <w:hideMark/>
          </w:tcPr>
          <w:p w14:paraId="1E492460"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25 </w:t>
            </w:r>
          </w:p>
        </w:tc>
        <w:tc>
          <w:tcPr>
            <w:tcW w:w="38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053FB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20 </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1F69CB8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B1227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422 </w:t>
            </w:r>
          </w:p>
        </w:tc>
      </w:tr>
      <w:tr w:rsidR="00B17B9A" w:rsidRPr="00B17B9A" w14:paraId="3CAACF86" w14:textId="77777777" w:rsidTr="00500165">
        <w:trPr>
          <w:trHeight w:val="261"/>
        </w:trPr>
        <w:tc>
          <w:tcPr>
            <w:tcW w:w="151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2C463B"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Nursing/Midwifery Band 5+</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188F0EF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37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3CEE4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29 </w:t>
            </w:r>
          </w:p>
        </w:tc>
        <w:tc>
          <w:tcPr>
            <w:tcW w:w="460" w:type="pct"/>
            <w:tcBorders>
              <w:top w:val="single" w:sz="4" w:space="0" w:color="E8E8E8" w:themeColor="background2"/>
              <w:left w:val="nil"/>
              <w:bottom w:val="single" w:sz="4" w:space="0" w:color="E8E8E8" w:themeColor="background2"/>
              <w:right w:val="nil"/>
            </w:tcBorders>
            <w:noWrap/>
            <w:vAlign w:val="bottom"/>
            <w:hideMark/>
          </w:tcPr>
          <w:p w14:paraId="138E9CA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698 </w:t>
            </w:r>
          </w:p>
        </w:tc>
        <w:tc>
          <w:tcPr>
            <w:tcW w:w="45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1D3BC3"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c>
          <w:tcPr>
            <w:tcW w:w="451" w:type="pct"/>
            <w:tcBorders>
              <w:top w:val="single" w:sz="4" w:space="0" w:color="E8E8E8" w:themeColor="background2"/>
              <w:left w:val="nil"/>
              <w:bottom w:val="single" w:sz="4" w:space="0" w:color="E8E8E8" w:themeColor="background2"/>
              <w:right w:val="nil"/>
            </w:tcBorders>
            <w:noWrap/>
            <w:vAlign w:val="bottom"/>
            <w:hideMark/>
          </w:tcPr>
          <w:p w14:paraId="398A9A6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51 </w:t>
            </w:r>
          </w:p>
        </w:tc>
        <w:tc>
          <w:tcPr>
            <w:tcW w:w="38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52573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36 </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12E8546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10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FB16E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866 </w:t>
            </w:r>
          </w:p>
        </w:tc>
      </w:tr>
      <w:tr w:rsidR="00B17B9A" w:rsidRPr="00B17B9A" w14:paraId="3BAB0F3E" w14:textId="77777777" w:rsidTr="00500165">
        <w:trPr>
          <w:trHeight w:val="261"/>
        </w:trPr>
        <w:tc>
          <w:tcPr>
            <w:tcW w:w="151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E80A4A"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Other Therapeutic</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03DFA515"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21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CCD53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6 </w:t>
            </w:r>
          </w:p>
        </w:tc>
        <w:tc>
          <w:tcPr>
            <w:tcW w:w="460" w:type="pct"/>
            <w:tcBorders>
              <w:top w:val="single" w:sz="4" w:space="0" w:color="E8E8E8" w:themeColor="background2"/>
              <w:left w:val="nil"/>
              <w:bottom w:val="single" w:sz="4" w:space="0" w:color="E8E8E8" w:themeColor="background2"/>
              <w:right w:val="nil"/>
            </w:tcBorders>
            <w:noWrap/>
            <w:vAlign w:val="bottom"/>
            <w:hideMark/>
          </w:tcPr>
          <w:p w14:paraId="0E1BAC5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144 </w:t>
            </w:r>
          </w:p>
        </w:tc>
        <w:tc>
          <w:tcPr>
            <w:tcW w:w="45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AF62E4" w14:textId="5A0A45A1" w:rsidR="00B17B9A" w:rsidRPr="00B17B9A" w:rsidRDefault="4C740876" w:rsidP="00C868DB">
            <w:pPr>
              <w:spacing w:after="160" w:line="259" w:lineRule="auto"/>
              <w:jc w:val="center"/>
            </w:pPr>
            <w:r w:rsidRPr="4BD06F05">
              <w:rPr>
                <w:rFonts w:ascii="Aptos Narrow" w:hAnsi="Aptos Narrow" w:cs="Times New Roman"/>
                <w:color w:val="000000" w:themeColor="text1"/>
                <w:lang w:eastAsia="en-GB"/>
              </w:rPr>
              <w:t>&lt;5</w:t>
            </w:r>
          </w:p>
        </w:tc>
        <w:tc>
          <w:tcPr>
            <w:tcW w:w="451" w:type="pct"/>
            <w:tcBorders>
              <w:top w:val="single" w:sz="4" w:space="0" w:color="E8E8E8" w:themeColor="background2"/>
              <w:left w:val="nil"/>
              <w:bottom w:val="single" w:sz="4" w:space="0" w:color="E8E8E8" w:themeColor="background2"/>
              <w:right w:val="nil"/>
            </w:tcBorders>
            <w:noWrap/>
            <w:vAlign w:val="bottom"/>
            <w:hideMark/>
          </w:tcPr>
          <w:p w14:paraId="2171A424"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19 </w:t>
            </w:r>
          </w:p>
        </w:tc>
        <w:tc>
          <w:tcPr>
            <w:tcW w:w="38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B2AE5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 </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24D7922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0ECBB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195 </w:t>
            </w:r>
          </w:p>
        </w:tc>
      </w:tr>
      <w:tr w:rsidR="00B17B9A" w:rsidRPr="00B17B9A" w14:paraId="71F53A57" w14:textId="77777777" w:rsidTr="00500165">
        <w:trPr>
          <w:trHeight w:val="261"/>
        </w:trPr>
        <w:tc>
          <w:tcPr>
            <w:tcW w:w="151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C74817C"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lastRenderedPageBreak/>
              <w:t>Personal &amp; Social Care</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0C984239" w14:textId="31E9E90C" w:rsidR="00B17B9A" w:rsidRPr="00B17B9A" w:rsidRDefault="5750153C" w:rsidP="00C868DB">
            <w:pPr>
              <w:spacing w:after="160" w:line="259" w:lineRule="auto"/>
              <w:jc w:val="center"/>
            </w:pPr>
            <w:r w:rsidRPr="4BD06F05">
              <w:rPr>
                <w:rFonts w:ascii="Aptos Narrow" w:hAnsi="Aptos Narrow" w:cs="Times New Roman"/>
                <w:color w:val="000000" w:themeColor="text1"/>
                <w:lang w:eastAsia="en-GB"/>
              </w:rPr>
              <w:t>&lt;5</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83145D2"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460" w:type="pct"/>
            <w:tcBorders>
              <w:top w:val="single" w:sz="4" w:space="0" w:color="E8E8E8" w:themeColor="background2"/>
              <w:left w:val="nil"/>
              <w:bottom w:val="single" w:sz="4" w:space="0" w:color="E8E8E8" w:themeColor="background2"/>
              <w:right w:val="nil"/>
            </w:tcBorders>
            <w:noWrap/>
            <w:vAlign w:val="bottom"/>
            <w:hideMark/>
          </w:tcPr>
          <w:p w14:paraId="25505D36" w14:textId="462AFD85" w:rsidR="00B17B9A" w:rsidRPr="00B17B9A" w:rsidRDefault="685F7D5E"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45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14A4E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451" w:type="pct"/>
            <w:tcBorders>
              <w:top w:val="single" w:sz="4" w:space="0" w:color="E8E8E8" w:themeColor="background2"/>
              <w:left w:val="nil"/>
              <w:bottom w:val="single" w:sz="4" w:space="0" w:color="E8E8E8" w:themeColor="background2"/>
              <w:right w:val="nil"/>
            </w:tcBorders>
            <w:noWrap/>
            <w:vAlign w:val="bottom"/>
            <w:hideMark/>
          </w:tcPr>
          <w:p w14:paraId="0E06116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38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D7333B"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6FD50D7C"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7350F2" w14:textId="465C04F8" w:rsidR="00B17B9A" w:rsidRPr="00B17B9A" w:rsidRDefault="01F92701" w:rsidP="00C868DB">
            <w:pPr>
              <w:spacing w:after="160" w:line="259" w:lineRule="auto"/>
              <w:jc w:val="center"/>
            </w:pPr>
            <w:r w:rsidRPr="4BD06F05">
              <w:rPr>
                <w:rFonts w:ascii="Aptos Narrow" w:hAnsi="Aptos Narrow" w:cs="Times New Roman"/>
                <w:color w:val="000000" w:themeColor="text1"/>
                <w:lang w:eastAsia="en-GB"/>
              </w:rPr>
              <w:t>&lt;5</w:t>
            </w:r>
          </w:p>
        </w:tc>
      </w:tr>
      <w:tr w:rsidR="00B17B9A" w:rsidRPr="00B17B9A" w14:paraId="60A8567E" w14:textId="77777777" w:rsidTr="00500165">
        <w:trPr>
          <w:trHeight w:val="261"/>
        </w:trPr>
        <w:tc>
          <w:tcPr>
            <w:tcW w:w="151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CC010E"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Senior Management</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18517431" w14:textId="554F6F48" w:rsidR="00B17B9A" w:rsidRPr="00B17B9A" w:rsidRDefault="7DE86551" w:rsidP="00C868DB">
            <w:pPr>
              <w:spacing w:after="160" w:line="259" w:lineRule="auto"/>
              <w:jc w:val="center"/>
            </w:pPr>
            <w:r w:rsidRPr="4BD06F05">
              <w:rPr>
                <w:rFonts w:ascii="Aptos Narrow" w:hAnsi="Aptos Narrow" w:cs="Times New Roman"/>
                <w:color w:val="000000" w:themeColor="text1"/>
                <w:lang w:eastAsia="en-GB"/>
              </w:rPr>
              <w:t>&lt;5</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E34A2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460" w:type="pct"/>
            <w:tcBorders>
              <w:top w:val="single" w:sz="4" w:space="0" w:color="E8E8E8" w:themeColor="background2"/>
              <w:left w:val="nil"/>
              <w:bottom w:val="single" w:sz="4" w:space="0" w:color="E8E8E8" w:themeColor="background2"/>
              <w:right w:val="nil"/>
            </w:tcBorders>
            <w:noWrap/>
            <w:vAlign w:val="bottom"/>
            <w:hideMark/>
          </w:tcPr>
          <w:p w14:paraId="35A17A0A" w14:textId="236B0220" w:rsidR="00B17B9A" w:rsidRPr="00B17B9A" w:rsidRDefault="7B5C4A57" w:rsidP="00C868DB">
            <w:pPr>
              <w:spacing w:after="160" w:line="259" w:lineRule="auto"/>
              <w:jc w:val="center"/>
            </w:pPr>
            <w:r w:rsidRPr="4BD06F05">
              <w:rPr>
                <w:rFonts w:ascii="Aptos Narrow" w:hAnsi="Aptos Narrow" w:cs="Times New Roman"/>
                <w:color w:val="000000" w:themeColor="text1"/>
                <w:lang w:eastAsia="en-GB"/>
              </w:rPr>
              <w:t>&lt;5</w:t>
            </w:r>
          </w:p>
        </w:tc>
        <w:tc>
          <w:tcPr>
            <w:tcW w:w="45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D3955F"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451" w:type="pct"/>
            <w:tcBorders>
              <w:top w:val="single" w:sz="4" w:space="0" w:color="E8E8E8" w:themeColor="background2"/>
              <w:left w:val="nil"/>
              <w:bottom w:val="single" w:sz="4" w:space="0" w:color="E8E8E8" w:themeColor="background2"/>
              <w:right w:val="nil"/>
            </w:tcBorders>
            <w:noWrap/>
            <w:vAlign w:val="bottom"/>
            <w:hideMark/>
          </w:tcPr>
          <w:p w14:paraId="661618C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p>
        </w:tc>
        <w:tc>
          <w:tcPr>
            <w:tcW w:w="38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C17E21"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w:t>
            </w:r>
          </w:p>
        </w:tc>
        <w:tc>
          <w:tcPr>
            <w:tcW w:w="435" w:type="pct"/>
            <w:tcBorders>
              <w:top w:val="single" w:sz="4" w:space="0" w:color="E8E8E8" w:themeColor="background2"/>
              <w:left w:val="nil"/>
              <w:bottom w:val="single" w:sz="4" w:space="0" w:color="E8E8E8" w:themeColor="background2"/>
              <w:right w:val="nil"/>
            </w:tcBorders>
            <w:noWrap/>
            <w:vAlign w:val="bottom"/>
            <w:hideMark/>
          </w:tcPr>
          <w:p w14:paraId="3210B126"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 </w:t>
            </w:r>
          </w:p>
        </w:tc>
        <w:tc>
          <w:tcPr>
            <w:tcW w:w="43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68CDB4" w14:textId="5C33E03F" w:rsidR="00B17B9A" w:rsidRPr="00B17B9A" w:rsidRDefault="06F02EB4" w:rsidP="00C868DB">
            <w:pPr>
              <w:spacing w:after="160" w:line="259" w:lineRule="auto"/>
              <w:jc w:val="center"/>
            </w:pPr>
            <w:r w:rsidRPr="4BD06F05">
              <w:rPr>
                <w:rFonts w:ascii="Aptos Narrow" w:hAnsi="Aptos Narrow" w:cs="Times New Roman"/>
                <w:color w:val="000000" w:themeColor="text1"/>
                <w:lang w:eastAsia="en-GB"/>
              </w:rPr>
              <w:t>&lt;5</w:t>
            </w:r>
          </w:p>
        </w:tc>
      </w:tr>
      <w:tr w:rsidR="00B17B9A" w:rsidRPr="00B17B9A" w14:paraId="367C1931" w14:textId="77777777" w:rsidTr="00500165">
        <w:trPr>
          <w:trHeight w:val="261"/>
        </w:trPr>
        <w:tc>
          <w:tcPr>
            <w:tcW w:w="1519" w:type="pct"/>
            <w:tcBorders>
              <w:top w:val="single" w:sz="4" w:space="0" w:color="E8E8E8" w:themeColor="background2"/>
              <w:left w:val="single" w:sz="4" w:space="0" w:color="auto"/>
              <w:bottom w:val="nil"/>
              <w:right w:val="single" w:sz="4" w:space="0" w:color="auto"/>
            </w:tcBorders>
            <w:noWrap/>
            <w:vAlign w:val="bottom"/>
            <w:hideMark/>
          </w:tcPr>
          <w:p w14:paraId="350B1364" w14:textId="77777777" w:rsidR="00B17B9A" w:rsidRPr="00B17B9A" w:rsidRDefault="00B17B9A" w:rsidP="00C868DB">
            <w:pPr>
              <w:spacing w:after="160" w:line="259" w:lineRule="auto"/>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Support Services</w:t>
            </w:r>
          </w:p>
        </w:tc>
        <w:tc>
          <w:tcPr>
            <w:tcW w:w="435" w:type="pct"/>
            <w:tcBorders>
              <w:top w:val="single" w:sz="4" w:space="0" w:color="E8E8E8" w:themeColor="background2"/>
              <w:left w:val="nil"/>
              <w:bottom w:val="nil"/>
              <w:right w:val="nil"/>
            </w:tcBorders>
            <w:noWrap/>
            <w:vAlign w:val="bottom"/>
            <w:hideMark/>
          </w:tcPr>
          <w:p w14:paraId="04F3A139"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5 </w:t>
            </w:r>
          </w:p>
        </w:tc>
        <w:tc>
          <w:tcPr>
            <w:tcW w:w="435" w:type="pct"/>
            <w:tcBorders>
              <w:top w:val="single" w:sz="4" w:space="0" w:color="E8E8E8" w:themeColor="background2"/>
              <w:left w:val="single" w:sz="4" w:space="0" w:color="auto"/>
              <w:bottom w:val="nil"/>
              <w:right w:val="single" w:sz="4" w:space="0" w:color="auto"/>
            </w:tcBorders>
            <w:noWrap/>
            <w:vAlign w:val="bottom"/>
            <w:hideMark/>
          </w:tcPr>
          <w:p w14:paraId="117CBC89" w14:textId="17BF3CBE" w:rsidR="00B17B9A" w:rsidRPr="00B17B9A" w:rsidRDefault="5EC938AF" w:rsidP="00C868DB">
            <w:pPr>
              <w:spacing w:after="160" w:line="259" w:lineRule="auto"/>
              <w:jc w:val="center"/>
            </w:pPr>
            <w:r w:rsidRPr="62CB2447">
              <w:rPr>
                <w:rFonts w:ascii="Aptos Narrow" w:hAnsi="Aptos Narrow" w:cs="Times New Roman"/>
                <w:color w:val="000000" w:themeColor="text1"/>
                <w:lang w:eastAsia="en-GB"/>
              </w:rPr>
              <w:t>&lt;5</w:t>
            </w:r>
          </w:p>
        </w:tc>
        <w:tc>
          <w:tcPr>
            <w:tcW w:w="460" w:type="pct"/>
            <w:tcBorders>
              <w:top w:val="single" w:sz="4" w:space="0" w:color="E8E8E8" w:themeColor="background2"/>
              <w:left w:val="nil"/>
              <w:bottom w:val="nil"/>
              <w:right w:val="nil"/>
            </w:tcBorders>
            <w:noWrap/>
            <w:vAlign w:val="bottom"/>
            <w:hideMark/>
          </w:tcPr>
          <w:p w14:paraId="7959896A"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195 </w:t>
            </w:r>
          </w:p>
        </w:tc>
        <w:tc>
          <w:tcPr>
            <w:tcW w:w="450" w:type="pct"/>
            <w:tcBorders>
              <w:top w:val="single" w:sz="4" w:space="0" w:color="E8E8E8" w:themeColor="background2"/>
              <w:left w:val="single" w:sz="4" w:space="0" w:color="auto"/>
              <w:bottom w:val="nil"/>
              <w:right w:val="single" w:sz="4" w:space="0" w:color="auto"/>
            </w:tcBorders>
            <w:noWrap/>
            <w:vAlign w:val="bottom"/>
            <w:hideMark/>
          </w:tcPr>
          <w:p w14:paraId="7AF9A9CE" w14:textId="1590DD36" w:rsidR="00B17B9A" w:rsidRPr="00B17B9A" w:rsidRDefault="263F6EE2"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E3EEBA9" w:rsidRPr="4BD06F05">
              <w:rPr>
                <w:rFonts w:ascii="Aptos Narrow" w:hAnsi="Aptos Narrow" w:cs="Times New Roman"/>
                <w:color w:val="000000" w:themeColor="text1"/>
                <w:lang w:eastAsia="en-GB"/>
              </w:rPr>
              <w:t xml:space="preserve"> </w:t>
            </w:r>
          </w:p>
        </w:tc>
        <w:tc>
          <w:tcPr>
            <w:tcW w:w="451" w:type="pct"/>
            <w:tcBorders>
              <w:top w:val="single" w:sz="4" w:space="0" w:color="E8E8E8" w:themeColor="background2"/>
              <w:left w:val="nil"/>
              <w:bottom w:val="nil"/>
              <w:right w:val="nil"/>
            </w:tcBorders>
            <w:noWrap/>
            <w:vAlign w:val="bottom"/>
            <w:hideMark/>
          </w:tcPr>
          <w:p w14:paraId="56F43F3E"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12 </w:t>
            </w:r>
          </w:p>
        </w:tc>
        <w:tc>
          <w:tcPr>
            <w:tcW w:w="380" w:type="pct"/>
            <w:tcBorders>
              <w:top w:val="single" w:sz="4" w:space="0" w:color="E8E8E8" w:themeColor="background2"/>
              <w:left w:val="single" w:sz="4" w:space="0" w:color="auto"/>
              <w:bottom w:val="nil"/>
              <w:right w:val="single" w:sz="4" w:space="0" w:color="auto"/>
            </w:tcBorders>
            <w:noWrap/>
            <w:vAlign w:val="bottom"/>
            <w:hideMark/>
          </w:tcPr>
          <w:p w14:paraId="732B0DA7"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6 </w:t>
            </w:r>
          </w:p>
        </w:tc>
        <w:tc>
          <w:tcPr>
            <w:tcW w:w="435" w:type="pct"/>
            <w:tcBorders>
              <w:top w:val="single" w:sz="4" w:space="0" w:color="E8E8E8" w:themeColor="background2"/>
              <w:left w:val="nil"/>
              <w:bottom w:val="nil"/>
              <w:right w:val="nil"/>
            </w:tcBorders>
            <w:noWrap/>
            <w:vAlign w:val="bottom"/>
            <w:hideMark/>
          </w:tcPr>
          <w:p w14:paraId="55B7C198"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8 </w:t>
            </w:r>
          </w:p>
        </w:tc>
        <w:tc>
          <w:tcPr>
            <w:tcW w:w="435" w:type="pct"/>
            <w:tcBorders>
              <w:top w:val="single" w:sz="4" w:space="0" w:color="E8E8E8" w:themeColor="background2"/>
              <w:left w:val="single" w:sz="4" w:space="0" w:color="auto"/>
              <w:bottom w:val="nil"/>
              <w:right w:val="single" w:sz="4" w:space="0" w:color="auto"/>
            </w:tcBorders>
            <w:noWrap/>
            <w:vAlign w:val="bottom"/>
            <w:hideMark/>
          </w:tcPr>
          <w:p w14:paraId="058ABCDD" w14:textId="77777777" w:rsidR="00B17B9A" w:rsidRPr="00B17B9A" w:rsidRDefault="00B17B9A" w:rsidP="00C868DB">
            <w:pPr>
              <w:spacing w:after="160" w:line="259" w:lineRule="auto"/>
              <w:jc w:val="center"/>
              <w:rPr>
                <w:rFonts w:ascii="Aptos Narrow" w:hAnsi="Aptos Narrow" w:cs="Times New Roman"/>
                <w:color w:val="000000"/>
                <w:szCs w:val="22"/>
                <w:lang w:eastAsia="en-GB"/>
              </w:rPr>
            </w:pPr>
            <w:r w:rsidRPr="00B17B9A">
              <w:rPr>
                <w:rFonts w:ascii="Aptos Narrow" w:hAnsi="Aptos Narrow" w:cs="Times New Roman"/>
                <w:color w:val="000000"/>
                <w:szCs w:val="22"/>
                <w:lang w:eastAsia="en-GB"/>
              </w:rPr>
              <w:t xml:space="preserve">231 </w:t>
            </w:r>
          </w:p>
        </w:tc>
      </w:tr>
      <w:tr w:rsidR="00B17B9A" w:rsidRPr="00B17B9A" w14:paraId="3DB873CD" w14:textId="77777777" w:rsidTr="00500165">
        <w:trPr>
          <w:trHeight w:val="261"/>
        </w:trPr>
        <w:tc>
          <w:tcPr>
            <w:tcW w:w="1519" w:type="pct"/>
            <w:tcBorders>
              <w:top w:val="single" w:sz="4" w:space="0" w:color="auto"/>
              <w:left w:val="single" w:sz="4" w:space="0" w:color="auto"/>
              <w:bottom w:val="single" w:sz="4" w:space="0" w:color="auto"/>
              <w:right w:val="single" w:sz="4" w:space="0" w:color="auto"/>
            </w:tcBorders>
            <w:noWrap/>
            <w:vAlign w:val="bottom"/>
            <w:hideMark/>
          </w:tcPr>
          <w:p w14:paraId="51DF3B66"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Grand Total</w:t>
            </w:r>
          </w:p>
        </w:tc>
        <w:tc>
          <w:tcPr>
            <w:tcW w:w="435" w:type="pct"/>
            <w:tcBorders>
              <w:top w:val="single" w:sz="4" w:space="0" w:color="auto"/>
              <w:left w:val="nil"/>
              <w:bottom w:val="single" w:sz="4" w:space="0" w:color="auto"/>
              <w:right w:val="nil"/>
            </w:tcBorders>
            <w:noWrap/>
            <w:vAlign w:val="bottom"/>
            <w:hideMark/>
          </w:tcPr>
          <w:p w14:paraId="7BF6A6A5"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147 </w:t>
            </w:r>
          </w:p>
        </w:tc>
        <w:tc>
          <w:tcPr>
            <w:tcW w:w="435" w:type="pct"/>
            <w:tcBorders>
              <w:top w:val="single" w:sz="4" w:space="0" w:color="auto"/>
              <w:left w:val="single" w:sz="4" w:space="0" w:color="auto"/>
              <w:bottom w:val="single" w:sz="4" w:space="0" w:color="auto"/>
              <w:right w:val="single" w:sz="4" w:space="0" w:color="auto"/>
            </w:tcBorders>
            <w:noWrap/>
            <w:vAlign w:val="bottom"/>
            <w:hideMark/>
          </w:tcPr>
          <w:p w14:paraId="40640C0A"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100 </w:t>
            </w:r>
          </w:p>
        </w:tc>
        <w:tc>
          <w:tcPr>
            <w:tcW w:w="460" w:type="pct"/>
            <w:tcBorders>
              <w:top w:val="single" w:sz="4" w:space="0" w:color="auto"/>
              <w:left w:val="nil"/>
              <w:bottom w:val="single" w:sz="4" w:space="0" w:color="auto"/>
              <w:right w:val="nil"/>
            </w:tcBorders>
            <w:noWrap/>
            <w:vAlign w:val="bottom"/>
            <w:hideMark/>
          </w:tcPr>
          <w:p w14:paraId="592EBE7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2,400 </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14DA51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14 </w:t>
            </w:r>
          </w:p>
        </w:tc>
        <w:tc>
          <w:tcPr>
            <w:tcW w:w="451" w:type="pct"/>
            <w:tcBorders>
              <w:top w:val="single" w:sz="4" w:space="0" w:color="auto"/>
              <w:left w:val="nil"/>
              <w:bottom w:val="single" w:sz="4" w:space="0" w:color="auto"/>
              <w:right w:val="nil"/>
            </w:tcBorders>
            <w:noWrap/>
            <w:vAlign w:val="bottom"/>
            <w:hideMark/>
          </w:tcPr>
          <w:p w14:paraId="4AC400C2"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210 </w:t>
            </w:r>
          </w:p>
        </w:tc>
        <w:tc>
          <w:tcPr>
            <w:tcW w:w="380" w:type="pct"/>
            <w:tcBorders>
              <w:top w:val="single" w:sz="4" w:space="0" w:color="auto"/>
              <w:left w:val="single" w:sz="4" w:space="0" w:color="auto"/>
              <w:bottom w:val="single" w:sz="4" w:space="0" w:color="auto"/>
              <w:right w:val="single" w:sz="4" w:space="0" w:color="auto"/>
            </w:tcBorders>
            <w:noWrap/>
            <w:vAlign w:val="bottom"/>
            <w:hideMark/>
          </w:tcPr>
          <w:p w14:paraId="5C5DE75E"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132 </w:t>
            </w:r>
          </w:p>
        </w:tc>
        <w:tc>
          <w:tcPr>
            <w:tcW w:w="435" w:type="pct"/>
            <w:tcBorders>
              <w:top w:val="single" w:sz="4" w:space="0" w:color="auto"/>
              <w:left w:val="nil"/>
              <w:bottom w:val="single" w:sz="4" w:space="0" w:color="auto"/>
              <w:right w:val="nil"/>
            </w:tcBorders>
            <w:noWrap/>
            <w:vAlign w:val="bottom"/>
            <w:hideMark/>
          </w:tcPr>
          <w:p w14:paraId="1981F9A3"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71 </w:t>
            </w:r>
          </w:p>
        </w:tc>
        <w:tc>
          <w:tcPr>
            <w:tcW w:w="435" w:type="pct"/>
            <w:tcBorders>
              <w:top w:val="single" w:sz="4" w:space="0" w:color="auto"/>
              <w:left w:val="single" w:sz="4" w:space="0" w:color="auto"/>
              <w:bottom w:val="single" w:sz="4" w:space="0" w:color="auto"/>
              <w:right w:val="single" w:sz="4" w:space="0" w:color="auto"/>
            </w:tcBorders>
            <w:noWrap/>
            <w:vAlign w:val="bottom"/>
            <w:hideMark/>
          </w:tcPr>
          <w:p w14:paraId="2A5298B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xml:space="preserve">3,074 </w:t>
            </w:r>
          </w:p>
        </w:tc>
      </w:tr>
      <w:tr w:rsidR="00B17B9A" w:rsidRPr="00B17B9A" w14:paraId="32DC54A1" w14:textId="77777777" w:rsidTr="00500165">
        <w:trPr>
          <w:trHeight w:val="261"/>
        </w:trPr>
        <w:tc>
          <w:tcPr>
            <w:tcW w:w="1519" w:type="pct"/>
            <w:tcBorders>
              <w:top w:val="nil"/>
              <w:left w:val="single" w:sz="4" w:space="0" w:color="auto"/>
              <w:bottom w:val="single" w:sz="4" w:space="0" w:color="auto"/>
              <w:right w:val="single" w:sz="4" w:space="0" w:color="auto"/>
            </w:tcBorders>
            <w:noWrap/>
            <w:vAlign w:val="bottom"/>
            <w:hideMark/>
          </w:tcPr>
          <w:p w14:paraId="683F4D79"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Total New Starts</w:t>
            </w:r>
          </w:p>
        </w:tc>
        <w:tc>
          <w:tcPr>
            <w:tcW w:w="435" w:type="pct"/>
            <w:tcBorders>
              <w:top w:val="nil"/>
              <w:left w:val="nil"/>
              <w:bottom w:val="single" w:sz="4" w:space="0" w:color="auto"/>
              <w:right w:val="nil"/>
            </w:tcBorders>
            <w:noWrap/>
            <w:vAlign w:val="bottom"/>
            <w:hideMark/>
          </w:tcPr>
          <w:p w14:paraId="5F8BF82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4.8%</w:t>
            </w:r>
          </w:p>
        </w:tc>
        <w:tc>
          <w:tcPr>
            <w:tcW w:w="435" w:type="pct"/>
            <w:tcBorders>
              <w:top w:val="nil"/>
              <w:left w:val="single" w:sz="4" w:space="0" w:color="auto"/>
              <w:bottom w:val="single" w:sz="4" w:space="0" w:color="auto"/>
              <w:right w:val="single" w:sz="4" w:space="0" w:color="auto"/>
            </w:tcBorders>
            <w:noWrap/>
            <w:vAlign w:val="bottom"/>
            <w:hideMark/>
          </w:tcPr>
          <w:p w14:paraId="17BC61F7"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3.3%</w:t>
            </w:r>
          </w:p>
        </w:tc>
        <w:tc>
          <w:tcPr>
            <w:tcW w:w="460" w:type="pct"/>
            <w:tcBorders>
              <w:top w:val="nil"/>
              <w:left w:val="nil"/>
              <w:bottom w:val="single" w:sz="4" w:space="0" w:color="auto"/>
              <w:right w:val="nil"/>
            </w:tcBorders>
            <w:noWrap/>
            <w:vAlign w:val="bottom"/>
            <w:hideMark/>
          </w:tcPr>
          <w:p w14:paraId="3106FA2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78.1%</w:t>
            </w:r>
          </w:p>
        </w:tc>
        <w:tc>
          <w:tcPr>
            <w:tcW w:w="450" w:type="pct"/>
            <w:tcBorders>
              <w:top w:val="nil"/>
              <w:left w:val="single" w:sz="4" w:space="0" w:color="auto"/>
              <w:bottom w:val="single" w:sz="4" w:space="0" w:color="auto"/>
              <w:right w:val="single" w:sz="4" w:space="0" w:color="auto"/>
            </w:tcBorders>
            <w:noWrap/>
            <w:vAlign w:val="bottom"/>
            <w:hideMark/>
          </w:tcPr>
          <w:p w14:paraId="73B67CB5"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0.5%</w:t>
            </w:r>
          </w:p>
        </w:tc>
        <w:tc>
          <w:tcPr>
            <w:tcW w:w="451" w:type="pct"/>
            <w:tcBorders>
              <w:top w:val="nil"/>
              <w:left w:val="nil"/>
              <w:bottom w:val="single" w:sz="4" w:space="0" w:color="auto"/>
              <w:right w:val="single" w:sz="4" w:space="0" w:color="auto"/>
            </w:tcBorders>
            <w:noWrap/>
            <w:vAlign w:val="bottom"/>
            <w:hideMark/>
          </w:tcPr>
          <w:p w14:paraId="3ADB18DA"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6.8%</w:t>
            </w:r>
          </w:p>
        </w:tc>
        <w:tc>
          <w:tcPr>
            <w:tcW w:w="380" w:type="pct"/>
            <w:tcBorders>
              <w:top w:val="nil"/>
              <w:left w:val="nil"/>
              <w:bottom w:val="single" w:sz="4" w:space="0" w:color="auto"/>
              <w:right w:val="nil"/>
            </w:tcBorders>
            <w:noWrap/>
            <w:vAlign w:val="bottom"/>
            <w:hideMark/>
          </w:tcPr>
          <w:p w14:paraId="025528A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4.3%</w:t>
            </w:r>
          </w:p>
        </w:tc>
        <w:tc>
          <w:tcPr>
            <w:tcW w:w="435" w:type="pct"/>
            <w:tcBorders>
              <w:top w:val="nil"/>
              <w:left w:val="single" w:sz="4" w:space="0" w:color="auto"/>
              <w:bottom w:val="single" w:sz="4" w:space="0" w:color="auto"/>
              <w:right w:val="single" w:sz="4" w:space="0" w:color="auto"/>
            </w:tcBorders>
            <w:noWrap/>
            <w:vAlign w:val="bottom"/>
            <w:hideMark/>
          </w:tcPr>
          <w:p w14:paraId="1805771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2.3%</w:t>
            </w:r>
          </w:p>
        </w:tc>
        <w:tc>
          <w:tcPr>
            <w:tcW w:w="435" w:type="pct"/>
            <w:tcBorders>
              <w:top w:val="nil"/>
              <w:left w:val="nil"/>
              <w:bottom w:val="single" w:sz="4" w:space="0" w:color="auto"/>
              <w:right w:val="single" w:sz="4" w:space="0" w:color="auto"/>
            </w:tcBorders>
            <w:noWrap/>
            <w:vAlign w:val="bottom"/>
            <w:hideMark/>
          </w:tcPr>
          <w:p w14:paraId="24B79BA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100.0%</w:t>
            </w:r>
          </w:p>
        </w:tc>
      </w:tr>
      <w:tr w:rsidR="00B17B9A" w:rsidRPr="00B17B9A" w14:paraId="75992F5C" w14:textId="77777777" w:rsidTr="00500165">
        <w:trPr>
          <w:trHeight w:val="261"/>
        </w:trPr>
        <w:tc>
          <w:tcPr>
            <w:tcW w:w="1519" w:type="pct"/>
            <w:tcBorders>
              <w:top w:val="nil"/>
              <w:left w:val="single" w:sz="4" w:space="0" w:color="auto"/>
              <w:bottom w:val="single" w:sz="4" w:space="0" w:color="auto"/>
              <w:right w:val="single" w:sz="4" w:space="0" w:color="auto"/>
            </w:tcBorders>
            <w:noWrap/>
            <w:vAlign w:val="bottom"/>
            <w:hideMark/>
          </w:tcPr>
          <w:p w14:paraId="49A765FA"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Staff in Post</w:t>
            </w:r>
          </w:p>
        </w:tc>
        <w:tc>
          <w:tcPr>
            <w:tcW w:w="435" w:type="pct"/>
            <w:tcBorders>
              <w:top w:val="nil"/>
              <w:left w:val="nil"/>
              <w:bottom w:val="single" w:sz="4" w:space="0" w:color="auto"/>
              <w:right w:val="single" w:sz="4" w:space="0" w:color="auto"/>
            </w:tcBorders>
            <w:noWrap/>
            <w:vAlign w:val="bottom"/>
            <w:hideMark/>
          </w:tcPr>
          <w:p w14:paraId="35FFF83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1.8%</w:t>
            </w:r>
          </w:p>
        </w:tc>
        <w:tc>
          <w:tcPr>
            <w:tcW w:w="435" w:type="pct"/>
            <w:tcBorders>
              <w:top w:val="nil"/>
              <w:left w:val="nil"/>
              <w:bottom w:val="single" w:sz="4" w:space="0" w:color="auto"/>
              <w:right w:val="nil"/>
            </w:tcBorders>
            <w:noWrap/>
            <w:vAlign w:val="bottom"/>
            <w:hideMark/>
          </w:tcPr>
          <w:p w14:paraId="37E2525D"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2.1%</w:t>
            </w:r>
          </w:p>
        </w:tc>
        <w:tc>
          <w:tcPr>
            <w:tcW w:w="460" w:type="pct"/>
            <w:tcBorders>
              <w:top w:val="nil"/>
              <w:left w:val="single" w:sz="4" w:space="0" w:color="auto"/>
              <w:bottom w:val="single" w:sz="4" w:space="0" w:color="auto"/>
              <w:right w:val="single" w:sz="4" w:space="0" w:color="auto"/>
            </w:tcBorders>
            <w:noWrap/>
            <w:vAlign w:val="bottom"/>
            <w:hideMark/>
          </w:tcPr>
          <w:p w14:paraId="007E815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69.0%</w:t>
            </w:r>
          </w:p>
        </w:tc>
        <w:tc>
          <w:tcPr>
            <w:tcW w:w="450" w:type="pct"/>
            <w:tcBorders>
              <w:top w:val="nil"/>
              <w:left w:val="nil"/>
              <w:bottom w:val="single" w:sz="4" w:space="0" w:color="auto"/>
              <w:right w:val="nil"/>
            </w:tcBorders>
            <w:noWrap/>
            <w:vAlign w:val="bottom"/>
            <w:hideMark/>
          </w:tcPr>
          <w:p w14:paraId="1034D25B"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0.4%</w:t>
            </w:r>
          </w:p>
        </w:tc>
        <w:tc>
          <w:tcPr>
            <w:tcW w:w="451" w:type="pct"/>
            <w:tcBorders>
              <w:top w:val="nil"/>
              <w:left w:val="single" w:sz="4" w:space="0" w:color="auto"/>
              <w:bottom w:val="single" w:sz="4" w:space="0" w:color="auto"/>
              <w:right w:val="single" w:sz="4" w:space="0" w:color="auto"/>
            </w:tcBorders>
            <w:noWrap/>
            <w:vAlign w:val="bottom"/>
            <w:hideMark/>
          </w:tcPr>
          <w:p w14:paraId="5576A82D"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15.5%</w:t>
            </w:r>
          </w:p>
        </w:tc>
        <w:tc>
          <w:tcPr>
            <w:tcW w:w="380" w:type="pct"/>
            <w:tcBorders>
              <w:top w:val="nil"/>
              <w:left w:val="nil"/>
              <w:bottom w:val="single" w:sz="4" w:space="0" w:color="auto"/>
              <w:right w:val="nil"/>
            </w:tcBorders>
            <w:noWrap/>
            <w:vAlign w:val="bottom"/>
            <w:hideMark/>
          </w:tcPr>
          <w:p w14:paraId="441EB7C0"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10.2%</w:t>
            </w:r>
          </w:p>
        </w:tc>
        <w:tc>
          <w:tcPr>
            <w:tcW w:w="435" w:type="pct"/>
            <w:tcBorders>
              <w:top w:val="nil"/>
              <w:left w:val="single" w:sz="4" w:space="0" w:color="auto"/>
              <w:bottom w:val="single" w:sz="4" w:space="0" w:color="auto"/>
              <w:right w:val="single" w:sz="4" w:space="0" w:color="auto"/>
            </w:tcBorders>
            <w:noWrap/>
            <w:vAlign w:val="bottom"/>
            <w:hideMark/>
          </w:tcPr>
          <w:p w14:paraId="697C2A6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0.9%</w:t>
            </w:r>
          </w:p>
        </w:tc>
        <w:tc>
          <w:tcPr>
            <w:tcW w:w="435" w:type="pct"/>
            <w:tcBorders>
              <w:top w:val="nil"/>
              <w:left w:val="nil"/>
              <w:bottom w:val="single" w:sz="4" w:space="0" w:color="auto"/>
              <w:right w:val="single" w:sz="4" w:space="0" w:color="auto"/>
            </w:tcBorders>
            <w:noWrap/>
            <w:vAlign w:val="bottom"/>
            <w:hideMark/>
          </w:tcPr>
          <w:p w14:paraId="5B73693D"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100.0%</w:t>
            </w:r>
          </w:p>
        </w:tc>
      </w:tr>
      <w:tr w:rsidR="00B17B9A" w:rsidRPr="00B17B9A" w14:paraId="1923C999" w14:textId="77777777" w:rsidTr="00500165">
        <w:trPr>
          <w:trHeight w:val="261"/>
        </w:trPr>
        <w:tc>
          <w:tcPr>
            <w:tcW w:w="1519" w:type="pct"/>
            <w:tcBorders>
              <w:top w:val="nil"/>
              <w:left w:val="single" w:sz="4" w:space="0" w:color="auto"/>
              <w:bottom w:val="single" w:sz="4" w:space="0" w:color="auto"/>
              <w:right w:val="single" w:sz="4" w:space="0" w:color="auto"/>
            </w:tcBorders>
            <w:noWrap/>
            <w:vAlign w:val="bottom"/>
            <w:hideMark/>
          </w:tcPr>
          <w:p w14:paraId="10BAD356" w14:textId="77777777" w:rsidR="00B17B9A" w:rsidRPr="00B17B9A" w:rsidRDefault="00B17B9A" w:rsidP="00C868DB">
            <w:pPr>
              <w:spacing w:after="160" w:line="259" w:lineRule="auto"/>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of Lothian Population (over 16 years of age)</w:t>
            </w:r>
          </w:p>
        </w:tc>
        <w:tc>
          <w:tcPr>
            <w:tcW w:w="435" w:type="pct"/>
            <w:tcBorders>
              <w:top w:val="nil"/>
              <w:left w:val="nil"/>
              <w:bottom w:val="single" w:sz="4" w:space="0" w:color="auto"/>
              <w:right w:val="single" w:sz="4" w:space="0" w:color="auto"/>
            </w:tcBorders>
            <w:noWrap/>
            <w:vAlign w:val="bottom"/>
            <w:hideMark/>
          </w:tcPr>
          <w:p w14:paraId="6A4A47E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2.7%</w:t>
            </w:r>
          </w:p>
        </w:tc>
        <w:tc>
          <w:tcPr>
            <w:tcW w:w="435" w:type="pct"/>
            <w:tcBorders>
              <w:top w:val="nil"/>
              <w:left w:val="nil"/>
              <w:bottom w:val="single" w:sz="4" w:space="0" w:color="auto"/>
              <w:right w:val="nil"/>
            </w:tcBorders>
            <w:noWrap/>
            <w:vAlign w:val="bottom"/>
            <w:hideMark/>
          </w:tcPr>
          <w:p w14:paraId="3EB57BED"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2.4%</w:t>
            </w:r>
          </w:p>
        </w:tc>
        <w:tc>
          <w:tcPr>
            <w:tcW w:w="460" w:type="pct"/>
            <w:tcBorders>
              <w:top w:val="nil"/>
              <w:left w:val="single" w:sz="4" w:space="0" w:color="auto"/>
              <w:bottom w:val="single" w:sz="4" w:space="0" w:color="auto"/>
              <w:right w:val="single" w:sz="4" w:space="0" w:color="auto"/>
            </w:tcBorders>
            <w:noWrap/>
            <w:vAlign w:val="bottom"/>
            <w:hideMark/>
          </w:tcPr>
          <w:p w14:paraId="53601B79"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86.1%</w:t>
            </w:r>
          </w:p>
        </w:tc>
        <w:tc>
          <w:tcPr>
            <w:tcW w:w="450" w:type="pct"/>
            <w:tcBorders>
              <w:top w:val="nil"/>
              <w:left w:val="nil"/>
              <w:bottom w:val="single" w:sz="4" w:space="0" w:color="auto"/>
              <w:right w:val="nil"/>
            </w:tcBorders>
            <w:noWrap/>
            <w:vAlign w:val="bottom"/>
            <w:hideMark/>
          </w:tcPr>
          <w:p w14:paraId="290ACBC6"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0.8%</w:t>
            </w:r>
          </w:p>
        </w:tc>
        <w:tc>
          <w:tcPr>
            <w:tcW w:w="451" w:type="pct"/>
            <w:tcBorders>
              <w:top w:val="nil"/>
              <w:left w:val="single" w:sz="4" w:space="0" w:color="auto"/>
              <w:bottom w:val="single" w:sz="4" w:space="0" w:color="auto"/>
              <w:right w:val="single" w:sz="4" w:space="0" w:color="auto"/>
            </w:tcBorders>
            <w:noWrap/>
            <w:vAlign w:val="bottom"/>
            <w:hideMark/>
          </w:tcPr>
          <w:p w14:paraId="1E38241A"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380" w:type="pct"/>
            <w:tcBorders>
              <w:top w:val="nil"/>
              <w:left w:val="nil"/>
              <w:bottom w:val="single" w:sz="4" w:space="0" w:color="auto"/>
              <w:right w:val="nil"/>
            </w:tcBorders>
            <w:noWrap/>
            <w:vAlign w:val="bottom"/>
            <w:hideMark/>
          </w:tcPr>
          <w:p w14:paraId="6ACDC39F"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 </w:t>
            </w:r>
          </w:p>
        </w:tc>
        <w:tc>
          <w:tcPr>
            <w:tcW w:w="435" w:type="pct"/>
            <w:tcBorders>
              <w:top w:val="nil"/>
              <w:left w:val="single" w:sz="4" w:space="0" w:color="auto"/>
              <w:bottom w:val="single" w:sz="4" w:space="0" w:color="auto"/>
              <w:right w:val="single" w:sz="4" w:space="0" w:color="auto"/>
            </w:tcBorders>
            <w:noWrap/>
            <w:vAlign w:val="bottom"/>
            <w:hideMark/>
          </w:tcPr>
          <w:p w14:paraId="72D6A438"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8.2%</w:t>
            </w:r>
          </w:p>
        </w:tc>
        <w:tc>
          <w:tcPr>
            <w:tcW w:w="435" w:type="pct"/>
            <w:tcBorders>
              <w:top w:val="nil"/>
              <w:left w:val="nil"/>
              <w:bottom w:val="single" w:sz="4" w:space="0" w:color="auto"/>
              <w:right w:val="single" w:sz="4" w:space="0" w:color="auto"/>
            </w:tcBorders>
            <w:noWrap/>
            <w:vAlign w:val="bottom"/>
            <w:hideMark/>
          </w:tcPr>
          <w:p w14:paraId="2F66E31E" w14:textId="77777777" w:rsidR="00B17B9A" w:rsidRPr="00B17B9A" w:rsidRDefault="00B17B9A" w:rsidP="00C868DB">
            <w:pPr>
              <w:spacing w:after="160" w:line="259" w:lineRule="auto"/>
              <w:jc w:val="center"/>
              <w:rPr>
                <w:rFonts w:ascii="Aptos Narrow" w:hAnsi="Aptos Narrow" w:cs="Times New Roman"/>
                <w:b/>
                <w:bCs/>
                <w:color w:val="000000"/>
                <w:szCs w:val="22"/>
                <w:lang w:eastAsia="en-GB"/>
              </w:rPr>
            </w:pPr>
            <w:r w:rsidRPr="00B17B9A">
              <w:rPr>
                <w:rFonts w:ascii="Aptos Narrow" w:hAnsi="Aptos Narrow" w:cs="Times New Roman"/>
                <w:b/>
                <w:bCs/>
                <w:color w:val="000000"/>
                <w:szCs w:val="22"/>
                <w:lang w:eastAsia="en-GB"/>
              </w:rPr>
              <w:t>100.0%</w:t>
            </w:r>
          </w:p>
        </w:tc>
      </w:tr>
    </w:tbl>
    <w:p w14:paraId="5CEF08A7" w14:textId="77777777" w:rsidR="00272CA6" w:rsidRDefault="00272CA6" w:rsidP="00C868DB">
      <w:pPr>
        <w:spacing w:after="160" w:line="259" w:lineRule="auto"/>
      </w:pPr>
    </w:p>
    <w:p w14:paraId="48795442" w14:textId="131550C0" w:rsidR="00943EA3" w:rsidRDefault="05EE7A06" w:rsidP="009D17F9">
      <w:pPr>
        <w:pStyle w:val="Heading2"/>
        <w:numPr>
          <w:ilvl w:val="0"/>
          <w:numId w:val="30"/>
        </w:numPr>
        <w:spacing w:before="0" w:after="160" w:line="259" w:lineRule="auto"/>
      </w:pPr>
      <w:bookmarkStart w:id="10" w:name="_Toc228468814"/>
      <w:r w:rsidRPr="00500165">
        <w:rPr>
          <w:b/>
          <w:bCs/>
          <w:color w:val="auto"/>
        </w:rPr>
        <w:t>Staff Development</w:t>
      </w:r>
      <w:bookmarkEnd w:id="10"/>
    </w:p>
    <w:p w14:paraId="7D6496BE" w14:textId="67E488B4" w:rsidR="00943EA3" w:rsidRPr="00874A9A" w:rsidRDefault="20E0B203" w:rsidP="009328E3">
      <w:pPr>
        <w:pStyle w:val="Heading3"/>
        <w:spacing w:before="0" w:after="160" w:line="259" w:lineRule="auto"/>
        <w:rPr>
          <w:rFonts w:eastAsia="Arial" w:cs="Arial"/>
          <w:color w:val="auto"/>
          <w:sz w:val="32"/>
          <w:szCs w:val="32"/>
        </w:rPr>
      </w:pPr>
      <w:bookmarkStart w:id="11" w:name="_Toc228468815"/>
      <w:r w:rsidRPr="4BD06F05">
        <w:rPr>
          <w:rFonts w:eastAsia="Arial" w:cs="Arial"/>
          <w:color w:val="auto"/>
          <w:sz w:val="32"/>
          <w:szCs w:val="32"/>
        </w:rPr>
        <w:t xml:space="preserve">4.1 </w:t>
      </w:r>
      <w:r w:rsidR="05EE7A06" w:rsidRPr="4BD06F05">
        <w:rPr>
          <w:rFonts w:eastAsia="Arial" w:cs="Arial"/>
          <w:color w:val="auto"/>
          <w:sz w:val="32"/>
          <w:szCs w:val="32"/>
        </w:rPr>
        <w:t>Promotions</w:t>
      </w:r>
      <w:bookmarkEnd w:id="11"/>
    </w:p>
    <w:p w14:paraId="25414BAD" w14:textId="01A0DD83" w:rsidR="00610732" w:rsidRDefault="00610732" w:rsidP="009328E3">
      <w:pPr>
        <w:spacing w:after="160" w:line="259" w:lineRule="auto"/>
        <w:rPr>
          <w:rFonts w:eastAsia="Arial"/>
          <w:sz w:val="28"/>
          <w:szCs w:val="28"/>
        </w:rPr>
      </w:pPr>
      <w:r w:rsidRPr="01ACBFC2">
        <w:rPr>
          <w:rFonts w:eastAsia="Arial"/>
          <w:sz w:val="28"/>
          <w:szCs w:val="28"/>
        </w:rPr>
        <w:t>The following table identifies staff who have been promoted or re-graded as a part of the job evaluation process (including temporary upgrades) in the year. The total number of staff promoted or regraded in 2025</w:t>
      </w:r>
      <w:r w:rsidR="009328E3">
        <w:rPr>
          <w:rFonts w:eastAsia="Arial"/>
          <w:sz w:val="28"/>
          <w:szCs w:val="28"/>
        </w:rPr>
        <w:t>-</w:t>
      </w:r>
      <w:r w:rsidRPr="01ACBFC2">
        <w:rPr>
          <w:rFonts w:eastAsia="Arial"/>
          <w:sz w:val="28"/>
          <w:szCs w:val="28"/>
        </w:rPr>
        <w:t>2026 (April – February) was 1,426. This can be compared to 1,073 in 2024</w:t>
      </w:r>
      <w:r w:rsidR="009328E3">
        <w:rPr>
          <w:rFonts w:eastAsia="Arial"/>
          <w:sz w:val="28"/>
          <w:szCs w:val="28"/>
        </w:rPr>
        <w:t>-</w:t>
      </w:r>
      <w:r w:rsidRPr="01ACBFC2">
        <w:rPr>
          <w:rFonts w:eastAsia="Arial"/>
          <w:sz w:val="28"/>
          <w:szCs w:val="28"/>
        </w:rPr>
        <w:t>2025 (April – February), 1,981 in 2023</w:t>
      </w:r>
      <w:r w:rsidR="009328E3">
        <w:rPr>
          <w:rFonts w:eastAsia="Arial"/>
          <w:sz w:val="28"/>
          <w:szCs w:val="28"/>
        </w:rPr>
        <w:t>-</w:t>
      </w:r>
      <w:r w:rsidRPr="01ACBFC2">
        <w:rPr>
          <w:rFonts w:eastAsia="Arial"/>
          <w:sz w:val="28"/>
          <w:szCs w:val="28"/>
        </w:rPr>
        <w:t>2024 (April – February).</w:t>
      </w:r>
      <w:r w:rsidR="009328E3">
        <w:rPr>
          <w:rFonts w:eastAsia="Arial"/>
          <w:sz w:val="28"/>
          <w:szCs w:val="28"/>
        </w:rPr>
        <w:t xml:space="preserve"> </w:t>
      </w:r>
      <w:r w:rsidRPr="01ACBFC2">
        <w:rPr>
          <w:rFonts w:eastAsia="Arial"/>
          <w:sz w:val="28"/>
          <w:szCs w:val="28"/>
        </w:rPr>
        <w:t>In 2024</w:t>
      </w:r>
      <w:r w:rsidR="009328E3">
        <w:rPr>
          <w:rFonts w:eastAsia="Arial"/>
          <w:sz w:val="28"/>
          <w:szCs w:val="28"/>
        </w:rPr>
        <w:t>-2025</w:t>
      </w:r>
      <w:r w:rsidRPr="01ACBFC2">
        <w:rPr>
          <w:rFonts w:eastAsia="Arial"/>
          <w:sz w:val="28"/>
          <w:szCs w:val="28"/>
        </w:rPr>
        <w:t xml:space="preserve"> </w:t>
      </w:r>
      <w:r w:rsidR="009328E3">
        <w:rPr>
          <w:rFonts w:eastAsia="Arial"/>
          <w:sz w:val="28"/>
          <w:szCs w:val="28"/>
        </w:rPr>
        <w:t xml:space="preserve">the </w:t>
      </w:r>
      <w:r w:rsidRPr="01ACBFC2">
        <w:rPr>
          <w:rFonts w:eastAsia="Arial"/>
          <w:sz w:val="28"/>
          <w:szCs w:val="28"/>
        </w:rPr>
        <w:t>figures were impacted by the implementation of the Band</w:t>
      </w:r>
      <w:r w:rsidR="009328E3">
        <w:rPr>
          <w:rFonts w:eastAsia="Arial"/>
          <w:sz w:val="28"/>
          <w:szCs w:val="28"/>
        </w:rPr>
        <w:t>s</w:t>
      </w:r>
      <w:r w:rsidRPr="01ACBFC2">
        <w:rPr>
          <w:rFonts w:eastAsia="Arial"/>
          <w:sz w:val="28"/>
          <w:szCs w:val="28"/>
        </w:rPr>
        <w:t xml:space="preserve"> 2/3 Healthcare Support Worker review which saw </w:t>
      </w:r>
      <w:proofErr w:type="gramStart"/>
      <w:r w:rsidRPr="01ACBFC2">
        <w:rPr>
          <w:rFonts w:eastAsia="Arial"/>
          <w:sz w:val="28"/>
          <w:szCs w:val="28"/>
        </w:rPr>
        <w:t>a number of</w:t>
      </w:r>
      <w:proofErr w:type="gramEnd"/>
      <w:r w:rsidRPr="01ACBFC2">
        <w:rPr>
          <w:rFonts w:eastAsia="Arial"/>
          <w:sz w:val="28"/>
          <w:szCs w:val="28"/>
        </w:rPr>
        <w:t xml:space="preserve"> Healthcare Support Workers regraded as a result of a change in the Agenda for Change Job profiles. </w:t>
      </w:r>
    </w:p>
    <w:p w14:paraId="5977B6B7" w14:textId="3E919F67" w:rsidR="00CD0977" w:rsidRPr="009328E3" w:rsidRDefault="00CD0977" w:rsidP="009328E3">
      <w:pPr>
        <w:spacing w:after="160" w:line="259" w:lineRule="auto"/>
        <w:rPr>
          <w:rFonts w:eastAsia="Arial"/>
          <w:sz w:val="28"/>
          <w:szCs w:val="28"/>
        </w:rPr>
      </w:pPr>
      <w:r w:rsidRPr="01ACBFC2">
        <w:rPr>
          <w:rFonts w:eastAsia="Arial"/>
          <w:sz w:val="28"/>
          <w:szCs w:val="28"/>
        </w:rPr>
        <w:t>The highest proportions of promotions were for those in age categories 25-29 (18.4%) and 30-34 (17.6%).</w:t>
      </w:r>
      <w:r w:rsidR="008A5A2E" w:rsidRPr="01ACBFC2">
        <w:rPr>
          <w:rFonts w:eastAsia="Arial"/>
          <w:sz w:val="28"/>
          <w:szCs w:val="28"/>
        </w:rPr>
        <w:t xml:space="preserve"> This can be compared to 35-39 (13.</w:t>
      </w:r>
      <w:r w:rsidR="00C87A85" w:rsidRPr="01ACBFC2">
        <w:rPr>
          <w:rFonts w:eastAsia="Arial"/>
          <w:sz w:val="28"/>
          <w:szCs w:val="28"/>
        </w:rPr>
        <w:t>5</w:t>
      </w:r>
      <w:r w:rsidR="008A5A2E" w:rsidRPr="01ACBFC2">
        <w:rPr>
          <w:rFonts w:eastAsia="Arial"/>
          <w:sz w:val="28"/>
          <w:szCs w:val="28"/>
        </w:rPr>
        <w:t>%) and 30-34 (13.1%) being the largest staff groups in post.</w:t>
      </w:r>
      <w:r w:rsidR="009328E3">
        <w:rPr>
          <w:rFonts w:eastAsia="Arial"/>
          <w:sz w:val="28"/>
          <w:szCs w:val="28"/>
        </w:rPr>
        <w:t xml:space="preserve"> </w:t>
      </w:r>
      <w:r w:rsidR="00EF64BF" w:rsidRPr="01ACBFC2">
        <w:rPr>
          <w:rFonts w:eastAsia="Arial"/>
          <w:sz w:val="28"/>
          <w:szCs w:val="28"/>
        </w:rPr>
        <w:t xml:space="preserve">3.6% </w:t>
      </w:r>
      <w:r w:rsidR="00F331E3" w:rsidRPr="01ACBFC2">
        <w:rPr>
          <w:rFonts w:eastAsia="Arial"/>
          <w:sz w:val="28"/>
          <w:szCs w:val="28"/>
        </w:rPr>
        <w:t xml:space="preserve">of staff who were promoted identified </w:t>
      </w:r>
      <w:r w:rsidR="009328E3">
        <w:rPr>
          <w:rFonts w:eastAsia="Arial"/>
          <w:sz w:val="28"/>
          <w:szCs w:val="28"/>
        </w:rPr>
        <w:t>disabled</w:t>
      </w:r>
      <w:r w:rsidR="00EF64BF" w:rsidRPr="01ACBFC2">
        <w:rPr>
          <w:rFonts w:eastAsia="Arial"/>
          <w:sz w:val="28"/>
          <w:szCs w:val="28"/>
        </w:rPr>
        <w:t>, the same as the NHS Lothian workforce.</w:t>
      </w:r>
    </w:p>
    <w:p w14:paraId="7674EF77" w14:textId="35852AA4" w:rsidR="00EF64BF" w:rsidRPr="00EF64BF" w:rsidRDefault="00CD0977" w:rsidP="009328E3">
      <w:pPr>
        <w:spacing w:after="160" w:line="259" w:lineRule="auto"/>
        <w:rPr>
          <w:rFonts w:eastAsia="Arial"/>
          <w:sz w:val="28"/>
          <w:szCs w:val="28"/>
        </w:rPr>
      </w:pPr>
      <w:r w:rsidRPr="01ACBFC2">
        <w:rPr>
          <w:rFonts w:eastAsia="Arial"/>
          <w:sz w:val="28"/>
          <w:szCs w:val="28"/>
        </w:rPr>
        <w:t>7.</w:t>
      </w:r>
      <w:r w:rsidR="00EF64BF" w:rsidRPr="01ACBFC2">
        <w:rPr>
          <w:rFonts w:eastAsia="Arial"/>
          <w:sz w:val="28"/>
          <w:szCs w:val="28"/>
        </w:rPr>
        <w:t>7</w:t>
      </w:r>
      <w:r w:rsidRPr="01ACBFC2">
        <w:rPr>
          <w:rFonts w:eastAsia="Arial"/>
          <w:sz w:val="28"/>
          <w:szCs w:val="28"/>
        </w:rPr>
        <w:t xml:space="preserve">% of </w:t>
      </w:r>
      <w:r w:rsidR="00F331E3" w:rsidRPr="01ACBFC2">
        <w:rPr>
          <w:rFonts w:eastAsia="Arial"/>
          <w:sz w:val="28"/>
          <w:szCs w:val="28"/>
        </w:rPr>
        <w:t>staff who were promoted did not provide information about their ethnicity</w:t>
      </w:r>
      <w:r w:rsidRPr="01ACBFC2">
        <w:rPr>
          <w:rFonts w:eastAsia="Arial"/>
          <w:sz w:val="28"/>
          <w:szCs w:val="28"/>
        </w:rPr>
        <w:t xml:space="preserve">. </w:t>
      </w:r>
      <w:r w:rsidR="00EF64BF" w:rsidRPr="01ACBFC2">
        <w:rPr>
          <w:rFonts w:eastAsia="Arial"/>
          <w:sz w:val="28"/>
          <w:szCs w:val="28"/>
        </w:rPr>
        <w:t xml:space="preserve">9.1% of </w:t>
      </w:r>
      <w:r w:rsidR="00B7125F" w:rsidRPr="01ACBFC2">
        <w:rPr>
          <w:rFonts w:eastAsia="Arial"/>
          <w:sz w:val="28"/>
          <w:szCs w:val="28"/>
        </w:rPr>
        <w:t xml:space="preserve">staff </w:t>
      </w:r>
      <w:r w:rsidR="00EF64BF" w:rsidRPr="01ACBFC2">
        <w:rPr>
          <w:rFonts w:eastAsia="Arial"/>
          <w:sz w:val="28"/>
          <w:szCs w:val="28"/>
        </w:rPr>
        <w:t>promot</w:t>
      </w:r>
      <w:r w:rsidR="00B7125F" w:rsidRPr="01ACBFC2">
        <w:rPr>
          <w:rFonts w:eastAsia="Arial"/>
          <w:sz w:val="28"/>
          <w:szCs w:val="28"/>
        </w:rPr>
        <w:t>ed were</w:t>
      </w:r>
      <w:r w:rsidR="00EF64BF" w:rsidRPr="01ACBFC2">
        <w:rPr>
          <w:rFonts w:eastAsia="Arial"/>
          <w:sz w:val="28"/>
          <w:szCs w:val="28"/>
        </w:rPr>
        <w:t xml:space="preserve"> </w:t>
      </w:r>
      <w:r w:rsidR="00B7125F" w:rsidRPr="01ACBFC2">
        <w:rPr>
          <w:rFonts w:eastAsia="Arial"/>
          <w:sz w:val="28"/>
          <w:szCs w:val="28"/>
        </w:rPr>
        <w:t xml:space="preserve">from </w:t>
      </w:r>
      <w:r w:rsidR="00EF64BF" w:rsidRPr="01ACBFC2">
        <w:rPr>
          <w:rFonts w:eastAsia="Arial"/>
          <w:sz w:val="28"/>
          <w:szCs w:val="28"/>
        </w:rPr>
        <w:t>BME</w:t>
      </w:r>
      <w:r w:rsidR="00B7125F" w:rsidRPr="01ACBFC2">
        <w:rPr>
          <w:rFonts w:eastAsia="Arial"/>
          <w:sz w:val="28"/>
          <w:szCs w:val="28"/>
        </w:rPr>
        <w:t xml:space="preserve"> groups</w:t>
      </w:r>
      <w:r w:rsidR="00EF64BF" w:rsidRPr="01ACBFC2">
        <w:rPr>
          <w:rFonts w:eastAsia="Arial"/>
          <w:sz w:val="28"/>
          <w:szCs w:val="28"/>
        </w:rPr>
        <w:t>,</w:t>
      </w:r>
      <w:r w:rsidR="00D547F7" w:rsidRPr="01ACBFC2">
        <w:rPr>
          <w:rFonts w:eastAsia="Arial"/>
          <w:sz w:val="28"/>
          <w:szCs w:val="28"/>
        </w:rPr>
        <w:t xml:space="preserve"> which can be compared to 9.5% of staff in post.</w:t>
      </w:r>
      <w:r w:rsidR="00EF64BF" w:rsidRPr="01ACBFC2">
        <w:rPr>
          <w:rFonts w:eastAsia="Arial"/>
          <w:sz w:val="28"/>
          <w:szCs w:val="28"/>
        </w:rPr>
        <w:t xml:space="preserve"> 10.9% </w:t>
      </w:r>
      <w:r w:rsidR="00B7125F" w:rsidRPr="01ACBFC2">
        <w:rPr>
          <w:rFonts w:eastAsia="Arial"/>
          <w:sz w:val="28"/>
          <w:szCs w:val="28"/>
        </w:rPr>
        <w:t>were</w:t>
      </w:r>
      <w:r w:rsidR="00EF64BF" w:rsidRPr="01ACBFC2">
        <w:rPr>
          <w:rFonts w:eastAsia="Arial"/>
          <w:sz w:val="28"/>
          <w:szCs w:val="28"/>
        </w:rPr>
        <w:t xml:space="preserve"> </w:t>
      </w:r>
      <w:r w:rsidR="00B7125F" w:rsidRPr="01ACBFC2">
        <w:rPr>
          <w:rFonts w:eastAsia="Arial"/>
          <w:sz w:val="28"/>
          <w:szCs w:val="28"/>
        </w:rPr>
        <w:t xml:space="preserve">from </w:t>
      </w:r>
      <w:r w:rsidR="00EF64BF" w:rsidRPr="01ACBFC2">
        <w:rPr>
          <w:rFonts w:eastAsia="Arial"/>
          <w:sz w:val="28"/>
          <w:szCs w:val="28"/>
        </w:rPr>
        <w:t xml:space="preserve">white minority ethnic groups, </w:t>
      </w:r>
      <w:r w:rsidR="00D547F7" w:rsidRPr="01ACBFC2">
        <w:rPr>
          <w:rFonts w:eastAsia="Arial"/>
          <w:sz w:val="28"/>
          <w:szCs w:val="28"/>
        </w:rPr>
        <w:t xml:space="preserve">which can be compared to 10.0% of staff in post. </w:t>
      </w:r>
      <w:r w:rsidR="00EF64BF" w:rsidRPr="01ACBFC2">
        <w:rPr>
          <w:rFonts w:eastAsia="Arial"/>
          <w:sz w:val="28"/>
          <w:szCs w:val="28"/>
        </w:rPr>
        <w:t xml:space="preserve">63.7% </w:t>
      </w:r>
      <w:r w:rsidR="00B7125F" w:rsidRPr="01ACBFC2">
        <w:rPr>
          <w:rFonts w:eastAsia="Arial"/>
          <w:sz w:val="28"/>
          <w:szCs w:val="28"/>
        </w:rPr>
        <w:t>were from</w:t>
      </w:r>
      <w:r w:rsidR="00EF64BF" w:rsidRPr="01ACBFC2">
        <w:rPr>
          <w:rFonts w:eastAsia="Arial"/>
          <w:sz w:val="28"/>
          <w:szCs w:val="28"/>
        </w:rPr>
        <w:t xml:space="preserve"> white British or Scottish</w:t>
      </w:r>
      <w:r w:rsidR="00D547F7" w:rsidRPr="01ACBFC2">
        <w:rPr>
          <w:rFonts w:eastAsia="Arial"/>
          <w:sz w:val="28"/>
          <w:szCs w:val="28"/>
        </w:rPr>
        <w:t>, which can be compared to 59.0% of staff in post</w:t>
      </w:r>
      <w:r w:rsidR="00EF64BF" w:rsidRPr="01ACBFC2">
        <w:rPr>
          <w:rFonts w:eastAsia="Arial"/>
          <w:sz w:val="28"/>
          <w:szCs w:val="28"/>
        </w:rPr>
        <w:t xml:space="preserve">, </w:t>
      </w:r>
    </w:p>
    <w:p w14:paraId="35B73514" w14:textId="616367E4" w:rsidR="0087543D" w:rsidRDefault="00FB5288" w:rsidP="009328E3">
      <w:pPr>
        <w:spacing w:after="160" w:line="259" w:lineRule="auto"/>
        <w:rPr>
          <w:rFonts w:eastAsia="Arial"/>
          <w:sz w:val="28"/>
          <w:szCs w:val="28"/>
        </w:rPr>
      </w:pPr>
      <w:r w:rsidRPr="01ACBFC2">
        <w:rPr>
          <w:rFonts w:eastAsia="Arial"/>
          <w:sz w:val="28"/>
          <w:szCs w:val="28"/>
        </w:rPr>
        <w:t xml:space="preserve">63.4% of those who received promotions are not married of in a civil partnership, 34.5% are married, 1.5% are in a civil partnership and 0.6% are unknown. </w:t>
      </w:r>
      <w:r w:rsidR="0087543D" w:rsidRPr="01ACBFC2">
        <w:rPr>
          <w:rFonts w:eastAsia="Arial"/>
          <w:sz w:val="28"/>
          <w:szCs w:val="28"/>
        </w:rPr>
        <w:t>The proportion of those who received a promotion who are not married or in a civil partnership</w:t>
      </w:r>
      <w:r w:rsidR="009328E3">
        <w:rPr>
          <w:rFonts w:eastAsia="Arial"/>
          <w:sz w:val="28"/>
          <w:szCs w:val="28"/>
        </w:rPr>
        <w:t xml:space="preserve"> </w:t>
      </w:r>
      <w:r w:rsidR="0087543D" w:rsidRPr="01ACBFC2">
        <w:rPr>
          <w:rFonts w:eastAsia="Arial"/>
          <w:sz w:val="28"/>
          <w:szCs w:val="28"/>
        </w:rPr>
        <w:t xml:space="preserve">is higher than for staff in post (56.1%). The proportion of staff that were promoted, who were married, is lower when compared to staff in post (42.5%). </w:t>
      </w:r>
    </w:p>
    <w:p w14:paraId="48B107B7" w14:textId="48812500" w:rsidR="00CD0977" w:rsidRPr="00EF64BF" w:rsidRDefault="00CD0977" w:rsidP="00C868DB">
      <w:pPr>
        <w:spacing w:after="160" w:line="259" w:lineRule="auto"/>
        <w:jc w:val="both"/>
        <w:rPr>
          <w:rFonts w:eastAsia="Arial"/>
          <w:sz w:val="28"/>
          <w:szCs w:val="28"/>
        </w:rPr>
      </w:pPr>
      <w:r w:rsidRPr="01ACBFC2">
        <w:rPr>
          <w:rFonts w:eastAsia="Arial"/>
          <w:sz w:val="28"/>
          <w:szCs w:val="28"/>
        </w:rPr>
        <w:t xml:space="preserve">The most common religion </w:t>
      </w:r>
      <w:r w:rsidR="0032272E">
        <w:rPr>
          <w:rFonts w:eastAsia="Arial"/>
          <w:sz w:val="28"/>
          <w:szCs w:val="28"/>
        </w:rPr>
        <w:t xml:space="preserve">or belief </w:t>
      </w:r>
      <w:r w:rsidRPr="01ACBFC2">
        <w:rPr>
          <w:rFonts w:eastAsia="Arial"/>
          <w:sz w:val="28"/>
          <w:szCs w:val="28"/>
        </w:rPr>
        <w:t xml:space="preserve">among </w:t>
      </w:r>
      <w:r w:rsidR="00EF64BF" w:rsidRPr="01ACBFC2">
        <w:rPr>
          <w:rFonts w:eastAsia="Arial"/>
          <w:sz w:val="28"/>
          <w:szCs w:val="28"/>
        </w:rPr>
        <w:t>those who received a promotion</w:t>
      </w:r>
      <w:r w:rsidRPr="01ACBFC2">
        <w:rPr>
          <w:rFonts w:eastAsia="Arial"/>
          <w:sz w:val="28"/>
          <w:szCs w:val="28"/>
        </w:rPr>
        <w:t xml:space="preserve"> is No Religion/None (</w:t>
      </w:r>
      <w:r w:rsidR="00EF64BF" w:rsidRPr="01ACBFC2">
        <w:rPr>
          <w:rFonts w:eastAsia="Arial"/>
          <w:sz w:val="28"/>
          <w:szCs w:val="28"/>
        </w:rPr>
        <w:t>38.4</w:t>
      </w:r>
      <w:r w:rsidRPr="01ACBFC2">
        <w:rPr>
          <w:rFonts w:eastAsia="Arial"/>
          <w:sz w:val="28"/>
          <w:szCs w:val="28"/>
        </w:rPr>
        <w:t xml:space="preserve">%), followed </w:t>
      </w:r>
      <w:r w:rsidR="00EF64BF" w:rsidRPr="01ACBFC2">
        <w:rPr>
          <w:rFonts w:eastAsia="Arial"/>
          <w:sz w:val="28"/>
          <w:szCs w:val="28"/>
        </w:rPr>
        <w:t>by those who preferred not to say (8.9%) and</w:t>
      </w:r>
      <w:r w:rsidRPr="01ACBFC2">
        <w:rPr>
          <w:rFonts w:eastAsia="Arial"/>
          <w:sz w:val="28"/>
          <w:szCs w:val="28"/>
        </w:rPr>
        <w:t xml:space="preserve"> Christian – Other (</w:t>
      </w:r>
      <w:r w:rsidR="00EF64BF" w:rsidRPr="01ACBFC2">
        <w:rPr>
          <w:rFonts w:eastAsia="Arial"/>
          <w:sz w:val="28"/>
          <w:szCs w:val="28"/>
        </w:rPr>
        <w:t>8.1</w:t>
      </w:r>
      <w:r w:rsidRPr="01ACBFC2">
        <w:rPr>
          <w:rFonts w:eastAsia="Arial"/>
          <w:sz w:val="28"/>
          <w:szCs w:val="28"/>
        </w:rPr>
        <w:t xml:space="preserve">%). </w:t>
      </w:r>
      <w:r w:rsidR="00EF64BF" w:rsidRPr="01ACBFC2">
        <w:rPr>
          <w:rFonts w:eastAsia="Arial"/>
          <w:sz w:val="28"/>
          <w:szCs w:val="28"/>
        </w:rPr>
        <w:t>21.0% of those who received promotions have not declared their religion.</w:t>
      </w:r>
      <w:r w:rsidR="00D547F7" w:rsidRPr="01ACBFC2">
        <w:rPr>
          <w:rFonts w:eastAsia="Arial"/>
          <w:sz w:val="28"/>
          <w:szCs w:val="28"/>
        </w:rPr>
        <w:t xml:space="preserve"> This can be compared to staff in post, where 30.1% </w:t>
      </w:r>
      <w:r w:rsidR="0032272E">
        <w:rPr>
          <w:rFonts w:eastAsia="Arial"/>
          <w:sz w:val="28"/>
          <w:szCs w:val="28"/>
        </w:rPr>
        <w:t>have</w:t>
      </w:r>
      <w:r w:rsidR="00D547F7" w:rsidRPr="01ACBFC2">
        <w:rPr>
          <w:rFonts w:eastAsia="Arial"/>
          <w:sz w:val="28"/>
          <w:szCs w:val="28"/>
        </w:rPr>
        <w:t xml:space="preserve"> no religion/none and </w:t>
      </w:r>
      <w:r w:rsidR="009328E3">
        <w:rPr>
          <w:rFonts w:eastAsia="Arial"/>
          <w:sz w:val="28"/>
          <w:szCs w:val="28"/>
        </w:rPr>
        <w:t>8.6% who are Christian - Other</w:t>
      </w:r>
      <w:r w:rsidR="00D547F7" w:rsidRPr="01ACBFC2">
        <w:rPr>
          <w:rFonts w:eastAsia="Arial"/>
          <w:sz w:val="28"/>
          <w:szCs w:val="28"/>
        </w:rPr>
        <w:t>.</w:t>
      </w:r>
    </w:p>
    <w:p w14:paraId="71732685" w14:textId="37B36879" w:rsidR="00CD0977" w:rsidRPr="00EF64BF" w:rsidRDefault="00CD0977" w:rsidP="00C868DB">
      <w:pPr>
        <w:spacing w:after="160" w:line="259" w:lineRule="auto"/>
        <w:jc w:val="both"/>
        <w:rPr>
          <w:rFonts w:eastAsia="Arial"/>
          <w:sz w:val="28"/>
          <w:szCs w:val="28"/>
        </w:rPr>
      </w:pPr>
      <w:r w:rsidRPr="01ACBFC2">
        <w:rPr>
          <w:rFonts w:eastAsia="Arial"/>
          <w:sz w:val="28"/>
          <w:szCs w:val="28"/>
        </w:rPr>
        <w:t xml:space="preserve">The sex ratio within </w:t>
      </w:r>
      <w:r w:rsidR="00EF64BF" w:rsidRPr="01ACBFC2">
        <w:rPr>
          <w:rFonts w:eastAsia="Arial"/>
          <w:sz w:val="28"/>
          <w:szCs w:val="28"/>
        </w:rPr>
        <w:t>those who received promotions</w:t>
      </w:r>
      <w:r w:rsidRPr="01ACBFC2">
        <w:rPr>
          <w:rFonts w:eastAsia="Arial"/>
          <w:sz w:val="28"/>
          <w:szCs w:val="28"/>
        </w:rPr>
        <w:t xml:space="preserve"> </w:t>
      </w:r>
      <w:r w:rsidR="00EF64BF" w:rsidRPr="01ACBFC2">
        <w:rPr>
          <w:rFonts w:eastAsia="Arial"/>
          <w:sz w:val="28"/>
          <w:szCs w:val="28"/>
        </w:rPr>
        <w:t xml:space="preserve">is </w:t>
      </w:r>
      <w:r w:rsidRPr="01ACBFC2">
        <w:rPr>
          <w:rFonts w:eastAsia="Arial"/>
          <w:sz w:val="28"/>
          <w:szCs w:val="28"/>
        </w:rPr>
        <w:t>approximately 7</w:t>
      </w:r>
      <w:r w:rsidR="00EF64BF" w:rsidRPr="01ACBFC2">
        <w:rPr>
          <w:rFonts w:eastAsia="Arial"/>
          <w:sz w:val="28"/>
          <w:szCs w:val="28"/>
        </w:rPr>
        <w:t>8</w:t>
      </w:r>
      <w:r w:rsidRPr="01ACBFC2">
        <w:rPr>
          <w:rFonts w:eastAsia="Arial"/>
          <w:sz w:val="28"/>
          <w:szCs w:val="28"/>
        </w:rPr>
        <w:t>:2</w:t>
      </w:r>
      <w:r w:rsidR="00EF64BF" w:rsidRPr="01ACBFC2">
        <w:rPr>
          <w:rFonts w:eastAsia="Arial"/>
          <w:sz w:val="28"/>
          <w:szCs w:val="28"/>
        </w:rPr>
        <w:t>2</w:t>
      </w:r>
      <w:r w:rsidRPr="01ACBFC2">
        <w:rPr>
          <w:rFonts w:eastAsia="Arial"/>
          <w:sz w:val="28"/>
          <w:szCs w:val="28"/>
        </w:rPr>
        <w:t xml:space="preserve"> female to male; </w:t>
      </w:r>
      <w:r w:rsidR="00EF64BF" w:rsidRPr="01ACBFC2">
        <w:rPr>
          <w:rFonts w:eastAsia="Arial"/>
          <w:sz w:val="28"/>
          <w:szCs w:val="28"/>
        </w:rPr>
        <w:t xml:space="preserve">the same </w:t>
      </w:r>
      <w:r w:rsidRPr="01ACBFC2">
        <w:rPr>
          <w:rFonts w:eastAsia="Arial"/>
          <w:sz w:val="28"/>
          <w:szCs w:val="28"/>
        </w:rPr>
        <w:t>ratio</w:t>
      </w:r>
      <w:r w:rsidR="00EF64BF" w:rsidRPr="01ACBFC2">
        <w:rPr>
          <w:rFonts w:eastAsia="Arial"/>
          <w:sz w:val="28"/>
          <w:szCs w:val="28"/>
        </w:rPr>
        <w:t xml:space="preserve"> as</w:t>
      </w:r>
      <w:r w:rsidRPr="01ACBFC2">
        <w:rPr>
          <w:rFonts w:eastAsia="Arial"/>
          <w:sz w:val="28"/>
          <w:szCs w:val="28"/>
        </w:rPr>
        <w:t xml:space="preserve"> for the existing workforce. </w:t>
      </w:r>
    </w:p>
    <w:p w14:paraId="3C7015EE" w14:textId="260C819E" w:rsidR="00D547F7" w:rsidRPr="003C2DDD" w:rsidRDefault="00CD0977" w:rsidP="00C868DB">
      <w:pPr>
        <w:spacing w:after="160" w:line="259" w:lineRule="auto"/>
        <w:rPr>
          <w:rFonts w:eastAsia="Arial"/>
          <w:sz w:val="28"/>
          <w:szCs w:val="28"/>
        </w:rPr>
      </w:pPr>
      <w:r w:rsidRPr="01ACBFC2">
        <w:rPr>
          <w:rFonts w:eastAsia="Arial"/>
          <w:sz w:val="28"/>
          <w:szCs w:val="28"/>
        </w:rPr>
        <w:t>7</w:t>
      </w:r>
      <w:r w:rsidR="00EF64BF" w:rsidRPr="01ACBFC2">
        <w:rPr>
          <w:rFonts w:eastAsia="Arial"/>
          <w:sz w:val="28"/>
          <w:szCs w:val="28"/>
        </w:rPr>
        <w:t>4.5</w:t>
      </w:r>
      <w:r w:rsidRPr="01ACBFC2">
        <w:rPr>
          <w:rFonts w:eastAsia="Arial"/>
          <w:sz w:val="28"/>
          <w:szCs w:val="28"/>
        </w:rPr>
        <w:t>%</w:t>
      </w:r>
      <w:r w:rsidR="00F331E3" w:rsidRPr="01ACBFC2">
        <w:rPr>
          <w:rFonts w:eastAsia="Arial"/>
          <w:sz w:val="28"/>
          <w:szCs w:val="28"/>
        </w:rPr>
        <w:t xml:space="preserve"> of staff who were promoted </w:t>
      </w:r>
      <w:r w:rsidR="0032272E">
        <w:rPr>
          <w:rFonts w:eastAsia="Arial"/>
          <w:sz w:val="28"/>
          <w:szCs w:val="28"/>
        </w:rPr>
        <w:t>are</w:t>
      </w:r>
      <w:r w:rsidR="00F331E3" w:rsidRPr="01ACBFC2">
        <w:rPr>
          <w:rFonts w:eastAsia="Arial"/>
          <w:sz w:val="28"/>
          <w:szCs w:val="28"/>
        </w:rPr>
        <w:t xml:space="preserve"> </w:t>
      </w:r>
      <w:r w:rsidR="0032272E">
        <w:rPr>
          <w:rFonts w:eastAsia="Arial"/>
          <w:sz w:val="28"/>
          <w:szCs w:val="28"/>
        </w:rPr>
        <w:t>s</w:t>
      </w:r>
      <w:r w:rsidR="00F331E3" w:rsidRPr="01ACBFC2">
        <w:rPr>
          <w:rFonts w:eastAsia="Arial"/>
          <w:sz w:val="28"/>
          <w:szCs w:val="28"/>
        </w:rPr>
        <w:t>traight/</w:t>
      </w:r>
      <w:r w:rsidR="0032272E">
        <w:rPr>
          <w:rFonts w:eastAsia="Arial"/>
          <w:sz w:val="28"/>
          <w:szCs w:val="28"/>
        </w:rPr>
        <w:t>h</w:t>
      </w:r>
      <w:r w:rsidR="00F331E3" w:rsidRPr="01ACBFC2">
        <w:rPr>
          <w:rFonts w:eastAsia="Arial"/>
          <w:sz w:val="28"/>
          <w:szCs w:val="28"/>
        </w:rPr>
        <w:t>eterosexual</w:t>
      </w:r>
      <w:r w:rsidRPr="01ACBFC2">
        <w:rPr>
          <w:rFonts w:eastAsia="Arial"/>
          <w:sz w:val="28"/>
          <w:szCs w:val="28"/>
        </w:rPr>
        <w:t xml:space="preserve">, followed by </w:t>
      </w:r>
      <w:r w:rsidR="0032272E">
        <w:rPr>
          <w:rFonts w:eastAsia="Arial"/>
          <w:sz w:val="28"/>
          <w:szCs w:val="28"/>
        </w:rPr>
        <w:t xml:space="preserve">people who </w:t>
      </w:r>
      <w:r w:rsidRPr="01ACBFC2">
        <w:rPr>
          <w:rFonts w:eastAsia="Arial"/>
          <w:sz w:val="28"/>
          <w:szCs w:val="28"/>
        </w:rPr>
        <w:t>prefer not to say (</w:t>
      </w:r>
      <w:r w:rsidR="00EF64BF" w:rsidRPr="01ACBFC2">
        <w:rPr>
          <w:rFonts w:eastAsia="Arial"/>
          <w:sz w:val="28"/>
          <w:szCs w:val="28"/>
        </w:rPr>
        <w:t>10.9</w:t>
      </w:r>
      <w:r w:rsidRPr="01ACBFC2">
        <w:rPr>
          <w:rFonts w:eastAsia="Arial"/>
          <w:sz w:val="28"/>
          <w:szCs w:val="28"/>
        </w:rPr>
        <w:t xml:space="preserve">%), and </w:t>
      </w:r>
      <w:r w:rsidR="0032272E">
        <w:rPr>
          <w:rFonts w:eastAsia="Arial"/>
          <w:sz w:val="28"/>
          <w:szCs w:val="28"/>
        </w:rPr>
        <w:t>people who are g</w:t>
      </w:r>
      <w:r w:rsidR="00EF64BF" w:rsidRPr="01ACBFC2">
        <w:rPr>
          <w:rFonts w:eastAsia="Arial"/>
          <w:sz w:val="28"/>
          <w:szCs w:val="28"/>
        </w:rPr>
        <w:t>ay/</w:t>
      </w:r>
      <w:r w:rsidR="0032272E">
        <w:rPr>
          <w:rFonts w:eastAsia="Arial"/>
          <w:sz w:val="28"/>
          <w:szCs w:val="28"/>
        </w:rPr>
        <w:t>l</w:t>
      </w:r>
      <w:r w:rsidR="00EF64BF" w:rsidRPr="01ACBFC2">
        <w:rPr>
          <w:rFonts w:eastAsia="Arial"/>
          <w:sz w:val="28"/>
          <w:szCs w:val="28"/>
        </w:rPr>
        <w:t>esbian</w:t>
      </w:r>
      <w:r w:rsidRPr="01ACBFC2">
        <w:rPr>
          <w:rFonts w:eastAsia="Arial"/>
          <w:sz w:val="28"/>
          <w:szCs w:val="28"/>
        </w:rPr>
        <w:t xml:space="preserve"> (</w:t>
      </w:r>
      <w:r w:rsidR="00EF64BF" w:rsidRPr="01ACBFC2">
        <w:rPr>
          <w:rFonts w:eastAsia="Arial"/>
          <w:sz w:val="28"/>
          <w:szCs w:val="28"/>
        </w:rPr>
        <w:t>2.9</w:t>
      </w:r>
      <w:r w:rsidRPr="01ACBFC2">
        <w:rPr>
          <w:rFonts w:eastAsia="Arial"/>
          <w:sz w:val="28"/>
          <w:szCs w:val="28"/>
        </w:rPr>
        <w:t>%).</w:t>
      </w:r>
      <w:r w:rsidR="00D547F7" w:rsidRPr="01ACBFC2">
        <w:rPr>
          <w:rFonts w:eastAsia="Arial"/>
          <w:sz w:val="28"/>
          <w:szCs w:val="28"/>
        </w:rPr>
        <w:t xml:space="preserve"> This can be compared to staff in post, where 69.0% </w:t>
      </w:r>
      <w:r w:rsidR="0032272E">
        <w:rPr>
          <w:rFonts w:eastAsia="Arial"/>
          <w:sz w:val="28"/>
          <w:szCs w:val="28"/>
        </w:rPr>
        <w:t>are</w:t>
      </w:r>
      <w:r w:rsidR="00D547F7" w:rsidRPr="01ACBFC2">
        <w:rPr>
          <w:rFonts w:eastAsia="Arial"/>
          <w:sz w:val="28"/>
          <w:szCs w:val="28"/>
        </w:rPr>
        <w:t xml:space="preserve"> </w:t>
      </w:r>
      <w:r w:rsidR="0032272E">
        <w:rPr>
          <w:rFonts w:eastAsia="Arial"/>
          <w:sz w:val="28"/>
          <w:szCs w:val="28"/>
        </w:rPr>
        <w:t>s</w:t>
      </w:r>
      <w:r w:rsidR="00D547F7" w:rsidRPr="01ACBFC2">
        <w:rPr>
          <w:rFonts w:eastAsia="Arial"/>
          <w:sz w:val="28"/>
          <w:szCs w:val="28"/>
        </w:rPr>
        <w:t>traight/</w:t>
      </w:r>
      <w:r w:rsidR="0032272E">
        <w:rPr>
          <w:rFonts w:eastAsia="Arial"/>
          <w:sz w:val="28"/>
          <w:szCs w:val="28"/>
        </w:rPr>
        <w:t>h</w:t>
      </w:r>
      <w:r w:rsidR="00D547F7" w:rsidRPr="01ACBFC2">
        <w:rPr>
          <w:rFonts w:eastAsia="Arial"/>
          <w:sz w:val="28"/>
          <w:szCs w:val="28"/>
        </w:rPr>
        <w:t xml:space="preserve">eterosexual, 15.5% </w:t>
      </w:r>
      <w:r w:rsidR="0032272E">
        <w:rPr>
          <w:rFonts w:eastAsia="Arial"/>
          <w:sz w:val="28"/>
          <w:szCs w:val="28"/>
        </w:rPr>
        <w:t xml:space="preserve">who </w:t>
      </w:r>
      <w:r w:rsidR="00D547F7" w:rsidRPr="01ACBFC2">
        <w:rPr>
          <w:rFonts w:eastAsia="Arial"/>
          <w:sz w:val="28"/>
          <w:szCs w:val="28"/>
        </w:rPr>
        <w:t xml:space="preserve">prefer not to say, and 10.2% </w:t>
      </w:r>
      <w:r w:rsidR="0032272E">
        <w:rPr>
          <w:rFonts w:eastAsia="Arial"/>
          <w:sz w:val="28"/>
          <w:szCs w:val="28"/>
        </w:rPr>
        <w:t>who didn’t provide this information.</w:t>
      </w:r>
    </w:p>
    <w:p w14:paraId="16F3DB08" w14:textId="3C9A8202" w:rsidR="00943EA3" w:rsidRPr="00874A9A" w:rsidRDefault="00874A9A" w:rsidP="01ACBFC2">
      <w:pPr>
        <w:spacing w:after="160" w:line="259" w:lineRule="auto"/>
      </w:pPr>
      <w:r>
        <w:br w:type="page"/>
      </w:r>
    </w:p>
    <w:p w14:paraId="7168B2F6" w14:textId="238DDECE" w:rsidR="00943EA3" w:rsidRPr="00874A9A" w:rsidRDefault="00874A9A" w:rsidP="54A50BE1">
      <w:pPr>
        <w:pStyle w:val="Heading4"/>
        <w:spacing w:before="0" w:after="160" w:line="259" w:lineRule="auto"/>
        <w:rPr>
          <w:rFonts w:eastAsia="Arial" w:cs="Arial"/>
          <w:b/>
          <w:bCs/>
          <w:i w:val="0"/>
          <w:iCs w:val="0"/>
          <w:color w:val="auto"/>
          <w:sz w:val="28"/>
          <w:szCs w:val="28"/>
        </w:rPr>
      </w:pPr>
      <w:r w:rsidRPr="54A50BE1">
        <w:rPr>
          <w:rFonts w:eastAsia="Arial" w:cs="Arial"/>
          <w:b/>
          <w:bCs/>
          <w:i w:val="0"/>
          <w:iCs w:val="0"/>
          <w:color w:val="auto"/>
          <w:sz w:val="28"/>
          <w:szCs w:val="28"/>
        </w:rPr>
        <w:lastRenderedPageBreak/>
        <w:t xml:space="preserve">4.1.1 </w:t>
      </w:r>
      <w:r w:rsidR="00E75E14" w:rsidRPr="54A50BE1">
        <w:rPr>
          <w:rFonts w:eastAsia="Arial" w:cs="Arial"/>
          <w:b/>
          <w:bCs/>
          <w:i w:val="0"/>
          <w:iCs w:val="0"/>
          <w:color w:val="auto"/>
          <w:sz w:val="28"/>
          <w:szCs w:val="28"/>
        </w:rPr>
        <w:t>Promotion</w:t>
      </w:r>
      <w:r w:rsidRPr="54A50BE1">
        <w:rPr>
          <w:rFonts w:eastAsia="Arial" w:cs="Arial"/>
          <w:b/>
          <w:bCs/>
          <w:i w:val="0"/>
          <w:iCs w:val="0"/>
          <w:color w:val="auto"/>
          <w:sz w:val="28"/>
          <w:szCs w:val="28"/>
        </w:rPr>
        <w:t>s</w:t>
      </w:r>
      <w:r w:rsidR="00E75E14" w:rsidRPr="54A50BE1">
        <w:rPr>
          <w:rFonts w:eastAsia="Arial" w:cs="Arial"/>
          <w:b/>
          <w:bCs/>
          <w:i w:val="0"/>
          <w:iCs w:val="0"/>
          <w:color w:val="auto"/>
          <w:sz w:val="28"/>
          <w:szCs w:val="28"/>
        </w:rPr>
        <w:t xml:space="preserve"> - </w:t>
      </w:r>
      <w:r w:rsidR="00943EA3" w:rsidRPr="54A50BE1">
        <w:rPr>
          <w:rFonts w:eastAsia="Arial" w:cs="Arial"/>
          <w:b/>
          <w:bCs/>
          <w:i w:val="0"/>
          <w:iCs w:val="0"/>
          <w:color w:val="auto"/>
          <w:sz w:val="28"/>
          <w:szCs w:val="28"/>
        </w:rPr>
        <w:t>Age</w:t>
      </w:r>
    </w:p>
    <w:p w14:paraId="58A673F0" w14:textId="10D3051D" w:rsidR="00943EA3" w:rsidRPr="0032272E" w:rsidRDefault="00874A9A" w:rsidP="00C868DB">
      <w:pPr>
        <w:pStyle w:val="Heading5"/>
        <w:spacing w:before="0" w:after="160" w:line="259" w:lineRule="auto"/>
        <w:rPr>
          <w:rFonts w:eastAsia="Arial" w:cs="Arial"/>
          <w:color w:val="auto"/>
          <w:sz w:val="28"/>
          <w:szCs w:val="28"/>
        </w:rPr>
      </w:pPr>
      <w:r w:rsidRPr="0032272E">
        <w:rPr>
          <w:rFonts w:eastAsia="Arial" w:cs="Arial"/>
          <w:color w:val="auto"/>
          <w:sz w:val="28"/>
          <w:szCs w:val="28"/>
        </w:rPr>
        <w:t xml:space="preserve">4.1.1.1 </w:t>
      </w:r>
      <w:r w:rsidR="00E75E14" w:rsidRPr="0032272E">
        <w:rPr>
          <w:rFonts w:eastAsia="Arial" w:cs="Arial"/>
          <w:color w:val="auto"/>
          <w:sz w:val="28"/>
          <w:szCs w:val="28"/>
        </w:rPr>
        <w:t>Promotion</w:t>
      </w:r>
      <w:r w:rsidRPr="0032272E">
        <w:rPr>
          <w:rFonts w:eastAsia="Arial" w:cs="Arial"/>
          <w:color w:val="auto"/>
          <w:sz w:val="28"/>
          <w:szCs w:val="28"/>
        </w:rPr>
        <w:t>s</w:t>
      </w:r>
      <w:r w:rsidR="00E75E14" w:rsidRPr="0032272E">
        <w:rPr>
          <w:rFonts w:eastAsia="Arial" w:cs="Arial"/>
          <w:color w:val="auto"/>
          <w:sz w:val="28"/>
          <w:szCs w:val="28"/>
        </w:rPr>
        <w:t xml:space="preserve"> - </w:t>
      </w:r>
      <w:r w:rsidR="00943EA3" w:rsidRPr="0032272E">
        <w:rPr>
          <w:rFonts w:eastAsia="Arial" w:cs="Arial"/>
          <w:color w:val="auto"/>
          <w:sz w:val="28"/>
          <w:szCs w:val="28"/>
        </w:rPr>
        <w:t>Age by Job Family</w:t>
      </w:r>
    </w:p>
    <w:tbl>
      <w:tblPr>
        <w:tblW w:w="5000" w:type="pct"/>
        <w:tblLayout w:type="fixed"/>
        <w:tblLook w:val="04A0" w:firstRow="1" w:lastRow="0" w:firstColumn="1" w:lastColumn="0" w:noHBand="0" w:noVBand="1"/>
      </w:tblPr>
      <w:tblGrid>
        <w:gridCol w:w="4035"/>
        <w:gridCol w:w="1302"/>
        <w:gridCol w:w="1302"/>
        <w:gridCol w:w="1306"/>
        <w:gridCol w:w="1301"/>
        <w:gridCol w:w="1305"/>
        <w:gridCol w:w="1301"/>
        <w:gridCol w:w="1301"/>
        <w:gridCol w:w="1305"/>
        <w:gridCol w:w="1301"/>
        <w:gridCol w:w="1305"/>
        <w:gridCol w:w="1301"/>
        <w:gridCol w:w="1188"/>
        <w:gridCol w:w="1368"/>
      </w:tblGrid>
      <w:tr w:rsidR="00DE2834" w:rsidRPr="00DE2834" w14:paraId="5829CA44" w14:textId="77777777" w:rsidTr="0032272E">
        <w:trPr>
          <w:trHeight w:val="261"/>
        </w:trPr>
        <w:tc>
          <w:tcPr>
            <w:tcW w:w="964" w:type="pct"/>
            <w:tcBorders>
              <w:top w:val="single" w:sz="4" w:space="0" w:color="auto"/>
              <w:left w:val="single" w:sz="4" w:space="0" w:color="auto"/>
              <w:bottom w:val="nil"/>
              <w:right w:val="single" w:sz="4" w:space="0" w:color="auto"/>
            </w:tcBorders>
            <w:shd w:val="clear" w:color="auto" w:fill="A6C9EC"/>
            <w:noWrap/>
            <w:vAlign w:val="bottom"/>
            <w:hideMark/>
          </w:tcPr>
          <w:p w14:paraId="17FDB748"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3709" w:type="pct"/>
            <w:gridSpan w:val="12"/>
            <w:tcBorders>
              <w:top w:val="single" w:sz="4" w:space="0" w:color="auto"/>
              <w:left w:val="nil"/>
              <w:bottom w:val="single" w:sz="4" w:space="0" w:color="auto"/>
              <w:right w:val="single" w:sz="4" w:space="0" w:color="000000" w:themeColor="text1"/>
            </w:tcBorders>
            <w:shd w:val="clear" w:color="auto" w:fill="A6C9EC"/>
            <w:noWrap/>
            <w:vAlign w:val="bottom"/>
            <w:hideMark/>
          </w:tcPr>
          <w:p w14:paraId="7B6D1554"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Age Category</w:t>
            </w:r>
          </w:p>
        </w:tc>
        <w:tc>
          <w:tcPr>
            <w:tcW w:w="327" w:type="pct"/>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22D81EFE"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Grand Total</w:t>
            </w:r>
          </w:p>
        </w:tc>
      </w:tr>
      <w:tr w:rsidR="00D72099" w:rsidRPr="00DE2834" w14:paraId="507B97AD" w14:textId="77777777" w:rsidTr="0032272E">
        <w:trPr>
          <w:trHeight w:val="261"/>
        </w:trPr>
        <w:tc>
          <w:tcPr>
            <w:tcW w:w="964" w:type="pct"/>
            <w:tcBorders>
              <w:top w:val="nil"/>
              <w:left w:val="single" w:sz="4" w:space="0" w:color="auto"/>
              <w:bottom w:val="single" w:sz="4" w:space="0" w:color="auto"/>
              <w:right w:val="single" w:sz="4" w:space="0" w:color="auto"/>
            </w:tcBorders>
            <w:shd w:val="clear" w:color="auto" w:fill="A6C9EC"/>
            <w:noWrap/>
            <w:vAlign w:val="bottom"/>
            <w:hideMark/>
          </w:tcPr>
          <w:p w14:paraId="5641844B" w14:textId="77777777" w:rsidR="00DE2834" w:rsidRPr="00DE2834" w:rsidRDefault="00DE2834" w:rsidP="00C868DB">
            <w:pPr>
              <w:spacing w:after="160" w:line="259" w:lineRule="auto"/>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w:t>
            </w:r>
          </w:p>
        </w:tc>
        <w:tc>
          <w:tcPr>
            <w:tcW w:w="311" w:type="pct"/>
            <w:tcBorders>
              <w:top w:val="nil"/>
              <w:left w:val="nil"/>
              <w:bottom w:val="single" w:sz="4" w:space="0" w:color="auto"/>
              <w:right w:val="nil"/>
            </w:tcBorders>
            <w:shd w:val="clear" w:color="auto" w:fill="A6C9EC"/>
            <w:noWrap/>
            <w:vAlign w:val="bottom"/>
            <w:hideMark/>
          </w:tcPr>
          <w:p w14:paraId="2A7D192C"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Under 20</w:t>
            </w:r>
          </w:p>
        </w:tc>
        <w:tc>
          <w:tcPr>
            <w:tcW w:w="311" w:type="pct"/>
            <w:tcBorders>
              <w:top w:val="nil"/>
              <w:left w:val="single" w:sz="4" w:space="0" w:color="auto"/>
              <w:bottom w:val="single" w:sz="4" w:space="0" w:color="auto"/>
              <w:right w:val="single" w:sz="4" w:space="0" w:color="auto"/>
            </w:tcBorders>
            <w:shd w:val="clear" w:color="auto" w:fill="A6C9EC"/>
            <w:noWrap/>
            <w:vAlign w:val="bottom"/>
            <w:hideMark/>
          </w:tcPr>
          <w:p w14:paraId="1C3B845A"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20-24</w:t>
            </w:r>
          </w:p>
        </w:tc>
        <w:tc>
          <w:tcPr>
            <w:tcW w:w="312" w:type="pct"/>
            <w:tcBorders>
              <w:top w:val="nil"/>
              <w:left w:val="nil"/>
              <w:bottom w:val="single" w:sz="4" w:space="0" w:color="auto"/>
              <w:right w:val="nil"/>
            </w:tcBorders>
            <w:shd w:val="clear" w:color="auto" w:fill="A6C9EC"/>
            <w:noWrap/>
            <w:vAlign w:val="bottom"/>
            <w:hideMark/>
          </w:tcPr>
          <w:p w14:paraId="32514298"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25-29</w:t>
            </w:r>
          </w:p>
        </w:tc>
        <w:tc>
          <w:tcPr>
            <w:tcW w:w="311" w:type="pct"/>
            <w:tcBorders>
              <w:top w:val="nil"/>
              <w:left w:val="single" w:sz="4" w:space="0" w:color="auto"/>
              <w:bottom w:val="single" w:sz="4" w:space="0" w:color="auto"/>
              <w:right w:val="single" w:sz="4" w:space="0" w:color="auto"/>
            </w:tcBorders>
            <w:shd w:val="clear" w:color="auto" w:fill="A6C9EC"/>
            <w:noWrap/>
            <w:vAlign w:val="bottom"/>
            <w:hideMark/>
          </w:tcPr>
          <w:p w14:paraId="72748926"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30-34</w:t>
            </w:r>
          </w:p>
        </w:tc>
        <w:tc>
          <w:tcPr>
            <w:tcW w:w="312" w:type="pct"/>
            <w:tcBorders>
              <w:top w:val="nil"/>
              <w:left w:val="nil"/>
              <w:bottom w:val="single" w:sz="4" w:space="0" w:color="auto"/>
              <w:right w:val="nil"/>
            </w:tcBorders>
            <w:shd w:val="clear" w:color="auto" w:fill="A6C9EC"/>
            <w:noWrap/>
            <w:vAlign w:val="bottom"/>
            <w:hideMark/>
          </w:tcPr>
          <w:p w14:paraId="7BBE5F07"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35-39</w:t>
            </w:r>
          </w:p>
        </w:tc>
        <w:tc>
          <w:tcPr>
            <w:tcW w:w="311" w:type="pct"/>
            <w:tcBorders>
              <w:top w:val="nil"/>
              <w:left w:val="single" w:sz="4" w:space="0" w:color="auto"/>
              <w:bottom w:val="single" w:sz="4" w:space="0" w:color="auto"/>
              <w:right w:val="single" w:sz="4" w:space="0" w:color="auto"/>
            </w:tcBorders>
            <w:shd w:val="clear" w:color="auto" w:fill="A6C9EC"/>
            <w:noWrap/>
            <w:vAlign w:val="bottom"/>
            <w:hideMark/>
          </w:tcPr>
          <w:p w14:paraId="515082DB"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40-44</w:t>
            </w:r>
          </w:p>
        </w:tc>
        <w:tc>
          <w:tcPr>
            <w:tcW w:w="311" w:type="pct"/>
            <w:tcBorders>
              <w:top w:val="nil"/>
              <w:left w:val="nil"/>
              <w:bottom w:val="single" w:sz="4" w:space="0" w:color="auto"/>
              <w:right w:val="nil"/>
            </w:tcBorders>
            <w:shd w:val="clear" w:color="auto" w:fill="A6C9EC"/>
            <w:noWrap/>
            <w:vAlign w:val="bottom"/>
            <w:hideMark/>
          </w:tcPr>
          <w:p w14:paraId="18B8FA61"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45-49</w:t>
            </w:r>
          </w:p>
        </w:tc>
        <w:tc>
          <w:tcPr>
            <w:tcW w:w="312" w:type="pct"/>
            <w:tcBorders>
              <w:top w:val="nil"/>
              <w:left w:val="single" w:sz="4" w:space="0" w:color="auto"/>
              <w:bottom w:val="single" w:sz="4" w:space="0" w:color="auto"/>
              <w:right w:val="single" w:sz="4" w:space="0" w:color="auto"/>
            </w:tcBorders>
            <w:shd w:val="clear" w:color="auto" w:fill="A6C9EC"/>
            <w:noWrap/>
            <w:vAlign w:val="bottom"/>
            <w:hideMark/>
          </w:tcPr>
          <w:p w14:paraId="0B6A2785"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50-54</w:t>
            </w:r>
          </w:p>
        </w:tc>
        <w:tc>
          <w:tcPr>
            <w:tcW w:w="311" w:type="pct"/>
            <w:tcBorders>
              <w:top w:val="nil"/>
              <w:left w:val="nil"/>
              <w:bottom w:val="single" w:sz="4" w:space="0" w:color="auto"/>
              <w:right w:val="nil"/>
            </w:tcBorders>
            <w:shd w:val="clear" w:color="auto" w:fill="A6C9EC"/>
            <w:noWrap/>
            <w:vAlign w:val="bottom"/>
            <w:hideMark/>
          </w:tcPr>
          <w:p w14:paraId="027AC95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55-59</w:t>
            </w:r>
          </w:p>
        </w:tc>
        <w:tc>
          <w:tcPr>
            <w:tcW w:w="312" w:type="pct"/>
            <w:tcBorders>
              <w:top w:val="nil"/>
              <w:left w:val="single" w:sz="4" w:space="0" w:color="auto"/>
              <w:bottom w:val="single" w:sz="4" w:space="0" w:color="auto"/>
              <w:right w:val="single" w:sz="4" w:space="0" w:color="auto"/>
            </w:tcBorders>
            <w:shd w:val="clear" w:color="auto" w:fill="A6C9EC"/>
            <w:noWrap/>
            <w:vAlign w:val="bottom"/>
            <w:hideMark/>
          </w:tcPr>
          <w:p w14:paraId="3B8B1F5E"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60-64</w:t>
            </w:r>
          </w:p>
        </w:tc>
        <w:tc>
          <w:tcPr>
            <w:tcW w:w="311" w:type="pct"/>
            <w:tcBorders>
              <w:top w:val="nil"/>
              <w:left w:val="nil"/>
              <w:bottom w:val="single" w:sz="4" w:space="0" w:color="auto"/>
              <w:right w:val="single" w:sz="4" w:space="0" w:color="auto"/>
            </w:tcBorders>
            <w:shd w:val="clear" w:color="auto" w:fill="A6C9EC"/>
            <w:noWrap/>
            <w:vAlign w:val="bottom"/>
            <w:hideMark/>
          </w:tcPr>
          <w:p w14:paraId="633F304A"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65-69</w:t>
            </w:r>
          </w:p>
        </w:tc>
        <w:tc>
          <w:tcPr>
            <w:tcW w:w="284" w:type="pct"/>
            <w:tcBorders>
              <w:top w:val="nil"/>
              <w:left w:val="nil"/>
              <w:bottom w:val="single" w:sz="4" w:space="0" w:color="auto"/>
              <w:right w:val="single" w:sz="4" w:space="0" w:color="auto"/>
            </w:tcBorders>
            <w:shd w:val="clear" w:color="auto" w:fill="A6C9EC"/>
            <w:noWrap/>
            <w:vAlign w:val="bottom"/>
            <w:hideMark/>
          </w:tcPr>
          <w:p w14:paraId="0A2C813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70+</w:t>
            </w:r>
          </w:p>
        </w:tc>
        <w:tc>
          <w:tcPr>
            <w:tcW w:w="327" w:type="pct"/>
            <w:vMerge/>
            <w:vAlign w:val="center"/>
            <w:hideMark/>
          </w:tcPr>
          <w:p w14:paraId="6866F2C0" w14:textId="77777777" w:rsidR="00DE2834" w:rsidRPr="00DE2834" w:rsidRDefault="00DE2834" w:rsidP="00C868DB">
            <w:pPr>
              <w:spacing w:after="160" w:line="259" w:lineRule="auto"/>
              <w:rPr>
                <w:rFonts w:ascii="Aptos Narrow" w:hAnsi="Aptos Narrow" w:cs="Times New Roman"/>
                <w:b/>
                <w:bCs/>
                <w:color w:val="000000"/>
                <w:szCs w:val="22"/>
                <w:lang w:eastAsia="en-GB"/>
              </w:rPr>
            </w:pPr>
          </w:p>
        </w:tc>
      </w:tr>
      <w:tr w:rsidR="00D72099" w:rsidRPr="00DE2834" w14:paraId="1495CB91" w14:textId="77777777" w:rsidTr="0032272E">
        <w:trPr>
          <w:trHeight w:val="261"/>
        </w:trPr>
        <w:tc>
          <w:tcPr>
            <w:tcW w:w="964" w:type="pct"/>
            <w:tcBorders>
              <w:top w:val="nil"/>
              <w:left w:val="single" w:sz="4" w:space="0" w:color="auto"/>
              <w:bottom w:val="single" w:sz="4" w:space="0" w:color="E8E8E8" w:themeColor="background2"/>
              <w:right w:val="single" w:sz="4" w:space="0" w:color="auto"/>
            </w:tcBorders>
            <w:noWrap/>
            <w:vAlign w:val="bottom"/>
            <w:hideMark/>
          </w:tcPr>
          <w:p w14:paraId="30769F37"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Admin Services</w:t>
            </w:r>
          </w:p>
        </w:tc>
        <w:tc>
          <w:tcPr>
            <w:tcW w:w="311" w:type="pct"/>
            <w:tcBorders>
              <w:top w:val="nil"/>
              <w:left w:val="nil"/>
              <w:bottom w:val="single" w:sz="4" w:space="0" w:color="E8E8E8" w:themeColor="background2"/>
              <w:right w:val="nil"/>
            </w:tcBorders>
            <w:noWrap/>
            <w:vAlign w:val="bottom"/>
            <w:hideMark/>
          </w:tcPr>
          <w:p w14:paraId="51C6D2E0" w14:textId="1ED1460B" w:rsidR="00DE2834" w:rsidRPr="00DE2834" w:rsidRDefault="00A74020" w:rsidP="00C868DB">
            <w:pPr>
              <w:spacing w:after="160" w:line="259" w:lineRule="auto"/>
              <w:jc w:val="center"/>
            </w:pPr>
            <w:r w:rsidRPr="4BD06F05">
              <w:rPr>
                <w:rFonts w:ascii="Aptos Narrow" w:hAnsi="Aptos Narrow" w:cs="Times New Roman"/>
                <w:color w:val="000000" w:themeColor="text1"/>
                <w:lang w:eastAsia="en-GB"/>
              </w:rPr>
              <w:t>&lt;5</w:t>
            </w:r>
          </w:p>
        </w:tc>
        <w:tc>
          <w:tcPr>
            <w:tcW w:w="311" w:type="pct"/>
            <w:tcBorders>
              <w:top w:val="nil"/>
              <w:left w:val="single" w:sz="4" w:space="0" w:color="auto"/>
              <w:bottom w:val="single" w:sz="4" w:space="0" w:color="E8E8E8" w:themeColor="background2"/>
              <w:right w:val="single" w:sz="4" w:space="0" w:color="auto"/>
            </w:tcBorders>
            <w:noWrap/>
            <w:vAlign w:val="bottom"/>
            <w:hideMark/>
          </w:tcPr>
          <w:p w14:paraId="5394C9AB"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6 </w:t>
            </w:r>
          </w:p>
        </w:tc>
        <w:tc>
          <w:tcPr>
            <w:tcW w:w="312" w:type="pct"/>
            <w:tcBorders>
              <w:top w:val="nil"/>
              <w:left w:val="nil"/>
              <w:bottom w:val="single" w:sz="4" w:space="0" w:color="E8E8E8" w:themeColor="background2"/>
              <w:right w:val="nil"/>
            </w:tcBorders>
            <w:noWrap/>
            <w:vAlign w:val="bottom"/>
            <w:hideMark/>
          </w:tcPr>
          <w:p w14:paraId="0E098D5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35 </w:t>
            </w:r>
          </w:p>
        </w:tc>
        <w:tc>
          <w:tcPr>
            <w:tcW w:w="311" w:type="pct"/>
            <w:tcBorders>
              <w:top w:val="nil"/>
              <w:left w:val="single" w:sz="4" w:space="0" w:color="auto"/>
              <w:bottom w:val="single" w:sz="4" w:space="0" w:color="E8E8E8" w:themeColor="background2"/>
              <w:right w:val="single" w:sz="4" w:space="0" w:color="auto"/>
            </w:tcBorders>
            <w:noWrap/>
            <w:vAlign w:val="bottom"/>
            <w:hideMark/>
          </w:tcPr>
          <w:p w14:paraId="1F805C36"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32 </w:t>
            </w:r>
          </w:p>
        </w:tc>
        <w:tc>
          <w:tcPr>
            <w:tcW w:w="312" w:type="pct"/>
            <w:tcBorders>
              <w:top w:val="nil"/>
              <w:left w:val="nil"/>
              <w:bottom w:val="single" w:sz="4" w:space="0" w:color="E8E8E8" w:themeColor="background2"/>
              <w:right w:val="nil"/>
            </w:tcBorders>
            <w:noWrap/>
            <w:vAlign w:val="bottom"/>
            <w:hideMark/>
          </w:tcPr>
          <w:p w14:paraId="1A5E450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43 </w:t>
            </w:r>
          </w:p>
        </w:tc>
        <w:tc>
          <w:tcPr>
            <w:tcW w:w="311" w:type="pct"/>
            <w:tcBorders>
              <w:top w:val="nil"/>
              <w:left w:val="single" w:sz="4" w:space="0" w:color="auto"/>
              <w:bottom w:val="single" w:sz="4" w:space="0" w:color="E8E8E8" w:themeColor="background2"/>
              <w:right w:val="single" w:sz="4" w:space="0" w:color="auto"/>
            </w:tcBorders>
            <w:noWrap/>
            <w:vAlign w:val="bottom"/>
            <w:hideMark/>
          </w:tcPr>
          <w:p w14:paraId="2D8B0D56"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31 </w:t>
            </w:r>
          </w:p>
        </w:tc>
        <w:tc>
          <w:tcPr>
            <w:tcW w:w="311" w:type="pct"/>
            <w:tcBorders>
              <w:top w:val="nil"/>
              <w:left w:val="nil"/>
              <w:bottom w:val="single" w:sz="4" w:space="0" w:color="E8E8E8" w:themeColor="background2"/>
              <w:right w:val="nil"/>
            </w:tcBorders>
            <w:noWrap/>
            <w:vAlign w:val="bottom"/>
            <w:hideMark/>
          </w:tcPr>
          <w:p w14:paraId="4A8B766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25 </w:t>
            </w:r>
          </w:p>
        </w:tc>
        <w:tc>
          <w:tcPr>
            <w:tcW w:w="312" w:type="pct"/>
            <w:tcBorders>
              <w:top w:val="nil"/>
              <w:left w:val="single" w:sz="4" w:space="0" w:color="auto"/>
              <w:bottom w:val="single" w:sz="4" w:space="0" w:color="E8E8E8" w:themeColor="background2"/>
              <w:right w:val="single" w:sz="4" w:space="0" w:color="auto"/>
            </w:tcBorders>
            <w:noWrap/>
            <w:vAlign w:val="bottom"/>
            <w:hideMark/>
          </w:tcPr>
          <w:p w14:paraId="634954C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27 </w:t>
            </w:r>
          </w:p>
        </w:tc>
        <w:tc>
          <w:tcPr>
            <w:tcW w:w="311" w:type="pct"/>
            <w:tcBorders>
              <w:top w:val="nil"/>
              <w:left w:val="nil"/>
              <w:bottom w:val="single" w:sz="4" w:space="0" w:color="E8E8E8" w:themeColor="background2"/>
              <w:right w:val="nil"/>
            </w:tcBorders>
            <w:noWrap/>
            <w:vAlign w:val="bottom"/>
            <w:hideMark/>
          </w:tcPr>
          <w:p w14:paraId="0F466BE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16 </w:t>
            </w:r>
          </w:p>
        </w:tc>
        <w:tc>
          <w:tcPr>
            <w:tcW w:w="312" w:type="pct"/>
            <w:tcBorders>
              <w:top w:val="nil"/>
              <w:left w:val="single" w:sz="4" w:space="0" w:color="auto"/>
              <w:bottom w:val="single" w:sz="4" w:space="0" w:color="E8E8E8" w:themeColor="background2"/>
              <w:right w:val="single" w:sz="4" w:space="0" w:color="auto"/>
            </w:tcBorders>
            <w:noWrap/>
            <w:vAlign w:val="bottom"/>
            <w:hideMark/>
          </w:tcPr>
          <w:p w14:paraId="1BA732D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10 </w:t>
            </w:r>
          </w:p>
        </w:tc>
        <w:tc>
          <w:tcPr>
            <w:tcW w:w="311" w:type="pct"/>
            <w:tcBorders>
              <w:top w:val="nil"/>
              <w:left w:val="nil"/>
              <w:bottom w:val="single" w:sz="4" w:space="0" w:color="E8E8E8" w:themeColor="background2"/>
              <w:right w:val="single" w:sz="4" w:space="0" w:color="auto"/>
            </w:tcBorders>
            <w:noWrap/>
            <w:vAlign w:val="bottom"/>
            <w:hideMark/>
          </w:tcPr>
          <w:p w14:paraId="7855865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284" w:type="pct"/>
            <w:tcBorders>
              <w:top w:val="nil"/>
              <w:left w:val="nil"/>
              <w:bottom w:val="single" w:sz="4" w:space="0" w:color="E8E8E8" w:themeColor="background2"/>
              <w:right w:val="nil"/>
            </w:tcBorders>
            <w:noWrap/>
            <w:vAlign w:val="bottom"/>
            <w:hideMark/>
          </w:tcPr>
          <w:p w14:paraId="040EBE13" w14:textId="19243F90" w:rsidR="00DE2834" w:rsidRPr="00DE2834" w:rsidRDefault="3C6B9DE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327" w:type="pct"/>
            <w:tcBorders>
              <w:top w:val="nil"/>
              <w:left w:val="single" w:sz="4" w:space="0" w:color="auto"/>
              <w:bottom w:val="single" w:sz="4" w:space="0" w:color="E8E8E8" w:themeColor="background2"/>
              <w:right w:val="single" w:sz="4" w:space="0" w:color="auto"/>
            </w:tcBorders>
            <w:noWrap/>
            <w:vAlign w:val="bottom"/>
            <w:hideMark/>
          </w:tcPr>
          <w:p w14:paraId="449EA110"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228 </w:t>
            </w:r>
          </w:p>
        </w:tc>
      </w:tr>
      <w:tr w:rsidR="00DE2834" w:rsidRPr="00DE2834" w14:paraId="075B0C80" w14:textId="77777777" w:rsidTr="0032272E">
        <w:trPr>
          <w:trHeight w:val="261"/>
        </w:trPr>
        <w:tc>
          <w:tcPr>
            <w:tcW w:w="9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AF2A9A"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Allied Health Professionals</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4802473D" w14:textId="77777777" w:rsidR="00DE2834" w:rsidRPr="00DE2834" w:rsidRDefault="00DE2834" w:rsidP="00C868DB">
            <w:pPr>
              <w:spacing w:after="160" w:line="259" w:lineRule="auto"/>
              <w:rPr>
                <w:rFonts w:ascii="Aptos Narrow" w:hAnsi="Aptos Narrow" w:cs="Times New Roman"/>
                <w:color w:val="000000"/>
                <w:szCs w:val="22"/>
                <w:lang w:eastAsia="en-GB"/>
              </w:rPr>
            </w:pP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73BB37"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6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64E1EE77"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50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8641F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31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1B9E834B"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25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1F9BC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14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76A8F337"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9 </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878CD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12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4D3260A1" w14:textId="5174150B" w:rsidR="00DE2834" w:rsidRPr="00DE2834" w:rsidRDefault="573CD5AE"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B1E27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311" w:type="pct"/>
            <w:tcBorders>
              <w:top w:val="single" w:sz="4" w:space="0" w:color="E8E8E8" w:themeColor="background2"/>
              <w:left w:val="nil"/>
              <w:bottom w:val="single" w:sz="4" w:space="0" w:color="E8E8E8" w:themeColor="background2"/>
              <w:right w:val="single" w:sz="4" w:space="0" w:color="auto"/>
            </w:tcBorders>
            <w:noWrap/>
            <w:vAlign w:val="bottom"/>
            <w:hideMark/>
          </w:tcPr>
          <w:p w14:paraId="634AEC17"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284" w:type="pct"/>
            <w:tcBorders>
              <w:top w:val="single" w:sz="4" w:space="0" w:color="E8E8E8" w:themeColor="background2"/>
              <w:left w:val="nil"/>
              <w:bottom w:val="single" w:sz="4" w:space="0" w:color="E8E8E8" w:themeColor="background2"/>
              <w:right w:val="nil"/>
            </w:tcBorders>
            <w:noWrap/>
            <w:vAlign w:val="bottom"/>
            <w:hideMark/>
          </w:tcPr>
          <w:p w14:paraId="4C5012E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32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F2455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151 </w:t>
            </w:r>
          </w:p>
        </w:tc>
      </w:tr>
      <w:tr w:rsidR="00DE2834" w:rsidRPr="00DE2834" w14:paraId="77352C7C" w14:textId="77777777" w:rsidTr="0032272E">
        <w:trPr>
          <w:trHeight w:val="261"/>
        </w:trPr>
        <w:tc>
          <w:tcPr>
            <w:tcW w:w="9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FB4192"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Healthcare Sciences</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240F6B49" w14:textId="77777777" w:rsidR="00DE2834" w:rsidRPr="00DE2834" w:rsidRDefault="00DE2834" w:rsidP="00C868DB">
            <w:pPr>
              <w:spacing w:after="160" w:line="259" w:lineRule="auto"/>
              <w:rPr>
                <w:rFonts w:ascii="Aptos Narrow" w:hAnsi="Aptos Narrow" w:cs="Times New Roman"/>
                <w:color w:val="000000"/>
                <w:szCs w:val="22"/>
                <w:lang w:eastAsia="en-GB"/>
              </w:rPr>
            </w:pP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93A2E9" w14:textId="1FE58F91" w:rsidR="00DE2834" w:rsidRPr="00DE2834" w:rsidRDefault="56673364"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00DDCB3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13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C9DF8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21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769078F5"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13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7D488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6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2454A196"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5 </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C7CDF5" w14:textId="01B18292" w:rsidR="00DE2834" w:rsidRPr="00DE2834" w:rsidRDefault="43BA7659" w:rsidP="00C868DB">
            <w:pPr>
              <w:spacing w:after="160" w:line="259" w:lineRule="auto"/>
              <w:jc w:val="center"/>
            </w:pPr>
            <w:r w:rsidRPr="4BD06F05">
              <w:rPr>
                <w:rFonts w:ascii="Aptos Narrow" w:hAnsi="Aptos Narrow" w:cs="Times New Roman"/>
                <w:color w:val="000000" w:themeColor="text1"/>
                <w:lang w:eastAsia="en-GB"/>
              </w:rPr>
              <w:t>&lt;5</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5535215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5 </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4E0C8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311" w:type="pct"/>
            <w:tcBorders>
              <w:top w:val="single" w:sz="4" w:space="0" w:color="E8E8E8" w:themeColor="background2"/>
              <w:left w:val="nil"/>
              <w:bottom w:val="single" w:sz="4" w:space="0" w:color="E8E8E8" w:themeColor="background2"/>
              <w:right w:val="single" w:sz="4" w:space="0" w:color="auto"/>
            </w:tcBorders>
            <w:noWrap/>
            <w:vAlign w:val="bottom"/>
            <w:hideMark/>
          </w:tcPr>
          <w:p w14:paraId="3743A123" w14:textId="784243B1" w:rsidR="00DE2834" w:rsidRPr="00DE2834" w:rsidRDefault="755E38B2" w:rsidP="00C868DB">
            <w:pPr>
              <w:spacing w:after="160" w:line="259" w:lineRule="auto"/>
              <w:jc w:val="center"/>
            </w:pPr>
            <w:r w:rsidRPr="4BD06F05">
              <w:rPr>
                <w:rFonts w:ascii="Aptos Narrow" w:hAnsi="Aptos Narrow" w:cs="Times New Roman"/>
                <w:color w:val="000000" w:themeColor="text1"/>
                <w:lang w:eastAsia="en-GB"/>
              </w:rPr>
              <w:t>&lt;5</w:t>
            </w:r>
          </w:p>
        </w:tc>
        <w:tc>
          <w:tcPr>
            <w:tcW w:w="284" w:type="pct"/>
            <w:tcBorders>
              <w:top w:val="single" w:sz="4" w:space="0" w:color="E8E8E8" w:themeColor="background2"/>
              <w:left w:val="nil"/>
              <w:bottom w:val="single" w:sz="4" w:space="0" w:color="E8E8E8" w:themeColor="background2"/>
              <w:right w:val="nil"/>
            </w:tcBorders>
            <w:noWrap/>
            <w:vAlign w:val="bottom"/>
            <w:hideMark/>
          </w:tcPr>
          <w:p w14:paraId="38898C90"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32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E249C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67 </w:t>
            </w:r>
          </w:p>
        </w:tc>
      </w:tr>
      <w:tr w:rsidR="00DE2834" w:rsidRPr="00DE2834" w14:paraId="53C7A952" w14:textId="77777777" w:rsidTr="0032272E">
        <w:trPr>
          <w:trHeight w:val="261"/>
        </w:trPr>
        <w:tc>
          <w:tcPr>
            <w:tcW w:w="9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F87F0B"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Medical</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512E9559" w14:textId="77777777" w:rsidR="00DE2834" w:rsidRPr="00DE2834" w:rsidRDefault="00DE2834" w:rsidP="00C868DB">
            <w:pPr>
              <w:spacing w:after="160" w:line="259" w:lineRule="auto"/>
              <w:rPr>
                <w:rFonts w:ascii="Aptos Narrow" w:hAnsi="Aptos Narrow" w:cs="Times New Roman"/>
                <w:color w:val="000000"/>
                <w:szCs w:val="22"/>
                <w:lang w:eastAsia="en-GB"/>
              </w:rPr>
            </w:pP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2454B2"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23D1F094"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8073549" w14:textId="5A31540A" w:rsidR="00DE2834" w:rsidRPr="00DE2834" w:rsidRDefault="15025210"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579401FE" w14:textId="4FF6B068" w:rsidR="00DE2834" w:rsidRPr="00DE2834" w:rsidRDefault="50041F4B" w:rsidP="00C868DB">
            <w:pPr>
              <w:spacing w:after="160" w:line="259" w:lineRule="auto"/>
              <w:jc w:val="center"/>
            </w:pPr>
            <w:r w:rsidRPr="4BD06F05">
              <w:rPr>
                <w:rFonts w:ascii="Aptos Narrow" w:hAnsi="Aptos Narrow" w:cs="Times New Roman"/>
                <w:color w:val="000000" w:themeColor="text1"/>
                <w:lang w:eastAsia="en-GB"/>
              </w:rPr>
              <w:t>&lt;5</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1D4A42"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52B6AFC6" w14:textId="7DDB3545" w:rsidR="00DE2834" w:rsidRPr="00DE2834" w:rsidRDefault="46D09135"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822B0D" w14:textId="5349DBD8" w:rsidR="00DE2834" w:rsidRPr="00DE2834" w:rsidRDefault="3DD92D01"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2DBA6FA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5B5DD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311" w:type="pct"/>
            <w:tcBorders>
              <w:top w:val="single" w:sz="4" w:space="0" w:color="E8E8E8" w:themeColor="background2"/>
              <w:left w:val="nil"/>
              <w:bottom w:val="single" w:sz="4" w:space="0" w:color="E8E8E8" w:themeColor="background2"/>
              <w:right w:val="single" w:sz="4" w:space="0" w:color="auto"/>
            </w:tcBorders>
            <w:noWrap/>
            <w:vAlign w:val="bottom"/>
            <w:hideMark/>
          </w:tcPr>
          <w:p w14:paraId="202D10ED"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284" w:type="pct"/>
            <w:tcBorders>
              <w:top w:val="single" w:sz="4" w:space="0" w:color="E8E8E8" w:themeColor="background2"/>
              <w:left w:val="nil"/>
              <w:bottom w:val="single" w:sz="4" w:space="0" w:color="E8E8E8" w:themeColor="background2"/>
              <w:right w:val="nil"/>
            </w:tcBorders>
            <w:noWrap/>
            <w:vAlign w:val="bottom"/>
            <w:hideMark/>
          </w:tcPr>
          <w:p w14:paraId="7BEF1090"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32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5B548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8 </w:t>
            </w:r>
          </w:p>
        </w:tc>
      </w:tr>
      <w:tr w:rsidR="00DE2834" w:rsidRPr="00DE2834" w14:paraId="2D19397B" w14:textId="77777777" w:rsidTr="0032272E">
        <w:trPr>
          <w:trHeight w:val="261"/>
        </w:trPr>
        <w:tc>
          <w:tcPr>
            <w:tcW w:w="9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B7918C"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Medical &amp; Dental Support</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76576AC4" w14:textId="77777777" w:rsidR="00DE2834" w:rsidRPr="00DE2834" w:rsidRDefault="00DE2834" w:rsidP="00C868DB">
            <w:pPr>
              <w:spacing w:after="160" w:line="259" w:lineRule="auto"/>
              <w:rPr>
                <w:rFonts w:ascii="Aptos Narrow" w:hAnsi="Aptos Narrow" w:cs="Times New Roman"/>
                <w:color w:val="000000"/>
                <w:szCs w:val="22"/>
                <w:lang w:eastAsia="en-GB"/>
              </w:rPr>
            </w:pP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A7E947" w14:textId="0FD43183" w:rsidR="00DE2834" w:rsidRPr="00DE2834" w:rsidRDefault="05512244" w:rsidP="00C868DB">
            <w:pPr>
              <w:spacing w:after="160" w:line="259" w:lineRule="auto"/>
              <w:jc w:val="center"/>
            </w:pPr>
            <w:r w:rsidRPr="4BD06F05">
              <w:rPr>
                <w:rFonts w:ascii="Aptos Narrow" w:hAnsi="Aptos Narrow" w:cs="Times New Roman"/>
                <w:color w:val="000000" w:themeColor="text1"/>
                <w:lang w:eastAsia="en-GB"/>
              </w:rPr>
              <w:t>&lt;5</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4EACF6E0" w14:textId="22D70037" w:rsidR="00DE2834" w:rsidRPr="00DE2834" w:rsidRDefault="454AFBF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87BE0C" w14:textId="4A81730E" w:rsidR="00DE2834" w:rsidRPr="00DE2834" w:rsidRDefault="257C2BCD" w:rsidP="00C868DB">
            <w:pPr>
              <w:spacing w:after="160" w:line="259" w:lineRule="auto"/>
              <w:jc w:val="center"/>
            </w:pPr>
            <w:r w:rsidRPr="4BD06F05">
              <w:rPr>
                <w:rFonts w:ascii="Aptos Narrow" w:hAnsi="Aptos Narrow" w:cs="Times New Roman"/>
                <w:color w:val="000000" w:themeColor="text1"/>
                <w:lang w:eastAsia="en-GB"/>
              </w:rPr>
              <w:t>&lt;5</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5E92C7EC" w14:textId="68B1CCF5" w:rsidR="00DE2834" w:rsidRPr="00DE2834" w:rsidRDefault="257C2BC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0C825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3AF17376"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E75B9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55B2AFDD" w14:textId="0BC6470B" w:rsidR="00DE2834" w:rsidRPr="00DE2834" w:rsidRDefault="2BF6E51D" w:rsidP="00C868DB">
            <w:pPr>
              <w:spacing w:after="160" w:line="259" w:lineRule="auto"/>
              <w:jc w:val="center"/>
            </w:pPr>
            <w:r w:rsidRPr="4BD06F05">
              <w:rPr>
                <w:rFonts w:ascii="Aptos Narrow" w:hAnsi="Aptos Narrow" w:cs="Times New Roman"/>
                <w:color w:val="000000" w:themeColor="text1"/>
                <w:lang w:eastAsia="en-GB"/>
              </w:rPr>
              <w:t>&lt;5</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11879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311" w:type="pct"/>
            <w:tcBorders>
              <w:top w:val="single" w:sz="4" w:space="0" w:color="E8E8E8" w:themeColor="background2"/>
              <w:left w:val="nil"/>
              <w:bottom w:val="single" w:sz="4" w:space="0" w:color="E8E8E8" w:themeColor="background2"/>
              <w:right w:val="single" w:sz="4" w:space="0" w:color="auto"/>
            </w:tcBorders>
            <w:noWrap/>
            <w:vAlign w:val="bottom"/>
            <w:hideMark/>
          </w:tcPr>
          <w:p w14:paraId="128C026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284" w:type="pct"/>
            <w:tcBorders>
              <w:top w:val="single" w:sz="4" w:space="0" w:color="E8E8E8" w:themeColor="background2"/>
              <w:left w:val="nil"/>
              <w:bottom w:val="single" w:sz="4" w:space="0" w:color="E8E8E8" w:themeColor="background2"/>
              <w:right w:val="nil"/>
            </w:tcBorders>
            <w:noWrap/>
            <w:vAlign w:val="bottom"/>
            <w:hideMark/>
          </w:tcPr>
          <w:p w14:paraId="2043F824"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32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9339B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6 </w:t>
            </w:r>
          </w:p>
        </w:tc>
      </w:tr>
      <w:tr w:rsidR="00DE2834" w:rsidRPr="00DE2834" w14:paraId="75B6A97D" w14:textId="77777777" w:rsidTr="0032272E">
        <w:trPr>
          <w:trHeight w:val="261"/>
        </w:trPr>
        <w:tc>
          <w:tcPr>
            <w:tcW w:w="9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BEF907"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Nursing/Midwifery Band 1-4</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2864571D"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7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C6EB7A6"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21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2E88130D"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17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4FB8F5"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12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4E7763AC"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16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37A110"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16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522ACC0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8 </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E169D4"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6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38A5C295"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10 </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269C6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5 </w:t>
            </w:r>
          </w:p>
        </w:tc>
        <w:tc>
          <w:tcPr>
            <w:tcW w:w="311" w:type="pct"/>
            <w:tcBorders>
              <w:top w:val="single" w:sz="4" w:space="0" w:color="E8E8E8" w:themeColor="background2"/>
              <w:left w:val="nil"/>
              <w:bottom w:val="single" w:sz="4" w:space="0" w:color="E8E8E8" w:themeColor="background2"/>
              <w:right w:val="single" w:sz="4" w:space="0" w:color="auto"/>
            </w:tcBorders>
            <w:noWrap/>
            <w:vAlign w:val="bottom"/>
            <w:hideMark/>
          </w:tcPr>
          <w:p w14:paraId="464BFAA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284" w:type="pct"/>
            <w:tcBorders>
              <w:top w:val="single" w:sz="4" w:space="0" w:color="E8E8E8" w:themeColor="background2"/>
              <w:left w:val="nil"/>
              <w:bottom w:val="single" w:sz="4" w:space="0" w:color="E8E8E8" w:themeColor="background2"/>
              <w:right w:val="nil"/>
            </w:tcBorders>
            <w:noWrap/>
            <w:vAlign w:val="bottom"/>
            <w:hideMark/>
          </w:tcPr>
          <w:p w14:paraId="6BDCD36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32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A8043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118 </w:t>
            </w:r>
          </w:p>
        </w:tc>
      </w:tr>
      <w:tr w:rsidR="00DE2834" w:rsidRPr="00DE2834" w14:paraId="6E04296A" w14:textId="77777777" w:rsidTr="0032272E">
        <w:trPr>
          <w:trHeight w:val="261"/>
        </w:trPr>
        <w:tc>
          <w:tcPr>
            <w:tcW w:w="9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9115BF"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Nursing/Midwifery Band 5+</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07FC2B9D" w14:textId="77777777" w:rsidR="00DE2834" w:rsidRPr="00DE2834" w:rsidRDefault="00DE2834" w:rsidP="00C868DB">
            <w:pPr>
              <w:spacing w:after="160" w:line="259" w:lineRule="auto"/>
              <w:rPr>
                <w:rFonts w:ascii="Aptos Narrow" w:hAnsi="Aptos Narrow" w:cs="Times New Roman"/>
                <w:color w:val="000000"/>
                <w:szCs w:val="22"/>
                <w:lang w:eastAsia="en-GB"/>
              </w:rPr>
            </w:pP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21D6D0"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34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5D3ACCE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112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D427D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118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6D084B9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108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492224"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96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7AAFBF2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76 </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443F2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51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2C37F092"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31 </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14E15C"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19 </w:t>
            </w:r>
          </w:p>
        </w:tc>
        <w:tc>
          <w:tcPr>
            <w:tcW w:w="311" w:type="pct"/>
            <w:tcBorders>
              <w:top w:val="single" w:sz="4" w:space="0" w:color="E8E8E8" w:themeColor="background2"/>
              <w:left w:val="nil"/>
              <w:bottom w:val="single" w:sz="4" w:space="0" w:color="E8E8E8" w:themeColor="background2"/>
              <w:right w:val="single" w:sz="4" w:space="0" w:color="auto"/>
            </w:tcBorders>
            <w:noWrap/>
            <w:vAlign w:val="bottom"/>
            <w:hideMark/>
          </w:tcPr>
          <w:p w14:paraId="31167BD6" w14:textId="3822EA01" w:rsidR="00DE2834" w:rsidRPr="00DE2834" w:rsidRDefault="4B63EAB9"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284" w:type="pct"/>
            <w:tcBorders>
              <w:top w:val="single" w:sz="4" w:space="0" w:color="E8E8E8" w:themeColor="background2"/>
              <w:left w:val="nil"/>
              <w:bottom w:val="single" w:sz="4" w:space="0" w:color="E8E8E8" w:themeColor="background2"/>
              <w:right w:val="nil"/>
            </w:tcBorders>
            <w:noWrap/>
            <w:vAlign w:val="bottom"/>
            <w:hideMark/>
          </w:tcPr>
          <w:p w14:paraId="46998C7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32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AFB01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647 </w:t>
            </w:r>
          </w:p>
        </w:tc>
      </w:tr>
      <w:tr w:rsidR="00DE2834" w:rsidRPr="00DE2834" w14:paraId="3FE39F88" w14:textId="77777777" w:rsidTr="0032272E">
        <w:trPr>
          <w:trHeight w:val="261"/>
        </w:trPr>
        <w:tc>
          <w:tcPr>
            <w:tcW w:w="96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0B5C264"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Other Therapeutic</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47EF4BF9" w14:textId="77777777" w:rsidR="00DE2834" w:rsidRPr="00DE2834" w:rsidRDefault="00DE2834" w:rsidP="00C868DB">
            <w:pPr>
              <w:spacing w:after="160" w:line="259" w:lineRule="auto"/>
              <w:rPr>
                <w:rFonts w:ascii="Aptos Narrow" w:hAnsi="Aptos Narrow" w:cs="Times New Roman"/>
                <w:color w:val="000000"/>
                <w:szCs w:val="22"/>
                <w:lang w:eastAsia="en-GB"/>
              </w:rPr>
            </w:pP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425A8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8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069813C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28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3AD917"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19 </w:t>
            </w:r>
          </w:p>
        </w:tc>
        <w:tc>
          <w:tcPr>
            <w:tcW w:w="312" w:type="pct"/>
            <w:tcBorders>
              <w:top w:val="single" w:sz="4" w:space="0" w:color="E8E8E8" w:themeColor="background2"/>
              <w:left w:val="nil"/>
              <w:bottom w:val="single" w:sz="4" w:space="0" w:color="E8E8E8" w:themeColor="background2"/>
              <w:right w:val="nil"/>
            </w:tcBorders>
            <w:noWrap/>
            <w:vAlign w:val="bottom"/>
            <w:hideMark/>
          </w:tcPr>
          <w:p w14:paraId="53A6F22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10 </w:t>
            </w:r>
          </w:p>
        </w:tc>
        <w:tc>
          <w:tcPr>
            <w:tcW w:w="31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A41E0D"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11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2121C3CC"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5 </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61323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7 </w:t>
            </w:r>
          </w:p>
        </w:tc>
        <w:tc>
          <w:tcPr>
            <w:tcW w:w="311" w:type="pct"/>
            <w:tcBorders>
              <w:top w:val="single" w:sz="4" w:space="0" w:color="E8E8E8" w:themeColor="background2"/>
              <w:left w:val="nil"/>
              <w:bottom w:val="single" w:sz="4" w:space="0" w:color="E8E8E8" w:themeColor="background2"/>
              <w:right w:val="nil"/>
            </w:tcBorders>
            <w:noWrap/>
            <w:vAlign w:val="bottom"/>
            <w:hideMark/>
          </w:tcPr>
          <w:p w14:paraId="56D132CA" w14:textId="41157FE3" w:rsidR="00DE2834" w:rsidRPr="00DE2834" w:rsidRDefault="140BE3C1" w:rsidP="00C868DB">
            <w:pPr>
              <w:spacing w:after="160" w:line="259" w:lineRule="auto"/>
              <w:jc w:val="center"/>
            </w:pPr>
            <w:r w:rsidRPr="4BD06F05">
              <w:rPr>
                <w:rFonts w:ascii="Aptos Narrow" w:hAnsi="Aptos Narrow" w:cs="Times New Roman"/>
                <w:color w:val="000000" w:themeColor="text1"/>
                <w:lang w:eastAsia="en-GB"/>
              </w:rPr>
              <w:t>&lt;5</w:t>
            </w:r>
          </w:p>
        </w:tc>
        <w:tc>
          <w:tcPr>
            <w:tcW w:w="31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96470D"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311" w:type="pct"/>
            <w:tcBorders>
              <w:top w:val="single" w:sz="4" w:space="0" w:color="E8E8E8" w:themeColor="background2"/>
              <w:left w:val="nil"/>
              <w:bottom w:val="single" w:sz="4" w:space="0" w:color="E8E8E8" w:themeColor="background2"/>
              <w:right w:val="single" w:sz="4" w:space="0" w:color="auto"/>
            </w:tcBorders>
            <w:noWrap/>
            <w:vAlign w:val="bottom"/>
            <w:hideMark/>
          </w:tcPr>
          <w:p w14:paraId="4A30852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284" w:type="pct"/>
            <w:tcBorders>
              <w:top w:val="single" w:sz="4" w:space="0" w:color="E8E8E8" w:themeColor="background2"/>
              <w:left w:val="nil"/>
              <w:bottom w:val="single" w:sz="4" w:space="0" w:color="E8E8E8" w:themeColor="background2"/>
              <w:right w:val="nil"/>
            </w:tcBorders>
            <w:noWrap/>
            <w:vAlign w:val="bottom"/>
            <w:hideMark/>
          </w:tcPr>
          <w:p w14:paraId="427020CC"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32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A71BD5"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92 </w:t>
            </w:r>
          </w:p>
        </w:tc>
      </w:tr>
      <w:tr w:rsidR="00D72099" w:rsidRPr="00DE2834" w14:paraId="10F9EC9F" w14:textId="77777777" w:rsidTr="0032272E">
        <w:trPr>
          <w:trHeight w:val="261"/>
        </w:trPr>
        <w:tc>
          <w:tcPr>
            <w:tcW w:w="964" w:type="pct"/>
            <w:tcBorders>
              <w:top w:val="single" w:sz="4" w:space="0" w:color="E8E8E8" w:themeColor="background2"/>
              <w:left w:val="single" w:sz="4" w:space="0" w:color="auto"/>
              <w:bottom w:val="nil"/>
              <w:right w:val="single" w:sz="4" w:space="0" w:color="auto"/>
            </w:tcBorders>
            <w:noWrap/>
            <w:vAlign w:val="bottom"/>
            <w:hideMark/>
          </w:tcPr>
          <w:p w14:paraId="1A6C067D"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Support Services</w:t>
            </w:r>
          </w:p>
        </w:tc>
        <w:tc>
          <w:tcPr>
            <w:tcW w:w="311" w:type="pct"/>
            <w:tcBorders>
              <w:top w:val="single" w:sz="4" w:space="0" w:color="E8E8E8" w:themeColor="background2"/>
              <w:left w:val="nil"/>
              <w:bottom w:val="nil"/>
              <w:right w:val="nil"/>
            </w:tcBorders>
            <w:noWrap/>
            <w:vAlign w:val="bottom"/>
            <w:hideMark/>
          </w:tcPr>
          <w:p w14:paraId="3D41BA55" w14:textId="77777777" w:rsidR="00DE2834" w:rsidRPr="00DE2834" w:rsidRDefault="00DE2834" w:rsidP="00C868DB">
            <w:pPr>
              <w:spacing w:after="160" w:line="259" w:lineRule="auto"/>
              <w:rPr>
                <w:rFonts w:ascii="Aptos Narrow" w:hAnsi="Aptos Narrow" w:cs="Times New Roman"/>
                <w:color w:val="000000"/>
                <w:szCs w:val="22"/>
                <w:lang w:eastAsia="en-GB"/>
              </w:rPr>
            </w:pPr>
          </w:p>
        </w:tc>
        <w:tc>
          <w:tcPr>
            <w:tcW w:w="311" w:type="pct"/>
            <w:tcBorders>
              <w:top w:val="single" w:sz="4" w:space="0" w:color="E8E8E8" w:themeColor="background2"/>
              <w:left w:val="single" w:sz="4" w:space="0" w:color="auto"/>
              <w:bottom w:val="nil"/>
              <w:right w:val="single" w:sz="4" w:space="0" w:color="auto"/>
            </w:tcBorders>
            <w:noWrap/>
            <w:vAlign w:val="bottom"/>
            <w:hideMark/>
          </w:tcPr>
          <w:p w14:paraId="1D962F50" w14:textId="40DBF1D5" w:rsidR="00DE2834" w:rsidRPr="00DE2834" w:rsidRDefault="01B897F4" w:rsidP="00C868DB">
            <w:pPr>
              <w:spacing w:after="160" w:line="259" w:lineRule="auto"/>
              <w:jc w:val="center"/>
            </w:pPr>
            <w:r w:rsidRPr="4BD06F05">
              <w:rPr>
                <w:rFonts w:ascii="Aptos Narrow" w:hAnsi="Aptos Narrow" w:cs="Times New Roman"/>
                <w:color w:val="000000" w:themeColor="text1"/>
                <w:lang w:eastAsia="en-GB"/>
              </w:rPr>
              <w:t>&lt;5</w:t>
            </w:r>
          </w:p>
        </w:tc>
        <w:tc>
          <w:tcPr>
            <w:tcW w:w="312" w:type="pct"/>
            <w:tcBorders>
              <w:top w:val="single" w:sz="4" w:space="0" w:color="E8E8E8" w:themeColor="background2"/>
              <w:left w:val="nil"/>
              <w:bottom w:val="nil"/>
              <w:right w:val="nil"/>
            </w:tcBorders>
            <w:noWrap/>
            <w:vAlign w:val="bottom"/>
            <w:hideMark/>
          </w:tcPr>
          <w:p w14:paraId="25A1E12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7 </w:t>
            </w:r>
          </w:p>
        </w:tc>
        <w:tc>
          <w:tcPr>
            <w:tcW w:w="311" w:type="pct"/>
            <w:tcBorders>
              <w:top w:val="single" w:sz="4" w:space="0" w:color="E8E8E8" w:themeColor="background2"/>
              <w:left w:val="single" w:sz="4" w:space="0" w:color="auto"/>
              <w:bottom w:val="nil"/>
              <w:right w:val="single" w:sz="4" w:space="0" w:color="auto"/>
            </w:tcBorders>
            <w:noWrap/>
            <w:vAlign w:val="bottom"/>
            <w:hideMark/>
          </w:tcPr>
          <w:p w14:paraId="4E46C3B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14 </w:t>
            </w:r>
          </w:p>
        </w:tc>
        <w:tc>
          <w:tcPr>
            <w:tcW w:w="312" w:type="pct"/>
            <w:tcBorders>
              <w:top w:val="single" w:sz="4" w:space="0" w:color="E8E8E8" w:themeColor="background2"/>
              <w:left w:val="nil"/>
              <w:bottom w:val="nil"/>
              <w:right w:val="nil"/>
            </w:tcBorders>
            <w:noWrap/>
            <w:vAlign w:val="bottom"/>
            <w:hideMark/>
          </w:tcPr>
          <w:p w14:paraId="0BCF590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11 </w:t>
            </w:r>
          </w:p>
        </w:tc>
        <w:tc>
          <w:tcPr>
            <w:tcW w:w="311" w:type="pct"/>
            <w:tcBorders>
              <w:top w:val="single" w:sz="4" w:space="0" w:color="E8E8E8" w:themeColor="background2"/>
              <w:left w:val="single" w:sz="4" w:space="0" w:color="auto"/>
              <w:bottom w:val="nil"/>
              <w:right w:val="single" w:sz="4" w:space="0" w:color="auto"/>
            </w:tcBorders>
            <w:noWrap/>
            <w:vAlign w:val="bottom"/>
            <w:hideMark/>
          </w:tcPr>
          <w:p w14:paraId="2C979D64"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12 </w:t>
            </w:r>
          </w:p>
        </w:tc>
        <w:tc>
          <w:tcPr>
            <w:tcW w:w="311" w:type="pct"/>
            <w:tcBorders>
              <w:top w:val="single" w:sz="4" w:space="0" w:color="E8E8E8" w:themeColor="background2"/>
              <w:left w:val="nil"/>
              <w:bottom w:val="nil"/>
              <w:right w:val="nil"/>
            </w:tcBorders>
            <w:noWrap/>
            <w:vAlign w:val="bottom"/>
            <w:hideMark/>
          </w:tcPr>
          <w:p w14:paraId="4F7DC71D"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10 </w:t>
            </w:r>
          </w:p>
        </w:tc>
        <w:tc>
          <w:tcPr>
            <w:tcW w:w="312" w:type="pct"/>
            <w:tcBorders>
              <w:top w:val="single" w:sz="4" w:space="0" w:color="E8E8E8" w:themeColor="background2"/>
              <w:left w:val="single" w:sz="4" w:space="0" w:color="auto"/>
              <w:bottom w:val="nil"/>
              <w:right w:val="single" w:sz="4" w:space="0" w:color="auto"/>
            </w:tcBorders>
            <w:noWrap/>
            <w:vAlign w:val="bottom"/>
            <w:hideMark/>
          </w:tcPr>
          <w:p w14:paraId="274C8FC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14 </w:t>
            </w:r>
          </w:p>
        </w:tc>
        <w:tc>
          <w:tcPr>
            <w:tcW w:w="311" w:type="pct"/>
            <w:tcBorders>
              <w:top w:val="single" w:sz="4" w:space="0" w:color="E8E8E8" w:themeColor="background2"/>
              <w:left w:val="nil"/>
              <w:bottom w:val="nil"/>
              <w:right w:val="nil"/>
            </w:tcBorders>
            <w:noWrap/>
            <w:vAlign w:val="bottom"/>
            <w:hideMark/>
          </w:tcPr>
          <w:p w14:paraId="3F35BDBC"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12 </w:t>
            </w:r>
          </w:p>
        </w:tc>
        <w:tc>
          <w:tcPr>
            <w:tcW w:w="312" w:type="pct"/>
            <w:tcBorders>
              <w:top w:val="single" w:sz="4" w:space="0" w:color="E8E8E8" w:themeColor="background2"/>
              <w:left w:val="single" w:sz="4" w:space="0" w:color="auto"/>
              <w:bottom w:val="nil"/>
              <w:right w:val="single" w:sz="4" w:space="0" w:color="auto"/>
            </w:tcBorders>
            <w:noWrap/>
            <w:vAlign w:val="bottom"/>
            <w:hideMark/>
          </w:tcPr>
          <w:p w14:paraId="0BBC9E5B"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20 </w:t>
            </w:r>
          </w:p>
        </w:tc>
        <w:tc>
          <w:tcPr>
            <w:tcW w:w="311" w:type="pct"/>
            <w:tcBorders>
              <w:top w:val="single" w:sz="4" w:space="0" w:color="E8E8E8" w:themeColor="background2"/>
              <w:left w:val="nil"/>
              <w:bottom w:val="nil"/>
              <w:right w:val="single" w:sz="4" w:space="0" w:color="auto"/>
            </w:tcBorders>
            <w:noWrap/>
            <w:vAlign w:val="bottom"/>
            <w:hideMark/>
          </w:tcPr>
          <w:p w14:paraId="5E13C05B"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5 </w:t>
            </w:r>
          </w:p>
        </w:tc>
        <w:tc>
          <w:tcPr>
            <w:tcW w:w="284" w:type="pct"/>
            <w:tcBorders>
              <w:top w:val="single" w:sz="4" w:space="0" w:color="E8E8E8" w:themeColor="background2"/>
              <w:left w:val="nil"/>
              <w:bottom w:val="nil"/>
              <w:right w:val="nil"/>
            </w:tcBorders>
            <w:noWrap/>
            <w:vAlign w:val="bottom"/>
            <w:hideMark/>
          </w:tcPr>
          <w:p w14:paraId="36C73ED9" w14:textId="23F5519E" w:rsidR="00DE2834" w:rsidRPr="00DE2834" w:rsidRDefault="6D560936" w:rsidP="00C868DB">
            <w:pPr>
              <w:spacing w:after="160" w:line="259" w:lineRule="auto"/>
              <w:jc w:val="center"/>
            </w:pPr>
            <w:r w:rsidRPr="4BD06F05">
              <w:rPr>
                <w:rFonts w:ascii="Aptos Narrow" w:hAnsi="Aptos Narrow" w:cs="Times New Roman"/>
                <w:color w:val="000000" w:themeColor="text1"/>
                <w:lang w:eastAsia="en-GB"/>
              </w:rPr>
              <w:t>&lt;5</w:t>
            </w:r>
          </w:p>
        </w:tc>
        <w:tc>
          <w:tcPr>
            <w:tcW w:w="327" w:type="pct"/>
            <w:tcBorders>
              <w:top w:val="single" w:sz="4" w:space="0" w:color="E8E8E8" w:themeColor="background2"/>
              <w:left w:val="single" w:sz="4" w:space="0" w:color="auto"/>
              <w:bottom w:val="nil"/>
              <w:right w:val="single" w:sz="4" w:space="0" w:color="auto"/>
            </w:tcBorders>
            <w:noWrap/>
            <w:vAlign w:val="bottom"/>
            <w:hideMark/>
          </w:tcPr>
          <w:p w14:paraId="14C2D1D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109 </w:t>
            </w:r>
          </w:p>
        </w:tc>
      </w:tr>
      <w:tr w:rsidR="00D72099" w:rsidRPr="00DE2834" w14:paraId="4CCEB292" w14:textId="77777777" w:rsidTr="0032272E">
        <w:trPr>
          <w:trHeight w:val="261"/>
        </w:trPr>
        <w:tc>
          <w:tcPr>
            <w:tcW w:w="964" w:type="pct"/>
            <w:tcBorders>
              <w:top w:val="single" w:sz="4" w:space="0" w:color="auto"/>
              <w:left w:val="single" w:sz="4" w:space="0" w:color="auto"/>
              <w:bottom w:val="single" w:sz="4" w:space="0" w:color="auto"/>
              <w:right w:val="single" w:sz="4" w:space="0" w:color="auto"/>
            </w:tcBorders>
            <w:noWrap/>
            <w:vAlign w:val="bottom"/>
            <w:hideMark/>
          </w:tcPr>
          <w:p w14:paraId="5EF7415D" w14:textId="77777777" w:rsidR="00DE2834" w:rsidRPr="00DE2834" w:rsidRDefault="00DE2834" w:rsidP="00C868DB">
            <w:pPr>
              <w:spacing w:after="160" w:line="259" w:lineRule="auto"/>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Grand Total</w:t>
            </w:r>
          </w:p>
        </w:tc>
        <w:tc>
          <w:tcPr>
            <w:tcW w:w="311" w:type="pct"/>
            <w:tcBorders>
              <w:top w:val="single" w:sz="4" w:space="0" w:color="auto"/>
              <w:left w:val="nil"/>
              <w:bottom w:val="single" w:sz="4" w:space="0" w:color="auto"/>
              <w:right w:val="nil"/>
            </w:tcBorders>
            <w:noWrap/>
            <w:vAlign w:val="bottom"/>
            <w:hideMark/>
          </w:tcPr>
          <w:p w14:paraId="4E937011"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9 </w:t>
            </w:r>
          </w:p>
        </w:tc>
        <w:tc>
          <w:tcPr>
            <w:tcW w:w="311" w:type="pct"/>
            <w:tcBorders>
              <w:top w:val="single" w:sz="4" w:space="0" w:color="auto"/>
              <w:left w:val="single" w:sz="4" w:space="0" w:color="auto"/>
              <w:bottom w:val="single" w:sz="4" w:space="0" w:color="auto"/>
              <w:right w:val="single" w:sz="4" w:space="0" w:color="auto"/>
            </w:tcBorders>
            <w:noWrap/>
            <w:vAlign w:val="bottom"/>
            <w:hideMark/>
          </w:tcPr>
          <w:p w14:paraId="093F0981"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80 </w:t>
            </w:r>
          </w:p>
        </w:tc>
        <w:tc>
          <w:tcPr>
            <w:tcW w:w="312" w:type="pct"/>
            <w:tcBorders>
              <w:top w:val="single" w:sz="4" w:space="0" w:color="auto"/>
              <w:left w:val="nil"/>
              <w:bottom w:val="single" w:sz="4" w:space="0" w:color="auto"/>
              <w:right w:val="nil"/>
            </w:tcBorders>
            <w:noWrap/>
            <w:vAlign w:val="bottom"/>
            <w:hideMark/>
          </w:tcPr>
          <w:p w14:paraId="525C5EB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263 </w:t>
            </w:r>
          </w:p>
        </w:tc>
        <w:tc>
          <w:tcPr>
            <w:tcW w:w="311" w:type="pct"/>
            <w:tcBorders>
              <w:top w:val="single" w:sz="4" w:space="0" w:color="auto"/>
              <w:left w:val="single" w:sz="4" w:space="0" w:color="auto"/>
              <w:bottom w:val="single" w:sz="4" w:space="0" w:color="auto"/>
              <w:right w:val="single" w:sz="4" w:space="0" w:color="auto"/>
            </w:tcBorders>
            <w:noWrap/>
            <w:vAlign w:val="bottom"/>
            <w:hideMark/>
          </w:tcPr>
          <w:p w14:paraId="3CAAB646"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251 </w:t>
            </w:r>
          </w:p>
        </w:tc>
        <w:tc>
          <w:tcPr>
            <w:tcW w:w="312" w:type="pct"/>
            <w:tcBorders>
              <w:top w:val="single" w:sz="4" w:space="0" w:color="auto"/>
              <w:left w:val="nil"/>
              <w:bottom w:val="single" w:sz="4" w:space="0" w:color="auto"/>
              <w:right w:val="nil"/>
            </w:tcBorders>
            <w:noWrap/>
            <w:vAlign w:val="bottom"/>
            <w:hideMark/>
          </w:tcPr>
          <w:p w14:paraId="7C1F77D0"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230 </w:t>
            </w:r>
          </w:p>
        </w:tc>
        <w:tc>
          <w:tcPr>
            <w:tcW w:w="311" w:type="pct"/>
            <w:tcBorders>
              <w:top w:val="single" w:sz="4" w:space="0" w:color="auto"/>
              <w:left w:val="single" w:sz="4" w:space="0" w:color="auto"/>
              <w:bottom w:val="single" w:sz="4" w:space="0" w:color="auto"/>
              <w:right w:val="single" w:sz="4" w:space="0" w:color="auto"/>
            </w:tcBorders>
            <w:noWrap/>
            <w:vAlign w:val="bottom"/>
            <w:hideMark/>
          </w:tcPr>
          <w:p w14:paraId="5E446557"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186 </w:t>
            </w:r>
          </w:p>
        </w:tc>
        <w:tc>
          <w:tcPr>
            <w:tcW w:w="311" w:type="pct"/>
            <w:tcBorders>
              <w:top w:val="single" w:sz="4" w:space="0" w:color="auto"/>
              <w:left w:val="nil"/>
              <w:bottom w:val="single" w:sz="4" w:space="0" w:color="auto"/>
              <w:right w:val="nil"/>
            </w:tcBorders>
            <w:noWrap/>
            <w:vAlign w:val="bottom"/>
            <w:hideMark/>
          </w:tcPr>
          <w:p w14:paraId="00F0A156"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139 </w:t>
            </w:r>
          </w:p>
        </w:tc>
        <w:tc>
          <w:tcPr>
            <w:tcW w:w="312" w:type="pct"/>
            <w:tcBorders>
              <w:top w:val="single" w:sz="4" w:space="0" w:color="auto"/>
              <w:left w:val="single" w:sz="4" w:space="0" w:color="auto"/>
              <w:bottom w:val="single" w:sz="4" w:space="0" w:color="auto"/>
              <w:right w:val="single" w:sz="4" w:space="0" w:color="auto"/>
            </w:tcBorders>
            <w:noWrap/>
            <w:vAlign w:val="bottom"/>
            <w:hideMark/>
          </w:tcPr>
          <w:p w14:paraId="2A6A14D8"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120 </w:t>
            </w:r>
          </w:p>
        </w:tc>
        <w:tc>
          <w:tcPr>
            <w:tcW w:w="311" w:type="pct"/>
            <w:tcBorders>
              <w:top w:val="single" w:sz="4" w:space="0" w:color="auto"/>
              <w:left w:val="nil"/>
              <w:bottom w:val="single" w:sz="4" w:space="0" w:color="auto"/>
              <w:right w:val="nil"/>
            </w:tcBorders>
            <w:noWrap/>
            <w:vAlign w:val="bottom"/>
            <w:hideMark/>
          </w:tcPr>
          <w:p w14:paraId="42AE6994"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83 </w:t>
            </w:r>
          </w:p>
        </w:tc>
        <w:tc>
          <w:tcPr>
            <w:tcW w:w="312" w:type="pct"/>
            <w:tcBorders>
              <w:top w:val="single" w:sz="4" w:space="0" w:color="auto"/>
              <w:left w:val="single" w:sz="4" w:space="0" w:color="auto"/>
              <w:bottom w:val="single" w:sz="4" w:space="0" w:color="auto"/>
              <w:right w:val="single" w:sz="4" w:space="0" w:color="auto"/>
            </w:tcBorders>
            <w:noWrap/>
            <w:vAlign w:val="bottom"/>
            <w:hideMark/>
          </w:tcPr>
          <w:p w14:paraId="38152034"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54 </w:t>
            </w:r>
          </w:p>
        </w:tc>
        <w:tc>
          <w:tcPr>
            <w:tcW w:w="311" w:type="pct"/>
            <w:tcBorders>
              <w:top w:val="single" w:sz="4" w:space="0" w:color="auto"/>
              <w:left w:val="nil"/>
              <w:bottom w:val="single" w:sz="4" w:space="0" w:color="auto"/>
              <w:right w:val="single" w:sz="4" w:space="0" w:color="auto"/>
            </w:tcBorders>
            <w:noWrap/>
            <w:vAlign w:val="bottom"/>
            <w:hideMark/>
          </w:tcPr>
          <w:p w14:paraId="1D814D5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8 </w:t>
            </w:r>
          </w:p>
        </w:tc>
        <w:tc>
          <w:tcPr>
            <w:tcW w:w="284" w:type="pct"/>
            <w:tcBorders>
              <w:top w:val="single" w:sz="4" w:space="0" w:color="auto"/>
              <w:left w:val="nil"/>
              <w:bottom w:val="single" w:sz="4" w:space="0" w:color="auto"/>
              <w:right w:val="nil"/>
            </w:tcBorders>
            <w:noWrap/>
            <w:vAlign w:val="bottom"/>
            <w:hideMark/>
          </w:tcPr>
          <w:p w14:paraId="04811CBD" w14:textId="4B60BDBE" w:rsidR="00DE2834" w:rsidRPr="00DE2834" w:rsidRDefault="7B9B20C0"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&lt;5</w:t>
            </w:r>
          </w:p>
        </w:tc>
        <w:tc>
          <w:tcPr>
            <w:tcW w:w="327" w:type="pct"/>
            <w:tcBorders>
              <w:top w:val="single" w:sz="4" w:space="0" w:color="auto"/>
              <w:left w:val="single" w:sz="4" w:space="0" w:color="auto"/>
              <w:bottom w:val="single" w:sz="4" w:space="0" w:color="auto"/>
              <w:right w:val="single" w:sz="4" w:space="0" w:color="auto"/>
            </w:tcBorders>
            <w:noWrap/>
            <w:vAlign w:val="bottom"/>
            <w:hideMark/>
          </w:tcPr>
          <w:p w14:paraId="6838241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1,426 </w:t>
            </w:r>
          </w:p>
        </w:tc>
      </w:tr>
      <w:tr w:rsidR="00D72099" w:rsidRPr="00DE2834" w14:paraId="19DA51A6" w14:textId="77777777" w:rsidTr="0032272E">
        <w:trPr>
          <w:trHeight w:val="261"/>
        </w:trPr>
        <w:tc>
          <w:tcPr>
            <w:tcW w:w="964" w:type="pct"/>
            <w:tcBorders>
              <w:top w:val="nil"/>
              <w:left w:val="single" w:sz="4" w:space="0" w:color="auto"/>
              <w:bottom w:val="single" w:sz="4" w:space="0" w:color="auto"/>
              <w:right w:val="single" w:sz="4" w:space="0" w:color="auto"/>
            </w:tcBorders>
            <w:noWrap/>
            <w:vAlign w:val="bottom"/>
            <w:hideMark/>
          </w:tcPr>
          <w:p w14:paraId="30A567CD" w14:textId="77777777" w:rsidR="00DE2834" w:rsidRPr="00DE2834" w:rsidRDefault="00DE2834" w:rsidP="00C868DB">
            <w:pPr>
              <w:spacing w:after="160" w:line="259" w:lineRule="auto"/>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of Total Promotions</w:t>
            </w:r>
          </w:p>
        </w:tc>
        <w:tc>
          <w:tcPr>
            <w:tcW w:w="311" w:type="pct"/>
            <w:tcBorders>
              <w:top w:val="nil"/>
              <w:left w:val="nil"/>
              <w:bottom w:val="single" w:sz="4" w:space="0" w:color="auto"/>
              <w:right w:val="nil"/>
            </w:tcBorders>
            <w:noWrap/>
            <w:vAlign w:val="bottom"/>
            <w:hideMark/>
          </w:tcPr>
          <w:p w14:paraId="548BF85E"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0.6%</w:t>
            </w:r>
          </w:p>
        </w:tc>
        <w:tc>
          <w:tcPr>
            <w:tcW w:w="311" w:type="pct"/>
            <w:tcBorders>
              <w:top w:val="nil"/>
              <w:left w:val="single" w:sz="4" w:space="0" w:color="auto"/>
              <w:bottom w:val="single" w:sz="4" w:space="0" w:color="auto"/>
              <w:right w:val="single" w:sz="4" w:space="0" w:color="auto"/>
            </w:tcBorders>
            <w:noWrap/>
            <w:vAlign w:val="bottom"/>
            <w:hideMark/>
          </w:tcPr>
          <w:p w14:paraId="18C40046"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5.6%</w:t>
            </w:r>
          </w:p>
        </w:tc>
        <w:tc>
          <w:tcPr>
            <w:tcW w:w="312" w:type="pct"/>
            <w:tcBorders>
              <w:top w:val="nil"/>
              <w:left w:val="nil"/>
              <w:bottom w:val="single" w:sz="4" w:space="0" w:color="auto"/>
              <w:right w:val="nil"/>
            </w:tcBorders>
            <w:noWrap/>
            <w:vAlign w:val="bottom"/>
            <w:hideMark/>
          </w:tcPr>
          <w:p w14:paraId="324B33E7"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18.4%</w:t>
            </w:r>
          </w:p>
        </w:tc>
        <w:tc>
          <w:tcPr>
            <w:tcW w:w="311" w:type="pct"/>
            <w:tcBorders>
              <w:top w:val="nil"/>
              <w:left w:val="single" w:sz="4" w:space="0" w:color="auto"/>
              <w:bottom w:val="single" w:sz="4" w:space="0" w:color="auto"/>
              <w:right w:val="single" w:sz="4" w:space="0" w:color="auto"/>
            </w:tcBorders>
            <w:noWrap/>
            <w:vAlign w:val="bottom"/>
            <w:hideMark/>
          </w:tcPr>
          <w:p w14:paraId="0A1300C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17.6%</w:t>
            </w:r>
          </w:p>
        </w:tc>
        <w:tc>
          <w:tcPr>
            <w:tcW w:w="312" w:type="pct"/>
            <w:tcBorders>
              <w:top w:val="nil"/>
              <w:left w:val="nil"/>
              <w:bottom w:val="single" w:sz="4" w:space="0" w:color="auto"/>
              <w:right w:val="nil"/>
            </w:tcBorders>
            <w:noWrap/>
            <w:vAlign w:val="bottom"/>
            <w:hideMark/>
          </w:tcPr>
          <w:p w14:paraId="1611C6A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16.1%</w:t>
            </w:r>
          </w:p>
        </w:tc>
        <w:tc>
          <w:tcPr>
            <w:tcW w:w="311" w:type="pct"/>
            <w:tcBorders>
              <w:top w:val="nil"/>
              <w:left w:val="single" w:sz="4" w:space="0" w:color="auto"/>
              <w:bottom w:val="single" w:sz="4" w:space="0" w:color="auto"/>
              <w:right w:val="single" w:sz="4" w:space="0" w:color="auto"/>
            </w:tcBorders>
            <w:noWrap/>
            <w:vAlign w:val="bottom"/>
            <w:hideMark/>
          </w:tcPr>
          <w:p w14:paraId="42FEF83E"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13.0%</w:t>
            </w:r>
          </w:p>
        </w:tc>
        <w:tc>
          <w:tcPr>
            <w:tcW w:w="311" w:type="pct"/>
            <w:tcBorders>
              <w:top w:val="nil"/>
              <w:left w:val="nil"/>
              <w:bottom w:val="single" w:sz="4" w:space="0" w:color="auto"/>
              <w:right w:val="nil"/>
            </w:tcBorders>
            <w:noWrap/>
            <w:vAlign w:val="bottom"/>
            <w:hideMark/>
          </w:tcPr>
          <w:p w14:paraId="4A863ADD"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9.7%</w:t>
            </w:r>
          </w:p>
        </w:tc>
        <w:tc>
          <w:tcPr>
            <w:tcW w:w="312" w:type="pct"/>
            <w:tcBorders>
              <w:top w:val="nil"/>
              <w:left w:val="single" w:sz="4" w:space="0" w:color="auto"/>
              <w:bottom w:val="single" w:sz="4" w:space="0" w:color="auto"/>
              <w:right w:val="single" w:sz="4" w:space="0" w:color="auto"/>
            </w:tcBorders>
            <w:noWrap/>
            <w:vAlign w:val="bottom"/>
            <w:hideMark/>
          </w:tcPr>
          <w:p w14:paraId="1A8D100C"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8.4%</w:t>
            </w:r>
          </w:p>
        </w:tc>
        <w:tc>
          <w:tcPr>
            <w:tcW w:w="311" w:type="pct"/>
            <w:tcBorders>
              <w:top w:val="nil"/>
              <w:left w:val="nil"/>
              <w:bottom w:val="single" w:sz="4" w:space="0" w:color="auto"/>
              <w:right w:val="nil"/>
            </w:tcBorders>
            <w:noWrap/>
            <w:vAlign w:val="bottom"/>
            <w:hideMark/>
          </w:tcPr>
          <w:p w14:paraId="30AD5515"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5.8%</w:t>
            </w:r>
          </w:p>
        </w:tc>
        <w:tc>
          <w:tcPr>
            <w:tcW w:w="312" w:type="pct"/>
            <w:tcBorders>
              <w:top w:val="nil"/>
              <w:left w:val="single" w:sz="4" w:space="0" w:color="auto"/>
              <w:bottom w:val="single" w:sz="4" w:space="0" w:color="auto"/>
              <w:right w:val="single" w:sz="4" w:space="0" w:color="auto"/>
            </w:tcBorders>
            <w:noWrap/>
            <w:vAlign w:val="bottom"/>
            <w:hideMark/>
          </w:tcPr>
          <w:p w14:paraId="04A5CD5D"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3.8%</w:t>
            </w:r>
          </w:p>
        </w:tc>
        <w:tc>
          <w:tcPr>
            <w:tcW w:w="311" w:type="pct"/>
            <w:tcBorders>
              <w:top w:val="nil"/>
              <w:left w:val="nil"/>
              <w:bottom w:val="single" w:sz="4" w:space="0" w:color="auto"/>
              <w:right w:val="nil"/>
            </w:tcBorders>
            <w:noWrap/>
            <w:vAlign w:val="bottom"/>
            <w:hideMark/>
          </w:tcPr>
          <w:p w14:paraId="67C42E3E"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0.6%</w:t>
            </w:r>
          </w:p>
        </w:tc>
        <w:tc>
          <w:tcPr>
            <w:tcW w:w="284" w:type="pct"/>
            <w:tcBorders>
              <w:top w:val="nil"/>
              <w:left w:val="single" w:sz="4" w:space="0" w:color="auto"/>
              <w:bottom w:val="single" w:sz="4" w:space="0" w:color="auto"/>
              <w:right w:val="single" w:sz="4" w:space="0" w:color="auto"/>
            </w:tcBorders>
            <w:noWrap/>
            <w:vAlign w:val="bottom"/>
            <w:hideMark/>
          </w:tcPr>
          <w:p w14:paraId="6C2EE8F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0.2%</w:t>
            </w:r>
          </w:p>
        </w:tc>
        <w:tc>
          <w:tcPr>
            <w:tcW w:w="327" w:type="pct"/>
            <w:tcBorders>
              <w:top w:val="nil"/>
              <w:left w:val="nil"/>
              <w:bottom w:val="single" w:sz="4" w:space="0" w:color="auto"/>
              <w:right w:val="single" w:sz="4" w:space="0" w:color="auto"/>
            </w:tcBorders>
            <w:noWrap/>
            <w:vAlign w:val="bottom"/>
            <w:hideMark/>
          </w:tcPr>
          <w:p w14:paraId="5EAC7A3D"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100.0%</w:t>
            </w:r>
          </w:p>
        </w:tc>
      </w:tr>
      <w:tr w:rsidR="00D72099" w:rsidRPr="00DE2834" w14:paraId="43F27999" w14:textId="77777777" w:rsidTr="0032272E">
        <w:trPr>
          <w:trHeight w:val="261"/>
        </w:trPr>
        <w:tc>
          <w:tcPr>
            <w:tcW w:w="964" w:type="pct"/>
            <w:tcBorders>
              <w:top w:val="nil"/>
              <w:left w:val="single" w:sz="4" w:space="0" w:color="auto"/>
              <w:bottom w:val="single" w:sz="4" w:space="0" w:color="auto"/>
              <w:right w:val="single" w:sz="4" w:space="0" w:color="auto"/>
            </w:tcBorders>
            <w:noWrap/>
            <w:vAlign w:val="bottom"/>
            <w:hideMark/>
          </w:tcPr>
          <w:p w14:paraId="677B1ED3" w14:textId="77777777" w:rsidR="00DE2834" w:rsidRPr="00DE2834" w:rsidRDefault="00DE2834" w:rsidP="00C868DB">
            <w:pPr>
              <w:spacing w:after="160" w:line="259" w:lineRule="auto"/>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of Staff in Post</w:t>
            </w:r>
          </w:p>
        </w:tc>
        <w:tc>
          <w:tcPr>
            <w:tcW w:w="311" w:type="pct"/>
            <w:tcBorders>
              <w:top w:val="nil"/>
              <w:left w:val="nil"/>
              <w:bottom w:val="single" w:sz="4" w:space="0" w:color="auto"/>
              <w:right w:val="nil"/>
            </w:tcBorders>
            <w:noWrap/>
            <w:vAlign w:val="bottom"/>
            <w:hideMark/>
          </w:tcPr>
          <w:p w14:paraId="795A7677"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0.5%</w:t>
            </w:r>
          </w:p>
        </w:tc>
        <w:tc>
          <w:tcPr>
            <w:tcW w:w="311" w:type="pct"/>
            <w:tcBorders>
              <w:top w:val="nil"/>
              <w:left w:val="single" w:sz="4" w:space="0" w:color="auto"/>
              <w:bottom w:val="single" w:sz="4" w:space="0" w:color="auto"/>
              <w:right w:val="single" w:sz="4" w:space="0" w:color="auto"/>
            </w:tcBorders>
            <w:noWrap/>
            <w:vAlign w:val="bottom"/>
            <w:hideMark/>
          </w:tcPr>
          <w:p w14:paraId="1E7FB010"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4.6%</w:t>
            </w:r>
          </w:p>
        </w:tc>
        <w:tc>
          <w:tcPr>
            <w:tcW w:w="312" w:type="pct"/>
            <w:tcBorders>
              <w:top w:val="nil"/>
              <w:left w:val="nil"/>
              <w:bottom w:val="single" w:sz="4" w:space="0" w:color="auto"/>
              <w:right w:val="single" w:sz="4" w:space="0" w:color="auto"/>
            </w:tcBorders>
            <w:noWrap/>
            <w:vAlign w:val="bottom"/>
            <w:hideMark/>
          </w:tcPr>
          <w:p w14:paraId="239220F8"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10.7%</w:t>
            </w:r>
          </w:p>
        </w:tc>
        <w:tc>
          <w:tcPr>
            <w:tcW w:w="311" w:type="pct"/>
            <w:tcBorders>
              <w:top w:val="nil"/>
              <w:left w:val="nil"/>
              <w:bottom w:val="single" w:sz="4" w:space="0" w:color="auto"/>
              <w:right w:val="single" w:sz="4" w:space="0" w:color="auto"/>
            </w:tcBorders>
            <w:noWrap/>
            <w:vAlign w:val="bottom"/>
            <w:hideMark/>
          </w:tcPr>
          <w:p w14:paraId="380784B0"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13.1%</w:t>
            </w:r>
          </w:p>
        </w:tc>
        <w:tc>
          <w:tcPr>
            <w:tcW w:w="312" w:type="pct"/>
            <w:tcBorders>
              <w:top w:val="nil"/>
              <w:left w:val="nil"/>
              <w:bottom w:val="single" w:sz="4" w:space="0" w:color="auto"/>
              <w:right w:val="nil"/>
            </w:tcBorders>
            <w:noWrap/>
            <w:vAlign w:val="bottom"/>
            <w:hideMark/>
          </w:tcPr>
          <w:p w14:paraId="137A2F6E"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13.5%</w:t>
            </w:r>
          </w:p>
        </w:tc>
        <w:tc>
          <w:tcPr>
            <w:tcW w:w="311" w:type="pct"/>
            <w:tcBorders>
              <w:top w:val="nil"/>
              <w:left w:val="single" w:sz="4" w:space="0" w:color="auto"/>
              <w:bottom w:val="single" w:sz="4" w:space="0" w:color="auto"/>
              <w:right w:val="single" w:sz="4" w:space="0" w:color="auto"/>
            </w:tcBorders>
            <w:noWrap/>
            <w:vAlign w:val="bottom"/>
            <w:hideMark/>
          </w:tcPr>
          <w:p w14:paraId="517A3A1E"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12.1%</w:t>
            </w:r>
          </w:p>
        </w:tc>
        <w:tc>
          <w:tcPr>
            <w:tcW w:w="311" w:type="pct"/>
            <w:tcBorders>
              <w:top w:val="nil"/>
              <w:left w:val="nil"/>
              <w:bottom w:val="single" w:sz="4" w:space="0" w:color="auto"/>
              <w:right w:val="nil"/>
            </w:tcBorders>
            <w:noWrap/>
            <w:vAlign w:val="bottom"/>
            <w:hideMark/>
          </w:tcPr>
          <w:p w14:paraId="591482B7"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11.2%</w:t>
            </w:r>
          </w:p>
        </w:tc>
        <w:tc>
          <w:tcPr>
            <w:tcW w:w="312" w:type="pct"/>
            <w:tcBorders>
              <w:top w:val="nil"/>
              <w:left w:val="single" w:sz="4" w:space="0" w:color="auto"/>
              <w:bottom w:val="single" w:sz="4" w:space="0" w:color="auto"/>
              <w:right w:val="single" w:sz="4" w:space="0" w:color="auto"/>
            </w:tcBorders>
            <w:noWrap/>
            <w:vAlign w:val="bottom"/>
            <w:hideMark/>
          </w:tcPr>
          <w:p w14:paraId="02E77CF4"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11.5%</w:t>
            </w:r>
          </w:p>
        </w:tc>
        <w:tc>
          <w:tcPr>
            <w:tcW w:w="311" w:type="pct"/>
            <w:tcBorders>
              <w:top w:val="nil"/>
              <w:left w:val="nil"/>
              <w:bottom w:val="single" w:sz="4" w:space="0" w:color="auto"/>
              <w:right w:val="nil"/>
            </w:tcBorders>
            <w:noWrap/>
            <w:vAlign w:val="bottom"/>
            <w:hideMark/>
          </w:tcPr>
          <w:p w14:paraId="05B1414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11.0%</w:t>
            </w:r>
          </w:p>
        </w:tc>
        <w:tc>
          <w:tcPr>
            <w:tcW w:w="312" w:type="pct"/>
            <w:tcBorders>
              <w:top w:val="nil"/>
              <w:left w:val="single" w:sz="4" w:space="0" w:color="auto"/>
              <w:bottom w:val="single" w:sz="4" w:space="0" w:color="auto"/>
              <w:right w:val="single" w:sz="4" w:space="0" w:color="auto"/>
            </w:tcBorders>
            <w:noWrap/>
            <w:vAlign w:val="bottom"/>
            <w:hideMark/>
          </w:tcPr>
          <w:p w14:paraId="7C223A2D"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8.7%</w:t>
            </w:r>
          </w:p>
        </w:tc>
        <w:tc>
          <w:tcPr>
            <w:tcW w:w="311" w:type="pct"/>
            <w:tcBorders>
              <w:top w:val="nil"/>
              <w:left w:val="nil"/>
              <w:bottom w:val="single" w:sz="4" w:space="0" w:color="auto"/>
              <w:right w:val="nil"/>
            </w:tcBorders>
            <w:noWrap/>
            <w:vAlign w:val="bottom"/>
            <w:hideMark/>
          </w:tcPr>
          <w:p w14:paraId="481ECB12"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2.6%</w:t>
            </w:r>
          </w:p>
        </w:tc>
        <w:tc>
          <w:tcPr>
            <w:tcW w:w="284" w:type="pct"/>
            <w:tcBorders>
              <w:top w:val="nil"/>
              <w:left w:val="single" w:sz="4" w:space="0" w:color="auto"/>
              <w:bottom w:val="single" w:sz="4" w:space="0" w:color="auto"/>
              <w:right w:val="single" w:sz="4" w:space="0" w:color="auto"/>
            </w:tcBorders>
            <w:noWrap/>
            <w:vAlign w:val="bottom"/>
            <w:hideMark/>
          </w:tcPr>
          <w:p w14:paraId="6061507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0.6%</w:t>
            </w:r>
          </w:p>
        </w:tc>
        <w:tc>
          <w:tcPr>
            <w:tcW w:w="327" w:type="pct"/>
            <w:tcBorders>
              <w:top w:val="nil"/>
              <w:left w:val="nil"/>
              <w:bottom w:val="single" w:sz="4" w:space="0" w:color="auto"/>
              <w:right w:val="single" w:sz="4" w:space="0" w:color="auto"/>
            </w:tcBorders>
            <w:noWrap/>
            <w:vAlign w:val="bottom"/>
            <w:hideMark/>
          </w:tcPr>
          <w:p w14:paraId="1059111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100.0%</w:t>
            </w:r>
          </w:p>
        </w:tc>
      </w:tr>
      <w:tr w:rsidR="00D72099" w:rsidRPr="00DE2834" w14:paraId="18B7C0AC" w14:textId="77777777" w:rsidTr="0032272E">
        <w:trPr>
          <w:trHeight w:val="261"/>
        </w:trPr>
        <w:tc>
          <w:tcPr>
            <w:tcW w:w="964" w:type="pct"/>
            <w:tcBorders>
              <w:top w:val="nil"/>
              <w:left w:val="single" w:sz="4" w:space="0" w:color="auto"/>
              <w:bottom w:val="single" w:sz="4" w:space="0" w:color="auto"/>
              <w:right w:val="single" w:sz="4" w:space="0" w:color="auto"/>
            </w:tcBorders>
            <w:noWrap/>
            <w:vAlign w:val="bottom"/>
            <w:hideMark/>
          </w:tcPr>
          <w:p w14:paraId="482FCA48" w14:textId="77777777" w:rsidR="00DE2834" w:rsidRPr="00DE2834" w:rsidRDefault="00DE2834" w:rsidP="00C868DB">
            <w:pPr>
              <w:spacing w:after="160" w:line="259" w:lineRule="auto"/>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of Lothian Population (working population)</w:t>
            </w:r>
          </w:p>
        </w:tc>
        <w:tc>
          <w:tcPr>
            <w:tcW w:w="311" w:type="pct"/>
            <w:tcBorders>
              <w:top w:val="nil"/>
              <w:left w:val="nil"/>
              <w:bottom w:val="single" w:sz="4" w:space="0" w:color="auto"/>
              <w:right w:val="single" w:sz="4" w:space="0" w:color="auto"/>
            </w:tcBorders>
            <w:shd w:val="clear" w:color="auto" w:fill="FFFFFF" w:themeFill="background1"/>
            <w:noWrap/>
            <w:vAlign w:val="bottom"/>
            <w:hideMark/>
          </w:tcPr>
          <w:p w14:paraId="6C7014FB"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6.5%</w:t>
            </w:r>
          </w:p>
        </w:tc>
        <w:tc>
          <w:tcPr>
            <w:tcW w:w="311" w:type="pct"/>
            <w:tcBorders>
              <w:top w:val="nil"/>
              <w:left w:val="nil"/>
              <w:bottom w:val="single" w:sz="4" w:space="0" w:color="auto"/>
              <w:right w:val="nil"/>
            </w:tcBorders>
            <w:shd w:val="clear" w:color="auto" w:fill="FFFFFF" w:themeFill="background1"/>
            <w:noWrap/>
            <w:vAlign w:val="bottom"/>
            <w:hideMark/>
          </w:tcPr>
          <w:p w14:paraId="22E1BF72"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10.8%</w:t>
            </w:r>
          </w:p>
        </w:tc>
        <w:tc>
          <w:tcPr>
            <w:tcW w:w="31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97A3F5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10.2%</w:t>
            </w:r>
          </w:p>
        </w:tc>
        <w:tc>
          <w:tcPr>
            <w:tcW w:w="311" w:type="pct"/>
            <w:tcBorders>
              <w:top w:val="nil"/>
              <w:left w:val="nil"/>
              <w:bottom w:val="single" w:sz="4" w:space="0" w:color="auto"/>
              <w:right w:val="nil"/>
            </w:tcBorders>
            <w:shd w:val="clear" w:color="auto" w:fill="FFFFFF" w:themeFill="background1"/>
            <w:noWrap/>
            <w:vAlign w:val="bottom"/>
            <w:hideMark/>
          </w:tcPr>
          <w:p w14:paraId="71DDF9D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10.6%</w:t>
            </w:r>
          </w:p>
        </w:tc>
        <w:tc>
          <w:tcPr>
            <w:tcW w:w="31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C7E276"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10.0%</w:t>
            </w:r>
          </w:p>
        </w:tc>
        <w:tc>
          <w:tcPr>
            <w:tcW w:w="311" w:type="pct"/>
            <w:tcBorders>
              <w:top w:val="nil"/>
              <w:left w:val="nil"/>
              <w:bottom w:val="single" w:sz="4" w:space="0" w:color="auto"/>
              <w:right w:val="nil"/>
            </w:tcBorders>
            <w:shd w:val="clear" w:color="auto" w:fill="FFFFFF" w:themeFill="background1"/>
            <w:noWrap/>
            <w:vAlign w:val="bottom"/>
            <w:hideMark/>
          </w:tcPr>
          <w:p w14:paraId="6E47ABD8"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9.2%</w:t>
            </w:r>
          </w:p>
        </w:tc>
        <w:tc>
          <w:tcPr>
            <w:tcW w:w="31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E987BB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8.6%</w:t>
            </w:r>
          </w:p>
        </w:tc>
        <w:tc>
          <w:tcPr>
            <w:tcW w:w="312" w:type="pct"/>
            <w:tcBorders>
              <w:top w:val="nil"/>
              <w:left w:val="nil"/>
              <w:bottom w:val="single" w:sz="4" w:space="0" w:color="auto"/>
              <w:right w:val="nil"/>
            </w:tcBorders>
            <w:shd w:val="clear" w:color="auto" w:fill="FFFFFF" w:themeFill="background1"/>
            <w:noWrap/>
            <w:vAlign w:val="bottom"/>
            <w:hideMark/>
          </w:tcPr>
          <w:p w14:paraId="4ACF4498"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9.5%</w:t>
            </w:r>
          </w:p>
        </w:tc>
        <w:tc>
          <w:tcPr>
            <w:tcW w:w="31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8753A3"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9.4%</w:t>
            </w:r>
          </w:p>
        </w:tc>
        <w:tc>
          <w:tcPr>
            <w:tcW w:w="312" w:type="pct"/>
            <w:tcBorders>
              <w:top w:val="nil"/>
              <w:left w:val="nil"/>
              <w:bottom w:val="single" w:sz="4" w:space="0" w:color="auto"/>
              <w:right w:val="nil"/>
            </w:tcBorders>
            <w:shd w:val="clear" w:color="auto" w:fill="FFFFFF" w:themeFill="background1"/>
            <w:noWrap/>
            <w:vAlign w:val="bottom"/>
            <w:hideMark/>
          </w:tcPr>
          <w:p w14:paraId="3EA05494"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8.4%</w:t>
            </w:r>
          </w:p>
        </w:tc>
        <w:tc>
          <w:tcPr>
            <w:tcW w:w="311"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7D98CBB"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6.8%</w:t>
            </w:r>
          </w:p>
        </w:tc>
        <w:tc>
          <w:tcPr>
            <w:tcW w:w="284" w:type="pct"/>
            <w:tcBorders>
              <w:top w:val="nil"/>
              <w:left w:val="nil"/>
              <w:bottom w:val="single" w:sz="4" w:space="0" w:color="auto"/>
              <w:right w:val="nil"/>
            </w:tcBorders>
            <w:noWrap/>
            <w:vAlign w:val="bottom"/>
            <w:hideMark/>
          </w:tcPr>
          <w:p w14:paraId="5FF8A90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327" w:type="pct"/>
            <w:tcBorders>
              <w:top w:val="nil"/>
              <w:left w:val="single" w:sz="4" w:space="0" w:color="auto"/>
              <w:bottom w:val="single" w:sz="4" w:space="0" w:color="auto"/>
              <w:right w:val="single" w:sz="4" w:space="0" w:color="auto"/>
            </w:tcBorders>
            <w:noWrap/>
            <w:vAlign w:val="bottom"/>
            <w:hideMark/>
          </w:tcPr>
          <w:p w14:paraId="6179CCEE"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100.0%</w:t>
            </w:r>
          </w:p>
        </w:tc>
      </w:tr>
    </w:tbl>
    <w:p w14:paraId="71A2E770" w14:textId="77777777" w:rsidR="00E75E14" w:rsidRDefault="00E75E14" w:rsidP="00C868DB">
      <w:pPr>
        <w:spacing w:after="160" w:line="259" w:lineRule="auto"/>
      </w:pPr>
    </w:p>
    <w:p w14:paraId="05F943D6" w14:textId="373D9C48" w:rsidR="006E62F6" w:rsidRPr="00874A9A" w:rsidRDefault="00874A9A" w:rsidP="54A50BE1">
      <w:pPr>
        <w:pStyle w:val="Heading4"/>
        <w:spacing w:before="0" w:after="160" w:line="259" w:lineRule="auto"/>
        <w:rPr>
          <w:b/>
          <w:bCs/>
          <w:i w:val="0"/>
          <w:iCs w:val="0"/>
          <w:color w:val="auto"/>
          <w:sz w:val="28"/>
          <w:szCs w:val="28"/>
        </w:rPr>
      </w:pPr>
      <w:r w:rsidRPr="54A50BE1">
        <w:rPr>
          <w:b/>
          <w:bCs/>
          <w:i w:val="0"/>
          <w:iCs w:val="0"/>
          <w:color w:val="auto"/>
          <w:sz w:val="28"/>
          <w:szCs w:val="28"/>
        </w:rPr>
        <w:t xml:space="preserve">4.1.2 </w:t>
      </w:r>
      <w:r w:rsidR="00E75E14" w:rsidRPr="54A50BE1">
        <w:rPr>
          <w:b/>
          <w:bCs/>
          <w:i w:val="0"/>
          <w:iCs w:val="0"/>
          <w:color w:val="auto"/>
          <w:sz w:val="28"/>
          <w:szCs w:val="28"/>
        </w:rPr>
        <w:t>Promotion</w:t>
      </w:r>
      <w:r w:rsidRPr="54A50BE1">
        <w:rPr>
          <w:b/>
          <w:bCs/>
          <w:i w:val="0"/>
          <w:iCs w:val="0"/>
          <w:color w:val="auto"/>
          <w:sz w:val="28"/>
          <w:szCs w:val="28"/>
        </w:rPr>
        <w:t>s</w:t>
      </w:r>
      <w:r w:rsidR="00E75E14" w:rsidRPr="54A50BE1">
        <w:rPr>
          <w:b/>
          <w:bCs/>
          <w:i w:val="0"/>
          <w:iCs w:val="0"/>
          <w:color w:val="auto"/>
          <w:sz w:val="28"/>
          <w:szCs w:val="28"/>
        </w:rPr>
        <w:t xml:space="preserve"> - </w:t>
      </w:r>
      <w:r w:rsidR="006E62F6" w:rsidRPr="54A50BE1">
        <w:rPr>
          <w:b/>
          <w:bCs/>
          <w:i w:val="0"/>
          <w:iCs w:val="0"/>
          <w:color w:val="auto"/>
          <w:sz w:val="28"/>
          <w:szCs w:val="28"/>
        </w:rPr>
        <w:t>Disability</w:t>
      </w:r>
    </w:p>
    <w:p w14:paraId="46AC1D91" w14:textId="3406E26B" w:rsidR="006E62F6" w:rsidRPr="0032272E" w:rsidRDefault="00874A9A" w:rsidP="00C868DB">
      <w:pPr>
        <w:pStyle w:val="Heading5"/>
        <w:spacing w:before="0" w:after="160" w:line="259" w:lineRule="auto"/>
        <w:rPr>
          <w:color w:val="auto"/>
        </w:rPr>
      </w:pPr>
      <w:r w:rsidRPr="0032272E">
        <w:rPr>
          <w:color w:val="auto"/>
          <w:sz w:val="28"/>
          <w:szCs w:val="28"/>
        </w:rPr>
        <w:t xml:space="preserve">4.1.2.1 </w:t>
      </w:r>
      <w:r w:rsidR="00E75E14" w:rsidRPr="0032272E">
        <w:rPr>
          <w:color w:val="auto"/>
          <w:sz w:val="28"/>
          <w:szCs w:val="28"/>
        </w:rPr>
        <w:t>Promotion</w:t>
      </w:r>
      <w:r w:rsidRPr="0032272E">
        <w:rPr>
          <w:color w:val="auto"/>
          <w:sz w:val="28"/>
          <w:szCs w:val="28"/>
        </w:rPr>
        <w:t>s</w:t>
      </w:r>
      <w:r w:rsidR="00E75E14" w:rsidRPr="0032272E">
        <w:rPr>
          <w:color w:val="auto"/>
          <w:sz w:val="28"/>
          <w:szCs w:val="28"/>
        </w:rPr>
        <w:t xml:space="preserve"> - </w:t>
      </w:r>
      <w:r w:rsidR="006E62F6" w:rsidRPr="0032272E">
        <w:rPr>
          <w:color w:val="auto"/>
          <w:sz w:val="28"/>
          <w:szCs w:val="28"/>
        </w:rPr>
        <w:t>Disability by Job Family</w:t>
      </w:r>
    </w:p>
    <w:tbl>
      <w:tblPr>
        <w:tblW w:w="5000" w:type="pct"/>
        <w:tblLook w:val="04A0" w:firstRow="1" w:lastRow="0" w:firstColumn="1" w:lastColumn="0" w:noHBand="0" w:noVBand="1"/>
      </w:tblPr>
      <w:tblGrid>
        <w:gridCol w:w="5202"/>
        <w:gridCol w:w="1729"/>
        <w:gridCol w:w="1729"/>
        <w:gridCol w:w="1729"/>
        <w:gridCol w:w="1729"/>
        <w:gridCol w:w="1729"/>
        <w:gridCol w:w="1729"/>
        <w:gridCol w:w="1729"/>
        <w:gridCol w:w="3616"/>
      </w:tblGrid>
      <w:tr w:rsidR="00D72099" w:rsidRPr="00DE2834" w14:paraId="538E0AA7" w14:textId="77777777" w:rsidTr="0032272E">
        <w:trPr>
          <w:trHeight w:val="261"/>
        </w:trPr>
        <w:tc>
          <w:tcPr>
            <w:tcW w:w="1243"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14DF5DBA" w14:textId="77777777" w:rsidR="00DE2834" w:rsidRPr="00DE2834" w:rsidRDefault="00DE2834" w:rsidP="00C868DB">
            <w:pPr>
              <w:spacing w:after="160" w:line="259" w:lineRule="auto"/>
              <w:rPr>
                <w:rFonts w:eastAsia="Arial"/>
                <w:b/>
                <w:bCs/>
                <w:color w:val="000000"/>
                <w:lang w:eastAsia="en-GB"/>
              </w:rPr>
            </w:pPr>
            <w:r w:rsidRPr="4867AF89">
              <w:rPr>
                <w:rFonts w:eastAsia="Arial"/>
                <w:b/>
                <w:bCs/>
                <w:color w:val="000000" w:themeColor="text1"/>
                <w:lang w:eastAsia="en-GB"/>
              </w:rPr>
              <w:t> </w:t>
            </w:r>
          </w:p>
        </w:tc>
        <w:tc>
          <w:tcPr>
            <w:tcW w:w="413" w:type="pct"/>
            <w:tcBorders>
              <w:top w:val="single" w:sz="4" w:space="0" w:color="auto"/>
              <w:left w:val="nil"/>
              <w:bottom w:val="single" w:sz="4" w:space="0" w:color="auto"/>
              <w:right w:val="nil"/>
            </w:tcBorders>
            <w:shd w:val="clear" w:color="auto" w:fill="A6C9EC"/>
            <w:vAlign w:val="bottom"/>
            <w:hideMark/>
          </w:tcPr>
          <w:p w14:paraId="581B5CCB"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Yes</w:t>
            </w:r>
          </w:p>
        </w:tc>
        <w:tc>
          <w:tcPr>
            <w:tcW w:w="413"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2CC3C8BD"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No</w:t>
            </w:r>
          </w:p>
        </w:tc>
        <w:tc>
          <w:tcPr>
            <w:tcW w:w="413" w:type="pct"/>
            <w:tcBorders>
              <w:top w:val="single" w:sz="4" w:space="0" w:color="auto"/>
              <w:left w:val="nil"/>
              <w:bottom w:val="single" w:sz="4" w:space="0" w:color="auto"/>
              <w:right w:val="nil"/>
            </w:tcBorders>
            <w:shd w:val="clear" w:color="auto" w:fill="A6C9EC"/>
            <w:vAlign w:val="bottom"/>
            <w:hideMark/>
          </w:tcPr>
          <w:p w14:paraId="6DF8D133"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Prefer not to say</w:t>
            </w:r>
          </w:p>
        </w:tc>
        <w:tc>
          <w:tcPr>
            <w:tcW w:w="413"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7D7E89DC"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Don't Know</w:t>
            </w:r>
          </w:p>
        </w:tc>
        <w:tc>
          <w:tcPr>
            <w:tcW w:w="413" w:type="pct"/>
            <w:tcBorders>
              <w:top w:val="single" w:sz="4" w:space="0" w:color="auto"/>
              <w:left w:val="nil"/>
              <w:bottom w:val="single" w:sz="4" w:space="0" w:color="auto"/>
              <w:right w:val="single" w:sz="4" w:space="0" w:color="auto"/>
            </w:tcBorders>
            <w:shd w:val="clear" w:color="auto" w:fill="A6C9EC"/>
            <w:vAlign w:val="bottom"/>
            <w:hideMark/>
          </w:tcPr>
          <w:p w14:paraId="7A7BB255"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Unknown</w:t>
            </w:r>
          </w:p>
        </w:tc>
        <w:tc>
          <w:tcPr>
            <w:tcW w:w="413" w:type="pct"/>
            <w:tcBorders>
              <w:top w:val="single" w:sz="4" w:space="0" w:color="auto"/>
              <w:left w:val="nil"/>
              <w:bottom w:val="single" w:sz="4" w:space="0" w:color="auto"/>
              <w:right w:val="nil"/>
            </w:tcBorders>
            <w:shd w:val="clear" w:color="auto" w:fill="A6C9EC"/>
            <w:vAlign w:val="bottom"/>
            <w:hideMark/>
          </w:tcPr>
          <w:p w14:paraId="767558FE"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Grand Total</w:t>
            </w:r>
          </w:p>
        </w:tc>
        <w:tc>
          <w:tcPr>
            <w:tcW w:w="413"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0EE3FAB1"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 Declared Disability</w:t>
            </w:r>
          </w:p>
        </w:tc>
        <w:tc>
          <w:tcPr>
            <w:tcW w:w="864" w:type="pct"/>
            <w:tcBorders>
              <w:top w:val="single" w:sz="4" w:space="0" w:color="auto"/>
              <w:left w:val="nil"/>
              <w:bottom w:val="single" w:sz="4" w:space="0" w:color="auto"/>
              <w:right w:val="single" w:sz="4" w:space="0" w:color="auto"/>
            </w:tcBorders>
            <w:shd w:val="clear" w:color="auto" w:fill="A6C9EC"/>
            <w:vAlign w:val="bottom"/>
            <w:hideMark/>
          </w:tcPr>
          <w:p w14:paraId="5B1519DD"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Distribution of declared disability between Job Families</w:t>
            </w:r>
          </w:p>
        </w:tc>
      </w:tr>
      <w:tr w:rsidR="00DE2834" w:rsidRPr="00DE2834" w14:paraId="15BD93C3" w14:textId="77777777" w:rsidTr="0032272E">
        <w:trPr>
          <w:trHeight w:val="261"/>
        </w:trPr>
        <w:tc>
          <w:tcPr>
            <w:tcW w:w="1243" w:type="pct"/>
            <w:tcBorders>
              <w:top w:val="nil"/>
              <w:left w:val="single" w:sz="4" w:space="0" w:color="auto"/>
              <w:bottom w:val="single" w:sz="4" w:space="0" w:color="E8E8E8" w:themeColor="background2"/>
              <w:right w:val="single" w:sz="4" w:space="0" w:color="auto"/>
            </w:tcBorders>
            <w:noWrap/>
            <w:vAlign w:val="bottom"/>
            <w:hideMark/>
          </w:tcPr>
          <w:p w14:paraId="0B3B7A91"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Admin Services</w:t>
            </w:r>
          </w:p>
        </w:tc>
        <w:tc>
          <w:tcPr>
            <w:tcW w:w="413" w:type="pct"/>
            <w:tcBorders>
              <w:top w:val="nil"/>
              <w:left w:val="nil"/>
              <w:bottom w:val="single" w:sz="4" w:space="0" w:color="E8E8E8" w:themeColor="background2"/>
              <w:right w:val="nil"/>
            </w:tcBorders>
            <w:noWrap/>
            <w:vAlign w:val="bottom"/>
            <w:hideMark/>
          </w:tcPr>
          <w:p w14:paraId="03D9D49C"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15 </w:t>
            </w:r>
          </w:p>
        </w:tc>
        <w:tc>
          <w:tcPr>
            <w:tcW w:w="413" w:type="pct"/>
            <w:tcBorders>
              <w:top w:val="nil"/>
              <w:left w:val="single" w:sz="4" w:space="0" w:color="auto"/>
              <w:bottom w:val="single" w:sz="4" w:space="0" w:color="E8E8E8" w:themeColor="background2"/>
              <w:right w:val="single" w:sz="4" w:space="0" w:color="auto"/>
            </w:tcBorders>
            <w:noWrap/>
            <w:vAlign w:val="bottom"/>
            <w:hideMark/>
          </w:tcPr>
          <w:p w14:paraId="56BE2688"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195 </w:t>
            </w:r>
          </w:p>
        </w:tc>
        <w:tc>
          <w:tcPr>
            <w:tcW w:w="413" w:type="pct"/>
            <w:tcBorders>
              <w:top w:val="nil"/>
              <w:left w:val="nil"/>
              <w:bottom w:val="single" w:sz="4" w:space="0" w:color="E8E8E8" w:themeColor="background2"/>
              <w:right w:val="nil"/>
            </w:tcBorders>
            <w:noWrap/>
            <w:vAlign w:val="bottom"/>
            <w:hideMark/>
          </w:tcPr>
          <w:p w14:paraId="57D922A5"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2 </w:t>
            </w:r>
          </w:p>
        </w:tc>
        <w:tc>
          <w:tcPr>
            <w:tcW w:w="413" w:type="pct"/>
            <w:tcBorders>
              <w:top w:val="nil"/>
              <w:left w:val="single" w:sz="4" w:space="0" w:color="auto"/>
              <w:bottom w:val="single" w:sz="4" w:space="0" w:color="E8E8E8" w:themeColor="background2"/>
              <w:right w:val="single" w:sz="4" w:space="0" w:color="auto"/>
            </w:tcBorders>
            <w:noWrap/>
            <w:vAlign w:val="bottom"/>
            <w:hideMark/>
          </w:tcPr>
          <w:p w14:paraId="4012FBB8"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16 </w:t>
            </w:r>
          </w:p>
        </w:tc>
        <w:tc>
          <w:tcPr>
            <w:tcW w:w="413" w:type="pct"/>
            <w:tcBorders>
              <w:top w:val="nil"/>
              <w:left w:val="nil"/>
              <w:bottom w:val="single" w:sz="4" w:space="0" w:color="E8E8E8" w:themeColor="background2"/>
              <w:right w:val="single" w:sz="4" w:space="0" w:color="auto"/>
            </w:tcBorders>
            <w:noWrap/>
            <w:vAlign w:val="bottom"/>
            <w:hideMark/>
          </w:tcPr>
          <w:p w14:paraId="334F8B46"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w:t>
            </w:r>
          </w:p>
        </w:tc>
        <w:tc>
          <w:tcPr>
            <w:tcW w:w="413" w:type="pct"/>
            <w:tcBorders>
              <w:top w:val="nil"/>
              <w:left w:val="nil"/>
              <w:bottom w:val="single" w:sz="4" w:space="0" w:color="E8E8E8" w:themeColor="background2"/>
              <w:right w:val="nil"/>
            </w:tcBorders>
            <w:noWrap/>
            <w:vAlign w:val="bottom"/>
            <w:hideMark/>
          </w:tcPr>
          <w:p w14:paraId="0D9ED692"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228 </w:t>
            </w:r>
          </w:p>
        </w:tc>
        <w:tc>
          <w:tcPr>
            <w:tcW w:w="413" w:type="pct"/>
            <w:tcBorders>
              <w:top w:val="nil"/>
              <w:left w:val="single" w:sz="4" w:space="0" w:color="auto"/>
              <w:bottom w:val="single" w:sz="4" w:space="0" w:color="E8E8E8" w:themeColor="background2"/>
              <w:right w:val="single" w:sz="4" w:space="0" w:color="auto"/>
            </w:tcBorders>
            <w:noWrap/>
            <w:vAlign w:val="bottom"/>
            <w:hideMark/>
          </w:tcPr>
          <w:p w14:paraId="219A6639"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6.6%</w:t>
            </w:r>
          </w:p>
        </w:tc>
        <w:tc>
          <w:tcPr>
            <w:tcW w:w="864" w:type="pct"/>
            <w:tcBorders>
              <w:top w:val="nil"/>
              <w:left w:val="nil"/>
              <w:bottom w:val="single" w:sz="4" w:space="0" w:color="E8E8E8" w:themeColor="background2"/>
              <w:right w:val="single" w:sz="4" w:space="0" w:color="auto"/>
            </w:tcBorders>
            <w:noWrap/>
            <w:vAlign w:val="bottom"/>
            <w:hideMark/>
          </w:tcPr>
          <w:p w14:paraId="3B50619D"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28.8%</w:t>
            </w:r>
          </w:p>
        </w:tc>
      </w:tr>
      <w:tr w:rsidR="00DE2834" w:rsidRPr="00DE2834" w14:paraId="637725C5" w14:textId="77777777" w:rsidTr="0032272E">
        <w:trPr>
          <w:trHeight w:val="261"/>
        </w:trPr>
        <w:tc>
          <w:tcPr>
            <w:tcW w:w="124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DA5D82"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Allied Health Professionals</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68420A82" w14:textId="32500240" w:rsidR="00DE2834" w:rsidRPr="00DE2834" w:rsidRDefault="046D04D9" w:rsidP="00C868DB">
            <w:pPr>
              <w:spacing w:after="160" w:line="259" w:lineRule="auto"/>
              <w:jc w:val="center"/>
            </w:pPr>
            <w:r w:rsidRPr="4BD06F05">
              <w:rPr>
                <w:rFonts w:eastAsia="Arial"/>
                <w:color w:val="000000" w:themeColor="text1"/>
                <w:lang w:eastAsia="en-GB"/>
              </w:rPr>
              <w:t>&lt;5</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89A059A"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142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57D5BFC2" w14:textId="77777777" w:rsidR="00DE2834" w:rsidRPr="00DE2834" w:rsidRDefault="00DE2834" w:rsidP="00C868DB">
            <w:pPr>
              <w:spacing w:after="160" w:line="259" w:lineRule="auto"/>
              <w:jc w:val="center"/>
              <w:rPr>
                <w:rFonts w:eastAsia="Arial"/>
                <w:color w:val="000000"/>
                <w:lang w:eastAsia="en-GB"/>
              </w:rPr>
            </w:pP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2A5503"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5 </w:t>
            </w:r>
          </w:p>
        </w:tc>
        <w:tc>
          <w:tcPr>
            <w:tcW w:w="413" w:type="pct"/>
            <w:tcBorders>
              <w:top w:val="single" w:sz="4" w:space="0" w:color="E8E8E8" w:themeColor="background2"/>
              <w:left w:val="nil"/>
              <w:bottom w:val="single" w:sz="4" w:space="0" w:color="E8E8E8" w:themeColor="background2"/>
              <w:right w:val="single" w:sz="4" w:space="0" w:color="auto"/>
            </w:tcBorders>
            <w:noWrap/>
            <w:vAlign w:val="bottom"/>
            <w:hideMark/>
          </w:tcPr>
          <w:p w14:paraId="790C1E44"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2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60F21029"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151 </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62DFAB"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1.3%</w:t>
            </w:r>
          </w:p>
        </w:tc>
        <w:tc>
          <w:tcPr>
            <w:tcW w:w="864" w:type="pct"/>
            <w:tcBorders>
              <w:top w:val="single" w:sz="4" w:space="0" w:color="E8E8E8" w:themeColor="background2"/>
              <w:left w:val="nil"/>
              <w:bottom w:val="single" w:sz="4" w:space="0" w:color="E8E8E8" w:themeColor="background2"/>
              <w:right w:val="single" w:sz="4" w:space="0" w:color="auto"/>
            </w:tcBorders>
            <w:noWrap/>
            <w:vAlign w:val="bottom"/>
            <w:hideMark/>
          </w:tcPr>
          <w:p w14:paraId="092B76BF"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3.8%</w:t>
            </w:r>
          </w:p>
        </w:tc>
      </w:tr>
      <w:tr w:rsidR="00DE2834" w:rsidRPr="00DE2834" w14:paraId="6A078CF2" w14:textId="77777777" w:rsidTr="0032272E">
        <w:trPr>
          <w:trHeight w:val="261"/>
        </w:trPr>
        <w:tc>
          <w:tcPr>
            <w:tcW w:w="124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CF0F318"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Healthcare Sciences</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72AADB93" w14:textId="778D2C0F" w:rsidR="00DE2834" w:rsidRPr="00DE2834" w:rsidRDefault="3F5D1D10" w:rsidP="00C868DB">
            <w:pPr>
              <w:spacing w:after="160" w:line="259" w:lineRule="auto"/>
              <w:jc w:val="center"/>
            </w:pPr>
            <w:r w:rsidRPr="4BD06F05">
              <w:rPr>
                <w:rFonts w:eastAsia="Arial"/>
                <w:color w:val="000000" w:themeColor="text1"/>
                <w:lang w:eastAsia="en-GB"/>
              </w:rPr>
              <w:t>&lt;5</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B679FC"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61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36727B75" w14:textId="77777777" w:rsidR="00DE2834" w:rsidRPr="00DE2834" w:rsidRDefault="00DE2834" w:rsidP="00C868DB">
            <w:pPr>
              <w:spacing w:after="160" w:line="259" w:lineRule="auto"/>
              <w:jc w:val="center"/>
              <w:rPr>
                <w:rFonts w:eastAsia="Arial"/>
                <w:color w:val="000000"/>
                <w:lang w:eastAsia="en-GB"/>
              </w:rPr>
            </w:pP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F71935"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4 </w:t>
            </w:r>
          </w:p>
        </w:tc>
        <w:tc>
          <w:tcPr>
            <w:tcW w:w="413" w:type="pct"/>
            <w:tcBorders>
              <w:top w:val="single" w:sz="4" w:space="0" w:color="E8E8E8" w:themeColor="background2"/>
              <w:left w:val="nil"/>
              <w:bottom w:val="single" w:sz="4" w:space="0" w:color="E8E8E8" w:themeColor="background2"/>
              <w:right w:val="single" w:sz="4" w:space="0" w:color="auto"/>
            </w:tcBorders>
            <w:noWrap/>
            <w:vAlign w:val="bottom"/>
            <w:hideMark/>
          </w:tcPr>
          <w:p w14:paraId="028F0111"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4328917D"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67 </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62379E"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1.5%</w:t>
            </w:r>
          </w:p>
        </w:tc>
        <w:tc>
          <w:tcPr>
            <w:tcW w:w="864" w:type="pct"/>
            <w:tcBorders>
              <w:top w:val="single" w:sz="4" w:space="0" w:color="E8E8E8" w:themeColor="background2"/>
              <w:left w:val="nil"/>
              <w:bottom w:val="single" w:sz="4" w:space="0" w:color="E8E8E8" w:themeColor="background2"/>
              <w:right w:val="single" w:sz="4" w:space="0" w:color="auto"/>
            </w:tcBorders>
            <w:noWrap/>
            <w:vAlign w:val="bottom"/>
            <w:hideMark/>
          </w:tcPr>
          <w:p w14:paraId="00FC4C4B"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1.9%</w:t>
            </w:r>
          </w:p>
        </w:tc>
      </w:tr>
      <w:tr w:rsidR="00DE2834" w:rsidRPr="00DE2834" w14:paraId="4283012F" w14:textId="77777777" w:rsidTr="0032272E">
        <w:trPr>
          <w:trHeight w:val="261"/>
        </w:trPr>
        <w:tc>
          <w:tcPr>
            <w:tcW w:w="124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B7067E"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Medical</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0E80E844" w14:textId="77777777" w:rsidR="00DE2834" w:rsidRPr="00DE2834" w:rsidRDefault="00DE2834" w:rsidP="00C868DB">
            <w:pPr>
              <w:spacing w:after="160" w:line="259" w:lineRule="auto"/>
              <w:rPr>
                <w:rFonts w:eastAsia="Arial"/>
                <w:color w:val="000000"/>
                <w:lang w:eastAsia="en-GB"/>
              </w:rPr>
            </w:pP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5B400A"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6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01B4701E" w14:textId="77777777" w:rsidR="00DE2834" w:rsidRPr="00DE2834" w:rsidRDefault="00DE2834" w:rsidP="00C868DB">
            <w:pPr>
              <w:spacing w:after="160" w:line="259" w:lineRule="auto"/>
              <w:jc w:val="center"/>
              <w:rPr>
                <w:rFonts w:eastAsia="Arial"/>
                <w:color w:val="000000"/>
                <w:lang w:eastAsia="en-GB"/>
              </w:rPr>
            </w:pP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3DD006"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2 </w:t>
            </w:r>
          </w:p>
        </w:tc>
        <w:tc>
          <w:tcPr>
            <w:tcW w:w="413" w:type="pct"/>
            <w:tcBorders>
              <w:top w:val="single" w:sz="4" w:space="0" w:color="E8E8E8" w:themeColor="background2"/>
              <w:left w:val="nil"/>
              <w:bottom w:val="single" w:sz="4" w:space="0" w:color="E8E8E8" w:themeColor="background2"/>
              <w:right w:val="single" w:sz="4" w:space="0" w:color="auto"/>
            </w:tcBorders>
            <w:noWrap/>
            <w:vAlign w:val="bottom"/>
            <w:hideMark/>
          </w:tcPr>
          <w:p w14:paraId="1862253C"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083B1D59"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8 </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E1929A"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0.0%</w:t>
            </w:r>
          </w:p>
        </w:tc>
        <w:tc>
          <w:tcPr>
            <w:tcW w:w="864" w:type="pct"/>
            <w:tcBorders>
              <w:top w:val="single" w:sz="4" w:space="0" w:color="E8E8E8" w:themeColor="background2"/>
              <w:left w:val="nil"/>
              <w:bottom w:val="single" w:sz="4" w:space="0" w:color="E8E8E8" w:themeColor="background2"/>
              <w:right w:val="single" w:sz="4" w:space="0" w:color="auto"/>
            </w:tcBorders>
            <w:noWrap/>
            <w:vAlign w:val="bottom"/>
            <w:hideMark/>
          </w:tcPr>
          <w:p w14:paraId="0EC1F93B"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0.0%</w:t>
            </w:r>
          </w:p>
        </w:tc>
      </w:tr>
      <w:tr w:rsidR="00DE2834" w:rsidRPr="00DE2834" w14:paraId="19095583" w14:textId="77777777" w:rsidTr="0032272E">
        <w:trPr>
          <w:trHeight w:val="261"/>
        </w:trPr>
        <w:tc>
          <w:tcPr>
            <w:tcW w:w="124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D13D1E"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Medical &amp; Dental Support</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142287F6" w14:textId="4CD4F0A5" w:rsidR="00DE2834" w:rsidRPr="00DE2834" w:rsidRDefault="07E5C266" w:rsidP="00C868DB">
            <w:pPr>
              <w:spacing w:after="160" w:line="259" w:lineRule="auto"/>
              <w:jc w:val="center"/>
            </w:pPr>
            <w:r w:rsidRPr="4BD06F05">
              <w:rPr>
                <w:rFonts w:eastAsia="Arial"/>
                <w:color w:val="000000" w:themeColor="text1"/>
                <w:lang w:eastAsia="en-GB"/>
              </w:rPr>
              <w:t>&lt;5</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C6969A" w14:textId="65760FD2" w:rsidR="00DE2834" w:rsidRPr="00DE2834" w:rsidRDefault="04895966" w:rsidP="00C868DB">
            <w:pPr>
              <w:spacing w:after="160" w:line="259" w:lineRule="auto"/>
              <w:jc w:val="center"/>
              <w:rPr>
                <w:rFonts w:eastAsia="Arial"/>
                <w:color w:val="000000"/>
                <w:lang w:eastAsia="en-GB"/>
              </w:rPr>
            </w:pPr>
            <w:r w:rsidRPr="4BD06F05">
              <w:rPr>
                <w:rFonts w:eastAsia="Arial"/>
                <w:color w:val="000000" w:themeColor="text1"/>
                <w:lang w:eastAsia="en-GB"/>
              </w:rPr>
              <w:t>&lt;5</w:t>
            </w:r>
            <w:r w:rsidR="4FC82C08" w:rsidRPr="4BD06F05">
              <w:rPr>
                <w:rFonts w:eastAsia="Arial"/>
                <w:color w:val="000000" w:themeColor="text1"/>
                <w:lang w:eastAsia="en-GB"/>
              </w:rPr>
              <w:t xml:space="preserve">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5C8C4831" w14:textId="77777777" w:rsidR="00DE2834" w:rsidRPr="00DE2834" w:rsidRDefault="00DE2834" w:rsidP="00C868DB">
            <w:pPr>
              <w:spacing w:after="160" w:line="259" w:lineRule="auto"/>
              <w:jc w:val="center"/>
              <w:rPr>
                <w:rFonts w:eastAsia="Arial"/>
                <w:color w:val="000000"/>
                <w:lang w:eastAsia="en-GB"/>
              </w:rPr>
            </w:pP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BA6D20"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w:t>
            </w:r>
          </w:p>
        </w:tc>
        <w:tc>
          <w:tcPr>
            <w:tcW w:w="413" w:type="pct"/>
            <w:tcBorders>
              <w:top w:val="single" w:sz="4" w:space="0" w:color="E8E8E8" w:themeColor="background2"/>
              <w:left w:val="nil"/>
              <w:bottom w:val="single" w:sz="4" w:space="0" w:color="E8E8E8" w:themeColor="background2"/>
              <w:right w:val="single" w:sz="4" w:space="0" w:color="auto"/>
            </w:tcBorders>
            <w:noWrap/>
            <w:vAlign w:val="bottom"/>
            <w:hideMark/>
          </w:tcPr>
          <w:p w14:paraId="66F918A0"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7D328E35"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6 </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869086"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33.3%</w:t>
            </w:r>
          </w:p>
        </w:tc>
        <w:tc>
          <w:tcPr>
            <w:tcW w:w="864" w:type="pct"/>
            <w:tcBorders>
              <w:top w:val="single" w:sz="4" w:space="0" w:color="E8E8E8" w:themeColor="background2"/>
              <w:left w:val="nil"/>
              <w:bottom w:val="single" w:sz="4" w:space="0" w:color="E8E8E8" w:themeColor="background2"/>
              <w:right w:val="single" w:sz="4" w:space="0" w:color="auto"/>
            </w:tcBorders>
            <w:noWrap/>
            <w:vAlign w:val="bottom"/>
            <w:hideMark/>
          </w:tcPr>
          <w:p w14:paraId="20633588"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3.8%</w:t>
            </w:r>
          </w:p>
        </w:tc>
      </w:tr>
      <w:tr w:rsidR="00DE2834" w:rsidRPr="00DE2834" w14:paraId="5A6B4B9C" w14:textId="77777777" w:rsidTr="0032272E">
        <w:trPr>
          <w:trHeight w:val="261"/>
        </w:trPr>
        <w:tc>
          <w:tcPr>
            <w:tcW w:w="1243" w:type="pct"/>
            <w:tcBorders>
              <w:top w:val="single" w:sz="4" w:space="0" w:color="E8E8E8" w:themeColor="background2"/>
              <w:left w:val="single" w:sz="4" w:space="0" w:color="auto"/>
              <w:bottom w:val="nil"/>
              <w:right w:val="single" w:sz="4" w:space="0" w:color="auto"/>
            </w:tcBorders>
            <w:noWrap/>
            <w:vAlign w:val="bottom"/>
            <w:hideMark/>
          </w:tcPr>
          <w:p w14:paraId="1622316C"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Nursing/Midwifery Band 1-4</w:t>
            </w:r>
          </w:p>
        </w:tc>
        <w:tc>
          <w:tcPr>
            <w:tcW w:w="413" w:type="pct"/>
            <w:tcBorders>
              <w:top w:val="single" w:sz="4" w:space="0" w:color="E8E8E8" w:themeColor="background2"/>
              <w:left w:val="nil"/>
              <w:bottom w:val="nil"/>
              <w:right w:val="nil"/>
            </w:tcBorders>
            <w:noWrap/>
            <w:vAlign w:val="bottom"/>
            <w:hideMark/>
          </w:tcPr>
          <w:p w14:paraId="38CEC3DE" w14:textId="747D079A" w:rsidR="00DE2834" w:rsidRPr="00DE2834" w:rsidRDefault="7287932F" w:rsidP="00C868DB">
            <w:pPr>
              <w:spacing w:after="160" w:line="259" w:lineRule="auto"/>
              <w:jc w:val="center"/>
            </w:pPr>
            <w:r w:rsidRPr="4BD06F05">
              <w:rPr>
                <w:rFonts w:eastAsia="Arial"/>
                <w:color w:val="000000" w:themeColor="text1"/>
                <w:lang w:eastAsia="en-GB"/>
              </w:rPr>
              <w:t>&lt;5</w:t>
            </w:r>
          </w:p>
        </w:tc>
        <w:tc>
          <w:tcPr>
            <w:tcW w:w="413" w:type="pct"/>
            <w:tcBorders>
              <w:top w:val="single" w:sz="4" w:space="0" w:color="E8E8E8" w:themeColor="background2"/>
              <w:left w:val="single" w:sz="4" w:space="0" w:color="auto"/>
              <w:bottom w:val="nil"/>
              <w:right w:val="single" w:sz="4" w:space="0" w:color="auto"/>
            </w:tcBorders>
            <w:noWrap/>
            <w:vAlign w:val="bottom"/>
            <w:hideMark/>
          </w:tcPr>
          <w:p w14:paraId="6F3CE7FF"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108 </w:t>
            </w:r>
          </w:p>
        </w:tc>
        <w:tc>
          <w:tcPr>
            <w:tcW w:w="413" w:type="pct"/>
            <w:tcBorders>
              <w:top w:val="single" w:sz="4" w:space="0" w:color="E8E8E8" w:themeColor="background2"/>
              <w:left w:val="nil"/>
              <w:bottom w:val="nil"/>
              <w:right w:val="nil"/>
            </w:tcBorders>
            <w:noWrap/>
            <w:vAlign w:val="bottom"/>
            <w:hideMark/>
          </w:tcPr>
          <w:p w14:paraId="0E9D255D"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3 </w:t>
            </w:r>
          </w:p>
        </w:tc>
        <w:tc>
          <w:tcPr>
            <w:tcW w:w="413" w:type="pct"/>
            <w:tcBorders>
              <w:top w:val="single" w:sz="4" w:space="0" w:color="E8E8E8" w:themeColor="background2"/>
              <w:left w:val="single" w:sz="4" w:space="0" w:color="auto"/>
              <w:bottom w:val="nil"/>
              <w:right w:val="single" w:sz="4" w:space="0" w:color="auto"/>
            </w:tcBorders>
            <w:noWrap/>
            <w:vAlign w:val="bottom"/>
            <w:hideMark/>
          </w:tcPr>
          <w:p w14:paraId="3DAF20D9"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4 </w:t>
            </w:r>
          </w:p>
        </w:tc>
        <w:tc>
          <w:tcPr>
            <w:tcW w:w="413" w:type="pct"/>
            <w:tcBorders>
              <w:top w:val="single" w:sz="4" w:space="0" w:color="E8E8E8" w:themeColor="background2"/>
              <w:left w:val="nil"/>
              <w:bottom w:val="nil"/>
              <w:right w:val="single" w:sz="4" w:space="0" w:color="auto"/>
            </w:tcBorders>
            <w:noWrap/>
            <w:vAlign w:val="bottom"/>
            <w:hideMark/>
          </w:tcPr>
          <w:p w14:paraId="028C0A4A"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w:t>
            </w:r>
          </w:p>
        </w:tc>
        <w:tc>
          <w:tcPr>
            <w:tcW w:w="413" w:type="pct"/>
            <w:tcBorders>
              <w:top w:val="single" w:sz="4" w:space="0" w:color="E8E8E8" w:themeColor="background2"/>
              <w:left w:val="nil"/>
              <w:bottom w:val="nil"/>
              <w:right w:val="nil"/>
            </w:tcBorders>
            <w:noWrap/>
            <w:vAlign w:val="bottom"/>
            <w:hideMark/>
          </w:tcPr>
          <w:p w14:paraId="51736A1C"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118 </w:t>
            </w:r>
          </w:p>
        </w:tc>
        <w:tc>
          <w:tcPr>
            <w:tcW w:w="413" w:type="pct"/>
            <w:tcBorders>
              <w:top w:val="single" w:sz="4" w:space="0" w:color="E8E8E8" w:themeColor="background2"/>
              <w:left w:val="single" w:sz="4" w:space="0" w:color="auto"/>
              <w:bottom w:val="nil"/>
              <w:right w:val="single" w:sz="4" w:space="0" w:color="auto"/>
            </w:tcBorders>
            <w:noWrap/>
            <w:vAlign w:val="bottom"/>
            <w:hideMark/>
          </w:tcPr>
          <w:p w14:paraId="53BA9AFA"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2.5%</w:t>
            </w:r>
          </w:p>
        </w:tc>
        <w:tc>
          <w:tcPr>
            <w:tcW w:w="864" w:type="pct"/>
            <w:tcBorders>
              <w:top w:val="single" w:sz="4" w:space="0" w:color="E8E8E8" w:themeColor="background2"/>
              <w:left w:val="nil"/>
              <w:bottom w:val="nil"/>
              <w:right w:val="single" w:sz="4" w:space="0" w:color="auto"/>
            </w:tcBorders>
            <w:noWrap/>
            <w:vAlign w:val="bottom"/>
            <w:hideMark/>
          </w:tcPr>
          <w:p w14:paraId="38D83B64"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5.8%</w:t>
            </w:r>
          </w:p>
        </w:tc>
      </w:tr>
      <w:tr w:rsidR="00DE2834" w:rsidRPr="00DE2834" w14:paraId="3F126100" w14:textId="77777777" w:rsidTr="0032272E">
        <w:trPr>
          <w:trHeight w:val="261"/>
        </w:trPr>
        <w:tc>
          <w:tcPr>
            <w:tcW w:w="124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40892B"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Nursing/Midwifery Band 5+</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03DB2D3D"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22 </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A631EE2"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561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17A46D8A"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11 </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0B0BC5"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48 </w:t>
            </w:r>
          </w:p>
        </w:tc>
        <w:tc>
          <w:tcPr>
            <w:tcW w:w="413" w:type="pct"/>
            <w:tcBorders>
              <w:top w:val="single" w:sz="4" w:space="0" w:color="E8E8E8" w:themeColor="background2"/>
              <w:left w:val="nil"/>
              <w:bottom w:val="single" w:sz="4" w:space="0" w:color="E8E8E8" w:themeColor="background2"/>
              <w:right w:val="single" w:sz="4" w:space="0" w:color="auto"/>
            </w:tcBorders>
            <w:noWrap/>
            <w:vAlign w:val="bottom"/>
            <w:hideMark/>
          </w:tcPr>
          <w:p w14:paraId="34CF46BB"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5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0ED93653"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647 </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05BF15"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3.4%</w:t>
            </w:r>
          </w:p>
        </w:tc>
        <w:tc>
          <w:tcPr>
            <w:tcW w:w="864" w:type="pct"/>
            <w:tcBorders>
              <w:top w:val="single" w:sz="4" w:space="0" w:color="E8E8E8" w:themeColor="background2"/>
              <w:left w:val="nil"/>
              <w:bottom w:val="single" w:sz="4" w:space="0" w:color="E8E8E8" w:themeColor="background2"/>
              <w:right w:val="single" w:sz="4" w:space="0" w:color="auto"/>
            </w:tcBorders>
            <w:noWrap/>
            <w:vAlign w:val="bottom"/>
            <w:hideMark/>
          </w:tcPr>
          <w:p w14:paraId="7D80538E"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42.3%</w:t>
            </w:r>
          </w:p>
        </w:tc>
      </w:tr>
      <w:tr w:rsidR="00DE2834" w:rsidRPr="00DE2834" w14:paraId="65E40445" w14:textId="77777777" w:rsidTr="0032272E">
        <w:trPr>
          <w:trHeight w:val="261"/>
        </w:trPr>
        <w:tc>
          <w:tcPr>
            <w:tcW w:w="124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2024ED"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Other Therapeutic</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4F356F77" w14:textId="78D7D1D1" w:rsidR="00DE2834" w:rsidRPr="00DE2834" w:rsidRDefault="7DCF3BC5" w:rsidP="00C868DB">
            <w:pPr>
              <w:spacing w:after="160" w:line="259" w:lineRule="auto"/>
              <w:jc w:val="center"/>
            </w:pPr>
            <w:r w:rsidRPr="4BD06F05">
              <w:rPr>
                <w:rFonts w:eastAsia="Arial"/>
                <w:color w:val="000000" w:themeColor="text1"/>
                <w:lang w:eastAsia="en-GB"/>
              </w:rPr>
              <w:t>&lt;5</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01FA20"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83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76E58BEB"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 </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359E98"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3 </w:t>
            </w:r>
          </w:p>
        </w:tc>
        <w:tc>
          <w:tcPr>
            <w:tcW w:w="413" w:type="pct"/>
            <w:tcBorders>
              <w:top w:val="single" w:sz="4" w:space="0" w:color="E8E8E8" w:themeColor="background2"/>
              <w:left w:val="nil"/>
              <w:bottom w:val="single" w:sz="4" w:space="0" w:color="E8E8E8" w:themeColor="background2"/>
              <w:right w:val="single" w:sz="4" w:space="0" w:color="auto"/>
            </w:tcBorders>
            <w:noWrap/>
            <w:vAlign w:val="bottom"/>
            <w:hideMark/>
          </w:tcPr>
          <w:p w14:paraId="27122089"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2 </w:t>
            </w:r>
          </w:p>
        </w:tc>
        <w:tc>
          <w:tcPr>
            <w:tcW w:w="413" w:type="pct"/>
            <w:tcBorders>
              <w:top w:val="single" w:sz="4" w:space="0" w:color="E8E8E8" w:themeColor="background2"/>
              <w:left w:val="nil"/>
              <w:bottom w:val="single" w:sz="4" w:space="0" w:color="E8E8E8" w:themeColor="background2"/>
              <w:right w:val="nil"/>
            </w:tcBorders>
            <w:noWrap/>
            <w:vAlign w:val="bottom"/>
            <w:hideMark/>
          </w:tcPr>
          <w:p w14:paraId="7D76F026"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92 </w:t>
            </w:r>
          </w:p>
        </w:tc>
        <w:tc>
          <w:tcPr>
            <w:tcW w:w="4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E7CD7A"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3.3%</w:t>
            </w:r>
          </w:p>
        </w:tc>
        <w:tc>
          <w:tcPr>
            <w:tcW w:w="864" w:type="pct"/>
            <w:tcBorders>
              <w:top w:val="single" w:sz="4" w:space="0" w:color="E8E8E8" w:themeColor="background2"/>
              <w:left w:val="nil"/>
              <w:bottom w:val="single" w:sz="4" w:space="0" w:color="E8E8E8" w:themeColor="background2"/>
              <w:right w:val="single" w:sz="4" w:space="0" w:color="auto"/>
            </w:tcBorders>
            <w:noWrap/>
            <w:vAlign w:val="bottom"/>
            <w:hideMark/>
          </w:tcPr>
          <w:p w14:paraId="15C29BE9"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5.8%</w:t>
            </w:r>
          </w:p>
        </w:tc>
      </w:tr>
      <w:tr w:rsidR="00DE2834" w:rsidRPr="00DE2834" w14:paraId="5BB5C25E" w14:textId="77777777" w:rsidTr="0032272E">
        <w:trPr>
          <w:trHeight w:val="261"/>
        </w:trPr>
        <w:tc>
          <w:tcPr>
            <w:tcW w:w="1243" w:type="pct"/>
            <w:tcBorders>
              <w:top w:val="single" w:sz="4" w:space="0" w:color="E8E8E8" w:themeColor="background2"/>
              <w:left w:val="single" w:sz="4" w:space="0" w:color="auto"/>
              <w:bottom w:val="nil"/>
              <w:right w:val="single" w:sz="4" w:space="0" w:color="auto"/>
            </w:tcBorders>
            <w:noWrap/>
            <w:vAlign w:val="bottom"/>
            <w:hideMark/>
          </w:tcPr>
          <w:p w14:paraId="7784C7F8"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lastRenderedPageBreak/>
              <w:t>Support Services</w:t>
            </w:r>
          </w:p>
        </w:tc>
        <w:tc>
          <w:tcPr>
            <w:tcW w:w="413" w:type="pct"/>
            <w:tcBorders>
              <w:top w:val="single" w:sz="4" w:space="0" w:color="E8E8E8" w:themeColor="background2"/>
              <w:left w:val="nil"/>
              <w:bottom w:val="nil"/>
              <w:right w:val="nil"/>
            </w:tcBorders>
            <w:noWrap/>
            <w:vAlign w:val="bottom"/>
            <w:hideMark/>
          </w:tcPr>
          <w:p w14:paraId="3BF86D6E" w14:textId="21FAA93A" w:rsidR="00DE2834" w:rsidRPr="00DE2834" w:rsidRDefault="3132B899" w:rsidP="00C868DB">
            <w:pPr>
              <w:spacing w:after="160" w:line="259" w:lineRule="auto"/>
              <w:jc w:val="center"/>
            </w:pPr>
            <w:r w:rsidRPr="4BD06F05">
              <w:rPr>
                <w:rFonts w:eastAsia="Arial"/>
                <w:color w:val="000000" w:themeColor="text1"/>
                <w:lang w:eastAsia="en-GB"/>
              </w:rPr>
              <w:t>&lt;5</w:t>
            </w:r>
          </w:p>
        </w:tc>
        <w:tc>
          <w:tcPr>
            <w:tcW w:w="413" w:type="pct"/>
            <w:tcBorders>
              <w:top w:val="single" w:sz="4" w:space="0" w:color="E8E8E8" w:themeColor="background2"/>
              <w:left w:val="single" w:sz="4" w:space="0" w:color="auto"/>
              <w:bottom w:val="nil"/>
              <w:right w:val="single" w:sz="4" w:space="0" w:color="auto"/>
            </w:tcBorders>
            <w:noWrap/>
            <w:vAlign w:val="bottom"/>
            <w:hideMark/>
          </w:tcPr>
          <w:p w14:paraId="448AE403"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85 </w:t>
            </w:r>
          </w:p>
        </w:tc>
        <w:tc>
          <w:tcPr>
            <w:tcW w:w="413" w:type="pct"/>
            <w:tcBorders>
              <w:top w:val="single" w:sz="4" w:space="0" w:color="E8E8E8" w:themeColor="background2"/>
              <w:left w:val="nil"/>
              <w:bottom w:val="nil"/>
              <w:right w:val="nil"/>
            </w:tcBorders>
            <w:noWrap/>
            <w:vAlign w:val="bottom"/>
            <w:hideMark/>
          </w:tcPr>
          <w:p w14:paraId="1F5A12C5"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3 </w:t>
            </w:r>
          </w:p>
        </w:tc>
        <w:tc>
          <w:tcPr>
            <w:tcW w:w="413" w:type="pct"/>
            <w:tcBorders>
              <w:top w:val="single" w:sz="4" w:space="0" w:color="E8E8E8" w:themeColor="background2"/>
              <w:left w:val="single" w:sz="4" w:space="0" w:color="auto"/>
              <w:bottom w:val="nil"/>
              <w:right w:val="single" w:sz="4" w:space="0" w:color="auto"/>
            </w:tcBorders>
            <w:noWrap/>
            <w:vAlign w:val="bottom"/>
            <w:hideMark/>
          </w:tcPr>
          <w:p w14:paraId="5D8ED493"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16 </w:t>
            </w:r>
          </w:p>
        </w:tc>
        <w:tc>
          <w:tcPr>
            <w:tcW w:w="413" w:type="pct"/>
            <w:tcBorders>
              <w:top w:val="single" w:sz="4" w:space="0" w:color="E8E8E8" w:themeColor="background2"/>
              <w:left w:val="nil"/>
              <w:bottom w:val="nil"/>
              <w:right w:val="single" w:sz="4" w:space="0" w:color="auto"/>
            </w:tcBorders>
            <w:noWrap/>
            <w:vAlign w:val="bottom"/>
            <w:hideMark/>
          </w:tcPr>
          <w:p w14:paraId="4B7DF068"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 </w:t>
            </w:r>
          </w:p>
        </w:tc>
        <w:tc>
          <w:tcPr>
            <w:tcW w:w="413" w:type="pct"/>
            <w:tcBorders>
              <w:top w:val="single" w:sz="4" w:space="0" w:color="E8E8E8" w:themeColor="background2"/>
              <w:left w:val="nil"/>
              <w:bottom w:val="nil"/>
              <w:right w:val="nil"/>
            </w:tcBorders>
            <w:noWrap/>
            <w:vAlign w:val="bottom"/>
            <w:hideMark/>
          </w:tcPr>
          <w:p w14:paraId="397C99ED"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 xml:space="preserve">109 </w:t>
            </w:r>
          </w:p>
        </w:tc>
        <w:tc>
          <w:tcPr>
            <w:tcW w:w="413" w:type="pct"/>
            <w:tcBorders>
              <w:top w:val="single" w:sz="4" w:space="0" w:color="E8E8E8" w:themeColor="background2"/>
              <w:left w:val="single" w:sz="4" w:space="0" w:color="auto"/>
              <w:bottom w:val="nil"/>
              <w:right w:val="single" w:sz="4" w:space="0" w:color="auto"/>
            </w:tcBorders>
            <w:noWrap/>
            <w:vAlign w:val="bottom"/>
            <w:hideMark/>
          </w:tcPr>
          <w:p w14:paraId="7C29F242"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3.7%</w:t>
            </w:r>
          </w:p>
        </w:tc>
        <w:tc>
          <w:tcPr>
            <w:tcW w:w="864" w:type="pct"/>
            <w:tcBorders>
              <w:top w:val="single" w:sz="4" w:space="0" w:color="E8E8E8" w:themeColor="background2"/>
              <w:left w:val="nil"/>
              <w:bottom w:val="nil"/>
              <w:right w:val="single" w:sz="4" w:space="0" w:color="auto"/>
            </w:tcBorders>
            <w:noWrap/>
            <w:vAlign w:val="bottom"/>
            <w:hideMark/>
          </w:tcPr>
          <w:p w14:paraId="703FD405" w14:textId="77777777" w:rsidR="00DE2834" w:rsidRPr="00DE2834" w:rsidRDefault="00DE2834" w:rsidP="00C868DB">
            <w:pPr>
              <w:spacing w:after="160" w:line="259" w:lineRule="auto"/>
              <w:jc w:val="center"/>
              <w:rPr>
                <w:rFonts w:eastAsia="Arial"/>
                <w:color w:val="000000"/>
                <w:lang w:eastAsia="en-GB"/>
              </w:rPr>
            </w:pPr>
            <w:r w:rsidRPr="01ACBFC2">
              <w:rPr>
                <w:rFonts w:eastAsia="Arial"/>
                <w:color w:val="000000" w:themeColor="text1"/>
                <w:lang w:eastAsia="en-GB"/>
              </w:rPr>
              <w:t>7.7%</w:t>
            </w:r>
          </w:p>
        </w:tc>
      </w:tr>
      <w:tr w:rsidR="00DE2834" w:rsidRPr="00DE2834" w14:paraId="3EAB964E" w14:textId="77777777" w:rsidTr="0032272E">
        <w:trPr>
          <w:trHeight w:val="261"/>
        </w:trPr>
        <w:tc>
          <w:tcPr>
            <w:tcW w:w="1243" w:type="pct"/>
            <w:tcBorders>
              <w:top w:val="single" w:sz="4" w:space="0" w:color="auto"/>
              <w:left w:val="single" w:sz="4" w:space="0" w:color="auto"/>
              <w:bottom w:val="single" w:sz="4" w:space="0" w:color="auto"/>
              <w:right w:val="single" w:sz="4" w:space="0" w:color="auto"/>
            </w:tcBorders>
            <w:noWrap/>
            <w:vAlign w:val="bottom"/>
            <w:hideMark/>
          </w:tcPr>
          <w:p w14:paraId="66EE8868" w14:textId="77777777" w:rsidR="00DE2834" w:rsidRPr="00DE2834" w:rsidRDefault="00DE2834" w:rsidP="00C868DB">
            <w:pPr>
              <w:spacing w:after="160" w:line="259" w:lineRule="auto"/>
              <w:rPr>
                <w:rFonts w:eastAsia="Arial"/>
                <w:b/>
                <w:bCs/>
                <w:color w:val="000000"/>
                <w:lang w:eastAsia="en-GB"/>
              </w:rPr>
            </w:pPr>
            <w:r w:rsidRPr="4867AF89">
              <w:rPr>
                <w:rFonts w:eastAsia="Arial"/>
                <w:b/>
                <w:bCs/>
                <w:color w:val="000000" w:themeColor="text1"/>
                <w:lang w:eastAsia="en-GB"/>
              </w:rPr>
              <w:t>Grand Total</w:t>
            </w:r>
          </w:p>
        </w:tc>
        <w:tc>
          <w:tcPr>
            <w:tcW w:w="413" w:type="pct"/>
            <w:tcBorders>
              <w:top w:val="single" w:sz="4" w:space="0" w:color="auto"/>
              <w:left w:val="nil"/>
              <w:bottom w:val="single" w:sz="4" w:space="0" w:color="auto"/>
              <w:right w:val="nil"/>
            </w:tcBorders>
            <w:noWrap/>
            <w:vAlign w:val="bottom"/>
            <w:hideMark/>
          </w:tcPr>
          <w:p w14:paraId="67F3EC13"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 xml:space="preserve">52 </w:t>
            </w:r>
          </w:p>
        </w:tc>
        <w:tc>
          <w:tcPr>
            <w:tcW w:w="413" w:type="pct"/>
            <w:tcBorders>
              <w:top w:val="single" w:sz="4" w:space="0" w:color="auto"/>
              <w:left w:val="single" w:sz="4" w:space="0" w:color="auto"/>
              <w:bottom w:val="single" w:sz="4" w:space="0" w:color="auto"/>
              <w:right w:val="single" w:sz="4" w:space="0" w:color="auto"/>
            </w:tcBorders>
            <w:noWrap/>
            <w:vAlign w:val="bottom"/>
            <w:hideMark/>
          </w:tcPr>
          <w:p w14:paraId="13B47D21"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 xml:space="preserve">1,245 </w:t>
            </w:r>
          </w:p>
        </w:tc>
        <w:tc>
          <w:tcPr>
            <w:tcW w:w="413" w:type="pct"/>
            <w:tcBorders>
              <w:top w:val="single" w:sz="4" w:space="0" w:color="auto"/>
              <w:left w:val="nil"/>
              <w:bottom w:val="single" w:sz="4" w:space="0" w:color="auto"/>
              <w:right w:val="nil"/>
            </w:tcBorders>
            <w:noWrap/>
            <w:vAlign w:val="bottom"/>
            <w:hideMark/>
          </w:tcPr>
          <w:p w14:paraId="0E3127DE"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 xml:space="preserve">20 </w:t>
            </w:r>
          </w:p>
        </w:tc>
        <w:tc>
          <w:tcPr>
            <w:tcW w:w="413" w:type="pct"/>
            <w:tcBorders>
              <w:top w:val="single" w:sz="4" w:space="0" w:color="auto"/>
              <w:left w:val="single" w:sz="4" w:space="0" w:color="auto"/>
              <w:bottom w:val="single" w:sz="4" w:space="0" w:color="auto"/>
              <w:right w:val="single" w:sz="4" w:space="0" w:color="auto"/>
            </w:tcBorders>
            <w:noWrap/>
            <w:vAlign w:val="bottom"/>
            <w:hideMark/>
          </w:tcPr>
          <w:p w14:paraId="0ED33110"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 xml:space="preserve">98 </w:t>
            </w:r>
          </w:p>
        </w:tc>
        <w:tc>
          <w:tcPr>
            <w:tcW w:w="413" w:type="pct"/>
            <w:tcBorders>
              <w:top w:val="single" w:sz="4" w:space="0" w:color="auto"/>
              <w:left w:val="nil"/>
              <w:bottom w:val="single" w:sz="4" w:space="0" w:color="auto"/>
              <w:right w:val="single" w:sz="4" w:space="0" w:color="auto"/>
            </w:tcBorders>
            <w:noWrap/>
            <w:vAlign w:val="bottom"/>
            <w:hideMark/>
          </w:tcPr>
          <w:p w14:paraId="570DFC3E"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 xml:space="preserve">11 </w:t>
            </w:r>
          </w:p>
        </w:tc>
        <w:tc>
          <w:tcPr>
            <w:tcW w:w="413" w:type="pct"/>
            <w:tcBorders>
              <w:top w:val="single" w:sz="4" w:space="0" w:color="auto"/>
              <w:left w:val="nil"/>
              <w:bottom w:val="single" w:sz="4" w:space="0" w:color="auto"/>
              <w:right w:val="nil"/>
            </w:tcBorders>
            <w:noWrap/>
            <w:vAlign w:val="bottom"/>
            <w:hideMark/>
          </w:tcPr>
          <w:p w14:paraId="4E92B0A9"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 xml:space="preserve">1,426 </w:t>
            </w:r>
          </w:p>
        </w:tc>
        <w:tc>
          <w:tcPr>
            <w:tcW w:w="413" w:type="pct"/>
            <w:tcBorders>
              <w:top w:val="single" w:sz="4" w:space="0" w:color="auto"/>
              <w:left w:val="single" w:sz="4" w:space="0" w:color="auto"/>
              <w:bottom w:val="single" w:sz="4" w:space="0" w:color="auto"/>
              <w:right w:val="single" w:sz="4" w:space="0" w:color="auto"/>
            </w:tcBorders>
            <w:noWrap/>
            <w:vAlign w:val="bottom"/>
            <w:hideMark/>
          </w:tcPr>
          <w:p w14:paraId="6C9030F0"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3.6%</w:t>
            </w:r>
          </w:p>
        </w:tc>
        <w:tc>
          <w:tcPr>
            <w:tcW w:w="864" w:type="pct"/>
            <w:tcBorders>
              <w:top w:val="single" w:sz="4" w:space="0" w:color="auto"/>
              <w:left w:val="nil"/>
              <w:bottom w:val="single" w:sz="4" w:space="0" w:color="auto"/>
              <w:right w:val="single" w:sz="4" w:space="0" w:color="auto"/>
            </w:tcBorders>
            <w:noWrap/>
            <w:vAlign w:val="bottom"/>
            <w:hideMark/>
          </w:tcPr>
          <w:p w14:paraId="72B25674"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100.0%</w:t>
            </w:r>
          </w:p>
        </w:tc>
      </w:tr>
      <w:tr w:rsidR="00DE2834" w:rsidRPr="00DE2834" w14:paraId="3576CC95" w14:textId="77777777" w:rsidTr="0032272E">
        <w:trPr>
          <w:trHeight w:val="261"/>
        </w:trPr>
        <w:tc>
          <w:tcPr>
            <w:tcW w:w="1243" w:type="pct"/>
            <w:tcBorders>
              <w:top w:val="nil"/>
              <w:left w:val="single" w:sz="4" w:space="0" w:color="auto"/>
              <w:bottom w:val="single" w:sz="4" w:space="0" w:color="auto"/>
              <w:right w:val="single" w:sz="4" w:space="0" w:color="auto"/>
            </w:tcBorders>
            <w:noWrap/>
            <w:vAlign w:val="bottom"/>
            <w:hideMark/>
          </w:tcPr>
          <w:p w14:paraId="57B1F30B" w14:textId="77777777" w:rsidR="00DE2834" w:rsidRPr="00DE2834" w:rsidRDefault="00DE2834" w:rsidP="00C868DB">
            <w:pPr>
              <w:spacing w:after="160" w:line="259" w:lineRule="auto"/>
              <w:rPr>
                <w:rFonts w:eastAsia="Arial"/>
                <w:b/>
                <w:bCs/>
                <w:color w:val="000000"/>
                <w:lang w:eastAsia="en-GB"/>
              </w:rPr>
            </w:pPr>
            <w:r w:rsidRPr="4867AF89">
              <w:rPr>
                <w:rFonts w:eastAsia="Arial"/>
                <w:b/>
                <w:bCs/>
                <w:color w:val="000000" w:themeColor="text1"/>
                <w:lang w:eastAsia="en-GB"/>
              </w:rPr>
              <w:t>% of Staff in Post</w:t>
            </w:r>
          </w:p>
        </w:tc>
        <w:tc>
          <w:tcPr>
            <w:tcW w:w="413" w:type="pct"/>
            <w:tcBorders>
              <w:top w:val="nil"/>
              <w:left w:val="nil"/>
              <w:bottom w:val="single" w:sz="4" w:space="0" w:color="auto"/>
              <w:right w:val="single" w:sz="4" w:space="0" w:color="auto"/>
            </w:tcBorders>
            <w:noWrap/>
            <w:vAlign w:val="bottom"/>
            <w:hideMark/>
          </w:tcPr>
          <w:p w14:paraId="60C5DC7D"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3.6%</w:t>
            </w:r>
          </w:p>
        </w:tc>
        <w:tc>
          <w:tcPr>
            <w:tcW w:w="413" w:type="pct"/>
            <w:tcBorders>
              <w:top w:val="nil"/>
              <w:left w:val="nil"/>
              <w:bottom w:val="single" w:sz="4" w:space="0" w:color="auto"/>
              <w:right w:val="nil"/>
            </w:tcBorders>
            <w:noWrap/>
            <w:vAlign w:val="bottom"/>
            <w:hideMark/>
          </w:tcPr>
          <w:p w14:paraId="21A88C0B"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79.9%</w:t>
            </w:r>
          </w:p>
        </w:tc>
        <w:tc>
          <w:tcPr>
            <w:tcW w:w="413" w:type="pct"/>
            <w:tcBorders>
              <w:top w:val="nil"/>
              <w:left w:val="single" w:sz="4" w:space="0" w:color="auto"/>
              <w:bottom w:val="single" w:sz="4" w:space="0" w:color="auto"/>
              <w:right w:val="nil"/>
            </w:tcBorders>
            <w:noWrap/>
            <w:vAlign w:val="bottom"/>
            <w:hideMark/>
          </w:tcPr>
          <w:p w14:paraId="5A11334C"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 </w:t>
            </w:r>
          </w:p>
        </w:tc>
        <w:tc>
          <w:tcPr>
            <w:tcW w:w="413" w:type="pct"/>
            <w:tcBorders>
              <w:top w:val="nil"/>
              <w:left w:val="single" w:sz="4" w:space="0" w:color="auto"/>
              <w:bottom w:val="single" w:sz="4" w:space="0" w:color="auto"/>
              <w:right w:val="single" w:sz="4" w:space="0" w:color="auto"/>
            </w:tcBorders>
            <w:noWrap/>
            <w:vAlign w:val="bottom"/>
            <w:hideMark/>
          </w:tcPr>
          <w:p w14:paraId="60E9D861"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 </w:t>
            </w:r>
          </w:p>
        </w:tc>
        <w:tc>
          <w:tcPr>
            <w:tcW w:w="413" w:type="pct"/>
            <w:tcBorders>
              <w:top w:val="nil"/>
              <w:left w:val="nil"/>
              <w:bottom w:val="single" w:sz="4" w:space="0" w:color="auto"/>
              <w:right w:val="nil"/>
            </w:tcBorders>
            <w:noWrap/>
            <w:vAlign w:val="bottom"/>
            <w:hideMark/>
          </w:tcPr>
          <w:p w14:paraId="061EDF0D"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 </w:t>
            </w:r>
          </w:p>
        </w:tc>
        <w:tc>
          <w:tcPr>
            <w:tcW w:w="413" w:type="pct"/>
            <w:tcBorders>
              <w:top w:val="nil"/>
              <w:left w:val="single" w:sz="4" w:space="0" w:color="auto"/>
              <w:bottom w:val="single" w:sz="4" w:space="0" w:color="auto"/>
              <w:right w:val="single" w:sz="4" w:space="0" w:color="auto"/>
            </w:tcBorders>
            <w:noWrap/>
            <w:vAlign w:val="bottom"/>
            <w:hideMark/>
          </w:tcPr>
          <w:p w14:paraId="695FB915"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 </w:t>
            </w:r>
          </w:p>
        </w:tc>
        <w:tc>
          <w:tcPr>
            <w:tcW w:w="413" w:type="pct"/>
            <w:tcBorders>
              <w:top w:val="nil"/>
              <w:left w:val="nil"/>
              <w:bottom w:val="single" w:sz="4" w:space="0" w:color="auto"/>
              <w:right w:val="nil"/>
            </w:tcBorders>
            <w:noWrap/>
            <w:vAlign w:val="bottom"/>
            <w:hideMark/>
          </w:tcPr>
          <w:p w14:paraId="184C3FC9"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 </w:t>
            </w:r>
          </w:p>
        </w:tc>
        <w:tc>
          <w:tcPr>
            <w:tcW w:w="864" w:type="pct"/>
            <w:tcBorders>
              <w:top w:val="nil"/>
              <w:left w:val="single" w:sz="4" w:space="0" w:color="auto"/>
              <w:bottom w:val="single" w:sz="4" w:space="0" w:color="auto"/>
              <w:right w:val="single" w:sz="4" w:space="0" w:color="auto"/>
            </w:tcBorders>
            <w:noWrap/>
            <w:vAlign w:val="bottom"/>
            <w:hideMark/>
          </w:tcPr>
          <w:p w14:paraId="4037BDBD"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100.0%</w:t>
            </w:r>
          </w:p>
        </w:tc>
      </w:tr>
      <w:tr w:rsidR="00DE2834" w:rsidRPr="00DE2834" w14:paraId="28CBD3FA" w14:textId="77777777" w:rsidTr="0032272E">
        <w:trPr>
          <w:trHeight w:val="261"/>
        </w:trPr>
        <w:tc>
          <w:tcPr>
            <w:tcW w:w="1243" w:type="pct"/>
            <w:tcBorders>
              <w:top w:val="nil"/>
              <w:left w:val="single" w:sz="4" w:space="0" w:color="auto"/>
              <w:bottom w:val="single" w:sz="4" w:space="0" w:color="auto"/>
              <w:right w:val="single" w:sz="4" w:space="0" w:color="auto"/>
            </w:tcBorders>
            <w:noWrap/>
            <w:vAlign w:val="bottom"/>
            <w:hideMark/>
          </w:tcPr>
          <w:p w14:paraId="29935090" w14:textId="77777777" w:rsidR="00DE2834" w:rsidRPr="00DE2834" w:rsidRDefault="00DE2834" w:rsidP="00C868DB">
            <w:pPr>
              <w:spacing w:after="160" w:line="259" w:lineRule="auto"/>
              <w:rPr>
                <w:rFonts w:eastAsia="Arial"/>
                <w:b/>
                <w:bCs/>
                <w:color w:val="000000"/>
                <w:lang w:eastAsia="en-GB"/>
              </w:rPr>
            </w:pPr>
            <w:r w:rsidRPr="4867AF89">
              <w:rPr>
                <w:rFonts w:eastAsia="Arial"/>
                <w:b/>
                <w:bCs/>
                <w:color w:val="000000" w:themeColor="text1"/>
                <w:lang w:eastAsia="en-GB"/>
              </w:rPr>
              <w:t>% of Lothian Population</w:t>
            </w:r>
          </w:p>
        </w:tc>
        <w:tc>
          <w:tcPr>
            <w:tcW w:w="413" w:type="pct"/>
            <w:tcBorders>
              <w:top w:val="nil"/>
              <w:left w:val="nil"/>
              <w:bottom w:val="single" w:sz="4" w:space="0" w:color="auto"/>
              <w:right w:val="nil"/>
            </w:tcBorders>
            <w:noWrap/>
            <w:vAlign w:val="bottom"/>
            <w:hideMark/>
          </w:tcPr>
          <w:p w14:paraId="13867563"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21.2%</w:t>
            </w:r>
          </w:p>
        </w:tc>
        <w:tc>
          <w:tcPr>
            <w:tcW w:w="413" w:type="pct"/>
            <w:tcBorders>
              <w:top w:val="nil"/>
              <w:left w:val="single" w:sz="4" w:space="0" w:color="auto"/>
              <w:bottom w:val="single" w:sz="4" w:space="0" w:color="auto"/>
              <w:right w:val="single" w:sz="4" w:space="0" w:color="auto"/>
            </w:tcBorders>
            <w:noWrap/>
            <w:vAlign w:val="bottom"/>
            <w:hideMark/>
          </w:tcPr>
          <w:p w14:paraId="28521EF9"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78.8%</w:t>
            </w:r>
          </w:p>
        </w:tc>
        <w:tc>
          <w:tcPr>
            <w:tcW w:w="413" w:type="pct"/>
            <w:tcBorders>
              <w:top w:val="nil"/>
              <w:left w:val="nil"/>
              <w:bottom w:val="single" w:sz="4" w:space="0" w:color="auto"/>
              <w:right w:val="single" w:sz="4" w:space="0" w:color="auto"/>
            </w:tcBorders>
            <w:noWrap/>
            <w:vAlign w:val="bottom"/>
            <w:hideMark/>
          </w:tcPr>
          <w:p w14:paraId="717AFF49"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 </w:t>
            </w:r>
          </w:p>
        </w:tc>
        <w:tc>
          <w:tcPr>
            <w:tcW w:w="413" w:type="pct"/>
            <w:tcBorders>
              <w:top w:val="nil"/>
              <w:left w:val="nil"/>
              <w:bottom w:val="single" w:sz="4" w:space="0" w:color="auto"/>
              <w:right w:val="nil"/>
            </w:tcBorders>
            <w:noWrap/>
            <w:vAlign w:val="bottom"/>
            <w:hideMark/>
          </w:tcPr>
          <w:p w14:paraId="16A082A4"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 </w:t>
            </w:r>
          </w:p>
        </w:tc>
        <w:tc>
          <w:tcPr>
            <w:tcW w:w="413" w:type="pct"/>
            <w:tcBorders>
              <w:top w:val="nil"/>
              <w:left w:val="single" w:sz="4" w:space="0" w:color="auto"/>
              <w:bottom w:val="single" w:sz="4" w:space="0" w:color="auto"/>
              <w:right w:val="single" w:sz="4" w:space="0" w:color="auto"/>
            </w:tcBorders>
            <w:noWrap/>
            <w:vAlign w:val="bottom"/>
            <w:hideMark/>
          </w:tcPr>
          <w:p w14:paraId="26C08F71"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 </w:t>
            </w:r>
          </w:p>
        </w:tc>
        <w:tc>
          <w:tcPr>
            <w:tcW w:w="413" w:type="pct"/>
            <w:tcBorders>
              <w:top w:val="nil"/>
              <w:left w:val="nil"/>
              <w:bottom w:val="single" w:sz="4" w:space="0" w:color="auto"/>
              <w:right w:val="nil"/>
            </w:tcBorders>
            <w:noWrap/>
            <w:vAlign w:val="bottom"/>
            <w:hideMark/>
          </w:tcPr>
          <w:p w14:paraId="444BAEED"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 </w:t>
            </w:r>
          </w:p>
        </w:tc>
        <w:tc>
          <w:tcPr>
            <w:tcW w:w="413" w:type="pct"/>
            <w:tcBorders>
              <w:top w:val="nil"/>
              <w:left w:val="single" w:sz="4" w:space="0" w:color="auto"/>
              <w:bottom w:val="single" w:sz="4" w:space="0" w:color="auto"/>
              <w:right w:val="single" w:sz="4" w:space="0" w:color="auto"/>
            </w:tcBorders>
            <w:noWrap/>
            <w:vAlign w:val="bottom"/>
            <w:hideMark/>
          </w:tcPr>
          <w:p w14:paraId="2682A1E0" w14:textId="77777777" w:rsidR="00DE2834" w:rsidRPr="00DE2834" w:rsidRDefault="00DE2834" w:rsidP="00C868DB">
            <w:pPr>
              <w:spacing w:after="160" w:line="259" w:lineRule="auto"/>
              <w:rPr>
                <w:rFonts w:eastAsia="Arial"/>
                <w:color w:val="000000"/>
                <w:lang w:eastAsia="en-GB"/>
              </w:rPr>
            </w:pPr>
            <w:r w:rsidRPr="01ACBFC2">
              <w:rPr>
                <w:rFonts w:eastAsia="Arial"/>
                <w:color w:val="000000" w:themeColor="text1"/>
                <w:lang w:eastAsia="en-GB"/>
              </w:rPr>
              <w:t> </w:t>
            </w:r>
          </w:p>
        </w:tc>
        <w:tc>
          <w:tcPr>
            <w:tcW w:w="864" w:type="pct"/>
            <w:tcBorders>
              <w:top w:val="nil"/>
              <w:left w:val="nil"/>
              <w:bottom w:val="single" w:sz="4" w:space="0" w:color="auto"/>
              <w:right w:val="single" w:sz="4" w:space="0" w:color="auto"/>
            </w:tcBorders>
            <w:noWrap/>
            <w:vAlign w:val="bottom"/>
            <w:hideMark/>
          </w:tcPr>
          <w:p w14:paraId="7C88D7CD" w14:textId="77777777" w:rsidR="00DE2834" w:rsidRPr="00DE2834" w:rsidRDefault="00DE2834" w:rsidP="00C868DB">
            <w:pPr>
              <w:spacing w:after="160" w:line="259" w:lineRule="auto"/>
              <w:jc w:val="center"/>
              <w:rPr>
                <w:rFonts w:eastAsia="Arial"/>
                <w:b/>
                <w:bCs/>
                <w:color w:val="000000"/>
                <w:lang w:eastAsia="en-GB"/>
              </w:rPr>
            </w:pPr>
            <w:r w:rsidRPr="4867AF89">
              <w:rPr>
                <w:rFonts w:eastAsia="Arial"/>
                <w:b/>
                <w:bCs/>
                <w:color w:val="000000" w:themeColor="text1"/>
                <w:lang w:eastAsia="en-GB"/>
              </w:rPr>
              <w:t>100.0%</w:t>
            </w:r>
          </w:p>
        </w:tc>
      </w:tr>
    </w:tbl>
    <w:p w14:paraId="7D939794" w14:textId="77777777" w:rsidR="00C6223B" w:rsidRDefault="00C6223B" w:rsidP="00C868DB">
      <w:pPr>
        <w:pStyle w:val="ListParagraph"/>
        <w:spacing w:after="160" w:line="259" w:lineRule="auto"/>
        <w:ind w:left="0"/>
      </w:pPr>
    </w:p>
    <w:p w14:paraId="26C4A06C" w14:textId="12B6731E" w:rsidR="00943EA3" w:rsidRPr="00874A9A" w:rsidRDefault="00874A9A" w:rsidP="00C868DB">
      <w:pPr>
        <w:pStyle w:val="Heading4"/>
        <w:spacing w:before="0" w:after="160" w:line="259" w:lineRule="auto"/>
        <w:rPr>
          <w:b/>
          <w:bCs/>
          <w:i w:val="0"/>
          <w:iCs w:val="0"/>
          <w:color w:val="auto"/>
          <w:sz w:val="28"/>
          <w:szCs w:val="28"/>
        </w:rPr>
      </w:pPr>
      <w:r w:rsidRPr="4867AF89">
        <w:rPr>
          <w:b/>
          <w:bCs/>
          <w:i w:val="0"/>
          <w:iCs w:val="0"/>
          <w:color w:val="auto"/>
          <w:sz w:val="28"/>
          <w:szCs w:val="28"/>
        </w:rPr>
        <w:t xml:space="preserve">4.1.3 </w:t>
      </w:r>
      <w:r w:rsidR="00E75E14" w:rsidRPr="4867AF89">
        <w:rPr>
          <w:b/>
          <w:bCs/>
          <w:i w:val="0"/>
          <w:iCs w:val="0"/>
          <w:color w:val="auto"/>
          <w:sz w:val="28"/>
          <w:szCs w:val="28"/>
        </w:rPr>
        <w:t xml:space="preserve">Promotion - </w:t>
      </w:r>
      <w:r w:rsidR="00943EA3" w:rsidRPr="4867AF89">
        <w:rPr>
          <w:b/>
          <w:bCs/>
          <w:i w:val="0"/>
          <w:iCs w:val="0"/>
          <w:color w:val="auto"/>
          <w:sz w:val="28"/>
          <w:szCs w:val="28"/>
        </w:rPr>
        <w:t>Ethnic Group</w:t>
      </w:r>
    </w:p>
    <w:p w14:paraId="604B0D0C" w14:textId="47033484" w:rsidR="00943EA3" w:rsidRPr="0032272E" w:rsidRDefault="00874A9A" w:rsidP="00C868DB">
      <w:pPr>
        <w:pStyle w:val="Heading5"/>
        <w:spacing w:before="0" w:after="160" w:line="259" w:lineRule="auto"/>
        <w:rPr>
          <w:color w:val="auto"/>
          <w:sz w:val="28"/>
          <w:szCs w:val="28"/>
        </w:rPr>
      </w:pPr>
      <w:r w:rsidRPr="0032272E">
        <w:rPr>
          <w:color w:val="auto"/>
          <w:sz w:val="28"/>
          <w:szCs w:val="28"/>
        </w:rPr>
        <w:t xml:space="preserve">4.1.3.1 </w:t>
      </w:r>
      <w:r w:rsidR="00E75E14" w:rsidRPr="0032272E">
        <w:rPr>
          <w:color w:val="auto"/>
          <w:sz w:val="28"/>
          <w:szCs w:val="28"/>
        </w:rPr>
        <w:t xml:space="preserve">Promotion - </w:t>
      </w:r>
      <w:r w:rsidR="00943EA3" w:rsidRPr="0032272E">
        <w:rPr>
          <w:color w:val="auto"/>
          <w:sz w:val="28"/>
          <w:szCs w:val="28"/>
        </w:rPr>
        <w:t>Ethnic Group by Job Family – BME</w:t>
      </w:r>
      <w:r w:rsidR="00414520" w:rsidRPr="0032272E">
        <w:rPr>
          <w:color w:val="auto"/>
          <w:sz w:val="28"/>
          <w:szCs w:val="28"/>
        </w:rPr>
        <w:t xml:space="preserve"> groups</w:t>
      </w:r>
    </w:p>
    <w:tbl>
      <w:tblPr>
        <w:tblW w:w="20992" w:type="dxa"/>
        <w:tblLayout w:type="fixed"/>
        <w:tblLook w:val="04A0" w:firstRow="1" w:lastRow="0" w:firstColumn="1" w:lastColumn="0" w:noHBand="0" w:noVBand="1"/>
      </w:tblPr>
      <w:tblGrid>
        <w:gridCol w:w="3322"/>
        <w:gridCol w:w="1178"/>
        <w:gridCol w:w="1178"/>
        <w:gridCol w:w="1178"/>
        <w:gridCol w:w="1178"/>
        <w:gridCol w:w="1178"/>
        <w:gridCol w:w="1178"/>
        <w:gridCol w:w="1178"/>
        <w:gridCol w:w="1178"/>
        <w:gridCol w:w="1178"/>
        <w:gridCol w:w="1178"/>
        <w:gridCol w:w="1178"/>
        <w:gridCol w:w="1178"/>
        <w:gridCol w:w="1178"/>
        <w:gridCol w:w="1178"/>
        <w:gridCol w:w="1178"/>
      </w:tblGrid>
      <w:tr w:rsidR="00DE2834" w:rsidRPr="00DE2834" w14:paraId="231A2470" w14:textId="77777777" w:rsidTr="0032272E">
        <w:trPr>
          <w:trHeight w:val="261"/>
        </w:trPr>
        <w:tc>
          <w:tcPr>
            <w:tcW w:w="3322" w:type="dxa"/>
            <w:tcBorders>
              <w:top w:val="single" w:sz="4" w:space="0" w:color="auto"/>
              <w:left w:val="single" w:sz="4" w:space="0" w:color="auto"/>
              <w:bottom w:val="nil"/>
              <w:right w:val="single" w:sz="4" w:space="0" w:color="auto"/>
            </w:tcBorders>
            <w:shd w:val="clear" w:color="auto" w:fill="A6C9EC"/>
            <w:vAlign w:val="bottom"/>
            <w:hideMark/>
          </w:tcPr>
          <w:p w14:paraId="6810093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6492" w:type="dxa"/>
            <w:gridSpan w:val="14"/>
            <w:tcBorders>
              <w:top w:val="single" w:sz="4" w:space="0" w:color="auto"/>
              <w:left w:val="nil"/>
              <w:bottom w:val="single" w:sz="4" w:space="0" w:color="auto"/>
              <w:right w:val="single" w:sz="4" w:space="0" w:color="000000" w:themeColor="text1"/>
            </w:tcBorders>
            <w:shd w:val="clear" w:color="auto" w:fill="A6C9EC"/>
            <w:vAlign w:val="bottom"/>
            <w:hideMark/>
          </w:tcPr>
          <w:p w14:paraId="4A3DD08E"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BME groups</w:t>
            </w:r>
          </w:p>
        </w:tc>
        <w:tc>
          <w:tcPr>
            <w:tcW w:w="1178"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4076A80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BME groups Total</w:t>
            </w:r>
          </w:p>
        </w:tc>
      </w:tr>
      <w:tr w:rsidR="00D72099" w:rsidRPr="00DE2834" w14:paraId="26931645" w14:textId="77777777" w:rsidTr="0032272E">
        <w:trPr>
          <w:trHeight w:val="261"/>
        </w:trPr>
        <w:tc>
          <w:tcPr>
            <w:tcW w:w="3322" w:type="dxa"/>
            <w:tcBorders>
              <w:top w:val="nil"/>
              <w:left w:val="single" w:sz="4" w:space="0" w:color="auto"/>
              <w:bottom w:val="single" w:sz="4" w:space="0" w:color="auto"/>
              <w:right w:val="single" w:sz="4" w:space="0" w:color="auto"/>
            </w:tcBorders>
            <w:shd w:val="clear" w:color="auto" w:fill="A6C9EC"/>
            <w:noWrap/>
            <w:vAlign w:val="bottom"/>
            <w:hideMark/>
          </w:tcPr>
          <w:p w14:paraId="3CF4A020" w14:textId="77777777" w:rsidR="00DE2834" w:rsidRPr="00DE2834" w:rsidRDefault="00DE2834" w:rsidP="00C868DB">
            <w:pPr>
              <w:spacing w:after="160" w:line="259" w:lineRule="auto"/>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w:t>
            </w:r>
          </w:p>
        </w:tc>
        <w:tc>
          <w:tcPr>
            <w:tcW w:w="1178" w:type="dxa"/>
            <w:tcBorders>
              <w:top w:val="nil"/>
              <w:left w:val="nil"/>
              <w:bottom w:val="single" w:sz="4" w:space="0" w:color="auto"/>
              <w:right w:val="nil"/>
            </w:tcBorders>
            <w:shd w:val="clear" w:color="auto" w:fill="A6C9EC"/>
            <w:vAlign w:val="bottom"/>
            <w:hideMark/>
          </w:tcPr>
          <w:p w14:paraId="0FAFB163"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African - African, African Scottish or African British</w:t>
            </w:r>
          </w:p>
        </w:tc>
        <w:tc>
          <w:tcPr>
            <w:tcW w:w="1178" w:type="dxa"/>
            <w:tcBorders>
              <w:top w:val="nil"/>
              <w:left w:val="single" w:sz="4" w:space="0" w:color="auto"/>
              <w:bottom w:val="single" w:sz="4" w:space="0" w:color="auto"/>
              <w:right w:val="single" w:sz="4" w:space="0" w:color="auto"/>
            </w:tcBorders>
            <w:shd w:val="clear" w:color="auto" w:fill="A6C9EC"/>
            <w:vAlign w:val="bottom"/>
            <w:hideMark/>
          </w:tcPr>
          <w:p w14:paraId="6234DA8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African - Other</w:t>
            </w:r>
          </w:p>
        </w:tc>
        <w:tc>
          <w:tcPr>
            <w:tcW w:w="1178" w:type="dxa"/>
            <w:tcBorders>
              <w:top w:val="nil"/>
              <w:left w:val="nil"/>
              <w:bottom w:val="single" w:sz="4" w:space="0" w:color="auto"/>
              <w:right w:val="nil"/>
            </w:tcBorders>
            <w:shd w:val="clear" w:color="auto" w:fill="A6C9EC"/>
            <w:vAlign w:val="bottom"/>
            <w:hideMark/>
          </w:tcPr>
          <w:p w14:paraId="20B1979D"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Asian - Bangladeshi, Bangladeshi Scottish or Bangladeshi British</w:t>
            </w:r>
          </w:p>
        </w:tc>
        <w:tc>
          <w:tcPr>
            <w:tcW w:w="1178" w:type="dxa"/>
            <w:tcBorders>
              <w:top w:val="nil"/>
              <w:left w:val="single" w:sz="4" w:space="0" w:color="auto"/>
              <w:bottom w:val="single" w:sz="4" w:space="0" w:color="auto"/>
              <w:right w:val="single" w:sz="4" w:space="0" w:color="auto"/>
            </w:tcBorders>
            <w:shd w:val="clear" w:color="auto" w:fill="A6C9EC"/>
            <w:vAlign w:val="bottom"/>
            <w:hideMark/>
          </w:tcPr>
          <w:p w14:paraId="58121895"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Asian - Chinese, Chinese Scottish or Chinese British</w:t>
            </w:r>
          </w:p>
        </w:tc>
        <w:tc>
          <w:tcPr>
            <w:tcW w:w="1178" w:type="dxa"/>
            <w:tcBorders>
              <w:top w:val="nil"/>
              <w:left w:val="nil"/>
              <w:bottom w:val="single" w:sz="4" w:space="0" w:color="auto"/>
              <w:right w:val="nil"/>
            </w:tcBorders>
            <w:shd w:val="clear" w:color="auto" w:fill="A6C9EC"/>
            <w:vAlign w:val="bottom"/>
            <w:hideMark/>
          </w:tcPr>
          <w:p w14:paraId="4945EEF6"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Asian - Indian, Indian Scottish or Indian British</w:t>
            </w:r>
          </w:p>
        </w:tc>
        <w:tc>
          <w:tcPr>
            <w:tcW w:w="1178" w:type="dxa"/>
            <w:tcBorders>
              <w:top w:val="nil"/>
              <w:left w:val="single" w:sz="4" w:space="0" w:color="auto"/>
              <w:bottom w:val="single" w:sz="4" w:space="0" w:color="auto"/>
              <w:right w:val="single" w:sz="4" w:space="0" w:color="auto"/>
            </w:tcBorders>
            <w:shd w:val="clear" w:color="auto" w:fill="A6C9EC"/>
            <w:vAlign w:val="bottom"/>
            <w:hideMark/>
          </w:tcPr>
          <w:p w14:paraId="1AED1D40"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Asian - Other</w:t>
            </w:r>
          </w:p>
        </w:tc>
        <w:tc>
          <w:tcPr>
            <w:tcW w:w="1178" w:type="dxa"/>
            <w:tcBorders>
              <w:top w:val="nil"/>
              <w:left w:val="nil"/>
              <w:bottom w:val="single" w:sz="4" w:space="0" w:color="auto"/>
              <w:right w:val="single" w:sz="4" w:space="0" w:color="auto"/>
            </w:tcBorders>
            <w:shd w:val="clear" w:color="auto" w:fill="A6C9EC"/>
            <w:vAlign w:val="bottom"/>
            <w:hideMark/>
          </w:tcPr>
          <w:p w14:paraId="1587D77A"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Asian - Pakistani, Pakistani Scottish or Pakistani British</w:t>
            </w:r>
          </w:p>
        </w:tc>
        <w:tc>
          <w:tcPr>
            <w:tcW w:w="1178" w:type="dxa"/>
            <w:tcBorders>
              <w:top w:val="nil"/>
              <w:left w:val="nil"/>
              <w:bottom w:val="single" w:sz="4" w:space="0" w:color="auto"/>
              <w:right w:val="single" w:sz="4" w:space="0" w:color="auto"/>
            </w:tcBorders>
            <w:shd w:val="clear" w:color="auto" w:fill="A6C9EC"/>
            <w:vAlign w:val="bottom"/>
            <w:hideMark/>
          </w:tcPr>
          <w:p w14:paraId="176211C7"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Caribbean or Black</w:t>
            </w:r>
          </w:p>
        </w:tc>
        <w:tc>
          <w:tcPr>
            <w:tcW w:w="1178" w:type="dxa"/>
            <w:tcBorders>
              <w:top w:val="nil"/>
              <w:left w:val="nil"/>
              <w:bottom w:val="single" w:sz="4" w:space="0" w:color="auto"/>
              <w:right w:val="single" w:sz="4" w:space="0" w:color="auto"/>
            </w:tcBorders>
            <w:shd w:val="clear" w:color="auto" w:fill="A6C9EC"/>
            <w:vAlign w:val="bottom"/>
            <w:hideMark/>
          </w:tcPr>
          <w:p w14:paraId="2850CA73"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Caribbean or Black - Black, Black Scottish or Black British</w:t>
            </w:r>
          </w:p>
        </w:tc>
        <w:tc>
          <w:tcPr>
            <w:tcW w:w="1178" w:type="dxa"/>
            <w:tcBorders>
              <w:top w:val="nil"/>
              <w:left w:val="nil"/>
              <w:bottom w:val="single" w:sz="4" w:space="0" w:color="auto"/>
              <w:right w:val="nil"/>
            </w:tcBorders>
            <w:shd w:val="clear" w:color="auto" w:fill="A6C9EC"/>
            <w:vAlign w:val="bottom"/>
            <w:hideMark/>
          </w:tcPr>
          <w:p w14:paraId="3E73585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Caribbean or Black - Caribbean, Caribbean Scottish or Caribbean British</w:t>
            </w:r>
          </w:p>
        </w:tc>
        <w:tc>
          <w:tcPr>
            <w:tcW w:w="1178" w:type="dxa"/>
            <w:tcBorders>
              <w:top w:val="nil"/>
              <w:left w:val="single" w:sz="4" w:space="0" w:color="auto"/>
              <w:bottom w:val="single" w:sz="4" w:space="0" w:color="auto"/>
              <w:right w:val="single" w:sz="4" w:space="0" w:color="auto"/>
            </w:tcBorders>
            <w:shd w:val="clear" w:color="auto" w:fill="A6C9EC"/>
            <w:vAlign w:val="bottom"/>
            <w:hideMark/>
          </w:tcPr>
          <w:p w14:paraId="6A120FF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Caribbean or Black - Other</w:t>
            </w:r>
          </w:p>
        </w:tc>
        <w:tc>
          <w:tcPr>
            <w:tcW w:w="1178" w:type="dxa"/>
            <w:tcBorders>
              <w:top w:val="nil"/>
              <w:left w:val="nil"/>
              <w:bottom w:val="single" w:sz="4" w:space="0" w:color="auto"/>
              <w:right w:val="nil"/>
            </w:tcBorders>
            <w:shd w:val="clear" w:color="auto" w:fill="A6C9EC"/>
            <w:vAlign w:val="bottom"/>
            <w:hideMark/>
          </w:tcPr>
          <w:p w14:paraId="51FCA185"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Mixed or Multiple Ethnic Group</w:t>
            </w:r>
          </w:p>
        </w:tc>
        <w:tc>
          <w:tcPr>
            <w:tcW w:w="1178" w:type="dxa"/>
            <w:tcBorders>
              <w:top w:val="nil"/>
              <w:left w:val="single" w:sz="4" w:space="0" w:color="auto"/>
              <w:bottom w:val="single" w:sz="4" w:space="0" w:color="auto"/>
              <w:right w:val="single" w:sz="4" w:space="0" w:color="auto"/>
            </w:tcBorders>
            <w:shd w:val="clear" w:color="auto" w:fill="A6C9EC"/>
            <w:vAlign w:val="bottom"/>
            <w:hideMark/>
          </w:tcPr>
          <w:p w14:paraId="63CD5D21"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Other Ethnic Group - Arab, Arab Scottish or Arab British</w:t>
            </w:r>
          </w:p>
        </w:tc>
        <w:tc>
          <w:tcPr>
            <w:tcW w:w="1178" w:type="dxa"/>
            <w:tcBorders>
              <w:top w:val="nil"/>
              <w:left w:val="nil"/>
              <w:bottom w:val="single" w:sz="4" w:space="0" w:color="auto"/>
              <w:right w:val="nil"/>
            </w:tcBorders>
            <w:shd w:val="clear" w:color="auto" w:fill="A6C9EC"/>
            <w:vAlign w:val="bottom"/>
            <w:hideMark/>
          </w:tcPr>
          <w:p w14:paraId="587AB7D1"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Other Ethnic Group - Other</w:t>
            </w:r>
          </w:p>
        </w:tc>
        <w:tc>
          <w:tcPr>
            <w:tcW w:w="1178" w:type="dxa"/>
            <w:vMerge/>
            <w:vAlign w:val="center"/>
            <w:hideMark/>
          </w:tcPr>
          <w:p w14:paraId="76EABE4A" w14:textId="77777777" w:rsidR="00DE2834" w:rsidRPr="00DE2834" w:rsidRDefault="00DE2834" w:rsidP="00C868DB">
            <w:pPr>
              <w:spacing w:after="160" w:line="259" w:lineRule="auto"/>
              <w:rPr>
                <w:rFonts w:ascii="Aptos Narrow" w:hAnsi="Aptos Narrow" w:cs="Times New Roman"/>
                <w:b/>
                <w:bCs/>
                <w:color w:val="000000"/>
                <w:szCs w:val="22"/>
                <w:lang w:eastAsia="en-GB"/>
              </w:rPr>
            </w:pPr>
          </w:p>
        </w:tc>
      </w:tr>
      <w:tr w:rsidR="00D72099" w:rsidRPr="00DE2834" w14:paraId="1C944D2D" w14:textId="77777777" w:rsidTr="0032272E">
        <w:trPr>
          <w:trHeight w:val="261"/>
        </w:trPr>
        <w:tc>
          <w:tcPr>
            <w:tcW w:w="3322" w:type="dxa"/>
            <w:tcBorders>
              <w:top w:val="nil"/>
              <w:left w:val="single" w:sz="4" w:space="0" w:color="auto"/>
              <w:bottom w:val="single" w:sz="4" w:space="0" w:color="E8E8E8" w:themeColor="background2"/>
              <w:right w:val="single" w:sz="4" w:space="0" w:color="auto"/>
            </w:tcBorders>
            <w:noWrap/>
            <w:vAlign w:val="bottom"/>
            <w:hideMark/>
          </w:tcPr>
          <w:p w14:paraId="73CA126E"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Admin Services</w:t>
            </w:r>
          </w:p>
        </w:tc>
        <w:tc>
          <w:tcPr>
            <w:tcW w:w="1178" w:type="dxa"/>
            <w:tcBorders>
              <w:top w:val="nil"/>
              <w:left w:val="nil"/>
              <w:bottom w:val="single" w:sz="4" w:space="0" w:color="E8E8E8" w:themeColor="background2"/>
              <w:right w:val="nil"/>
            </w:tcBorders>
            <w:noWrap/>
            <w:vAlign w:val="bottom"/>
            <w:hideMark/>
          </w:tcPr>
          <w:p w14:paraId="2A31FD19" w14:textId="36B9033B" w:rsidR="00DE2834" w:rsidRPr="00DE2834" w:rsidRDefault="7123D947"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1178" w:type="dxa"/>
            <w:tcBorders>
              <w:top w:val="nil"/>
              <w:left w:val="single" w:sz="4" w:space="0" w:color="auto"/>
              <w:bottom w:val="single" w:sz="4" w:space="0" w:color="E8E8E8" w:themeColor="background2"/>
              <w:right w:val="single" w:sz="4" w:space="0" w:color="auto"/>
            </w:tcBorders>
            <w:noWrap/>
            <w:vAlign w:val="bottom"/>
            <w:hideMark/>
          </w:tcPr>
          <w:p w14:paraId="5AC77AB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nil"/>
              <w:left w:val="nil"/>
              <w:bottom w:val="single" w:sz="4" w:space="0" w:color="E8E8E8" w:themeColor="background2"/>
              <w:right w:val="nil"/>
            </w:tcBorders>
            <w:noWrap/>
            <w:vAlign w:val="bottom"/>
            <w:hideMark/>
          </w:tcPr>
          <w:p w14:paraId="31BC18D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nil"/>
              <w:left w:val="single" w:sz="4" w:space="0" w:color="auto"/>
              <w:bottom w:val="single" w:sz="4" w:space="0" w:color="E8E8E8" w:themeColor="background2"/>
              <w:right w:val="single" w:sz="4" w:space="0" w:color="auto"/>
            </w:tcBorders>
            <w:noWrap/>
            <w:vAlign w:val="bottom"/>
            <w:hideMark/>
          </w:tcPr>
          <w:p w14:paraId="181115AB" w14:textId="0D44EA74" w:rsidR="00DE2834" w:rsidRPr="00DE2834" w:rsidRDefault="7CD4E430"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nil"/>
              <w:left w:val="nil"/>
              <w:bottom w:val="single" w:sz="4" w:space="0" w:color="E8E8E8" w:themeColor="background2"/>
              <w:right w:val="nil"/>
            </w:tcBorders>
            <w:noWrap/>
            <w:vAlign w:val="bottom"/>
            <w:hideMark/>
          </w:tcPr>
          <w:p w14:paraId="627911B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5 </w:t>
            </w:r>
          </w:p>
        </w:tc>
        <w:tc>
          <w:tcPr>
            <w:tcW w:w="1178" w:type="dxa"/>
            <w:tcBorders>
              <w:top w:val="nil"/>
              <w:left w:val="single" w:sz="4" w:space="0" w:color="auto"/>
              <w:bottom w:val="single" w:sz="4" w:space="0" w:color="E8E8E8" w:themeColor="background2"/>
              <w:right w:val="single" w:sz="4" w:space="0" w:color="auto"/>
            </w:tcBorders>
            <w:noWrap/>
            <w:vAlign w:val="bottom"/>
            <w:hideMark/>
          </w:tcPr>
          <w:p w14:paraId="59AA90F2" w14:textId="7E642BFD" w:rsidR="00DE2834" w:rsidRPr="00DE2834" w:rsidRDefault="5F96FBE4"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1178" w:type="dxa"/>
            <w:tcBorders>
              <w:top w:val="nil"/>
              <w:left w:val="nil"/>
              <w:bottom w:val="single" w:sz="4" w:space="0" w:color="E8E8E8" w:themeColor="background2"/>
              <w:right w:val="single" w:sz="4" w:space="0" w:color="auto"/>
            </w:tcBorders>
            <w:noWrap/>
            <w:vAlign w:val="bottom"/>
            <w:hideMark/>
          </w:tcPr>
          <w:p w14:paraId="7F877578" w14:textId="0433EE4F" w:rsidR="00DE2834" w:rsidRPr="00DE2834" w:rsidRDefault="7D4BD75F"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nil"/>
              <w:left w:val="nil"/>
              <w:bottom w:val="single" w:sz="4" w:space="0" w:color="E8E8E8" w:themeColor="background2"/>
              <w:right w:val="nil"/>
            </w:tcBorders>
            <w:noWrap/>
            <w:vAlign w:val="bottom"/>
            <w:hideMark/>
          </w:tcPr>
          <w:p w14:paraId="0AB2697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nil"/>
              <w:left w:val="single" w:sz="4" w:space="0" w:color="auto"/>
              <w:bottom w:val="single" w:sz="4" w:space="0" w:color="E8E8E8" w:themeColor="background2"/>
              <w:right w:val="single" w:sz="4" w:space="0" w:color="auto"/>
            </w:tcBorders>
            <w:noWrap/>
            <w:vAlign w:val="bottom"/>
            <w:hideMark/>
          </w:tcPr>
          <w:p w14:paraId="7984D13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nil"/>
              <w:left w:val="nil"/>
              <w:bottom w:val="single" w:sz="4" w:space="0" w:color="E8E8E8" w:themeColor="background2"/>
              <w:right w:val="nil"/>
            </w:tcBorders>
            <w:noWrap/>
            <w:vAlign w:val="bottom"/>
            <w:hideMark/>
          </w:tcPr>
          <w:p w14:paraId="775B4D1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nil"/>
              <w:left w:val="single" w:sz="4" w:space="0" w:color="auto"/>
              <w:bottom w:val="single" w:sz="4" w:space="0" w:color="E8E8E8" w:themeColor="background2"/>
              <w:right w:val="single" w:sz="4" w:space="0" w:color="auto"/>
            </w:tcBorders>
            <w:noWrap/>
            <w:vAlign w:val="bottom"/>
            <w:hideMark/>
          </w:tcPr>
          <w:p w14:paraId="04AAA12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nil"/>
              <w:left w:val="nil"/>
              <w:bottom w:val="single" w:sz="4" w:space="0" w:color="E8E8E8" w:themeColor="background2"/>
              <w:right w:val="nil"/>
            </w:tcBorders>
            <w:noWrap/>
            <w:vAlign w:val="bottom"/>
            <w:hideMark/>
          </w:tcPr>
          <w:p w14:paraId="20F58853" w14:textId="30E17E85" w:rsidR="00DE2834" w:rsidRPr="00DE2834" w:rsidRDefault="35F4BAD3"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1178" w:type="dxa"/>
            <w:tcBorders>
              <w:top w:val="nil"/>
              <w:left w:val="single" w:sz="4" w:space="0" w:color="auto"/>
              <w:bottom w:val="single" w:sz="4" w:space="0" w:color="E8E8E8" w:themeColor="background2"/>
              <w:right w:val="single" w:sz="4" w:space="0" w:color="auto"/>
            </w:tcBorders>
            <w:noWrap/>
            <w:vAlign w:val="bottom"/>
            <w:hideMark/>
          </w:tcPr>
          <w:p w14:paraId="067B973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nil"/>
              <w:left w:val="nil"/>
              <w:bottom w:val="single" w:sz="4" w:space="0" w:color="E8E8E8" w:themeColor="background2"/>
              <w:right w:val="nil"/>
            </w:tcBorders>
            <w:noWrap/>
            <w:vAlign w:val="bottom"/>
            <w:hideMark/>
          </w:tcPr>
          <w:p w14:paraId="4E65FD1D"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nil"/>
              <w:left w:val="single" w:sz="4" w:space="0" w:color="auto"/>
              <w:bottom w:val="single" w:sz="4" w:space="0" w:color="E8E8E8" w:themeColor="background2"/>
              <w:right w:val="single" w:sz="4" w:space="0" w:color="auto"/>
            </w:tcBorders>
            <w:noWrap/>
            <w:vAlign w:val="bottom"/>
            <w:hideMark/>
          </w:tcPr>
          <w:p w14:paraId="39AC2856"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18 </w:t>
            </w:r>
          </w:p>
        </w:tc>
      </w:tr>
      <w:tr w:rsidR="00D72099" w:rsidRPr="00DE2834" w14:paraId="0D861EC4" w14:textId="77777777" w:rsidTr="0032272E">
        <w:trPr>
          <w:trHeight w:val="261"/>
        </w:trPr>
        <w:tc>
          <w:tcPr>
            <w:tcW w:w="332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617A56"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Allied Health Professionals</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369EF78E" w14:textId="70883BC6" w:rsidR="00DE2834" w:rsidRPr="00DE2834" w:rsidRDefault="2AE408EA"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8BD2E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0E271215"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ED7684" w14:textId="792200CE" w:rsidR="00DE2834" w:rsidRPr="00DE2834" w:rsidRDefault="124D1BE5"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2FE852FD" w14:textId="5FC29CD6" w:rsidR="00DE2834" w:rsidRPr="00DE2834" w:rsidRDefault="0D979DFB"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C46DC0" w14:textId="46F37588" w:rsidR="00DE2834" w:rsidRPr="00DE2834" w:rsidRDefault="5E9DD2B8"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single" w:sz="4" w:space="0" w:color="E8E8E8" w:themeColor="background2"/>
              <w:right w:val="single" w:sz="4" w:space="0" w:color="auto"/>
            </w:tcBorders>
            <w:noWrap/>
            <w:vAlign w:val="bottom"/>
            <w:hideMark/>
          </w:tcPr>
          <w:p w14:paraId="50B367A5" w14:textId="33273508" w:rsidR="00DE2834" w:rsidRPr="00DE2834" w:rsidRDefault="4B9B5AB3"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0D9BF964"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BB19A4"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2BD377C7" w14:textId="2A58EDF7" w:rsidR="00DE2834" w:rsidRPr="00DE2834" w:rsidRDefault="6B06A70E"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A6E6E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1FF5356A" w14:textId="2E412B20" w:rsidR="00DE2834" w:rsidRPr="00DE2834" w:rsidRDefault="1680F4CA"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0EE2E6"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5F235EA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F3295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12 </w:t>
            </w:r>
          </w:p>
        </w:tc>
      </w:tr>
      <w:tr w:rsidR="00D72099" w:rsidRPr="00DE2834" w14:paraId="2095A123" w14:textId="77777777" w:rsidTr="0032272E">
        <w:trPr>
          <w:trHeight w:val="261"/>
        </w:trPr>
        <w:tc>
          <w:tcPr>
            <w:tcW w:w="3322" w:type="dxa"/>
            <w:tcBorders>
              <w:top w:val="single" w:sz="4" w:space="0" w:color="E8E8E8" w:themeColor="background2"/>
              <w:left w:val="single" w:sz="4" w:space="0" w:color="auto"/>
              <w:bottom w:val="nil"/>
              <w:right w:val="single" w:sz="4" w:space="0" w:color="auto"/>
            </w:tcBorders>
            <w:noWrap/>
            <w:vAlign w:val="bottom"/>
            <w:hideMark/>
          </w:tcPr>
          <w:p w14:paraId="6D56FA2D"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Healthcare Sciences</w:t>
            </w:r>
          </w:p>
        </w:tc>
        <w:tc>
          <w:tcPr>
            <w:tcW w:w="1178" w:type="dxa"/>
            <w:tcBorders>
              <w:top w:val="single" w:sz="4" w:space="0" w:color="E8E8E8" w:themeColor="background2"/>
              <w:left w:val="nil"/>
              <w:bottom w:val="nil"/>
              <w:right w:val="nil"/>
            </w:tcBorders>
            <w:noWrap/>
            <w:vAlign w:val="bottom"/>
            <w:hideMark/>
          </w:tcPr>
          <w:p w14:paraId="3CC87A4C"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6 </w:t>
            </w: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72088974" w14:textId="43EBE017" w:rsidR="00DE2834" w:rsidRPr="00DE2834" w:rsidRDefault="709F5189"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nil"/>
              <w:right w:val="nil"/>
            </w:tcBorders>
            <w:noWrap/>
            <w:vAlign w:val="bottom"/>
            <w:hideMark/>
          </w:tcPr>
          <w:p w14:paraId="4C8E0ACB"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0040FE11" w14:textId="12C078D1" w:rsidR="00DE2834" w:rsidRPr="00DE2834" w:rsidRDefault="599E2DB5"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nil"/>
              <w:right w:val="nil"/>
            </w:tcBorders>
            <w:noWrap/>
            <w:vAlign w:val="bottom"/>
            <w:hideMark/>
          </w:tcPr>
          <w:p w14:paraId="585F905D" w14:textId="1A29E8EE" w:rsidR="00DE2834" w:rsidRPr="00DE2834" w:rsidRDefault="32032A9D"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653236D9" w14:textId="614006CD" w:rsidR="00DE2834" w:rsidRPr="00DE2834" w:rsidRDefault="1BFC0871"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nil"/>
              <w:right w:val="single" w:sz="4" w:space="0" w:color="auto"/>
            </w:tcBorders>
            <w:noWrap/>
            <w:vAlign w:val="bottom"/>
            <w:hideMark/>
          </w:tcPr>
          <w:p w14:paraId="526EFCBF" w14:textId="27023B4F" w:rsidR="00DE2834" w:rsidRPr="00DE2834" w:rsidRDefault="5CF44098"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nil"/>
              <w:right w:val="nil"/>
            </w:tcBorders>
            <w:noWrap/>
            <w:vAlign w:val="bottom"/>
            <w:hideMark/>
          </w:tcPr>
          <w:p w14:paraId="06E3040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4E1E55D0"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nil"/>
              <w:right w:val="nil"/>
            </w:tcBorders>
            <w:noWrap/>
            <w:vAlign w:val="bottom"/>
            <w:hideMark/>
          </w:tcPr>
          <w:p w14:paraId="7CCEDB2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26BAA27E" w14:textId="6A1F2FF2" w:rsidR="00DE2834" w:rsidRPr="00DE2834" w:rsidRDefault="3F9AD623"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1178" w:type="dxa"/>
            <w:tcBorders>
              <w:top w:val="single" w:sz="4" w:space="0" w:color="E8E8E8" w:themeColor="background2"/>
              <w:left w:val="nil"/>
              <w:bottom w:val="nil"/>
              <w:right w:val="nil"/>
            </w:tcBorders>
            <w:noWrap/>
            <w:vAlign w:val="bottom"/>
            <w:hideMark/>
          </w:tcPr>
          <w:p w14:paraId="60F87325"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3666353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nil"/>
              <w:right w:val="nil"/>
            </w:tcBorders>
            <w:noWrap/>
            <w:vAlign w:val="bottom"/>
            <w:hideMark/>
          </w:tcPr>
          <w:p w14:paraId="0A13A87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2F31B265"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14 </w:t>
            </w:r>
          </w:p>
        </w:tc>
      </w:tr>
      <w:tr w:rsidR="00D72099" w:rsidRPr="00DE2834" w14:paraId="156768C4" w14:textId="77777777" w:rsidTr="0032272E">
        <w:trPr>
          <w:trHeight w:val="261"/>
        </w:trPr>
        <w:tc>
          <w:tcPr>
            <w:tcW w:w="332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538A64"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Medical</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4AF0ED87" w14:textId="77777777" w:rsidR="00DE2834" w:rsidRPr="00DE2834" w:rsidRDefault="00DE2834" w:rsidP="00C868DB">
            <w:pPr>
              <w:spacing w:after="160" w:line="259" w:lineRule="auto"/>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D52DA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6845692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E02FA6"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3890C068" w14:textId="00BFB660" w:rsidR="00DE2834" w:rsidRPr="00DE2834" w:rsidRDefault="36887D29"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322C1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single" w:sz="4" w:space="0" w:color="auto"/>
            </w:tcBorders>
            <w:noWrap/>
            <w:vAlign w:val="bottom"/>
            <w:hideMark/>
          </w:tcPr>
          <w:p w14:paraId="33D29E8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3217E2DB"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66A82D"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524E9E2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16869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5436978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5F6710"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6001AEEC"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A072F8" w14:textId="576D2902" w:rsidR="00DE2834" w:rsidRPr="00DE2834" w:rsidRDefault="710F481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r>
      <w:tr w:rsidR="00D72099" w:rsidRPr="00DE2834" w14:paraId="13DE0107" w14:textId="77777777" w:rsidTr="0032272E">
        <w:trPr>
          <w:trHeight w:val="261"/>
        </w:trPr>
        <w:tc>
          <w:tcPr>
            <w:tcW w:w="332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2AE46C"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Medical &amp; Dental Support</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7789C611" w14:textId="77777777" w:rsidR="00DE2834" w:rsidRPr="00DE2834" w:rsidRDefault="00DE2834" w:rsidP="00C868DB">
            <w:pPr>
              <w:spacing w:after="160" w:line="259" w:lineRule="auto"/>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807B46"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0B062B70"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BD16AC"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1F1B73B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321168"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single" w:sz="4" w:space="0" w:color="auto"/>
            </w:tcBorders>
            <w:noWrap/>
            <w:vAlign w:val="bottom"/>
            <w:hideMark/>
          </w:tcPr>
          <w:p w14:paraId="4AD2C74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1332E7D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F5448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3651C615"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28D676"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0BB86DF9" w14:textId="4D6287FF" w:rsidR="00DE2834" w:rsidRPr="00DE2834" w:rsidRDefault="30A00705"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D5F9BBC"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17E6509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AD9946" w14:textId="4643DC96" w:rsidR="00DE2834" w:rsidRPr="00DE2834" w:rsidRDefault="78F725E3" w:rsidP="00C868DB">
            <w:pPr>
              <w:spacing w:after="160" w:line="259" w:lineRule="auto"/>
              <w:jc w:val="center"/>
            </w:pPr>
            <w:r w:rsidRPr="4BD06F05">
              <w:rPr>
                <w:rFonts w:ascii="Aptos Narrow" w:hAnsi="Aptos Narrow" w:cs="Times New Roman"/>
                <w:color w:val="000000" w:themeColor="text1"/>
                <w:lang w:eastAsia="en-GB"/>
              </w:rPr>
              <w:t>&lt;5</w:t>
            </w:r>
          </w:p>
        </w:tc>
      </w:tr>
      <w:tr w:rsidR="00D72099" w:rsidRPr="00DE2834" w14:paraId="15D08E31" w14:textId="77777777" w:rsidTr="0032272E">
        <w:trPr>
          <w:trHeight w:val="261"/>
        </w:trPr>
        <w:tc>
          <w:tcPr>
            <w:tcW w:w="332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DA20EA"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Nursing/Midwifery Band 1-4</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392D93C4"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9 </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8A891E" w14:textId="66630ACF" w:rsidR="00DE2834" w:rsidRPr="00DE2834" w:rsidRDefault="7369905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71BAFF3D"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DEC1F8" w14:textId="3044F9B6" w:rsidR="00DE2834" w:rsidRPr="00DE2834" w:rsidRDefault="3BB2EBD5"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55C415D8" w14:textId="6E8111CA" w:rsidR="00DE2834" w:rsidRPr="00DE2834" w:rsidRDefault="37672E7C"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86D5A2" w14:textId="5CAA519A" w:rsidR="00DE2834" w:rsidRPr="00DE2834" w:rsidRDefault="303846D4"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single" w:sz="4" w:space="0" w:color="E8E8E8" w:themeColor="background2"/>
              <w:right w:val="single" w:sz="4" w:space="0" w:color="auto"/>
            </w:tcBorders>
            <w:noWrap/>
            <w:vAlign w:val="bottom"/>
            <w:hideMark/>
          </w:tcPr>
          <w:p w14:paraId="75BEA3B4" w14:textId="043F290E" w:rsidR="00DE2834" w:rsidRPr="00DE2834" w:rsidRDefault="08FEDCDB"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2D9B3A4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16D835" w14:textId="5F0DD4DE" w:rsidR="00DE2834" w:rsidRPr="00DE2834" w:rsidRDefault="66265438"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0271481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E858B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42A0A965" w14:textId="0BCD7B16" w:rsidR="00DE2834" w:rsidRPr="00DE2834" w:rsidRDefault="50AA1780"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88F5FA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1F559350"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013164"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21 </w:t>
            </w:r>
          </w:p>
        </w:tc>
      </w:tr>
      <w:tr w:rsidR="00D72099" w:rsidRPr="00DE2834" w14:paraId="4EB8C42E" w14:textId="77777777" w:rsidTr="0032272E">
        <w:trPr>
          <w:trHeight w:val="261"/>
        </w:trPr>
        <w:tc>
          <w:tcPr>
            <w:tcW w:w="332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EB9E80"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Nursing/Midwifery Band 5+</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762C973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5 </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B34ABE"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2447226F"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00B3C5" w14:textId="2B120FF1" w:rsidR="00DE2834" w:rsidRPr="00DE2834" w:rsidRDefault="0DE6E77B"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2DFD764B"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15 </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AFDA09"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14 </w:t>
            </w:r>
          </w:p>
        </w:tc>
        <w:tc>
          <w:tcPr>
            <w:tcW w:w="1178" w:type="dxa"/>
            <w:tcBorders>
              <w:top w:val="single" w:sz="4" w:space="0" w:color="E8E8E8" w:themeColor="background2"/>
              <w:left w:val="nil"/>
              <w:bottom w:val="single" w:sz="4" w:space="0" w:color="E8E8E8" w:themeColor="background2"/>
              <w:right w:val="single" w:sz="4" w:space="0" w:color="auto"/>
            </w:tcBorders>
            <w:noWrap/>
            <w:vAlign w:val="bottom"/>
            <w:hideMark/>
          </w:tcPr>
          <w:p w14:paraId="484C6D5A" w14:textId="3E8ABC13" w:rsidR="00DE2834" w:rsidRPr="00DE2834" w:rsidRDefault="02B71D87"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370BE6B2"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9DFBB3"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6DCDF557" w14:textId="4F8C49DD" w:rsidR="00DE2834" w:rsidRPr="00DE2834" w:rsidRDefault="3A7C280C"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49F95A"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5DEFB727" w14:textId="0708CD89" w:rsidR="00DE2834" w:rsidRPr="00DE2834" w:rsidRDefault="3B691B33"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523B9E" w14:textId="41FE8813" w:rsidR="00DE2834" w:rsidRPr="00DE2834" w:rsidRDefault="55B5DBDC"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single" w:sz="4" w:space="0" w:color="E8E8E8" w:themeColor="background2"/>
              <w:right w:val="nil"/>
            </w:tcBorders>
            <w:noWrap/>
            <w:vAlign w:val="bottom"/>
            <w:hideMark/>
          </w:tcPr>
          <w:p w14:paraId="7DC5FE2D" w14:textId="4AF11D28" w:rsidR="00DE2834" w:rsidRPr="00DE2834" w:rsidRDefault="55B5DBDC"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117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FB50620"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50 </w:t>
            </w:r>
          </w:p>
        </w:tc>
      </w:tr>
      <w:tr w:rsidR="00D72099" w:rsidRPr="00DE2834" w14:paraId="0BFA1071" w14:textId="77777777" w:rsidTr="0032272E">
        <w:trPr>
          <w:trHeight w:val="261"/>
        </w:trPr>
        <w:tc>
          <w:tcPr>
            <w:tcW w:w="3322" w:type="dxa"/>
            <w:tcBorders>
              <w:top w:val="single" w:sz="4" w:space="0" w:color="E8E8E8" w:themeColor="background2"/>
              <w:left w:val="single" w:sz="4" w:space="0" w:color="auto"/>
              <w:bottom w:val="nil"/>
              <w:right w:val="single" w:sz="4" w:space="0" w:color="auto"/>
            </w:tcBorders>
            <w:noWrap/>
            <w:vAlign w:val="bottom"/>
            <w:hideMark/>
          </w:tcPr>
          <w:p w14:paraId="214AE849" w14:textId="77777777" w:rsidR="00DE2834" w:rsidRPr="00DE2834" w:rsidRDefault="00DE2834" w:rsidP="00C868DB">
            <w:pPr>
              <w:spacing w:after="160" w:line="259" w:lineRule="auto"/>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Other Therapeutic</w:t>
            </w:r>
          </w:p>
        </w:tc>
        <w:tc>
          <w:tcPr>
            <w:tcW w:w="1178" w:type="dxa"/>
            <w:tcBorders>
              <w:top w:val="single" w:sz="4" w:space="0" w:color="E8E8E8" w:themeColor="background2"/>
              <w:left w:val="nil"/>
              <w:bottom w:val="nil"/>
              <w:right w:val="nil"/>
            </w:tcBorders>
            <w:noWrap/>
            <w:vAlign w:val="bottom"/>
            <w:hideMark/>
          </w:tcPr>
          <w:p w14:paraId="51BE0E9D" w14:textId="14CE06FD" w:rsidR="00DE2834" w:rsidRPr="00DE2834" w:rsidRDefault="7C53F9BC"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03436B90"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nil"/>
              <w:right w:val="nil"/>
            </w:tcBorders>
            <w:noWrap/>
            <w:vAlign w:val="bottom"/>
            <w:hideMark/>
          </w:tcPr>
          <w:p w14:paraId="4C823493" w14:textId="542C78E0" w:rsidR="00DE2834" w:rsidRPr="00DE2834" w:rsidRDefault="4F917F28"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3A27CD43" w14:textId="1BBCA382" w:rsidR="00DE2834" w:rsidRPr="00DE2834" w:rsidRDefault="11F5B751"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nil"/>
              <w:right w:val="nil"/>
            </w:tcBorders>
            <w:noWrap/>
            <w:vAlign w:val="bottom"/>
            <w:hideMark/>
          </w:tcPr>
          <w:p w14:paraId="23FA565D"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55CFEB27" w14:textId="7DFFE17C" w:rsidR="00DE2834" w:rsidRPr="00DE2834" w:rsidRDefault="620BDB4D"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nil"/>
              <w:right w:val="single" w:sz="4" w:space="0" w:color="auto"/>
            </w:tcBorders>
            <w:noWrap/>
            <w:vAlign w:val="bottom"/>
            <w:hideMark/>
          </w:tcPr>
          <w:p w14:paraId="247D07F1" w14:textId="7F8893F9" w:rsidR="00DE2834" w:rsidRPr="00DE2834" w:rsidRDefault="620BDB4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1178" w:type="dxa"/>
            <w:tcBorders>
              <w:top w:val="single" w:sz="4" w:space="0" w:color="E8E8E8" w:themeColor="background2"/>
              <w:left w:val="nil"/>
              <w:bottom w:val="nil"/>
              <w:right w:val="nil"/>
            </w:tcBorders>
            <w:noWrap/>
            <w:vAlign w:val="bottom"/>
            <w:hideMark/>
          </w:tcPr>
          <w:p w14:paraId="6BA67B0B"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6CCB54AC" w14:textId="2CD3843C" w:rsidR="00DE2834" w:rsidRPr="00DE2834" w:rsidRDefault="6F1F8EC3"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nil"/>
              <w:right w:val="nil"/>
            </w:tcBorders>
            <w:noWrap/>
            <w:vAlign w:val="bottom"/>
            <w:hideMark/>
          </w:tcPr>
          <w:p w14:paraId="4F7C381B"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6B8133C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w:t>
            </w:r>
          </w:p>
        </w:tc>
        <w:tc>
          <w:tcPr>
            <w:tcW w:w="1178" w:type="dxa"/>
            <w:tcBorders>
              <w:top w:val="single" w:sz="4" w:space="0" w:color="E8E8E8" w:themeColor="background2"/>
              <w:left w:val="nil"/>
              <w:bottom w:val="nil"/>
              <w:right w:val="nil"/>
            </w:tcBorders>
            <w:noWrap/>
            <w:vAlign w:val="bottom"/>
            <w:hideMark/>
          </w:tcPr>
          <w:p w14:paraId="56AB6C0C" w14:textId="2FBBF7D7" w:rsidR="00DE2834" w:rsidRPr="00DE2834" w:rsidRDefault="600C2241"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FC82C08" w:rsidRPr="4BD06F05">
              <w:rPr>
                <w:rFonts w:ascii="Aptos Narrow" w:hAnsi="Aptos Narrow" w:cs="Times New Roman"/>
                <w:color w:val="000000" w:themeColor="text1"/>
                <w:lang w:eastAsia="en-GB"/>
              </w:rPr>
              <w:t xml:space="preserve"> </w:t>
            </w: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095CE8CC" w14:textId="7074A227" w:rsidR="00DE2834" w:rsidRPr="00DE2834" w:rsidRDefault="4A6F4A41" w:rsidP="00C868DB">
            <w:pPr>
              <w:spacing w:after="160" w:line="259" w:lineRule="auto"/>
              <w:jc w:val="center"/>
            </w:pPr>
            <w:r w:rsidRPr="4BD06F05">
              <w:rPr>
                <w:rFonts w:ascii="Aptos Narrow" w:hAnsi="Aptos Narrow" w:cs="Times New Roman"/>
                <w:color w:val="000000" w:themeColor="text1"/>
                <w:lang w:eastAsia="en-GB"/>
              </w:rPr>
              <w:t>&lt;5</w:t>
            </w:r>
          </w:p>
        </w:tc>
        <w:tc>
          <w:tcPr>
            <w:tcW w:w="1178" w:type="dxa"/>
            <w:tcBorders>
              <w:top w:val="single" w:sz="4" w:space="0" w:color="E8E8E8" w:themeColor="background2"/>
              <w:left w:val="nil"/>
              <w:bottom w:val="nil"/>
              <w:right w:val="nil"/>
            </w:tcBorders>
            <w:noWrap/>
            <w:vAlign w:val="bottom"/>
            <w:hideMark/>
          </w:tcPr>
          <w:p w14:paraId="4C5B84D1"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p>
        </w:tc>
        <w:tc>
          <w:tcPr>
            <w:tcW w:w="1178" w:type="dxa"/>
            <w:tcBorders>
              <w:top w:val="single" w:sz="4" w:space="0" w:color="E8E8E8" w:themeColor="background2"/>
              <w:left w:val="single" w:sz="4" w:space="0" w:color="auto"/>
              <w:bottom w:val="nil"/>
              <w:right w:val="single" w:sz="4" w:space="0" w:color="auto"/>
            </w:tcBorders>
            <w:noWrap/>
            <w:vAlign w:val="bottom"/>
            <w:hideMark/>
          </w:tcPr>
          <w:p w14:paraId="6E03344B" w14:textId="77777777" w:rsidR="00DE2834" w:rsidRPr="00DE2834" w:rsidRDefault="00DE2834" w:rsidP="00C868DB">
            <w:pPr>
              <w:spacing w:after="160" w:line="259" w:lineRule="auto"/>
              <w:jc w:val="center"/>
              <w:rPr>
                <w:rFonts w:ascii="Aptos Narrow" w:hAnsi="Aptos Narrow" w:cs="Times New Roman"/>
                <w:color w:val="000000"/>
                <w:szCs w:val="22"/>
                <w:lang w:eastAsia="en-GB"/>
              </w:rPr>
            </w:pPr>
            <w:r w:rsidRPr="00DE2834">
              <w:rPr>
                <w:rFonts w:ascii="Aptos Narrow" w:hAnsi="Aptos Narrow" w:cs="Times New Roman"/>
                <w:color w:val="000000"/>
                <w:szCs w:val="22"/>
                <w:lang w:eastAsia="en-GB"/>
              </w:rPr>
              <w:t xml:space="preserve">13 </w:t>
            </w:r>
          </w:p>
        </w:tc>
      </w:tr>
      <w:tr w:rsidR="00D72099" w:rsidRPr="00DE2834" w14:paraId="44EB898D" w14:textId="77777777" w:rsidTr="0032272E">
        <w:trPr>
          <w:trHeight w:val="261"/>
        </w:trPr>
        <w:tc>
          <w:tcPr>
            <w:tcW w:w="3322" w:type="dxa"/>
            <w:tcBorders>
              <w:top w:val="single" w:sz="4" w:space="0" w:color="auto"/>
              <w:left w:val="single" w:sz="4" w:space="0" w:color="auto"/>
              <w:bottom w:val="single" w:sz="4" w:space="0" w:color="auto"/>
              <w:right w:val="single" w:sz="4" w:space="0" w:color="auto"/>
            </w:tcBorders>
            <w:noWrap/>
            <w:vAlign w:val="bottom"/>
            <w:hideMark/>
          </w:tcPr>
          <w:p w14:paraId="135587CF" w14:textId="77777777" w:rsidR="00DE2834" w:rsidRPr="00DE2834" w:rsidRDefault="00DE2834" w:rsidP="00C868DB">
            <w:pPr>
              <w:spacing w:after="160" w:line="259" w:lineRule="auto"/>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Grand Total</w:t>
            </w:r>
          </w:p>
        </w:tc>
        <w:tc>
          <w:tcPr>
            <w:tcW w:w="1178" w:type="dxa"/>
            <w:tcBorders>
              <w:top w:val="single" w:sz="4" w:space="0" w:color="auto"/>
              <w:left w:val="nil"/>
              <w:bottom w:val="single" w:sz="4" w:space="0" w:color="auto"/>
              <w:right w:val="nil"/>
            </w:tcBorders>
            <w:noWrap/>
            <w:vAlign w:val="bottom"/>
            <w:hideMark/>
          </w:tcPr>
          <w:p w14:paraId="5347D1FC"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28 </w:t>
            </w:r>
          </w:p>
        </w:tc>
        <w:tc>
          <w:tcPr>
            <w:tcW w:w="1178" w:type="dxa"/>
            <w:tcBorders>
              <w:top w:val="single" w:sz="4" w:space="0" w:color="auto"/>
              <w:left w:val="single" w:sz="4" w:space="0" w:color="auto"/>
              <w:bottom w:val="single" w:sz="4" w:space="0" w:color="auto"/>
              <w:right w:val="single" w:sz="4" w:space="0" w:color="auto"/>
            </w:tcBorders>
            <w:noWrap/>
            <w:vAlign w:val="bottom"/>
            <w:hideMark/>
          </w:tcPr>
          <w:p w14:paraId="054F9CD2" w14:textId="4AD6ECA4" w:rsidR="00DE2834" w:rsidRPr="00DE2834" w:rsidRDefault="581BC49D" w:rsidP="00C868DB">
            <w:pPr>
              <w:spacing w:after="160" w:line="259" w:lineRule="auto"/>
              <w:jc w:val="center"/>
            </w:pPr>
            <w:r w:rsidRPr="4BD06F05">
              <w:rPr>
                <w:rFonts w:ascii="Aptos Narrow" w:hAnsi="Aptos Narrow" w:cs="Times New Roman"/>
                <w:b/>
                <w:bCs/>
                <w:color w:val="000000" w:themeColor="text1"/>
                <w:lang w:eastAsia="en-GB"/>
              </w:rPr>
              <w:t>&lt;5</w:t>
            </w:r>
          </w:p>
        </w:tc>
        <w:tc>
          <w:tcPr>
            <w:tcW w:w="1178" w:type="dxa"/>
            <w:tcBorders>
              <w:top w:val="single" w:sz="4" w:space="0" w:color="auto"/>
              <w:left w:val="nil"/>
              <w:bottom w:val="single" w:sz="4" w:space="0" w:color="auto"/>
              <w:right w:val="nil"/>
            </w:tcBorders>
            <w:noWrap/>
            <w:vAlign w:val="bottom"/>
            <w:hideMark/>
          </w:tcPr>
          <w:p w14:paraId="5A3FE9D2" w14:textId="1AE6BD81" w:rsidR="00DE2834" w:rsidRPr="00DE2834" w:rsidRDefault="581BC49D"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&lt;5</w:t>
            </w:r>
            <w:r w:rsidR="4FC82C08" w:rsidRPr="4BD06F05">
              <w:rPr>
                <w:rFonts w:ascii="Aptos Narrow" w:hAnsi="Aptos Narrow" w:cs="Times New Roman"/>
                <w:b/>
                <w:bCs/>
                <w:color w:val="000000" w:themeColor="text1"/>
                <w:lang w:eastAsia="en-GB"/>
              </w:rPr>
              <w:t xml:space="preserve"> </w:t>
            </w:r>
          </w:p>
        </w:tc>
        <w:tc>
          <w:tcPr>
            <w:tcW w:w="1178" w:type="dxa"/>
            <w:tcBorders>
              <w:top w:val="single" w:sz="4" w:space="0" w:color="auto"/>
              <w:left w:val="single" w:sz="4" w:space="0" w:color="auto"/>
              <w:bottom w:val="single" w:sz="4" w:space="0" w:color="auto"/>
              <w:right w:val="single" w:sz="4" w:space="0" w:color="auto"/>
            </w:tcBorders>
            <w:noWrap/>
            <w:vAlign w:val="bottom"/>
            <w:hideMark/>
          </w:tcPr>
          <w:p w14:paraId="60FA0CB5"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13</w:t>
            </w:r>
          </w:p>
        </w:tc>
        <w:tc>
          <w:tcPr>
            <w:tcW w:w="1178" w:type="dxa"/>
            <w:tcBorders>
              <w:top w:val="single" w:sz="4" w:space="0" w:color="auto"/>
              <w:left w:val="nil"/>
              <w:bottom w:val="single" w:sz="4" w:space="0" w:color="auto"/>
              <w:right w:val="nil"/>
            </w:tcBorders>
            <w:noWrap/>
            <w:vAlign w:val="bottom"/>
            <w:hideMark/>
          </w:tcPr>
          <w:p w14:paraId="73C6596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27 </w:t>
            </w:r>
          </w:p>
        </w:tc>
        <w:tc>
          <w:tcPr>
            <w:tcW w:w="1178" w:type="dxa"/>
            <w:tcBorders>
              <w:top w:val="single" w:sz="4" w:space="0" w:color="auto"/>
              <w:left w:val="single" w:sz="4" w:space="0" w:color="auto"/>
              <w:bottom w:val="single" w:sz="4" w:space="0" w:color="auto"/>
              <w:right w:val="single" w:sz="4" w:space="0" w:color="auto"/>
            </w:tcBorders>
            <w:noWrap/>
            <w:vAlign w:val="bottom"/>
            <w:hideMark/>
          </w:tcPr>
          <w:p w14:paraId="1B61134C"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21 </w:t>
            </w:r>
          </w:p>
        </w:tc>
        <w:tc>
          <w:tcPr>
            <w:tcW w:w="1178" w:type="dxa"/>
            <w:tcBorders>
              <w:top w:val="single" w:sz="4" w:space="0" w:color="auto"/>
              <w:left w:val="nil"/>
              <w:bottom w:val="single" w:sz="4" w:space="0" w:color="auto"/>
              <w:right w:val="single" w:sz="4" w:space="0" w:color="auto"/>
            </w:tcBorders>
            <w:noWrap/>
            <w:vAlign w:val="bottom"/>
            <w:hideMark/>
          </w:tcPr>
          <w:p w14:paraId="762E11B7"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16 </w:t>
            </w:r>
          </w:p>
        </w:tc>
        <w:tc>
          <w:tcPr>
            <w:tcW w:w="1178" w:type="dxa"/>
            <w:tcBorders>
              <w:top w:val="single" w:sz="4" w:space="0" w:color="auto"/>
              <w:left w:val="nil"/>
              <w:bottom w:val="single" w:sz="4" w:space="0" w:color="auto"/>
              <w:right w:val="nil"/>
            </w:tcBorders>
            <w:noWrap/>
            <w:vAlign w:val="bottom"/>
            <w:hideMark/>
          </w:tcPr>
          <w:p w14:paraId="606A81C7"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0 </w:t>
            </w:r>
          </w:p>
        </w:tc>
        <w:tc>
          <w:tcPr>
            <w:tcW w:w="1178" w:type="dxa"/>
            <w:tcBorders>
              <w:top w:val="single" w:sz="4" w:space="0" w:color="auto"/>
              <w:left w:val="single" w:sz="4" w:space="0" w:color="auto"/>
              <w:bottom w:val="single" w:sz="4" w:space="0" w:color="auto"/>
              <w:right w:val="single" w:sz="4" w:space="0" w:color="auto"/>
            </w:tcBorders>
            <w:noWrap/>
            <w:vAlign w:val="bottom"/>
            <w:hideMark/>
          </w:tcPr>
          <w:p w14:paraId="7101A980" w14:textId="37276016" w:rsidR="00DE2834" w:rsidRPr="00DE2834" w:rsidRDefault="5BCFC5D3" w:rsidP="00C868DB">
            <w:pPr>
              <w:spacing w:after="160" w:line="259" w:lineRule="auto"/>
              <w:jc w:val="center"/>
            </w:pPr>
            <w:r w:rsidRPr="4BD06F05">
              <w:rPr>
                <w:rFonts w:ascii="Aptos Narrow" w:hAnsi="Aptos Narrow" w:cs="Times New Roman"/>
                <w:b/>
                <w:bCs/>
                <w:color w:val="000000" w:themeColor="text1"/>
                <w:lang w:eastAsia="en-GB"/>
              </w:rPr>
              <w:t>&lt;5</w:t>
            </w:r>
          </w:p>
        </w:tc>
        <w:tc>
          <w:tcPr>
            <w:tcW w:w="1178" w:type="dxa"/>
            <w:tcBorders>
              <w:top w:val="single" w:sz="4" w:space="0" w:color="auto"/>
              <w:left w:val="nil"/>
              <w:bottom w:val="single" w:sz="4" w:space="0" w:color="auto"/>
              <w:right w:val="nil"/>
            </w:tcBorders>
            <w:noWrap/>
            <w:vAlign w:val="bottom"/>
            <w:hideMark/>
          </w:tcPr>
          <w:p w14:paraId="67D07727" w14:textId="20DF95A3" w:rsidR="00DE2834" w:rsidRPr="00DE2834" w:rsidRDefault="5BCFC5D3"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&lt;5</w:t>
            </w:r>
            <w:r w:rsidR="4FC82C08" w:rsidRPr="4BD06F05">
              <w:rPr>
                <w:rFonts w:ascii="Aptos Narrow" w:hAnsi="Aptos Narrow" w:cs="Times New Roman"/>
                <w:b/>
                <w:bCs/>
                <w:color w:val="000000" w:themeColor="text1"/>
                <w:lang w:eastAsia="en-GB"/>
              </w:rPr>
              <w:t xml:space="preserve"> </w:t>
            </w:r>
          </w:p>
        </w:tc>
        <w:tc>
          <w:tcPr>
            <w:tcW w:w="1178" w:type="dxa"/>
            <w:tcBorders>
              <w:top w:val="single" w:sz="4" w:space="0" w:color="auto"/>
              <w:left w:val="single" w:sz="4" w:space="0" w:color="auto"/>
              <w:bottom w:val="single" w:sz="4" w:space="0" w:color="auto"/>
              <w:right w:val="single" w:sz="4" w:space="0" w:color="auto"/>
            </w:tcBorders>
            <w:noWrap/>
            <w:vAlign w:val="bottom"/>
            <w:hideMark/>
          </w:tcPr>
          <w:p w14:paraId="4378037C" w14:textId="2F3327CF" w:rsidR="00DE2834" w:rsidRPr="00DE2834" w:rsidRDefault="2E7C08FC"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&lt;5</w:t>
            </w:r>
            <w:r w:rsidR="4FC82C08" w:rsidRPr="4BD06F05">
              <w:rPr>
                <w:rFonts w:ascii="Aptos Narrow" w:hAnsi="Aptos Narrow" w:cs="Times New Roman"/>
                <w:b/>
                <w:bCs/>
                <w:color w:val="000000" w:themeColor="text1"/>
                <w:lang w:eastAsia="en-GB"/>
              </w:rPr>
              <w:t xml:space="preserve"> </w:t>
            </w:r>
          </w:p>
        </w:tc>
        <w:tc>
          <w:tcPr>
            <w:tcW w:w="1178" w:type="dxa"/>
            <w:tcBorders>
              <w:top w:val="single" w:sz="4" w:space="0" w:color="auto"/>
              <w:left w:val="nil"/>
              <w:bottom w:val="single" w:sz="4" w:space="0" w:color="auto"/>
              <w:right w:val="nil"/>
            </w:tcBorders>
            <w:noWrap/>
            <w:vAlign w:val="bottom"/>
            <w:hideMark/>
          </w:tcPr>
          <w:p w14:paraId="6E2A909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10 </w:t>
            </w:r>
          </w:p>
        </w:tc>
        <w:tc>
          <w:tcPr>
            <w:tcW w:w="1178" w:type="dxa"/>
            <w:tcBorders>
              <w:top w:val="single" w:sz="4" w:space="0" w:color="auto"/>
              <w:left w:val="single" w:sz="4" w:space="0" w:color="auto"/>
              <w:bottom w:val="single" w:sz="4" w:space="0" w:color="auto"/>
              <w:right w:val="single" w:sz="4" w:space="0" w:color="auto"/>
            </w:tcBorders>
            <w:noWrap/>
            <w:vAlign w:val="bottom"/>
            <w:hideMark/>
          </w:tcPr>
          <w:p w14:paraId="71FA34A4" w14:textId="65B8791D" w:rsidR="00DE2834" w:rsidRPr="00DE2834" w:rsidRDefault="7D9A1D05" w:rsidP="00C868DB">
            <w:pPr>
              <w:spacing w:after="160" w:line="259" w:lineRule="auto"/>
              <w:jc w:val="center"/>
            </w:pPr>
            <w:r w:rsidRPr="4BD06F05">
              <w:rPr>
                <w:rFonts w:ascii="Aptos Narrow" w:hAnsi="Aptos Narrow" w:cs="Times New Roman"/>
                <w:b/>
                <w:bCs/>
                <w:color w:val="000000" w:themeColor="text1"/>
                <w:lang w:eastAsia="en-GB"/>
              </w:rPr>
              <w:t>&lt;5</w:t>
            </w:r>
          </w:p>
        </w:tc>
        <w:tc>
          <w:tcPr>
            <w:tcW w:w="1178" w:type="dxa"/>
            <w:tcBorders>
              <w:top w:val="single" w:sz="4" w:space="0" w:color="auto"/>
              <w:left w:val="nil"/>
              <w:bottom w:val="single" w:sz="4" w:space="0" w:color="auto"/>
              <w:right w:val="nil"/>
            </w:tcBorders>
            <w:noWrap/>
            <w:vAlign w:val="bottom"/>
            <w:hideMark/>
          </w:tcPr>
          <w:p w14:paraId="26C2698C" w14:textId="14055C40" w:rsidR="00DE2834" w:rsidRPr="00DE2834" w:rsidRDefault="7D9A1D05"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&lt;5</w:t>
            </w:r>
            <w:r w:rsidR="4FC82C08" w:rsidRPr="4BD06F05">
              <w:rPr>
                <w:rFonts w:ascii="Aptos Narrow" w:hAnsi="Aptos Narrow" w:cs="Times New Roman"/>
                <w:b/>
                <w:bCs/>
                <w:color w:val="000000" w:themeColor="text1"/>
                <w:lang w:eastAsia="en-GB"/>
              </w:rPr>
              <w:t xml:space="preserve"> </w:t>
            </w:r>
          </w:p>
        </w:tc>
        <w:tc>
          <w:tcPr>
            <w:tcW w:w="1178" w:type="dxa"/>
            <w:tcBorders>
              <w:top w:val="single" w:sz="4" w:space="0" w:color="auto"/>
              <w:left w:val="single" w:sz="4" w:space="0" w:color="auto"/>
              <w:bottom w:val="single" w:sz="4" w:space="0" w:color="auto"/>
              <w:right w:val="single" w:sz="4" w:space="0" w:color="auto"/>
            </w:tcBorders>
            <w:noWrap/>
            <w:vAlign w:val="bottom"/>
            <w:hideMark/>
          </w:tcPr>
          <w:p w14:paraId="0B57DDFA"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xml:space="preserve">130 </w:t>
            </w:r>
          </w:p>
        </w:tc>
      </w:tr>
      <w:tr w:rsidR="00D72099" w:rsidRPr="00DE2834" w14:paraId="5EDA688B" w14:textId="77777777" w:rsidTr="0032272E">
        <w:trPr>
          <w:trHeight w:val="261"/>
        </w:trPr>
        <w:tc>
          <w:tcPr>
            <w:tcW w:w="3322" w:type="dxa"/>
            <w:tcBorders>
              <w:top w:val="nil"/>
              <w:left w:val="single" w:sz="4" w:space="0" w:color="auto"/>
              <w:bottom w:val="single" w:sz="4" w:space="0" w:color="auto"/>
              <w:right w:val="single" w:sz="4" w:space="0" w:color="auto"/>
            </w:tcBorders>
            <w:noWrap/>
            <w:vAlign w:val="bottom"/>
            <w:hideMark/>
          </w:tcPr>
          <w:p w14:paraId="1B08B5E0" w14:textId="77777777" w:rsidR="00DE2834" w:rsidRPr="00DE2834" w:rsidRDefault="00DE2834" w:rsidP="00C868DB">
            <w:pPr>
              <w:spacing w:after="160" w:line="259" w:lineRule="auto"/>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of Total Promotions</w:t>
            </w:r>
          </w:p>
        </w:tc>
        <w:tc>
          <w:tcPr>
            <w:tcW w:w="1178" w:type="dxa"/>
            <w:tcBorders>
              <w:top w:val="nil"/>
              <w:left w:val="nil"/>
              <w:bottom w:val="single" w:sz="4" w:space="0" w:color="auto"/>
              <w:right w:val="nil"/>
            </w:tcBorders>
            <w:noWrap/>
            <w:vAlign w:val="bottom"/>
            <w:hideMark/>
          </w:tcPr>
          <w:p w14:paraId="38360913"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2.0%</w:t>
            </w:r>
          </w:p>
        </w:tc>
        <w:tc>
          <w:tcPr>
            <w:tcW w:w="1178" w:type="dxa"/>
            <w:tcBorders>
              <w:top w:val="nil"/>
              <w:left w:val="single" w:sz="4" w:space="0" w:color="auto"/>
              <w:bottom w:val="single" w:sz="4" w:space="0" w:color="auto"/>
              <w:right w:val="single" w:sz="4" w:space="0" w:color="auto"/>
            </w:tcBorders>
            <w:noWrap/>
            <w:vAlign w:val="bottom"/>
            <w:hideMark/>
          </w:tcPr>
          <w:p w14:paraId="0C06E84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nil"/>
              <w:bottom w:val="single" w:sz="4" w:space="0" w:color="auto"/>
              <w:right w:val="single" w:sz="4" w:space="0" w:color="auto"/>
            </w:tcBorders>
            <w:noWrap/>
            <w:vAlign w:val="bottom"/>
            <w:hideMark/>
          </w:tcPr>
          <w:p w14:paraId="000AE057"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nil"/>
              <w:bottom w:val="single" w:sz="4" w:space="0" w:color="auto"/>
              <w:right w:val="nil"/>
            </w:tcBorders>
            <w:noWrap/>
            <w:vAlign w:val="bottom"/>
            <w:hideMark/>
          </w:tcPr>
          <w:p w14:paraId="3C4D2194"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0.9%</w:t>
            </w:r>
          </w:p>
        </w:tc>
        <w:tc>
          <w:tcPr>
            <w:tcW w:w="1178" w:type="dxa"/>
            <w:tcBorders>
              <w:top w:val="nil"/>
              <w:left w:val="single" w:sz="4" w:space="0" w:color="auto"/>
              <w:bottom w:val="single" w:sz="4" w:space="0" w:color="auto"/>
              <w:right w:val="single" w:sz="4" w:space="0" w:color="auto"/>
            </w:tcBorders>
            <w:noWrap/>
            <w:vAlign w:val="bottom"/>
            <w:hideMark/>
          </w:tcPr>
          <w:p w14:paraId="760DF88A"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1.9%</w:t>
            </w:r>
          </w:p>
        </w:tc>
        <w:tc>
          <w:tcPr>
            <w:tcW w:w="1178" w:type="dxa"/>
            <w:tcBorders>
              <w:top w:val="nil"/>
              <w:left w:val="nil"/>
              <w:bottom w:val="single" w:sz="4" w:space="0" w:color="auto"/>
              <w:right w:val="nil"/>
            </w:tcBorders>
            <w:noWrap/>
            <w:vAlign w:val="bottom"/>
            <w:hideMark/>
          </w:tcPr>
          <w:p w14:paraId="1104C271"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1.5%</w:t>
            </w:r>
          </w:p>
        </w:tc>
        <w:tc>
          <w:tcPr>
            <w:tcW w:w="1178" w:type="dxa"/>
            <w:tcBorders>
              <w:top w:val="nil"/>
              <w:left w:val="single" w:sz="4" w:space="0" w:color="auto"/>
              <w:bottom w:val="single" w:sz="4" w:space="0" w:color="auto"/>
              <w:right w:val="single" w:sz="4" w:space="0" w:color="auto"/>
            </w:tcBorders>
            <w:noWrap/>
            <w:vAlign w:val="bottom"/>
            <w:hideMark/>
          </w:tcPr>
          <w:p w14:paraId="7EA429B6"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1.1%</w:t>
            </w:r>
          </w:p>
        </w:tc>
        <w:tc>
          <w:tcPr>
            <w:tcW w:w="1178" w:type="dxa"/>
            <w:tcBorders>
              <w:top w:val="nil"/>
              <w:left w:val="nil"/>
              <w:bottom w:val="single" w:sz="4" w:space="0" w:color="auto"/>
              <w:right w:val="nil"/>
            </w:tcBorders>
            <w:noWrap/>
            <w:vAlign w:val="bottom"/>
            <w:hideMark/>
          </w:tcPr>
          <w:p w14:paraId="7AE121F3"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0.0%</w:t>
            </w:r>
          </w:p>
        </w:tc>
        <w:tc>
          <w:tcPr>
            <w:tcW w:w="1178" w:type="dxa"/>
            <w:tcBorders>
              <w:top w:val="nil"/>
              <w:left w:val="single" w:sz="4" w:space="0" w:color="auto"/>
              <w:bottom w:val="single" w:sz="4" w:space="0" w:color="auto"/>
              <w:right w:val="single" w:sz="4" w:space="0" w:color="auto"/>
            </w:tcBorders>
            <w:noWrap/>
            <w:vAlign w:val="bottom"/>
            <w:hideMark/>
          </w:tcPr>
          <w:p w14:paraId="29E06AC7"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nil"/>
              <w:bottom w:val="single" w:sz="4" w:space="0" w:color="auto"/>
              <w:right w:val="single" w:sz="4" w:space="0" w:color="auto"/>
            </w:tcBorders>
            <w:noWrap/>
            <w:vAlign w:val="bottom"/>
            <w:hideMark/>
          </w:tcPr>
          <w:p w14:paraId="216D25BE"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0.2%</w:t>
            </w:r>
          </w:p>
        </w:tc>
        <w:tc>
          <w:tcPr>
            <w:tcW w:w="1178" w:type="dxa"/>
            <w:tcBorders>
              <w:top w:val="nil"/>
              <w:left w:val="nil"/>
              <w:bottom w:val="single" w:sz="4" w:space="0" w:color="auto"/>
              <w:right w:val="nil"/>
            </w:tcBorders>
            <w:noWrap/>
            <w:vAlign w:val="bottom"/>
            <w:hideMark/>
          </w:tcPr>
          <w:p w14:paraId="734DAE81"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single" w:sz="4" w:space="0" w:color="auto"/>
              <w:bottom w:val="single" w:sz="4" w:space="0" w:color="auto"/>
              <w:right w:val="single" w:sz="4" w:space="0" w:color="auto"/>
            </w:tcBorders>
            <w:noWrap/>
            <w:vAlign w:val="bottom"/>
            <w:hideMark/>
          </w:tcPr>
          <w:p w14:paraId="062C8BD2"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0.7%</w:t>
            </w:r>
          </w:p>
        </w:tc>
        <w:tc>
          <w:tcPr>
            <w:tcW w:w="1178" w:type="dxa"/>
            <w:tcBorders>
              <w:top w:val="nil"/>
              <w:left w:val="nil"/>
              <w:bottom w:val="single" w:sz="4" w:space="0" w:color="auto"/>
              <w:right w:val="nil"/>
            </w:tcBorders>
            <w:noWrap/>
            <w:vAlign w:val="bottom"/>
            <w:hideMark/>
          </w:tcPr>
          <w:p w14:paraId="75FC9BA0"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single" w:sz="4" w:space="0" w:color="auto"/>
              <w:bottom w:val="single" w:sz="4" w:space="0" w:color="auto"/>
              <w:right w:val="single" w:sz="4" w:space="0" w:color="auto"/>
            </w:tcBorders>
            <w:noWrap/>
            <w:vAlign w:val="bottom"/>
            <w:hideMark/>
          </w:tcPr>
          <w:p w14:paraId="76EB4CF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0.3%</w:t>
            </w:r>
          </w:p>
        </w:tc>
        <w:tc>
          <w:tcPr>
            <w:tcW w:w="1178" w:type="dxa"/>
            <w:tcBorders>
              <w:top w:val="nil"/>
              <w:left w:val="nil"/>
              <w:bottom w:val="single" w:sz="4" w:space="0" w:color="auto"/>
              <w:right w:val="single" w:sz="4" w:space="0" w:color="auto"/>
            </w:tcBorders>
            <w:noWrap/>
            <w:vAlign w:val="bottom"/>
            <w:hideMark/>
          </w:tcPr>
          <w:p w14:paraId="3BF5C6DA"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9.1%</w:t>
            </w:r>
          </w:p>
        </w:tc>
      </w:tr>
      <w:tr w:rsidR="00D72099" w:rsidRPr="00DE2834" w14:paraId="2A03401F" w14:textId="77777777" w:rsidTr="0032272E">
        <w:trPr>
          <w:trHeight w:val="261"/>
        </w:trPr>
        <w:tc>
          <w:tcPr>
            <w:tcW w:w="3322" w:type="dxa"/>
            <w:tcBorders>
              <w:top w:val="nil"/>
              <w:left w:val="single" w:sz="4" w:space="0" w:color="auto"/>
              <w:bottom w:val="single" w:sz="4" w:space="0" w:color="auto"/>
              <w:right w:val="single" w:sz="4" w:space="0" w:color="auto"/>
            </w:tcBorders>
            <w:noWrap/>
            <w:vAlign w:val="bottom"/>
            <w:hideMark/>
          </w:tcPr>
          <w:p w14:paraId="7BE9840B" w14:textId="77777777" w:rsidR="00DE2834" w:rsidRPr="00DE2834" w:rsidRDefault="00DE2834" w:rsidP="00C868DB">
            <w:pPr>
              <w:spacing w:after="160" w:line="259" w:lineRule="auto"/>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of Staff in Post</w:t>
            </w:r>
          </w:p>
        </w:tc>
        <w:tc>
          <w:tcPr>
            <w:tcW w:w="1178" w:type="dxa"/>
            <w:tcBorders>
              <w:top w:val="nil"/>
              <w:left w:val="nil"/>
              <w:bottom w:val="single" w:sz="4" w:space="0" w:color="auto"/>
              <w:right w:val="single" w:sz="4" w:space="0" w:color="auto"/>
            </w:tcBorders>
            <w:noWrap/>
            <w:vAlign w:val="bottom"/>
            <w:hideMark/>
          </w:tcPr>
          <w:p w14:paraId="487B9B3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2.3%</w:t>
            </w:r>
          </w:p>
        </w:tc>
        <w:tc>
          <w:tcPr>
            <w:tcW w:w="1178" w:type="dxa"/>
            <w:tcBorders>
              <w:top w:val="nil"/>
              <w:left w:val="nil"/>
              <w:bottom w:val="single" w:sz="4" w:space="0" w:color="auto"/>
              <w:right w:val="single" w:sz="4" w:space="0" w:color="auto"/>
            </w:tcBorders>
            <w:noWrap/>
            <w:vAlign w:val="bottom"/>
            <w:hideMark/>
          </w:tcPr>
          <w:p w14:paraId="48FFA677"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0.5%</w:t>
            </w:r>
          </w:p>
        </w:tc>
        <w:tc>
          <w:tcPr>
            <w:tcW w:w="1178" w:type="dxa"/>
            <w:tcBorders>
              <w:top w:val="nil"/>
              <w:left w:val="nil"/>
              <w:bottom w:val="single" w:sz="4" w:space="0" w:color="auto"/>
              <w:right w:val="nil"/>
            </w:tcBorders>
            <w:noWrap/>
            <w:vAlign w:val="bottom"/>
            <w:hideMark/>
          </w:tcPr>
          <w:p w14:paraId="12A1F043"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single" w:sz="4" w:space="0" w:color="auto"/>
              <w:bottom w:val="single" w:sz="4" w:space="0" w:color="auto"/>
              <w:right w:val="single" w:sz="4" w:space="0" w:color="auto"/>
            </w:tcBorders>
            <w:noWrap/>
            <w:vAlign w:val="bottom"/>
            <w:hideMark/>
          </w:tcPr>
          <w:p w14:paraId="698AE353"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0.9%</w:t>
            </w:r>
          </w:p>
        </w:tc>
        <w:tc>
          <w:tcPr>
            <w:tcW w:w="1178" w:type="dxa"/>
            <w:tcBorders>
              <w:top w:val="nil"/>
              <w:left w:val="nil"/>
              <w:bottom w:val="single" w:sz="4" w:space="0" w:color="auto"/>
              <w:right w:val="nil"/>
            </w:tcBorders>
            <w:noWrap/>
            <w:vAlign w:val="bottom"/>
            <w:hideMark/>
          </w:tcPr>
          <w:p w14:paraId="103FCEB5"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1.8%</w:t>
            </w:r>
          </w:p>
        </w:tc>
        <w:tc>
          <w:tcPr>
            <w:tcW w:w="1178" w:type="dxa"/>
            <w:tcBorders>
              <w:top w:val="nil"/>
              <w:left w:val="single" w:sz="4" w:space="0" w:color="auto"/>
              <w:bottom w:val="single" w:sz="4" w:space="0" w:color="auto"/>
              <w:right w:val="single" w:sz="4" w:space="0" w:color="auto"/>
            </w:tcBorders>
            <w:noWrap/>
            <w:vAlign w:val="bottom"/>
            <w:hideMark/>
          </w:tcPr>
          <w:p w14:paraId="7AE9AA46"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1.4%</w:t>
            </w:r>
          </w:p>
        </w:tc>
        <w:tc>
          <w:tcPr>
            <w:tcW w:w="1178" w:type="dxa"/>
            <w:tcBorders>
              <w:top w:val="nil"/>
              <w:left w:val="nil"/>
              <w:bottom w:val="single" w:sz="4" w:space="0" w:color="auto"/>
              <w:right w:val="single" w:sz="4" w:space="0" w:color="auto"/>
            </w:tcBorders>
            <w:noWrap/>
            <w:vAlign w:val="bottom"/>
            <w:hideMark/>
          </w:tcPr>
          <w:p w14:paraId="71364C4B"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0.7%</w:t>
            </w:r>
          </w:p>
        </w:tc>
        <w:tc>
          <w:tcPr>
            <w:tcW w:w="1178" w:type="dxa"/>
            <w:tcBorders>
              <w:top w:val="nil"/>
              <w:left w:val="nil"/>
              <w:bottom w:val="single" w:sz="4" w:space="0" w:color="auto"/>
              <w:right w:val="single" w:sz="4" w:space="0" w:color="auto"/>
            </w:tcBorders>
            <w:noWrap/>
            <w:vAlign w:val="bottom"/>
            <w:hideMark/>
          </w:tcPr>
          <w:p w14:paraId="4B19C5AB"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0.0%</w:t>
            </w:r>
          </w:p>
        </w:tc>
        <w:tc>
          <w:tcPr>
            <w:tcW w:w="1178" w:type="dxa"/>
            <w:tcBorders>
              <w:top w:val="nil"/>
              <w:left w:val="nil"/>
              <w:bottom w:val="single" w:sz="4" w:space="0" w:color="auto"/>
              <w:right w:val="nil"/>
            </w:tcBorders>
            <w:noWrap/>
            <w:vAlign w:val="bottom"/>
            <w:hideMark/>
          </w:tcPr>
          <w:p w14:paraId="36C104AB"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single" w:sz="4" w:space="0" w:color="auto"/>
              <w:bottom w:val="single" w:sz="4" w:space="0" w:color="auto"/>
              <w:right w:val="single" w:sz="4" w:space="0" w:color="auto"/>
            </w:tcBorders>
            <w:noWrap/>
            <w:vAlign w:val="bottom"/>
            <w:hideMark/>
          </w:tcPr>
          <w:p w14:paraId="25DCDBE8"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nil"/>
              <w:bottom w:val="single" w:sz="4" w:space="0" w:color="auto"/>
              <w:right w:val="nil"/>
            </w:tcBorders>
            <w:noWrap/>
            <w:vAlign w:val="bottom"/>
            <w:hideMark/>
          </w:tcPr>
          <w:p w14:paraId="24ED0735"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single" w:sz="4" w:space="0" w:color="auto"/>
              <w:bottom w:val="single" w:sz="4" w:space="0" w:color="auto"/>
              <w:right w:val="single" w:sz="4" w:space="0" w:color="auto"/>
            </w:tcBorders>
            <w:noWrap/>
            <w:vAlign w:val="bottom"/>
            <w:hideMark/>
          </w:tcPr>
          <w:p w14:paraId="343A5160"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0.9%</w:t>
            </w:r>
          </w:p>
        </w:tc>
        <w:tc>
          <w:tcPr>
            <w:tcW w:w="1178" w:type="dxa"/>
            <w:tcBorders>
              <w:top w:val="nil"/>
              <w:left w:val="nil"/>
              <w:bottom w:val="single" w:sz="4" w:space="0" w:color="auto"/>
              <w:right w:val="nil"/>
            </w:tcBorders>
            <w:noWrap/>
            <w:vAlign w:val="bottom"/>
            <w:hideMark/>
          </w:tcPr>
          <w:p w14:paraId="3C50908A"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single" w:sz="4" w:space="0" w:color="auto"/>
              <w:bottom w:val="single" w:sz="4" w:space="0" w:color="auto"/>
              <w:right w:val="single" w:sz="4" w:space="0" w:color="auto"/>
            </w:tcBorders>
            <w:noWrap/>
            <w:vAlign w:val="bottom"/>
            <w:hideMark/>
          </w:tcPr>
          <w:p w14:paraId="79C5CE9A"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0.5%</w:t>
            </w:r>
          </w:p>
        </w:tc>
        <w:tc>
          <w:tcPr>
            <w:tcW w:w="1178" w:type="dxa"/>
            <w:tcBorders>
              <w:top w:val="nil"/>
              <w:left w:val="nil"/>
              <w:bottom w:val="single" w:sz="4" w:space="0" w:color="auto"/>
              <w:right w:val="single" w:sz="4" w:space="0" w:color="auto"/>
            </w:tcBorders>
            <w:noWrap/>
            <w:vAlign w:val="bottom"/>
            <w:hideMark/>
          </w:tcPr>
          <w:p w14:paraId="3493ED4C"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9.5%</w:t>
            </w:r>
          </w:p>
        </w:tc>
      </w:tr>
      <w:tr w:rsidR="00D72099" w:rsidRPr="00DE2834" w14:paraId="53217F27" w14:textId="77777777" w:rsidTr="0032272E">
        <w:trPr>
          <w:trHeight w:val="261"/>
        </w:trPr>
        <w:tc>
          <w:tcPr>
            <w:tcW w:w="3322" w:type="dxa"/>
            <w:tcBorders>
              <w:top w:val="nil"/>
              <w:left w:val="single" w:sz="4" w:space="0" w:color="auto"/>
              <w:bottom w:val="single" w:sz="4" w:space="0" w:color="auto"/>
              <w:right w:val="single" w:sz="4" w:space="0" w:color="auto"/>
            </w:tcBorders>
            <w:noWrap/>
            <w:vAlign w:val="bottom"/>
            <w:hideMark/>
          </w:tcPr>
          <w:p w14:paraId="59BFB1FD" w14:textId="77777777" w:rsidR="00DE2834" w:rsidRPr="00DE2834" w:rsidRDefault="00DE2834" w:rsidP="00C868DB">
            <w:pPr>
              <w:spacing w:after="160" w:line="259" w:lineRule="auto"/>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 of Lothian Population</w:t>
            </w:r>
          </w:p>
        </w:tc>
        <w:tc>
          <w:tcPr>
            <w:tcW w:w="1178" w:type="dxa"/>
            <w:tcBorders>
              <w:top w:val="nil"/>
              <w:left w:val="nil"/>
              <w:bottom w:val="single" w:sz="4" w:space="0" w:color="auto"/>
              <w:right w:val="single" w:sz="4" w:space="0" w:color="auto"/>
            </w:tcBorders>
            <w:noWrap/>
            <w:vAlign w:val="bottom"/>
            <w:hideMark/>
          </w:tcPr>
          <w:p w14:paraId="2A1C10C0"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nil"/>
              <w:bottom w:val="single" w:sz="4" w:space="0" w:color="auto"/>
              <w:right w:val="single" w:sz="4" w:space="0" w:color="auto"/>
            </w:tcBorders>
            <w:noWrap/>
            <w:vAlign w:val="bottom"/>
            <w:hideMark/>
          </w:tcPr>
          <w:p w14:paraId="11BB676D"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1.2%</w:t>
            </w:r>
          </w:p>
        </w:tc>
        <w:tc>
          <w:tcPr>
            <w:tcW w:w="1178" w:type="dxa"/>
            <w:tcBorders>
              <w:top w:val="nil"/>
              <w:left w:val="nil"/>
              <w:bottom w:val="single" w:sz="4" w:space="0" w:color="auto"/>
              <w:right w:val="nil"/>
            </w:tcBorders>
            <w:noWrap/>
            <w:vAlign w:val="bottom"/>
            <w:hideMark/>
          </w:tcPr>
          <w:p w14:paraId="5D7B739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0.3%</w:t>
            </w:r>
          </w:p>
        </w:tc>
        <w:tc>
          <w:tcPr>
            <w:tcW w:w="1178" w:type="dxa"/>
            <w:tcBorders>
              <w:top w:val="nil"/>
              <w:left w:val="single" w:sz="4" w:space="0" w:color="auto"/>
              <w:bottom w:val="single" w:sz="4" w:space="0" w:color="auto"/>
              <w:right w:val="single" w:sz="4" w:space="0" w:color="auto"/>
            </w:tcBorders>
            <w:noWrap/>
            <w:vAlign w:val="bottom"/>
            <w:hideMark/>
          </w:tcPr>
          <w:p w14:paraId="640F8F5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1.8%</w:t>
            </w:r>
          </w:p>
        </w:tc>
        <w:tc>
          <w:tcPr>
            <w:tcW w:w="1178" w:type="dxa"/>
            <w:tcBorders>
              <w:top w:val="nil"/>
              <w:left w:val="nil"/>
              <w:bottom w:val="single" w:sz="4" w:space="0" w:color="auto"/>
              <w:right w:val="nil"/>
            </w:tcBorders>
            <w:noWrap/>
            <w:vAlign w:val="bottom"/>
            <w:hideMark/>
          </w:tcPr>
          <w:p w14:paraId="43FB3B73"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1.6%</w:t>
            </w:r>
          </w:p>
        </w:tc>
        <w:tc>
          <w:tcPr>
            <w:tcW w:w="1178" w:type="dxa"/>
            <w:tcBorders>
              <w:top w:val="nil"/>
              <w:left w:val="single" w:sz="4" w:space="0" w:color="auto"/>
              <w:bottom w:val="single" w:sz="4" w:space="0" w:color="auto"/>
              <w:right w:val="single" w:sz="4" w:space="0" w:color="auto"/>
            </w:tcBorders>
            <w:noWrap/>
            <w:vAlign w:val="bottom"/>
            <w:hideMark/>
          </w:tcPr>
          <w:p w14:paraId="182476C2"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0.8%</w:t>
            </w:r>
          </w:p>
        </w:tc>
        <w:tc>
          <w:tcPr>
            <w:tcW w:w="1178" w:type="dxa"/>
            <w:tcBorders>
              <w:top w:val="nil"/>
              <w:left w:val="nil"/>
              <w:bottom w:val="single" w:sz="4" w:space="0" w:color="auto"/>
              <w:right w:val="single" w:sz="4" w:space="0" w:color="auto"/>
            </w:tcBorders>
            <w:noWrap/>
            <w:vAlign w:val="bottom"/>
            <w:hideMark/>
          </w:tcPr>
          <w:p w14:paraId="49ECAAFF"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1.2%</w:t>
            </w:r>
          </w:p>
        </w:tc>
        <w:tc>
          <w:tcPr>
            <w:tcW w:w="1178" w:type="dxa"/>
            <w:tcBorders>
              <w:top w:val="nil"/>
              <w:left w:val="nil"/>
              <w:bottom w:val="single" w:sz="4" w:space="0" w:color="auto"/>
              <w:right w:val="single" w:sz="4" w:space="0" w:color="auto"/>
            </w:tcBorders>
            <w:noWrap/>
            <w:vAlign w:val="bottom"/>
            <w:hideMark/>
          </w:tcPr>
          <w:p w14:paraId="1768CD2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0.0%</w:t>
            </w:r>
          </w:p>
        </w:tc>
        <w:tc>
          <w:tcPr>
            <w:tcW w:w="1178" w:type="dxa"/>
            <w:tcBorders>
              <w:top w:val="nil"/>
              <w:left w:val="nil"/>
              <w:bottom w:val="single" w:sz="4" w:space="0" w:color="auto"/>
              <w:right w:val="nil"/>
            </w:tcBorders>
            <w:noWrap/>
            <w:vAlign w:val="bottom"/>
            <w:hideMark/>
          </w:tcPr>
          <w:p w14:paraId="2A934D2D"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0.0%</w:t>
            </w:r>
          </w:p>
        </w:tc>
        <w:tc>
          <w:tcPr>
            <w:tcW w:w="1178" w:type="dxa"/>
            <w:tcBorders>
              <w:top w:val="nil"/>
              <w:left w:val="single" w:sz="4" w:space="0" w:color="auto"/>
              <w:bottom w:val="single" w:sz="4" w:space="0" w:color="auto"/>
              <w:right w:val="single" w:sz="4" w:space="0" w:color="auto"/>
            </w:tcBorders>
            <w:noWrap/>
            <w:vAlign w:val="bottom"/>
            <w:hideMark/>
          </w:tcPr>
          <w:p w14:paraId="7004826C"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nil"/>
              <w:bottom w:val="single" w:sz="4" w:space="0" w:color="auto"/>
              <w:right w:val="nil"/>
            </w:tcBorders>
            <w:noWrap/>
            <w:vAlign w:val="bottom"/>
            <w:hideMark/>
          </w:tcPr>
          <w:p w14:paraId="780C6995"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0.1%</w:t>
            </w:r>
          </w:p>
        </w:tc>
        <w:tc>
          <w:tcPr>
            <w:tcW w:w="1178" w:type="dxa"/>
            <w:tcBorders>
              <w:top w:val="nil"/>
              <w:left w:val="single" w:sz="4" w:space="0" w:color="auto"/>
              <w:bottom w:val="single" w:sz="4" w:space="0" w:color="auto"/>
              <w:right w:val="single" w:sz="4" w:space="0" w:color="auto"/>
            </w:tcBorders>
            <w:noWrap/>
            <w:vAlign w:val="bottom"/>
            <w:hideMark/>
          </w:tcPr>
          <w:p w14:paraId="0F3B7F2E"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1.9%</w:t>
            </w:r>
          </w:p>
        </w:tc>
        <w:tc>
          <w:tcPr>
            <w:tcW w:w="1178" w:type="dxa"/>
            <w:tcBorders>
              <w:top w:val="nil"/>
              <w:left w:val="nil"/>
              <w:bottom w:val="single" w:sz="4" w:space="0" w:color="auto"/>
              <w:right w:val="nil"/>
            </w:tcBorders>
            <w:noWrap/>
            <w:vAlign w:val="bottom"/>
            <w:hideMark/>
          </w:tcPr>
          <w:p w14:paraId="788AB989"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0.5%</w:t>
            </w:r>
          </w:p>
        </w:tc>
        <w:tc>
          <w:tcPr>
            <w:tcW w:w="1178" w:type="dxa"/>
            <w:tcBorders>
              <w:top w:val="nil"/>
              <w:left w:val="single" w:sz="4" w:space="0" w:color="auto"/>
              <w:bottom w:val="single" w:sz="4" w:space="0" w:color="auto"/>
              <w:right w:val="single" w:sz="4" w:space="0" w:color="auto"/>
            </w:tcBorders>
            <w:noWrap/>
            <w:vAlign w:val="bottom"/>
            <w:hideMark/>
          </w:tcPr>
          <w:p w14:paraId="7CFCB4F3"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0.8%</w:t>
            </w:r>
          </w:p>
        </w:tc>
        <w:tc>
          <w:tcPr>
            <w:tcW w:w="1178" w:type="dxa"/>
            <w:tcBorders>
              <w:top w:val="nil"/>
              <w:left w:val="nil"/>
              <w:bottom w:val="single" w:sz="4" w:space="0" w:color="auto"/>
              <w:right w:val="single" w:sz="4" w:space="0" w:color="auto"/>
            </w:tcBorders>
            <w:noWrap/>
            <w:vAlign w:val="bottom"/>
            <w:hideMark/>
          </w:tcPr>
          <w:p w14:paraId="05B6DBF8" w14:textId="77777777" w:rsidR="00DE2834" w:rsidRPr="00DE2834" w:rsidRDefault="00DE2834" w:rsidP="00C868DB">
            <w:pPr>
              <w:spacing w:after="160" w:line="259" w:lineRule="auto"/>
              <w:jc w:val="center"/>
              <w:rPr>
                <w:rFonts w:ascii="Aptos Narrow" w:hAnsi="Aptos Narrow" w:cs="Times New Roman"/>
                <w:b/>
                <w:bCs/>
                <w:color w:val="000000"/>
                <w:szCs w:val="22"/>
                <w:lang w:eastAsia="en-GB"/>
              </w:rPr>
            </w:pPr>
            <w:r w:rsidRPr="00DE2834">
              <w:rPr>
                <w:rFonts w:ascii="Aptos Narrow" w:hAnsi="Aptos Narrow" w:cs="Times New Roman"/>
                <w:b/>
                <w:bCs/>
                <w:color w:val="000000"/>
                <w:szCs w:val="22"/>
                <w:lang w:eastAsia="en-GB"/>
              </w:rPr>
              <w:t>10.5%</w:t>
            </w:r>
          </w:p>
        </w:tc>
      </w:tr>
    </w:tbl>
    <w:p w14:paraId="7C859A61" w14:textId="77777777" w:rsidR="00B73248" w:rsidRDefault="00B73248" w:rsidP="00C868DB">
      <w:pPr>
        <w:spacing w:after="160" w:line="259" w:lineRule="auto"/>
      </w:pPr>
    </w:p>
    <w:p w14:paraId="3F957E07" w14:textId="77777777" w:rsidR="0032272E" w:rsidRDefault="0032272E" w:rsidP="00C868DB">
      <w:pPr>
        <w:pStyle w:val="Heading5"/>
        <w:spacing w:before="0" w:after="160" w:line="259" w:lineRule="auto"/>
        <w:rPr>
          <w:b/>
          <w:bCs/>
          <w:color w:val="auto"/>
          <w:sz w:val="28"/>
          <w:szCs w:val="28"/>
        </w:rPr>
      </w:pPr>
    </w:p>
    <w:p w14:paraId="4A420DD4" w14:textId="77777777" w:rsidR="0032272E" w:rsidRDefault="0032272E" w:rsidP="00C868DB">
      <w:pPr>
        <w:pStyle w:val="Heading5"/>
        <w:spacing w:before="0" w:after="160" w:line="259" w:lineRule="auto"/>
        <w:rPr>
          <w:b/>
          <w:bCs/>
          <w:color w:val="auto"/>
          <w:sz w:val="28"/>
          <w:szCs w:val="28"/>
        </w:rPr>
      </w:pPr>
    </w:p>
    <w:p w14:paraId="7BEA669A" w14:textId="6510A2CA" w:rsidR="00414520" w:rsidRPr="0032272E" w:rsidRDefault="00414520" w:rsidP="00C868DB">
      <w:pPr>
        <w:pStyle w:val="Heading5"/>
        <w:spacing w:before="0" w:after="160" w:line="259" w:lineRule="auto"/>
        <w:rPr>
          <w:sz w:val="28"/>
          <w:szCs w:val="28"/>
        </w:rPr>
      </w:pPr>
      <w:r w:rsidRPr="0032272E">
        <w:rPr>
          <w:color w:val="auto"/>
          <w:sz w:val="28"/>
          <w:szCs w:val="28"/>
        </w:rPr>
        <w:t>4.1.3.2 Promotion - Ethnic Group by Job Family – White minority ethnic groups</w:t>
      </w:r>
    </w:p>
    <w:tbl>
      <w:tblPr>
        <w:tblW w:w="5000" w:type="pct"/>
        <w:tblLook w:val="04A0" w:firstRow="1" w:lastRow="0" w:firstColumn="1" w:lastColumn="0" w:noHBand="0" w:noVBand="1"/>
      </w:tblPr>
      <w:tblGrid>
        <w:gridCol w:w="4670"/>
        <w:gridCol w:w="3347"/>
        <w:gridCol w:w="3347"/>
        <w:gridCol w:w="3347"/>
        <w:gridCol w:w="3352"/>
        <w:gridCol w:w="2858"/>
      </w:tblGrid>
      <w:tr w:rsidR="00B15439" w:rsidRPr="00B15439" w14:paraId="67899406" w14:textId="77777777" w:rsidTr="0032272E">
        <w:trPr>
          <w:trHeight w:val="261"/>
        </w:trPr>
        <w:tc>
          <w:tcPr>
            <w:tcW w:w="1116" w:type="pct"/>
            <w:tcBorders>
              <w:top w:val="single" w:sz="4" w:space="0" w:color="auto"/>
              <w:left w:val="single" w:sz="4" w:space="0" w:color="auto"/>
              <w:bottom w:val="nil"/>
              <w:right w:val="single" w:sz="4" w:space="0" w:color="auto"/>
            </w:tcBorders>
            <w:shd w:val="clear" w:color="auto" w:fill="A6C9EC"/>
            <w:noWrap/>
            <w:vAlign w:val="bottom"/>
            <w:hideMark/>
          </w:tcPr>
          <w:p w14:paraId="1C5CF42A"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3201" w:type="pct"/>
            <w:gridSpan w:val="4"/>
            <w:tcBorders>
              <w:top w:val="single" w:sz="4" w:space="0" w:color="auto"/>
              <w:left w:val="nil"/>
              <w:bottom w:val="single" w:sz="4" w:space="0" w:color="auto"/>
              <w:right w:val="single" w:sz="4" w:space="0" w:color="000000" w:themeColor="text1"/>
            </w:tcBorders>
            <w:shd w:val="clear" w:color="auto" w:fill="A6C9EC"/>
            <w:vAlign w:val="bottom"/>
            <w:hideMark/>
          </w:tcPr>
          <w:p w14:paraId="350F9D9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White minority ethnic group</w:t>
            </w:r>
          </w:p>
        </w:tc>
        <w:tc>
          <w:tcPr>
            <w:tcW w:w="683" w:type="pct"/>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331C80E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White minority ethnic group Total</w:t>
            </w:r>
          </w:p>
        </w:tc>
      </w:tr>
      <w:tr w:rsidR="00B15439" w:rsidRPr="00B15439" w14:paraId="1C364DAC" w14:textId="77777777" w:rsidTr="0032272E">
        <w:trPr>
          <w:trHeight w:val="261"/>
        </w:trPr>
        <w:tc>
          <w:tcPr>
            <w:tcW w:w="1116" w:type="pct"/>
            <w:tcBorders>
              <w:top w:val="nil"/>
              <w:left w:val="single" w:sz="4" w:space="0" w:color="auto"/>
              <w:bottom w:val="single" w:sz="4" w:space="0" w:color="auto"/>
              <w:right w:val="single" w:sz="4" w:space="0" w:color="auto"/>
            </w:tcBorders>
            <w:shd w:val="clear" w:color="auto" w:fill="A6C9EC"/>
            <w:noWrap/>
            <w:vAlign w:val="bottom"/>
            <w:hideMark/>
          </w:tcPr>
          <w:p w14:paraId="2400AB48"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800" w:type="pct"/>
            <w:tcBorders>
              <w:top w:val="nil"/>
              <w:left w:val="nil"/>
              <w:bottom w:val="single" w:sz="4" w:space="0" w:color="auto"/>
              <w:right w:val="nil"/>
            </w:tcBorders>
            <w:shd w:val="clear" w:color="auto" w:fill="A6C9EC"/>
            <w:vAlign w:val="bottom"/>
            <w:hideMark/>
          </w:tcPr>
          <w:p w14:paraId="48B7C1B9"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White – Gypsy Traveller, Roma, </w:t>
            </w:r>
            <w:proofErr w:type="spellStart"/>
            <w:r w:rsidRPr="00B15439">
              <w:rPr>
                <w:rFonts w:ascii="Aptos Narrow" w:hAnsi="Aptos Narrow" w:cs="Times New Roman"/>
                <w:b/>
                <w:bCs/>
                <w:color w:val="000000"/>
                <w:szCs w:val="22"/>
                <w:lang w:eastAsia="en-GB"/>
              </w:rPr>
              <w:t>Showperson</w:t>
            </w:r>
            <w:proofErr w:type="spellEnd"/>
          </w:p>
        </w:tc>
        <w:tc>
          <w:tcPr>
            <w:tcW w:w="800" w:type="pct"/>
            <w:tcBorders>
              <w:top w:val="nil"/>
              <w:left w:val="single" w:sz="4" w:space="0" w:color="auto"/>
              <w:bottom w:val="single" w:sz="4" w:space="0" w:color="auto"/>
              <w:right w:val="nil"/>
            </w:tcBorders>
            <w:shd w:val="clear" w:color="auto" w:fill="A6C9EC"/>
            <w:vAlign w:val="bottom"/>
            <w:hideMark/>
          </w:tcPr>
          <w:p w14:paraId="4C8FA482"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White - Irish</w:t>
            </w:r>
          </w:p>
        </w:tc>
        <w:tc>
          <w:tcPr>
            <w:tcW w:w="800" w:type="pct"/>
            <w:tcBorders>
              <w:top w:val="nil"/>
              <w:left w:val="single" w:sz="4" w:space="0" w:color="auto"/>
              <w:bottom w:val="single" w:sz="4" w:space="0" w:color="auto"/>
              <w:right w:val="single" w:sz="4" w:space="0" w:color="auto"/>
            </w:tcBorders>
            <w:shd w:val="clear" w:color="auto" w:fill="A6C9EC"/>
            <w:vAlign w:val="bottom"/>
            <w:hideMark/>
          </w:tcPr>
          <w:p w14:paraId="3DA6E1F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White - Other</w:t>
            </w:r>
          </w:p>
        </w:tc>
        <w:tc>
          <w:tcPr>
            <w:tcW w:w="801" w:type="pct"/>
            <w:tcBorders>
              <w:top w:val="nil"/>
              <w:left w:val="nil"/>
              <w:bottom w:val="single" w:sz="4" w:space="0" w:color="auto"/>
              <w:right w:val="single" w:sz="4" w:space="0" w:color="auto"/>
            </w:tcBorders>
            <w:shd w:val="clear" w:color="auto" w:fill="A6C9EC"/>
            <w:vAlign w:val="bottom"/>
            <w:hideMark/>
          </w:tcPr>
          <w:p w14:paraId="4636EF22"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White - Polish</w:t>
            </w:r>
          </w:p>
        </w:tc>
        <w:tc>
          <w:tcPr>
            <w:tcW w:w="683" w:type="pct"/>
            <w:vMerge/>
            <w:vAlign w:val="center"/>
            <w:hideMark/>
          </w:tcPr>
          <w:p w14:paraId="4480CC9C" w14:textId="77777777" w:rsidR="00B15439" w:rsidRPr="00B15439" w:rsidRDefault="00B15439" w:rsidP="00C868DB">
            <w:pPr>
              <w:spacing w:after="160" w:line="259" w:lineRule="auto"/>
              <w:rPr>
                <w:rFonts w:ascii="Aptos Narrow" w:hAnsi="Aptos Narrow" w:cs="Times New Roman"/>
                <w:b/>
                <w:bCs/>
                <w:color w:val="000000"/>
                <w:szCs w:val="22"/>
                <w:lang w:eastAsia="en-GB"/>
              </w:rPr>
            </w:pPr>
          </w:p>
        </w:tc>
      </w:tr>
      <w:tr w:rsidR="00B15439" w:rsidRPr="00B15439" w14:paraId="125DFE3B" w14:textId="77777777" w:rsidTr="0032272E">
        <w:trPr>
          <w:trHeight w:val="261"/>
        </w:trPr>
        <w:tc>
          <w:tcPr>
            <w:tcW w:w="1116" w:type="pct"/>
            <w:tcBorders>
              <w:top w:val="nil"/>
              <w:left w:val="single" w:sz="4" w:space="0" w:color="auto"/>
              <w:bottom w:val="single" w:sz="4" w:space="0" w:color="E8E8E8" w:themeColor="background2"/>
              <w:right w:val="single" w:sz="4" w:space="0" w:color="auto"/>
            </w:tcBorders>
            <w:noWrap/>
            <w:vAlign w:val="bottom"/>
            <w:hideMark/>
          </w:tcPr>
          <w:p w14:paraId="6A4E8085"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Admin Services</w:t>
            </w:r>
          </w:p>
        </w:tc>
        <w:tc>
          <w:tcPr>
            <w:tcW w:w="800" w:type="pct"/>
            <w:tcBorders>
              <w:top w:val="nil"/>
              <w:left w:val="nil"/>
              <w:bottom w:val="single" w:sz="4" w:space="0" w:color="E8E8E8" w:themeColor="background2"/>
              <w:right w:val="single" w:sz="4" w:space="0" w:color="auto"/>
            </w:tcBorders>
            <w:noWrap/>
            <w:vAlign w:val="bottom"/>
            <w:hideMark/>
          </w:tcPr>
          <w:p w14:paraId="60A561A1"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800" w:type="pct"/>
            <w:tcBorders>
              <w:top w:val="nil"/>
              <w:left w:val="nil"/>
              <w:bottom w:val="single" w:sz="4" w:space="0" w:color="E8E8E8" w:themeColor="background2"/>
              <w:right w:val="nil"/>
            </w:tcBorders>
            <w:noWrap/>
            <w:vAlign w:val="bottom"/>
            <w:hideMark/>
          </w:tcPr>
          <w:p w14:paraId="439F4C3B" w14:textId="3591A87A" w:rsidR="00B15439" w:rsidRPr="00B15439" w:rsidRDefault="4D25D862" w:rsidP="00C868DB">
            <w:pPr>
              <w:spacing w:after="160" w:line="259" w:lineRule="auto"/>
              <w:jc w:val="center"/>
            </w:pPr>
            <w:r w:rsidRPr="4BD06F05">
              <w:rPr>
                <w:rFonts w:ascii="Aptos Narrow" w:hAnsi="Aptos Narrow" w:cs="Times New Roman"/>
                <w:color w:val="000000" w:themeColor="text1"/>
                <w:lang w:eastAsia="en-GB"/>
              </w:rPr>
              <w:t>&lt;5</w:t>
            </w:r>
          </w:p>
        </w:tc>
        <w:tc>
          <w:tcPr>
            <w:tcW w:w="800" w:type="pct"/>
            <w:tcBorders>
              <w:top w:val="nil"/>
              <w:left w:val="single" w:sz="4" w:space="0" w:color="auto"/>
              <w:bottom w:val="single" w:sz="4" w:space="0" w:color="E8E8E8" w:themeColor="background2"/>
              <w:right w:val="single" w:sz="4" w:space="0" w:color="auto"/>
            </w:tcBorders>
            <w:noWrap/>
            <w:vAlign w:val="bottom"/>
            <w:hideMark/>
          </w:tcPr>
          <w:p w14:paraId="513C5F1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29</w:t>
            </w:r>
          </w:p>
        </w:tc>
        <w:tc>
          <w:tcPr>
            <w:tcW w:w="801" w:type="pct"/>
            <w:tcBorders>
              <w:top w:val="nil"/>
              <w:left w:val="nil"/>
              <w:bottom w:val="single" w:sz="4" w:space="0" w:color="E8E8E8" w:themeColor="background2"/>
              <w:right w:val="nil"/>
            </w:tcBorders>
            <w:noWrap/>
            <w:vAlign w:val="bottom"/>
            <w:hideMark/>
          </w:tcPr>
          <w:p w14:paraId="14196953" w14:textId="4873BB1E" w:rsidR="00B15439" w:rsidRPr="00B15439" w:rsidRDefault="4824257A" w:rsidP="00C868DB">
            <w:pPr>
              <w:spacing w:after="160" w:line="259" w:lineRule="auto"/>
              <w:jc w:val="center"/>
            </w:pPr>
            <w:r w:rsidRPr="4BD06F05">
              <w:rPr>
                <w:rFonts w:ascii="Aptos Narrow" w:hAnsi="Aptos Narrow" w:cs="Times New Roman"/>
                <w:color w:val="000000" w:themeColor="text1"/>
                <w:lang w:eastAsia="en-GB"/>
              </w:rPr>
              <w:t>&lt;5</w:t>
            </w:r>
          </w:p>
        </w:tc>
        <w:tc>
          <w:tcPr>
            <w:tcW w:w="683" w:type="pct"/>
            <w:tcBorders>
              <w:top w:val="nil"/>
              <w:left w:val="single" w:sz="4" w:space="0" w:color="auto"/>
              <w:bottom w:val="single" w:sz="4" w:space="0" w:color="E8E8E8" w:themeColor="background2"/>
              <w:right w:val="single" w:sz="4" w:space="0" w:color="auto"/>
            </w:tcBorders>
            <w:noWrap/>
            <w:vAlign w:val="bottom"/>
            <w:hideMark/>
          </w:tcPr>
          <w:p w14:paraId="2DEA58D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35</w:t>
            </w:r>
          </w:p>
        </w:tc>
      </w:tr>
      <w:tr w:rsidR="00B15439" w:rsidRPr="00B15439" w14:paraId="3A97E81A" w14:textId="77777777" w:rsidTr="0032272E">
        <w:trPr>
          <w:trHeight w:val="261"/>
        </w:trPr>
        <w:tc>
          <w:tcPr>
            <w:tcW w:w="11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EEC8AB"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Allied Health Professionals</w:t>
            </w:r>
          </w:p>
        </w:tc>
        <w:tc>
          <w:tcPr>
            <w:tcW w:w="800" w:type="pct"/>
            <w:tcBorders>
              <w:top w:val="single" w:sz="4" w:space="0" w:color="E8E8E8" w:themeColor="background2"/>
              <w:left w:val="nil"/>
              <w:bottom w:val="single" w:sz="4" w:space="0" w:color="E8E8E8" w:themeColor="background2"/>
              <w:right w:val="single" w:sz="4" w:space="0" w:color="auto"/>
            </w:tcBorders>
            <w:noWrap/>
            <w:vAlign w:val="bottom"/>
            <w:hideMark/>
          </w:tcPr>
          <w:p w14:paraId="75951A8A"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800" w:type="pct"/>
            <w:tcBorders>
              <w:top w:val="single" w:sz="4" w:space="0" w:color="E8E8E8" w:themeColor="background2"/>
              <w:left w:val="nil"/>
              <w:bottom w:val="single" w:sz="4" w:space="0" w:color="E8E8E8" w:themeColor="background2"/>
              <w:right w:val="nil"/>
            </w:tcBorders>
            <w:noWrap/>
            <w:vAlign w:val="bottom"/>
            <w:hideMark/>
          </w:tcPr>
          <w:p w14:paraId="742818D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27</w:t>
            </w:r>
          </w:p>
        </w:tc>
        <w:tc>
          <w:tcPr>
            <w:tcW w:w="80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4DE1E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15</w:t>
            </w:r>
          </w:p>
        </w:tc>
        <w:tc>
          <w:tcPr>
            <w:tcW w:w="801" w:type="pct"/>
            <w:tcBorders>
              <w:top w:val="single" w:sz="4" w:space="0" w:color="E8E8E8" w:themeColor="background2"/>
              <w:left w:val="nil"/>
              <w:bottom w:val="single" w:sz="4" w:space="0" w:color="E8E8E8" w:themeColor="background2"/>
              <w:right w:val="nil"/>
            </w:tcBorders>
            <w:noWrap/>
            <w:vAlign w:val="bottom"/>
            <w:hideMark/>
          </w:tcPr>
          <w:p w14:paraId="63E0F14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68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9502C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42</w:t>
            </w:r>
          </w:p>
        </w:tc>
      </w:tr>
      <w:tr w:rsidR="00B15439" w:rsidRPr="00B15439" w14:paraId="0C97BAE8" w14:textId="77777777" w:rsidTr="0032272E">
        <w:trPr>
          <w:trHeight w:val="261"/>
        </w:trPr>
        <w:tc>
          <w:tcPr>
            <w:tcW w:w="11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B0118C"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Healthcare Sciences</w:t>
            </w:r>
          </w:p>
        </w:tc>
        <w:tc>
          <w:tcPr>
            <w:tcW w:w="800" w:type="pct"/>
            <w:tcBorders>
              <w:top w:val="single" w:sz="4" w:space="0" w:color="E8E8E8" w:themeColor="background2"/>
              <w:left w:val="nil"/>
              <w:bottom w:val="single" w:sz="4" w:space="0" w:color="E8E8E8" w:themeColor="background2"/>
              <w:right w:val="single" w:sz="4" w:space="0" w:color="auto"/>
            </w:tcBorders>
            <w:noWrap/>
            <w:vAlign w:val="bottom"/>
            <w:hideMark/>
          </w:tcPr>
          <w:p w14:paraId="2D9E1B7A"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800" w:type="pct"/>
            <w:tcBorders>
              <w:top w:val="single" w:sz="4" w:space="0" w:color="E8E8E8" w:themeColor="background2"/>
              <w:left w:val="nil"/>
              <w:bottom w:val="single" w:sz="4" w:space="0" w:color="E8E8E8" w:themeColor="background2"/>
              <w:right w:val="nil"/>
            </w:tcBorders>
            <w:noWrap/>
            <w:vAlign w:val="bottom"/>
            <w:hideMark/>
          </w:tcPr>
          <w:p w14:paraId="2590D54A" w14:textId="75350530" w:rsidR="00B15439" w:rsidRPr="00B15439" w:rsidRDefault="7C2094A3" w:rsidP="00C868DB">
            <w:pPr>
              <w:spacing w:after="160" w:line="259" w:lineRule="auto"/>
              <w:jc w:val="center"/>
            </w:pPr>
            <w:r w:rsidRPr="4BD06F05">
              <w:rPr>
                <w:rFonts w:ascii="Aptos Narrow" w:hAnsi="Aptos Narrow" w:cs="Times New Roman"/>
                <w:color w:val="000000" w:themeColor="text1"/>
                <w:lang w:eastAsia="en-GB"/>
              </w:rPr>
              <w:t>&lt;5</w:t>
            </w:r>
          </w:p>
        </w:tc>
        <w:tc>
          <w:tcPr>
            <w:tcW w:w="80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5333A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6</w:t>
            </w:r>
          </w:p>
        </w:tc>
        <w:tc>
          <w:tcPr>
            <w:tcW w:w="801" w:type="pct"/>
            <w:tcBorders>
              <w:top w:val="single" w:sz="4" w:space="0" w:color="E8E8E8" w:themeColor="background2"/>
              <w:left w:val="nil"/>
              <w:bottom w:val="single" w:sz="4" w:space="0" w:color="E8E8E8" w:themeColor="background2"/>
              <w:right w:val="nil"/>
            </w:tcBorders>
            <w:noWrap/>
            <w:vAlign w:val="bottom"/>
            <w:hideMark/>
          </w:tcPr>
          <w:p w14:paraId="52F24BB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68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506DF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8</w:t>
            </w:r>
          </w:p>
        </w:tc>
      </w:tr>
      <w:tr w:rsidR="00B15439" w:rsidRPr="00B15439" w14:paraId="32CBFF41" w14:textId="77777777" w:rsidTr="0032272E">
        <w:trPr>
          <w:trHeight w:val="261"/>
        </w:trPr>
        <w:tc>
          <w:tcPr>
            <w:tcW w:w="11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EA1AC4"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Medical</w:t>
            </w:r>
          </w:p>
        </w:tc>
        <w:tc>
          <w:tcPr>
            <w:tcW w:w="800" w:type="pct"/>
            <w:tcBorders>
              <w:top w:val="single" w:sz="4" w:space="0" w:color="E8E8E8" w:themeColor="background2"/>
              <w:left w:val="nil"/>
              <w:bottom w:val="single" w:sz="4" w:space="0" w:color="E8E8E8" w:themeColor="background2"/>
              <w:right w:val="single" w:sz="4" w:space="0" w:color="auto"/>
            </w:tcBorders>
            <w:noWrap/>
            <w:vAlign w:val="bottom"/>
            <w:hideMark/>
          </w:tcPr>
          <w:p w14:paraId="3711ABCB"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800" w:type="pct"/>
            <w:tcBorders>
              <w:top w:val="single" w:sz="4" w:space="0" w:color="E8E8E8" w:themeColor="background2"/>
              <w:left w:val="nil"/>
              <w:bottom w:val="single" w:sz="4" w:space="0" w:color="E8E8E8" w:themeColor="background2"/>
              <w:right w:val="nil"/>
            </w:tcBorders>
            <w:noWrap/>
            <w:vAlign w:val="bottom"/>
            <w:hideMark/>
          </w:tcPr>
          <w:p w14:paraId="3BF85560" w14:textId="0ACD1EB2" w:rsidR="00B15439" w:rsidRPr="00B15439" w:rsidRDefault="7D805E90" w:rsidP="00C868DB">
            <w:pPr>
              <w:spacing w:after="160" w:line="259" w:lineRule="auto"/>
              <w:jc w:val="center"/>
            </w:pPr>
            <w:r w:rsidRPr="4BD06F05">
              <w:rPr>
                <w:rFonts w:ascii="Aptos Narrow" w:hAnsi="Aptos Narrow" w:cs="Times New Roman"/>
                <w:color w:val="000000" w:themeColor="text1"/>
                <w:lang w:eastAsia="en-GB"/>
              </w:rPr>
              <w:t>&lt;5</w:t>
            </w:r>
          </w:p>
        </w:tc>
        <w:tc>
          <w:tcPr>
            <w:tcW w:w="80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F01A6B" w14:textId="7DFDEB62" w:rsidR="00B15439" w:rsidRPr="00B15439" w:rsidRDefault="4D79996D" w:rsidP="00C868DB">
            <w:pPr>
              <w:spacing w:after="160" w:line="259" w:lineRule="auto"/>
              <w:jc w:val="center"/>
            </w:pPr>
            <w:r w:rsidRPr="4BD06F05">
              <w:rPr>
                <w:rFonts w:ascii="Aptos Narrow" w:hAnsi="Aptos Narrow" w:cs="Times New Roman"/>
                <w:color w:val="000000" w:themeColor="text1"/>
                <w:lang w:eastAsia="en-GB"/>
              </w:rPr>
              <w:t>&lt;5</w:t>
            </w:r>
          </w:p>
        </w:tc>
        <w:tc>
          <w:tcPr>
            <w:tcW w:w="801" w:type="pct"/>
            <w:tcBorders>
              <w:top w:val="single" w:sz="4" w:space="0" w:color="E8E8E8" w:themeColor="background2"/>
              <w:left w:val="nil"/>
              <w:bottom w:val="single" w:sz="4" w:space="0" w:color="E8E8E8" w:themeColor="background2"/>
              <w:right w:val="nil"/>
            </w:tcBorders>
            <w:noWrap/>
            <w:vAlign w:val="bottom"/>
            <w:hideMark/>
          </w:tcPr>
          <w:p w14:paraId="56324CD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68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BAC95E" w14:textId="2A61903C" w:rsidR="00B15439" w:rsidRPr="00B15439" w:rsidRDefault="59819E06" w:rsidP="00C868DB">
            <w:pPr>
              <w:spacing w:after="160" w:line="259" w:lineRule="auto"/>
              <w:jc w:val="center"/>
            </w:pPr>
            <w:r w:rsidRPr="4BD06F05">
              <w:rPr>
                <w:rFonts w:ascii="Aptos Narrow" w:hAnsi="Aptos Narrow" w:cs="Times New Roman"/>
                <w:color w:val="000000" w:themeColor="text1"/>
                <w:lang w:eastAsia="en-GB"/>
              </w:rPr>
              <w:t>&lt;5</w:t>
            </w:r>
          </w:p>
        </w:tc>
      </w:tr>
      <w:tr w:rsidR="00B15439" w:rsidRPr="00B15439" w14:paraId="2428E3A0" w14:textId="77777777" w:rsidTr="0032272E">
        <w:trPr>
          <w:trHeight w:val="261"/>
        </w:trPr>
        <w:tc>
          <w:tcPr>
            <w:tcW w:w="11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0C2DDD"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1-4</w:t>
            </w:r>
          </w:p>
        </w:tc>
        <w:tc>
          <w:tcPr>
            <w:tcW w:w="800" w:type="pct"/>
            <w:tcBorders>
              <w:top w:val="single" w:sz="4" w:space="0" w:color="E8E8E8" w:themeColor="background2"/>
              <w:left w:val="nil"/>
              <w:bottom w:val="single" w:sz="4" w:space="0" w:color="E8E8E8" w:themeColor="background2"/>
              <w:right w:val="single" w:sz="4" w:space="0" w:color="auto"/>
            </w:tcBorders>
            <w:noWrap/>
            <w:vAlign w:val="bottom"/>
            <w:hideMark/>
          </w:tcPr>
          <w:p w14:paraId="09485B8B"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800" w:type="pct"/>
            <w:tcBorders>
              <w:top w:val="single" w:sz="4" w:space="0" w:color="E8E8E8" w:themeColor="background2"/>
              <w:left w:val="nil"/>
              <w:bottom w:val="single" w:sz="4" w:space="0" w:color="E8E8E8" w:themeColor="background2"/>
              <w:right w:val="nil"/>
            </w:tcBorders>
            <w:noWrap/>
            <w:vAlign w:val="bottom"/>
            <w:hideMark/>
          </w:tcPr>
          <w:p w14:paraId="37EC9852" w14:textId="77777777" w:rsidR="00B15439" w:rsidRPr="00B15439" w:rsidRDefault="00B15439" w:rsidP="00C868DB">
            <w:pPr>
              <w:spacing w:after="160" w:line="259" w:lineRule="auto"/>
              <w:rPr>
                <w:rFonts w:ascii="Aptos Narrow" w:hAnsi="Aptos Narrow" w:cs="Times New Roman"/>
                <w:color w:val="000000"/>
                <w:szCs w:val="22"/>
                <w:lang w:eastAsia="en-GB"/>
              </w:rPr>
            </w:pPr>
          </w:p>
        </w:tc>
        <w:tc>
          <w:tcPr>
            <w:tcW w:w="80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A9C5DC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9</w:t>
            </w:r>
          </w:p>
        </w:tc>
        <w:tc>
          <w:tcPr>
            <w:tcW w:w="801" w:type="pct"/>
            <w:tcBorders>
              <w:top w:val="single" w:sz="4" w:space="0" w:color="E8E8E8" w:themeColor="background2"/>
              <w:left w:val="nil"/>
              <w:bottom w:val="single" w:sz="4" w:space="0" w:color="E8E8E8" w:themeColor="background2"/>
              <w:right w:val="nil"/>
            </w:tcBorders>
            <w:noWrap/>
            <w:vAlign w:val="bottom"/>
            <w:hideMark/>
          </w:tcPr>
          <w:p w14:paraId="2BC75D6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68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575A1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9</w:t>
            </w:r>
          </w:p>
        </w:tc>
      </w:tr>
      <w:tr w:rsidR="00B15439" w:rsidRPr="00B15439" w14:paraId="1127C80E" w14:textId="77777777" w:rsidTr="0032272E">
        <w:trPr>
          <w:trHeight w:val="261"/>
        </w:trPr>
        <w:tc>
          <w:tcPr>
            <w:tcW w:w="11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B149D7"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5+</w:t>
            </w:r>
          </w:p>
        </w:tc>
        <w:tc>
          <w:tcPr>
            <w:tcW w:w="800" w:type="pct"/>
            <w:tcBorders>
              <w:top w:val="single" w:sz="4" w:space="0" w:color="E8E8E8" w:themeColor="background2"/>
              <w:left w:val="nil"/>
              <w:bottom w:val="single" w:sz="4" w:space="0" w:color="E8E8E8" w:themeColor="background2"/>
              <w:right w:val="single" w:sz="4" w:space="0" w:color="auto"/>
            </w:tcBorders>
            <w:noWrap/>
            <w:vAlign w:val="bottom"/>
            <w:hideMark/>
          </w:tcPr>
          <w:p w14:paraId="5F6A9957"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800" w:type="pct"/>
            <w:tcBorders>
              <w:top w:val="single" w:sz="4" w:space="0" w:color="E8E8E8" w:themeColor="background2"/>
              <w:left w:val="nil"/>
              <w:bottom w:val="single" w:sz="4" w:space="0" w:color="E8E8E8" w:themeColor="background2"/>
              <w:right w:val="nil"/>
            </w:tcBorders>
            <w:noWrap/>
            <w:vAlign w:val="bottom"/>
            <w:hideMark/>
          </w:tcPr>
          <w:p w14:paraId="17898F7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11</w:t>
            </w:r>
          </w:p>
        </w:tc>
        <w:tc>
          <w:tcPr>
            <w:tcW w:w="80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50F76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26</w:t>
            </w:r>
          </w:p>
        </w:tc>
        <w:tc>
          <w:tcPr>
            <w:tcW w:w="801" w:type="pct"/>
            <w:tcBorders>
              <w:top w:val="single" w:sz="4" w:space="0" w:color="E8E8E8" w:themeColor="background2"/>
              <w:left w:val="nil"/>
              <w:bottom w:val="single" w:sz="4" w:space="0" w:color="E8E8E8" w:themeColor="background2"/>
              <w:right w:val="nil"/>
            </w:tcBorders>
            <w:noWrap/>
            <w:vAlign w:val="bottom"/>
            <w:hideMark/>
          </w:tcPr>
          <w:p w14:paraId="242F44D1" w14:textId="070BD2AA" w:rsidR="00B15439" w:rsidRPr="00B15439" w:rsidRDefault="003D3117" w:rsidP="00C868DB">
            <w:pPr>
              <w:spacing w:after="160" w:line="259" w:lineRule="auto"/>
              <w:jc w:val="center"/>
            </w:pPr>
            <w:r w:rsidRPr="4BD06F05">
              <w:rPr>
                <w:rFonts w:ascii="Aptos Narrow" w:hAnsi="Aptos Narrow" w:cs="Times New Roman"/>
                <w:color w:val="000000" w:themeColor="text1"/>
                <w:lang w:eastAsia="en-GB"/>
              </w:rPr>
              <w:t>&lt;5</w:t>
            </w:r>
          </w:p>
        </w:tc>
        <w:tc>
          <w:tcPr>
            <w:tcW w:w="68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6FD41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39</w:t>
            </w:r>
          </w:p>
        </w:tc>
      </w:tr>
      <w:tr w:rsidR="00B15439" w:rsidRPr="00B15439" w14:paraId="0BBBD63B" w14:textId="77777777" w:rsidTr="0032272E">
        <w:trPr>
          <w:trHeight w:val="261"/>
        </w:trPr>
        <w:tc>
          <w:tcPr>
            <w:tcW w:w="111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326AD2"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Other Therapeutic</w:t>
            </w:r>
          </w:p>
        </w:tc>
        <w:tc>
          <w:tcPr>
            <w:tcW w:w="800" w:type="pct"/>
            <w:tcBorders>
              <w:top w:val="single" w:sz="4" w:space="0" w:color="E8E8E8" w:themeColor="background2"/>
              <w:left w:val="nil"/>
              <w:bottom w:val="single" w:sz="4" w:space="0" w:color="E8E8E8" w:themeColor="background2"/>
              <w:right w:val="single" w:sz="4" w:space="0" w:color="auto"/>
            </w:tcBorders>
            <w:noWrap/>
            <w:vAlign w:val="bottom"/>
            <w:hideMark/>
          </w:tcPr>
          <w:p w14:paraId="2F38DACC"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800" w:type="pct"/>
            <w:tcBorders>
              <w:top w:val="single" w:sz="4" w:space="0" w:color="E8E8E8" w:themeColor="background2"/>
              <w:left w:val="nil"/>
              <w:bottom w:val="single" w:sz="4" w:space="0" w:color="E8E8E8" w:themeColor="background2"/>
              <w:right w:val="nil"/>
            </w:tcBorders>
            <w:noWrap/>
            <w:vAlign w:val="bottom"/>
            <w:hideMark/>
          </w:tcPr>
          <w:p w14:paraId="332E9C27" w14:textId="75189472" w:rsidR="00B15439" w:rsidRPr="00B15439" w:rsidRDefault="5672748E" w:rsidP="00C868DB">
            <w:pPr>
              <w:spacing w:after="160" w:line="259" w:lineRule="auto"/>
              <w:jc w:val="center"/>
            </w:pPr>
            <w:r w:rsidRPr="4BD06F05">
              <w:rPr>
                <w:rFonts w:ascii="Aptos Narrow" w:hAnsi="Aptos Narrow" w:cs="Times New Roman"/>
                <w:color w:val="000000" w:themeColor="text1"/>
                <w:lang w:eastAsia="en-GB"/>
              </w:rPr>
              <w:t>&lt;5</w:t>
            </w:r>
          </w:p>
        </w:tc>
        <w:tc>
          <w:tcPr>
            <w:tcW w:w="80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29480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10</w:t>
            </w:r>
          </w:p>
        </w:tc>
        <w:tc>
          <w:tcPr>
            <w:tcW w:w="801" w:type="pct"/>
            <w:tcBorders>
              <w:top w:val="single" w:sz="4" w:space="0" w:color="E8E8E8" w:themeColor="background2"/>
              <w:left w:val="nil"/>
              <w:bottom w:val="single" w:sz="4" w:space="0" w:color="E8E8E8" w:themeColor="background2"/>
              <w:right w:val="nil"/>
            </w:tcBorders>
            <w:noWrap/>
            <w:vAlign w:val="bottom"/>
            <w:hideMark/>
          </w:tcPr>
          <w:p w14:paraId="30BE0A4B" w14:textId="57755E06" w:rsidR="00B15439" w:rsidRPr="00B15439" w:rsidRDefault="5B86F40F" w:rsidP="00C868DB">
            <w:pPr>
              <w:spacing w:after="160" w:line="259" w:lineRule="auto"/>
              <w:jc w:val="center"/>
            </w:pPr>
            <w:r w:rsidRPr="4BD06F05">
              <w:rPr>
                <w:rFonts w:ascii="Aptos Narrow" w:hAnsi="Aptos Narrow" w:cs="Times New Roman"/>
                <w:color w:val="000000" w:themeColor="text1"/>
                <w:lang w:eastAsia="en-GB"/>
              </w:rPr>
              <w:t>&lt;5</w:t>
            </w:r>
          </w:p>
        </w:tc>
        <w:tc>
          <w:tcPr>
            <w:tcW w:w="68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9DA47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16</w:t>
            </w:r>
          </w:p>
        </w:tc>
      </w:tr>
      <w:tr w:rsidR="00B15439" w:rsidRPr="00B15439" w14:paraId="6141EC52" w14:textId="77777777" w:rsidTr="0032272E">
        <w:trPr>
          <w:trHeight w:val="261"/>
        </w:trPr>
        <w:tc>
          <w:tcPr>
            <w:tcW w:w="1116" w:type="pct"/>
            <w:tcBorders>
              <w:top w:val="single" w:sz="4" w:space="0" w:color="E8E8E8" w:themeColor="background2"/>
              <w:left w:val="single" w:sz="4" w:space="0" w:color="auto"/>
              <w:bottom w:val="nil"/>
              <w:right w:val="single" w:sz="4" w:space="0" w:color="auto"/>
            </w:tcBorders>
            <w:noWrap/>
            <w:vAlign w:val="bottom"/>
            <w:hideMark/>
          </w:tcPr>
          <w:p w14:paraId="40165D37"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Support Services</w:t>
            </w:r>
          </w:p>
        </w:tc>
        <w:tc>
          <w:tcPr>
            <w:tcW w:w="800" w:type="pct"/>
            <w:tcBorders>
              <w:top w:val="single" w:sz="4" w:space="0" w:color="E8E8E8" w:themeColor="background2"/>
              <w:left w:val="nil"/>
              <w:bottom w:val="nil"/>
              <w:right w:val="single" w:sz="4" w:space="0" w:color="auto"/>
            </w:tcBorders>
            <w:noWrap/>
            <w:vAlign w:val="bottom"/>
            <w:hideMark/>
          </w:tcPr>
          <w:p w14:paraId="3502E145"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800" w:type="pct"/>
            <w:tcBorders>
              <w:top w:val="single" w:sz="4" w:space="0" w:color="E8E8E8" w:themeColor="background2"/>
              <w:left w:val="nil"/>
              <w:bottom w:val="nil"/>
              <w:right w:val="nil"/>
            </w:tcBorders>
            <w:noWrap/>
            <w:vAlign w:val="bottom"/>
            <w:hideMark/>
          </w:tcPr>
          <w:p w14:paraId="4A88E92F" w14:textId="77777777" w:rsidR="00B15439" w:rsidRPr="00B15439" w:rsidRDefault="00B15439" w:rsidP="00C868DB">
            <w:pPr>
              <w:spacing w:after="160" w:line="259" w:lineRule="auto"/>
              <w:rPr>
                <w:rFonts w:ascii="Aptos Narrow" w:hAnsi="Aptos Narrow" w:cs="Times New Roman"/>
                <w:color w:val="000000"/>
                <w:szCs w:val="22"/>
                <w:lang w:eastAsia="en-GB"/>
              </w:rPr>
            </w:pPr>
          </w:p>
        </w:tc>
        <w:tc>
          <w:tcPr>
            <w:tcW w:w="800" w:type="pct"/>
            <w:tcBorders>
              <w:top w:val="single" w:sz="4" w:space="0" w:color="E8E8E8" w:themeColor="background2"/>
              <w:left w:val="single" w:sz="4" w:space="0" w:color="auto"/>
              <w:bottom w:val="nil"/>
              <w:right w:val="single" w:sz="4" w:space="0" w:color="auto"/>
            </w:tcBorders>
            <w:noWrap/>
            <w:vAlign w:val="bottom"/>
            <w:hideMark/>
          </w:tcPr>
          <w:p w14:paraId="0166971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w:t>
            </w:r>
          </w:p>
        </w:tc>
        <w:tc>
          <w:tcPr>
            <w:tcW w:w="801" w:type="pct"/>
            <w:tcBorders>
              <w:top w:val="single" w:sz="4" w:space="0" w:color="E8E8E8" w:themeColor="background2"/>
              <w:left w:val="nil"/>
              <w:bottom w:val="nil"/>
              <w:right w:val="nil"/>
            </w:tcBorders>
            <w:noWrap/>
            <w:vAlign w:val="bottom"/>
            <w:hideMark/>
          </w:tcPr>
          <w:p w14:paraId="57BF90E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683" w:type="pct"/>
            <w:tcBorders>
              <w:top w:val="single" w:sz="4" w:space="0" w:color="E8E8E8" w:themeColor="background2"/>
              <w:left w:val="single" w:sz="4" w:space="0" w:color="auto"/>
              <w:bottom w:val="nil"/>
              <w:right w:val="single" w:sz="4" w:space="0" w:color="auto"/>
            </w:tcBorders>
            <w:noWrap/>
            <w:vAlign w:val="bottom"/>
            <w:hideMark/>
          </w:tcPr>
          <w:p w14:paraId="6B27645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w:t>
            </w:r>
          </w:p>
        </w:tc>
      </w:tr>
      <w:tr w:rsidR="00B15439" w:rsidRPr="00B15439" w14:paraId="384B4449" w14:textId="77777777" w:rsidTr="0032272E">
        <w:trPr>
          <w:trHeight w:val="261"/>
        </w:trPr>
        <w:tc>
          <w:tcPr>
            <w:tcW w:w="1116" w:type="pct"/>
            <w:tcBorders>
              <w:top w:val="single" w:sz="4" w:space="0" w:color="auto"/>
              <w:left w:val="single" w:sz="4" w:space="0" w:color="auto"/>
              <w:bottom w:val="single" w:sz="4" w:space="0" w:color="auto"/>
              <w:right w:val="single" w:sz="4" w:space="0" w:color="auto"/>
            </w:tcBorders>
            <w:noWrap/>
            <w:vAlign w:val="bottom"/>
            <w:hideMark/>
          </w:tcPr>
          <w:p w14:paraId="3913E9F8"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Grand Total</w:t>
            </w:r>
          </w:p>
        </w:tc>
        <w:tc>
          <w:tcPr>
            <w:tcW w:w="800" w:type="pct"/>
            <w:tcBorders>
              <w:top w:val="single" w:sz="4" w:space="0" w:color="auto"/>
              <w:left w:val="nil"/>
              <w:bottom w:val="single" w:sz="4" w:space="0" w:color="auto"/>
              <w:right w:val="single" w:sz="4" w:space="0" w:color="auto"/>
            </w:tcBorders>
            <w:noWrap/>
            <w:vAlign w:val="bottom"/>
            <w:hideMark/>
          </w:tcPr>
          <w:p w14:paraId="4C03A35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w:t>
            </w:r>
          </w:p>
        </w:tc>
        <w:tc>
          <w:tcPr>
            <w:tcW w:w="800" w:type="pct"/>
            <w:tcBorders>
              <w:top w:val="single" w:sz="4" w:space="0" w:color="auto"/>
              <w:left w:val="nil"/>
              <w:bottom w:val="single" w:sz="4" w:space="0" w:color="auto"/>
              <w:right w:val="nil"/>
            </w:tcBorders>
            <w:noWrap/>
            <w:vAlign w:val="bottom"/>
            <w:hideMark/>
          </w:tcPr>
          <w:p w14:paraId="429D1432"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47</w:t>
            </w:r>
          </w:p>
        </w:tc>
        <w:tc>
          <w:tcPr>
            <w:tcW w:w="800" w:type="pct"/>
            <w:tcBorders>
              <w:top w:val="single" w:sz="4" w:space="0" w:color="auto"/>
              <w:left w:val="single" w:sz="4" w:space="0" w:color="auto"/>
              <w:bottom w:val="single" w:sz="4" w:space="0" w:color="auto"/>
              <w:right w:val="single" w:sz="4" w:space="0" w:color="auto"/>
            </w:tcBorders>
            <w:noWrap/>
            <w:vAlign w:val="bottom"/>
            <w:hideMark/>
          </w:tcPr>
          <w:p w14:paraId="1F1C9DBB"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101</w:t>
            </w:r>
          </w:p>
        </w:tc>
        <w:tc>
          <w:tcPr>
            <w:tcW w:w="801" w:type="pct"/>
            <w:tcBorders>
              <w:top w:val="single" w:sz="4" w:space="0" w:color="auto"/>
              <w:left w:val="nil"/>
              <w:bottom w:val="single" w:sz="4" w:space="0" w:color="auto"/>
              <w:right w:val="nil"/>
            </w:tcBorders>
            <w:noWrap/>
            <w:vAlign w:val="bottom"/>
            <w:hideMark/>
          </w:tcPr>
          <w:p w14:paraId="27DBC11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8</w:t>
            </w:r>
          </w:p>
        </w:tc>
        <w:tc>
          <w:tcPr>
            <w:tcW w:w="683" w:type="pct"/>
            <w:tcBorders>
              <w:top w:val="single" w:sz="4" w:space="0" w:color="auto"/>
              <w:left w:val="single" w:sz="4" w:space="0" w:color="auto"/>
              <w:bottom w:val="single" w:sz="4" w:space="0" w:color="auto"/>
              <w:right w:val="single" w:sz="4" w:space="0" w:color="auto"/>
            </w:tcBorders>
            <w:noWrap/>
            <w:vAlign w:val="bottom"/>
            <w:hideMark/>
          </w:tcPr>
          <w:p w14:paraId="348A4A2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156</w:t>
            </w:r>
          </w:p>
        </w:tc>
      </w:tr>
      <w:tr w:rsidR="00B15439" w:rsidRPr="00B15439" w14:paraId="24A93964" w14:textId="77777777" w:rsidTr="0032272E">
        <w:trPr>
          <w:trHeight w:val="261"/>
        </w:trPr>
        <w:tc>
          <w:tcPr>
            <w:tcW w:w="1116" w:type="pct"/>
            <w:tcBorders>
              <w:top w:val="nil"/>
              <w:left w:val="single" w:sz="4" w:space="0" w:color="auto"/>
              <w:bottom w:val="single" w:sz="4" w:space="0" w:color="auto"/>
              <w:right w:val="single" w:sz="4" w:space="0" w:color="auto"/>
            </w:tcBorders>
            <w:noWrap/>
            <w:vAlign w:val="bottom"/>
            <w:hideMark/>
          </w:tcPr>
          <w:p w14:paraId="3A876C00"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Total Promotions</w:t>
            </w:r>
          </w:p>
        </w:tc>
        <w:tc>
          <w:tcPr>
            <w:tcW w:w="800" w:type="pct"/>
            <w:tcBorders>
              <w:top w:val="nil"/>
              <w:left w:val="nil"/>
              <w:bottom w:val="single" w:sz="4" w:space="0" w:color="auto"/>
              <w:right w:val="single" w:sz="4" w:space="0" w:color="auto"/>
            </w:tcBorders>
            <w:noWrap/>
            <w:vAlign w:val="bottom"/>
            <w:hideMark/>
          </w:tcPr>
          <w:p w14:paraId="784720C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0.0%</w:t>
            </w:r>
          </w:p>
        </w:tc>
        <w:tc>
          <w:tcPr>
            <w:tcW w:w="800" w:type="pct"/>
            <w:tcBorders>
              <w:top w:val="nil"/>
              <w:left w:val="nil"/>
              <w:bottom w:val="single" w:sz="4" w:space="0" w:color="auto"/>
              <w:right w:val="nil"/>
            </w:tcBorders>
            <w:noWrap/>
            <w:vAlign w:val="bottom"/>
            <w:hideMark/>
          </w:tcPr>
          <w:p w14:paraId="5BC157E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3.3%</w:t>
            </w:r>
          </w:p>
        </w:tc>
        <w:tc>
          <w:tcPr>
            <w:tcW w:w="800" w:type="pct"/>
            <w:tcBorders>
              <w:top w:val="nil"/>
              <w:left w:val="single" w:sz="4" w:space="0" w:color="auto"/>
              <w:bottom w:val="single" w:sz="4" w:space="0" w:color="auto"/>
              <w:right w:val="single" w:sz="4" w:space="0" w:color="auto"/>
            </w:tcBorders>
            <w:noWrap/>
            <w:vAlign w:val="bottom"/>
            <w:hideMark/>
          </w:tcPr>
          <w:p w14:paraId="2355D1B9"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7.1%</w:t>
            </w:r>
          </w:p>
        </w:tc>
        <w:tc>
          <w:tcPr>
            <w:tcW w:w="801" w:type="pct"/>
            <w:tcBorders>
              <w:top w:val="nil"/>
              <w:left w:val="nil"/>
              <w:bottom w:val="single" w:sz="4" w:space="0" w:color="auto"/>
              <w:right w:val="single" w:sz="4" w:space="0" w:color="auto"/>
            </w:tcBorders>
            <w:noWrap/>
            <w:vAlign w:val="bottom"/>
            <w:hideMark/>
          </w:tcPr>
          <w:p w14:paraId="2E5B5E6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0.6%</w:t>
            </w:r>
          </w:p>
        </w:tc>
        <w:tc>
          <w:tcPr>
            <w:tcW w:w="683" w:type="pct"/>
            <w:tcBorders>
              <w:top w:val="nil"/>
              <w:left w:val="nil"/>
              <w:bottom w:val="single" w:sz="4" w:space="0" w:color="auto"/>
              <w:right w:val="single" w:sz="4" w:space="0" w:color="auto"/>
            </w:tcBorders>
            <w:noWrap/>
            <w:vAlign w:val="bottom"/>
            <w:hideMark/>
          </w:tcPr>
          <w:p w14:paraId="0241781A"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10.9%</w:t>
            </w:r>
          </w:p>
        </w:tc>
      </w:tr>
      <w:tr w:rsidR="00B15439" w:rsidRPr="00B15439" w14:paraId="4877A2FD" w14:textId="77777777" w:rsidTr="0032272E">
        <w:trPr>
          <w:trHeight w:val="261"/>
        </w:trPr>
        <w:tc>
          <w:tcPr>
            <w:tcW w:w="1116" w:type="pct"/>
            <w:tcBorders>
              <w:top w:val="nil"/>
              <w:left w:val="single" w:sz="4" w:space="0" w:color="auto"/>
              <w:bottom w:val="single" w:sz="4" w:space="0" w:color="auto"/>
              <w:right w:val="single" w:sz="4" w:space="0" w:color="auto"/>
            </w:tcBorders>
            <w:noWrap/>
            <w:vAlign w:val="bottom"/>
            <w:hideMark/>
          </w:tcPr>
          <w:p w14:paraId="0B0B70CC"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Staff in Post</w:t>
            </w:r>
          </w:p>
        </w:tc>
        <w:tc>
          <w:tcPr>
            <w:tcW w:w="800" w:type="pct"/>
            <w:tcBorders>
              <w:top w:val="nil"/>
              <w:left w:val="nil"/>
              <w:bottom w:val="single" w:sz="4" w:space="0" w:color="auto"/>
              <w:right w:val="single" w:sz="4" w:space="0" w:color="auto"/>
            </w:tcBorders>
            <w:noWrap/>
            <w:vAlign w:val="bottom"/>
            <w:hideMark/>
          </w:tcPr>
          <w:p w14:paraId="50F306D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0.0%</w:t>
            </w:r>
          </w:p>
        </w:tc>
        <w:tc>
          <w:tcPr>
            <w:tcW w:w="800" w:type="pct"/>
            <w:tcBorders>
              <w:top w:val="nil"/>
              <w:left w:val="nil"/>
              <w:bottom w:val="single" w:sz="4" w:space="0" w:color="auto"/>
              <w:right w:val="single" w:sz="4" w:space="0" w:color="auto"/>
            </w:tcBorders>
            <w:noWrap/>
            <w:vAlign w:val="bottom"/>
            <w:hideMark/>
          </w:tcPr>
          <w:p w14:paraId="16596F6C"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2.5%</w:t>
            </w:r>
          </w:p>
        </w:tc>
        <w:tc>
          <w:tcPr>
            <w:tcW w:w="800" w:type="pct"/>
            <w:tcBorders>
              <w:top w:val="nil"/>
              <w:left w:val="nil"/>
              <w:bottom w:val="single" w:sz="4" w:space="0" w:color="auto"/>
              <w:right w:val="nil"/>
            </w:tcBorders>
            <w:noWrap/>
            <w:vAlign w:val="bottom"/>
            <w:hideMark/>
          </w:tcPr>
          <w:p w14:paraId="0014408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6.8%</w:t>
            </w:r>
          </w:p>
        </w:tc>
        <w:tc>
          <w:tcPr>
            <w:tcW w:w="801" w:type="pct"/>
            <w:tcBorders>
              <w:top w:val="nil"/>
              <w:left w:val="single" w:sz="4" w:space="0" w:color="auto"/>
              <w:bottom w:val="single" w:sz="4" w:space="0" w:color="auto"/>
              <w:right w:val="single" w:sz="4" w:space="0" w:color="auto"/>
            </w:tcBorders>
            <w:noWrap/>
            <w:vAlign w:val="bottom"/>
            <w:hideMark/>
          </w:tcPr>
          <w:p w14:paraId="23FB462B"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0.6%</w:t>
            </w:r>
          </w:p>
        </w:tc>
        <w:tc>
          <w:tcPr>
            <w:tcW w:w="683" w:type="pct"/>
            <w:tcBorders>
              <w:top w:val="nil"/>
              <w:left w:val="nil"/>
              <w:bottom w:val="single" w:sz="4" w:space="0" w:color="auto"/>
              <w:right w:val="single" w:sz="4" w:space="0" w:color="auto"/>
            </w:tcBorders>
            <w:noWrap/>
            <w:vAlign w:val="bottom"/>
            <w:hideMark/>
          </w:tcPr>
          <w:p w14:paraId="79BFA70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10.0%</w:t>
            </w:r>
          </w:p>
        </w:tc>
      </w:tr>
      <w:tr w:rsidR="00B15439" w:rsidRPr="00B15439" w14:paraId="722995D5" w14:textId="77777777" w:rsidTr="0032272E">
        <w:trPr>
          <w:trHeight w:val="261"/>
        </w:trPr>
        <w:tc>
          <w:tcPr>
            <w:tcW w:w="1116" w:type="pct"/>
            <w:tcBorders>
              <w:top w:val="nil"/>
              <w:left w:val="single" w:sz="4" w:space="0" w:color="auto"/>
              <w:bottom w:val="single" w:sz="4" w:space="0" w:color="auto"/>
              <w:right w:val="nil"/>
            </w:tcBorders>
            <w:noWrap/>
            <w:vAlign w:val="bottom"/>
            <w:hideMark/>
          </w:tcPr>
          <w:p w14:paraId="30B4B008" w14:textId="77777777" w:rsidR="00B15439" w:rsidRPr="00B15439" w:rsidRDefault="00B15439" w:rsidP="00C868DB">
            <w:pPr>
              <w:spacing w:after="160" w:line="259" w:lineRule="auto"/>
              <w:rPr>
                <w:rFonts w:ascii="Aptos" w:hAnsi="Aptos" w:cs="Times New Roman"/>
                <w:b/>
                <w:bCs/>
                <w:color w:val="000000"/>
                <w:szCs w:val="22"/>
                <w:lang w:eastAsia="en-GB"/>
              </w:rPr>
            </w:pPr>
            <w:r w:rsidRPr="00B15439">
              <w:rPr>
                <w:rFonts w:ascii="Aptos" w:hAnsi="Aptos" w:cs="Times New Roman"/>
                <w:b/>
                <w:bCs/>
                <w:color w:val="000000"/>
                <w:szCs w:val="22"/>
                <w:lang w:eastAsia="en-GB"/>
              </w:rPr>
              <w:t>% of Lothian Population</w:t>
            </w:r>
          </w:p>
        </w:tc>
        <w:tc>
          <w:tcPr>
            <w:tcW w:w="800" w:type="pct"/>
            <w:tcBorders>
              <w:top w:val="nil"/>
              <w:left w:val="single" w:sz="4" w:space="0" w:color="auto"/>
              <w:bottom w:val="single" w:sz="4" w:space="0" w:color="auto"/>
              <w:right w:val="single" w:sz="4" w:space="0" w:color="auto"/>
            </w:tcBorders>
            <w:noWrap/>
            <w:vAlign w:val="bottom"/>
            <w:hideMark/>
          </w:tcPr>
          <w:p w14:paraId="1ED200D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0.0%</w:t>
            </w:r>
          </w:p>
        </w:tc>
        <w:tc>
          <w:tcPr>
            <w:tcW w:w="800" w:type="pct"/>
            <w:tcBorders>
              <w:top w:val="nil"/>
              <w:left w:val="nil"/>
              <w:bottom w:val="single" w:sz="4" w:space="0" w:color="auto"/>
              <w:right w:val="single" w:sz="4" w:space="0" w:color="auto"/>
            </w:tcBorders>
            <w:noWrap/>
            <w:vAlign w:val="bottom"/>
            <w:hideMark/>
          </w:tcPr>
          <w:p w14:paraId="797815F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1.5%</w:t>
            </w:r>
          </w:p>
        </w:tc>
        <w:tc>
          <w:tcPr>
            <w:tcW w:w="800" w:type="pct"/>
            <w:tcBorders>
              <w:top w:val="nil"/>
              <w:left w:val="nil"/>
              <w:bottom w:val="single" w:sz="4" w:space="0" w:color="auto"/>
              <w:right w:val="nil"/>
            </w:tcBorders>
            <w:noWrap/>
            <w:vAlign w:val="bottom"/>
            <w:hideMark/>
          </w:tcPr>
          <w:p w14:paraId="0EEEC1D4"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5.8%</w:t>
            </w:r>
          </w:p>
        </w:tc>
        <w:tc>
          <w:tcPr>
            <w:tcW w:w="801" w:type="pct"/>
            <w:tcBorders>
              <w:top w:val="nil"/>
              <w:left w:val="single" w:sz="4" w:space="0" w:color="auto"/>
              <w:bottom w:val="single" w:sz="4" w:space="0" w:color="auto"/>
              <w:right w:val="single" w:sz="4" w:space="0" w:color="auto"/>
            </w:tcBorders>
            <w:noWrap/>
            <w:vAlign w:val="bottom"/>
            <w:hideMark/>
          </w:tcPr>
          <w:p w14:paraId="788E9E7B"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2.8%</w:t>
            </w:r>
          </w:p>
        </w:tc>
        <w:tc>
          <w:tcPr>
            <w:tcW w:w="683" w:type="pct"/>
            <w:tcBorders>
              <w:top w:val="nil"/>
              <w:left w:val="nil"/>
              <w:bottom w:val="single" w:sz="4" w:space="0" w:color="auto"/>
              <w:right w:val="single" w:sz="4" w:space="0" w:color="auto"/>
            </w:tcBorders>
            <w:noWrap/>
            <w:vAlign w:val="bottom"/>
            <w:hideMark/>
          </w:tcPr>
          <w:p w14:paraId="1262C4E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10.1%</w:t>
            </w:r>
          </w:p>
        </w:tc>
      </w:tr>
    </w:tbl>
    <w:p w14:paraId="445F14A3" w14:textId="77777777" w:rsidR="002A042E" w:rsidRDefault="002A042E" w:rsidP="00C868DB">
      <w:pPr>
        <w:spacing w:after="160" w:line="259" w:lineRule="auto"/>
      </w:pPr>
    </w:p>
    <w:p w14:paraId="3A407FF1" w14:textId="02202748" w:rsidR="00943EA3" w:rsidRPr="0032272E" w:rsidRDefault="00874A9A" w:rsidP="00C868DB">
      <w:pPr>
        <w:pStyle w:val="Heading5"/>
        <w:spacing w:before="0" w:after="160" w:line="259" w:lineRule="auto"/>
        <w:rPr>
          <w:sz w:val="28"/>
          <w:szCs w:val="28"/>
        </w:rPr>
      </w:pPr>
      <w:r w:rsidRPr="0032272E">
        <w:rPr>
          <w:color w:val="auto"/>
          <w:sz w:val="28"/>
          <w:szCs w:val="28"/>
        </w:rPr>
        <w:t>4.1.3.</w:t>
      </w:r>
      <w:r w:rsidR="00414520" w:rsidRPr="0032272E">
        <w:rPr>
          <w:color w:val="auto"/>
          <w:sz w:val="28"/>
          <w:szCs w:val="28"/>
        </w:rPr>
        <w:t>3</w:t>
      </w:r>
      <w:r w:rsidRPr="0032272E">
        <w:rPr>
          <w:color w:val="auto"/>
          <w:sz w:val="28"/>
          <w:szCs w:val="28"/>
        </w:rPr>
        <w:t xml:space="preserve"> </w:t>
      </w:r>
      <w:r w:rsidR="00E75E14" w:rsidRPr="0032272E">
        <w:rPr>
          <w:color w:val="auto"/>
          <w:sz w:val="28"/>
          <w:szCs w:val="28"/>
        </w:rPr>
        <w:t xml:space="preserve">Promotion - </w:t>
      </w:r>
      <w:r w:rsidR="00943EA3" w:rsidRPr="0032272E">
        <w:rPr>
          <w:color w:val="auto"/>
          <w:sz w:val="28"/>
          <w:szCs w:val="28"/>
        </w:rPr>
        <w:t>Ethnic Group by Job Family – White</w:t>
      </w:r>
      <w:r w:rsidR="00414520" w:rsidRPr="0032272E">
        <w:rPr>
          <w:color w:val="auto"/>
          <w:sz w:val="28"/>
          <w:szCs w:val="28"/>
        </w:rPr>
        <w:t xml:space="preserve"> British or Scottish groups </w:t>
      </w:r>
    </w:p>
    <w:tbl>
      <w:tblPr>
        <w:tblW w:w="15695" w:type="dxa"/>
        <w:tblLayout w:type="fixed"/>
        <w:tblLook w:val="04A0" w:firstRow="1" w:lastRow="0" w:firstColumn="1" w:lastColumn="0" w:noHBand="0" w:noVBand="1"/>
      </w:tblPr>
      <w:tblGrid>
        <w:gridCol w:w="5630"/>
        <w:gridCol w:w="3355"/>
        <w:gridCol w:w="3355"/>
        <w:gridCol w:w="3355"/>
      </w:tblGrid>
      <w:tr w:rsidR="00B15439" w:rsidRPr="00B15439" w14:paraId="1A807579" w14:textId="77777777" w:rsidTr="0032272E">
        <w:trPr>
          <w:trHeight w:val="261"/>
        </w:trPr>
        <w:tc>
          <w:tcPr>
            <w:tcW w:w="5630" w:type="dxa"/>
            <w:tcBorders>
              <w:top w:val="single" w:sz="4" w:space="0" w:color="auto"/>
              <w:left w:val="single" w:sz="4" w:space="0" w:color="auto"/>
              <w:bottom w:val="nil"/>
              <w:right w:val="single" w:sz="4" w:space="0" w:color="auto"/>
            </w:tcBorders>
            <w:shd w:val="clear" w:color="auto" w:fill="A6C9EC"/>
            <w:noWrap/>
            <w:vAlign w:val="bottom"/>
            <w:hideMark/>
          </w:tcPr>
          <w:p w14:paraId="46F8FBDC"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6710" w:type="dxa"/>
            <w:gridSpan w:val="2"/>
            <w:tcBorders>
              <w:top w:val="single" w:sz="4" w:space="0" w:color="auto"/>
              <w:left w:val="nil"/>
              <w:bottom w:val="single" w:sz="4" w:space="0" w:color="auto"/>
              <w:right w:val="nil"/>
            </w:tcBorders>
            <w:shd w:val="clear" w:color="auto" w:fill="A6C9EC"/>
            <w:noWrap/>
            <w:vAlign w:val="bottom"/>
            <w:hideMark/>
          </w:tcPr>
          <w:p w14:paraId="58E2EFFA"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White British or Scottish</w:t>
            </w:r>
          </w:p>
        </w:tc>
        <w:tc>
          <w:tcPr>
            <w:tcW w:w="3355"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151D277C"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White British or Scottish Total</w:t>
            </w:r>
          </w:p>
        </w:tc>
      </w:tr>
      <w:tr w:rsidR="00B15439" w:rsidRPr="00B15439" w14:paraId="2099DB5F" w14:textId="77777777" w:rsidTr="0032272E">
        <w:trPr>
          <w:trHeight w:val="261"/>
        </w:trPr>
        <w:tc>
          <w:tcPr>
            <w:tcW w:w="5630" w:type="dxa"/>
            <w:tcBorders>
              <w:top w:val="nil"/>
              <w:left w:val="single" w:sz="4" w:space="0" w:color="auto"/>
              <w:bottom w:val="single" w:sz="4" w:space="0" w:color="auto"/>
              <w:right w:val="single" w:sz="4" w:space="0" w:color="auto"/>
            </w:tcBorders>
            <w:shd w:val="clear" w:color="auto" w:fill="A6C9EC"/>
            <w:noWrap/>
            <w:vAlign w:val="bottom"/>
            <w:hideMark/>
          </w:tcPr>
          <w:p w14:paraId="4D2769FD"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3355" w:type="dxa"/>
            <w:tcBorders>
              <w:top w:val="nil"/>
              <w:left w:val="nil"/>
              <w:bottom w:val="single" w:sz="4" w:space="0" w:color="auto"/>
              <w:right w:val="nil"/>
            </w:tcBorders>
            <w:shd w:val="clear" w:color="auto" w:fill="A6C9EC"/>
            <w:vAlign w:val="bottom"/>
            <w:hideMark/>
          </w:tcPr>
          <w:p w14:paraId="7C19F03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White - Other British</w:t>
            </w:r>
          </w:p>
        </w:tc>
        <w:tc>
          <w:tcPr>
            <w:tcW w:w="3355" w:type="dxa"/>
            <w:tcBorders>
              <w:top w:val="nil"/>
              <w:left w:val="single" w:sz="4" w:space="0" w:color="auto"/>
              <w:bottom w:val="single" w:sz="4" w:space="0" w:color="auto"/>
              <w:right w:val="single" w:sz="4" w:space="0" w:color="auto"/>
            </w:tcBorders>
            <w:shd w:val="clear" w:color="auto" w:fill="A6C9EC"/>
            <w:vAlign w:val="bottom"/>
            <w:hideMark/>
          </w:tcPr>
          <w:p w14:paraId="0A22527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White - Scottish</w:t>
            </w:r>
          </w:p>
        </w:tc>
        <w:tc>
          <w:tcPr>
            <w:tcW w:w="3355" w:type="dxa"/>
            <w:vMerge/>
            <w:vAlign w:val="center"/>
            <w:hideMark/>
          </w:tcPr>
          <w:p w14:paraId="61C368D7" w14:textId="77777777" w:rsidR="00B15439" w:rsidRPr="00B15439" w:rsidRDefault="00B15439" w:rsidP="00C868DB">
            <w:pPr>
              <w:spacing w:after="160" w:line="259" w:lineRule="auto"/>
              <w:rPr>
                <w:rFonts w:ascii="Aptos Narrow" w:hAnsi="Aptos Narrow" w:cs="Times New Roman"/>
                <w:b/>
                <w:bCs/>
                <w:color w:val="000000"/>
                <w:szCs w:val="22"/>
                <w:lang w:eastAsia="en-GB"/>
              </w:rPr>
            </w:pPr>
          </w:p>
        </w:tc>
      </w:tr>
      <w:tr w:rsidR="00B15439" w:rsidRPr="00B15439" w14:paraId="7BEB6943" w14:textId="77777777" w:rsidTr="0032272E">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49818821"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nil"/>
            </w:tcBorders>
            <w:noWrap/>
            <w:vAlign w:val="bottom"/>
            <w:hideMark/>
          </w:tcPr>
          <w:p w14:paraId="095031C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17</w:t>
            </w:r>
          </w:p>
        </w:tc>
        <w:tc>
          <w:tcPr>
            <w:tcW w:w="3355" w:type="dxa"/>
            <w:tcBorders>
              <w:top w:val="nil"/>
              <w:left w:val="single" w:sz="4" w:space="0" w:color="auto"/>
              <w:bottom w:val="single" w:sz="4" w:space="0" w:color="E8E8E8" w:themeColor="background2"/>
              <w:right w:val="single" w:sz="4" w:space="0" w:color="auto"/>
            </w:tcBorders>
            <w:noWrap/>
            <w:vAlign w:val="bottom"/>
            <w:hideMark/>
          </w:tcPr>
          <w:p w14:paraId="6493812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122</w:t>
            </w:r>
          </w:p>
        </w:tc>
        <w:tc>
          <w:tcPr>
            <w:tcW w:w="3355" w:type="dxa"/>
            <w:tcBorders>
              <w:top w:val="nil"/>
              <w:left w:val="nil"/>
              <w:bottom w:val="single" w:sz="4" w:space="0" w:color="E8E8E8" w:themeColor="background2"/>
              <w:right w:val="single" w:sz="4" w:space="0" w:color="auto"/>
            </w:tcBorders>
            <w:noWrap/>
            <w:vAlign w:val="bottom"/>
            <w:hideMark/>
          </w:tcPr>
          <w:p w14:paraId="09CF974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139</w:t>
            </w:r>
          </w:p>
        </w:tc>
      </w:tr>
      <w:tr w:rsidR="00B15439" w:rsidRPr="00B15439" w14:paraId="141E0037"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3233D1"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4DFA91C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20</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B813C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58</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0DB9CD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78</w:t>
            </w:r>
          </w:p>
        </w:tc>
      </w:tr>
      <w:tr w:rsidR="00B15439" w:rsidRPr="00B15439" w14:paraId="02067A98"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FAF25B"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F30659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14</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B7796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24</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FBA1D6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38</w:t>
            </w:r>
          </w:p>
        </w:tc>
      </w:tr>
      <w:tr w:rsidR="00B15439" w:rsidRPr="00B15439" w14:paraId="46044801"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99D6F6"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Medical</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21D8689F" w14:textId="47AC0AB8" w:rsidR="00B15439" w:rsidRPr="00B15439" w:rsidRDefault="240A02E9" w:rsidP="00C868DB">
            <w:pPr>
              <w:spacing w:after="160" w:line="259" w:lineRule="auto"/>
              <w:jc w:val="center"/>
            </w:pPr>
            <w:r w:rsidRPr="4BD06F05">
              <w:rPr>
                <w:rFonts w:ascii="Aptos Narrow" w:hAnsi="Aptos Narrow" w:cs="Times New Roman"/>
                <w:color w:val="000000" w:themeColor="text1"/>
                <w:lang w:eastAsia="en-GB"/>
              </w:rPr>
              <w:t>&lt;5</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3270A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818AF27" w14:textId="2F5CAF64" w:rsidR="00B15439" w:rsidRPr="00B15439" w:rsidRDefault="01956A6A" w:rsidP="00C868DB">
            <w:pPr>
              <w:spacing w:after="160" w:line="259" w:lineRule="auto"/>
              <w:jc w:val="center"/>
            </w:pPr>
            <w:r w:rsidRPr="4BD06F05">
              <w:rPr>
                <w:rFonts w:ascii="Aptos Narrow" w:hAnsi="Aptos Narrow" w:cs="Times New Roman"/>
                <w:color w:val="000000" w:themeColor="text1"/>
                <w:lang w:eastAsia="en-GB"/>
              </w:rPr>
              <w:t>&lt;5</w:t>
            </w:r>
          </w:p>
        </w:tc>
      </w:tr>
      <w:tr w:rsidR="00B15439" w:rsidRPr="00B15439" w14:paraId="0B53C41E"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4B2A3A"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Medical &amp; Dental Support</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79FC112" w14:textId="28B4C49C" w:rsidR="00B15439" w:rsidRPr="00B15439" w:rsidRDefault="26E41827" w:rsidP="00C868DB">
            <w:pPr>
              <w:spacing w:after="160" w:line="259" w:lineRule="auto"/>
              <w:jc w:val="center"/>
            </w:pPr>
            <w:r w:rsidRPr="4BD06F05">
              <w:rPr>
                <w:rFonts w:ascii="Aptos Narrow" w:hAnsi="Aptos Narrow" w:cs="Times New Roman"/>
                <w:color w:val="000000" w:themeColor="text1"/>
                <w:lang w:eastAsia="en-GB"/>
              </w:rPr>
              <w:t>&lt;5</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BEACC1" w14:textId="324608E1" w:rsidR="00B15439" w:rsidRPr="00B15439" w:rsidRDefault="313DC348" w:rsidP="00C868DB">
            <w:pPr>
              <w:spacing w:after="160" w:line="259" w:lineRule="auto"/>
              <w:jc w:val="center"/>
            </w:pPr>
            <w:r w:rsidRPr="4BD06F05">
              <w:rPr>
                <w:rFonts w:ascii="Aptos Narrow" w:hAnsi="Aptos Narrow" w:cs="Times New Roman"/>
                <w:color w:val="000000" w:themeColor="text1"/>
                <w:lang w:eastAsia="en-GB"/>
              </w:rPr>
              <w:t>&lt;5</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BF61A1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w:t>
            </w:r>
          </w:p>
        </w:tc>
      </w:tr>
      <w:tr w:rsidR="00B15439" w:rsidRPr="00B15439" w14:paraId="291D46C6"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976B9F"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708797E" w14:textId="28E57C74" w:rsidR="00B15439" w:rsidRPr="00B15439" w:rsidRDefault="443302F8" w:rsidP="00C868DB">
            <w:pPr>
              <w:spacing w:after="160" w:line="259" w:lineRule="auto"/>
              <w:jc w:val="center"/>
            </w:pPr>
            <w:r w:rsidRPr="4BD06F05">
              <w:rPr>
                <w:rFonts w:ascii="Aptos Narrow" w:hAnsi="Aptos Narrow" w:cs="Times New Roman"/>
                <w:color w:val="000000" w:themeColor="text1"/>
                <w:lang w:eastAsia="en-GB"/>
              </w:rPr>
              <w:t>&lt;5</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29C29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57</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C1B29B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61</w:t>
            </w:r>
          </w:p>
        </w:tc>
      </w:tr>
      <w:tr w:rsidR="00B15439" w:rsidRPr="00B15439" w14:paraId="3F22FB22"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30F138"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67A2E2A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65</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DD534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394</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BD03F8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459</w:t>
            </w:r>
          </w:p>
        </w:tc>
      </w:tr>
      <w:tr w:rsidR="00B15439" w:rsidRPr="00B15439" w14:paraId="2594B185"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092B4E"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46CF350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13</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31A09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38</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8EA74E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51</w:t>
            </w:r>
          </w:p>
        </w:tc>
      </w:tr>
      <w:tr w:rsidR="00B15439" w:rsidRPr="00B15439" w14:paraId="0E0C75C9" w14:textId="77777777" w:rsidTr="0032272E">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546AF3BD"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lastRenderedPageBreak/>
              <w:t>Support Services</w:t>
            </w:r>
          </w:p>
        </w:tc>
        <w:tc>
          <w:tcPr>
            <w:tcW w:w="3355" w:type="dxa"/>
            <w:tcBorders>
              <w:top w:val="single" w:sz="4" w:space="0" w:color="E8E8E8" w:themeColor="background2"/>
              <w:left w:val="nil"/>
              <w:bottom w:val="nil"/>
              <w:right w:val="nil"/>
            </w:tcBorders>
            <w:noWrap/>
            <w:vAlign w:val="bottom"/>
            <w:hideMark/>
          </w:tcPr>
          <w:p w14:paraId="26156AE2" w14:textId="5085B842" w:rsidR="00B15439" w:rsidRPr="00B15439" w:rsidRDefault="15C6A2CA" w:rsidP="00C868DB">
            <w:pPr>
              <w:spacing w:after="160" w:line="259" w:lineRule="auto"/>
              <w:jc w:val="center"/>
            </w:pPr>
            <w:r w:rsidRPr="4BD06F05">
              <w:rPr>
                <w:rFonts w:ascii="Aptos Narrow" w:hAnsi="Aptos Narrow" w:cs="Times New Roman"/>
                <w:color w:val="000000" w:themeColor="text1"/>
                <w:lang w:eastAsia="en-GB"/>
              </w:rPr>
              <w:t>&lt;5</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1EB2360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72</w:t>
            </w:r>
          </w:p>
        </w:tc>
        <w:tc>
          <w:tcPr>
            <w:tcW w:w="3355" w:type="dxa"/>
            <w:tcBorders>
              <w:top w:val="single" w:sz="4" w:space="0" w:color="E8E8E8" w:themeColor="background2"/>
              <w:left w:val="nil"/>
              <w:bottom w:val="single" w:sz="4" w:space="0" w:color="auto"/>
              <w:right w:val="single" w:sz="4" w:space="0" w:color="auto"/>
            </w:tcBorders>
            <w:noWrap/>
            <w:vAlign w:val="bottom"/>
            <w:hideMark/>
          </w:tcPr>
          <w:p w14:paraId="35D02AF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76</w:t>
            </w:r>
          </w:p>
        </w:tc>
      </w:tr>
      <w:tr w:rsidR="00B15439" w:rsidRPr="00B15439" w14:paraId="30C12D2D" w14:textId="77777777" w:rsidTr="0032272E">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0F0F5AC4"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nil"/>
            </w:tcBorders>
            <w:noWrap/>
            <w:vAlign w:val="bottom"/>
            <w:hideMark/>
          </w:tcPr>
          <w:p w14:paraId="5B19D44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139</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08F0FDF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769</w:t>
            </w:r>
          </w:p>
        </w:tc>
        <w:tc>
          <w:tcPr>
            <w:tcW w:w="3355" w:type="dxa"/>
            <w:tcBorders>
              <w:top w:val="nil"/>
              <w:left w:val="nil"/>
              <w:bottom w:val="single" w:sz="4" w:space="0" w:color="auto"/>
              <w:right w:val="single" w:sz="4" w:space="0" w:color="auto"/>
            </w:tcBorders>
            <w:noWrap/>
            <w:vAlign w:val="bottom"/>
            <w:hideMark/>
          </w:tcPr>
          <w:p w14:paraId="204C78C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908</w:t>
            </w:r>
          </w:p>
        </w:tc>
      </w:tr>
      <w:tr w:rsidR="00B15439" w:rsidRPr="00B15439" w14:paraId="11B7CF96" w14:textId="77777777" w:rsidTr="0032272E">
        <w:trPr>
          <w:trHeight w:val="261"/>
        </w:trPr>
        <w:tc>
          <w:tcPr>
            <w:tcW w:w="5630" w:type="dxa"/>
            <w:tcBorders>
              <w:top w:val="nil"/>
              <w:left w:val="single" w:sz="4" w:space="0" w:color="auto"/>
              <w:bottom w:val="single" w:sz="4" w:space="0" w:color="auto"/>
              <w:right w:val="single" w:sz="4" w:space="0" w:color="auto"/>
            </w:tcBorders>
            <w:noWrap/>
            <w:vAlign w:val="bottom"/>
            <w:hideMark/>
          </w:tcPr>
          <w:p w14:paraId="7DEEDF80"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Total Promotions</w:t>
            </w:r>
          </w:p>
        </w:tc>
        <w:tc>
          <w:tcPr>
            <w:tcW w:w="3355" w:type="dxa"/>
            <w:tcBorders>
              <w:top w:val="nil"/>
              <w:left w:val="nil"/>
              <w:bottom w:val="single" w:sz="4" w:space="0" w:color="auto"/>
              <w:right w:val="nil"/>
            </w:tcBorders>
            <w:noWrap/>
            <w:vAlign w:val="bottom"/>
            <w:hideMark/>
          </w:tcPr>
          <w:p w14:paraId="50012EA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9.7%</w:t>
            </w:r>
          </w:p>
        </w:tc>
        <w:tc>
          <w:tcPr>
            <w:tcW w:w="3355" w:type="dxa"/>
            <w:tcBorders>
              <w:top w:val="nil"/>
              <w:left w:val="single" w:sz="4" w:space="0" w:color="auto"/>
              <w:bottom w:val="single" w:sz="4" w:space="0" w:color="auto"/>
              <w:right w:val="single" w:sz="4" w:space="0" w:color="auto"/>
            </w:tcBorders>
            <w:noWrap/>
            <w:vAlign w:val="bottom"/>
            <w:hideMark/>
          </w:tcPr>
          <w:p w14:paraId="5866BD8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53.9%</w:t>
            </w:r>
          </w:p>
        </w:tc>
        <w:tc>
          <w:tcPr>
            <w:tcW w:w="3355" w:type="dxa"/>
            <w:tcBorders>
              <w:top w:val="nil"/>
              <w:left w:val="nil"/>
              <w:bottom w:val="single" w:sz="4" w:space="0" w:color="auto"/>
              <w:right w:val="single" w:sz="4" w:space="0" w:color="auto"/>
            </w:tcBorders>
            <w:noWrap/>
            <w:vAlign w:val="bottom"/>
            <w:hideMark/>
          </w:tcPr>
          <w:p w14:paraId="7881416C"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63.7%</w:t>
            </w:r>
          </w:p>
        </w:tc>
      </w:tr>
      <w:tr w:rsidR="00B15439" w:rsidRPr="00B15439" w14:paraId="0A2E4A49" w14:textId="77777777" w:rsidTr="0032272E">
        <w:trPr>
          <w:trHeight w:val="261"/>
        </w:trPr>
        <w:tc>
          <w:tcPr>
            <w:tcW w:w="5630" w:type="dxa"/>
            <w:tcBorders>
              <w:top w:val="nil"/>
              <w:left w:val="single" w:sz="4" w:space="0" w:color="auto"/>
              <w:bottom w:val="single" w:sz="4" w:space="0" w:color="auto"/>
              <w:right w:val="single" w:sz="4" w:space="0" w:color="auto"/>
            </w:tcBorders>
            <w:noWrap/>
            <w:vAlign w:val="bottom"/>
            <w:hideMark/>
          </w:tcPr>
          <w:p w14:paraId="53A37100"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4033001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10.6%</w:t>
            </w:r>
          </w:p>
        </w:tc>
        <w:tc>
          <w:tcPr>
            <w:tcW w:w="3355" w:type="dxa"/>
            <w:tcBorders>
              <w:top w:val="nil"/>
              <w:left w:val="nil"/>
              <w:bottom w:val="single" w:sz="4" w:space="0" w:color="auto"/>
              <w:right w:val="single" w:sz="4" w:space="0" w:color="auto"/>
            </w:tcBorders>
            <w:noWrap/>
            <w:vAlign w:val="bottom"/>
            <w:hideMark/>
          </w:tcPr>
          <w:p w14:paraId="7F974C3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48.3%</w:t>
            </w:r>
          </w:p>
        </w:tc>
        <w:tc>
          <w:tcPr>
            <w:tcW w:w="3355" w:type="dxa"/>
            <w:tcBorders>
              <w:top w:val="nil"/>
              <w:left w:val="nil"/>
              <w:bottom w:val="single" w:sz="4" w:space="0" w:color="auto"/>
              <w:right w:val="single" w:sz="4" w:space="0" w:color="auto"/>
            </w:tcBorders>
            <w:noWrap/>
            <w:vAlign w:val="bottom"/>
            <w:hideMark/>
          </w:tcPr>
          <w:p w14:paraId="6A52EBD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59.0%</w:t>
            </w:r>
          </w:p>
        </w:tc>
      </w:tr>
      <w:tr w:rsidR="00B15439" w:rsidRPr="00B15439" w14:paraId="2DA96152" w14:textId="77777777" w:rsidTr="0032272E">
        <w:trPr>
          <w:trHeight w:val="261"/>
        </w:trPr>
        <w:tc>
          <w:tcPr>
            <w:tcW w:w="5630" w:type="dxa"/>
            <w:tcBorders>
              <w:top w:val="nil"/>
              <w:left w:val="single" w:sz="4" w:space="0" w:color="auto"/>
              <w:bottom w:val="single" w:sz="4" w:space="0" w:color="auto"/>
              <w:right w:val="nil"/>
            </w:tcBorders>
            <w:noWrap/>
            <w:vAlign w:val="bottom"/>
            <w:hideMark/>
          </w:tcPr>
          <w:p w14:paraId="2CE48852" w14:textId="77777777" w:rsidR="00B15439" w:rsidRPr="00B15439" w:rsidRDefault="00B15439" w:rsidP="00C868DB">
            <w:pPr>
              <w:spacing w:after="160" w:line="259" w:lineRule="auto"/>
              <w:rPr>
                <w:rFonts w:ascii="Aptos" w:hAnsi="Aptos" w:cs="Times New Roman"/>
                <w:b/>
                <w:bCs/>
                <w:color w:val="000000"/>
                <w:szCs w:val="22"/>
                <w:lang w:eastAsia="en-GB"/>
              </w:rPr>
            </w:pPr>
            <w:r w:rsidRPr="00B15439">
              <w:rPr>
                <w:rFonts w:ascii="Aptos" w:hAnsi="Aptos" w:cs="Times New Roman"/>
                <w:b/>
                <w:bCs/>
                <w:color w:val="000000"/>
                <w:szCs w:val="22"/>
                <w:lang w:eastAsia="en-GB"/>
              </w:rPr>
              <w:t>% of Lothian Population</w:t>
            </w:r>
          </w:p>
        </w:tc>
        <w:tc>
          <w:tcPr>
            <w:tcW w:w="3355" w:type="dxa"/>
            <w:tcBorders>
              <w:top w:val="nil"/>
              <w:left w:val="single" w:sz="4" w:space="0" w:color="auto"/>
              <w:bottom w:val="single" w:sz="4" w:space="0" w:color="auto"/>
              <w:right w:val="single" w:sz="4" w:space="0" w:color="auto"/>
            </w:tcBorders>
            <w:noWrap/>
            <w:vAlign w:val="bottom"/>
            <w:hideMark/>
          </w:tcPr>
          <w:p w14:paraId="564E754C"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11.5%</w:t>
            </w:r>
          </w:p>
        </w:tc>
        <w:tc>
          <w:tcPr>
            <w:tcW w:w="3355" w:type="dxa"/>
            <w:tcBorders>
              <w:top w:val="nil"/>
              <w:left w:val="nil"/>
              <w:bottom w:val="single" w:sz="4" w:space="0" w:color="auto"/>
              <w:right w:val="single" w:sz="4" w:space="0" w:color="auto"/>
            </w:tcBorders>
            <w:noWrap/>
            <w:vAlign w:val="bottom"/>
            <w:hideMark/>
          </w:tcPr>
          <w:p w14:paraId="1AF6D7B4"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67.9%</w:t>
            </w:r>
          </w:p>
        </w:tc>
        <w:tc>
          <w:tcPr>
            <w:tcW w:w="3355" w:type="dxa"/>
            <w:tcBorders>
              <w:top w:val="nil"/>
              <w:left w:val="nil"/>
              <w:bottom w:val="single" w:sz="4" w:space="0" w:color="auto"/>
              <w:right w:val="single" w:sz="4" w:space="0" w:color="auto"/>
            </w:tcBorders>
            <w:noWrap/>
            <w:vAlign w:val="bottom"/>
            <w:hideMark/>
          </w:tcPr>
          <w:p w14:paraId="0ABDC7D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79.4%</w:t>
            </w:r>
          </w:p>
        </w:tc>
      </w:tr>
    </w:tbl>
    <w:p w14:paraId="360F315B" w14:textId="77777777" w:rsidR="00185E50" w:rsidRDefault="00185E50" w:rsidP="00C868DB">
      <w:pPr>
        <w:spacing w:after="160" w:line="259" w:lineRule="auto"/>
      </w:pPr>
    </w:p>
    <w:p w14:paraId="577920AF" w14:textId="59CB8820" w:rsidR="00943EA3" w:rsidRPr="0032272E" w:rsidRDefault="00087DB8" w:rsidP="00C868DB">
      <w:pPr>
        <w:pStyle w:val="Heading5"/>
        <w:spacing w:before="0" w:after="160" w:line="259" w:lineRule="auto"/>
        <w:rPr>
          <w:color w:val="auto"/>
          <w:sz w:val="28"/>
          <w:szCs w:val="28"/>
        </w:rPr>
      </w:pPr>
      <w:r w:rsidRPr="0032272E">
        <w:rPr>
          <w:color w:val="auto"/>
          <w:sz w:val="28"/>
          <w:szCs w:val="28"/>
        </w:rPr>
        <w:t>4.2.3.</w:t>
      </w:r>
      <w:r w:rsidR="00414520" w:rsidRPr="0032272E">
        <w:rPr>
          <w:color w:val="auto"/>
          <w:sz w:val="28"/>
          <w:szCs w:val="28"/>
        </w:rPr>
        <w:t>4</w:t>
      </w:r>
      <w:r w:rsidRPr="0032272E">
        <w:rPr>
          <w:color w:val="auto"/>
          <w:sz w:val="28"/>
          <w:szCs w:val="28"/>
        </w:rPr>
        <w:t xml:space="preserve"> </w:t>
      </w:r>
      <w:r w:rsidR="00E75E14" w:rsidRPr="0032272E">
        <w:rPr>
          <w:color w:val="auto"/>
          <w:sz w:val="28"/>
          <w:szCs w:val="28"/>
        </w:rPr>
        <w:t xml:space="preserve">Promotion - </w:t>
      </w:r>
      <w:r w:rsidR="00943EA3" w:rsidRPr="0032272E">
        <w:rPr>
          <w:color w:val="auto"/>
          <w:sz w:val="28"/>
          <w:szCs w:val="28"/>
        </w:rPr>
        <w:t>Ethnic Group by Job Family – Prefer not to say</w:t>
      </w:r>
    </w:p>
    <w:tbl>
      <w:tblPr>
        <w:tblW w:w="12340" w:type="dxa"/>
        <w:tblLook w:val="04A0" w:firstRow="1" w:lastRow="0" w:firstColumn="1" w:lastColumn="0" w:noHBand="0" w:noVBand="1"/>
      </w:tblPr>
      <w:tblGrid>
        <w:gridCol w:w="5630"/>
        <w:gridCol w:w="3355"/>
        <w:gridCol w:w="3355"/>
      </w:tblGrid>
      <w:tr w:rsidR="00B15439" w:rsidRPr="00B15439" w14:paraId="51409048" w14:textId="77777777" w:rsidTr="0032272E">
        <w:trPr>
          <w:trHeight w:val="261"/>
        </w:trPr>
        <w:tc>
          <w:tcPr>
            <w:tcW w:w="5630"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8FB35DE"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3355" w:type="dxa"/>
            <w:tcBorders>
              <w:top w:val="single" w:sz="4" w:space="0" w:color="auto"/>
              <w:left w:val="nil"/>
              <w:bottom w:val="single" w:sz="4" w:space="0" w:color="auto"/>
              <w:right w:val="nil"/>
            </w:tcBorders>
            <w:shd w:val="clear" w:color="auto" w:fill="A6C9EC"/>
            <w:noWrap/>
            <w:vAlign w:val="bottom"/>
            <w:hideMark/>
          </w:tcPr>
          <w:p w14:paraId="484E407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Prefer not to say</w:t>
            </w:r>
          </w:p>
        </w:tc>
        <w:tc>
          <w:tcPr>
            <w:tcW w:w="3355"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7D0C059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Prefer not to say Total</w:t>
            </w:r>
          </w:p>
        </w:tc>
      </w:tr>
      <w:tr w:rsidR="00B15439" w:rsidRPr="00B15439" w14:paraId="18BE7BB6" w14:textId="77777777" w:rsidTr="0032272E">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34EC0D2C"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nil"/>
            </w:tcBorders>
            <w:noWrap/>
            <w:vAlign w:val="bottom"/>
            <w:hideMark/>
          </w:tcPr>
          <w:p w14:paraId="5EC223D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22</w:t>
            </w:r>
          </w:p>
        </w:tc>
        <w:tc>
          <w:tcPr>
            <w:tcW w:w="3355" w:type="dxa"/>
            <w:tcBorders>
              <w:top w:val="nil"/>
              <w:left w:val="single" w:sz="4" w:space="0" w:color="auto"/>
              <w:bottom w:val="single" w:sz="4" w:space="0" w:color="E8E8E8" w:themeColor="background2"/>
              <w:right w:val="single" w:sz="4" w:space="0" w:color="auto"/>
            </w:tcBorders>
            <w:noWrap/>
            <w:vAlign w:val="bottom"/>
            <w:hideMark/>
          </w:tcPr>
          <w:p w14:paraId="58E65E5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22</w:t>
            </w:r>
          </w:p>
        </w:tc>
      </w:tr>
      <w:tr w:rsidR="00B15439" w:rsidRPr="00B15439" w14:paraId="5CA9D87C"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9CC6DD"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F85ECA5"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9</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D4400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9</w:t>
            </w:r>
          </w:p>
        </w:tc>
      </w:tr>
      <w:tr w:rsidR="00B15439" w:rsidRPr="00B15439" w14:paraId="0D938EA1"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E2FBDD"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0E53FE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5D23DA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w:t>
            </w:r>
          </w:p>
        </w:tc>
      </w:tr>
      <w:tr w:rsidR="00B15439" w:rsidRPr="00B15439" w14:paraId="70E28A9F"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D365FD"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Medical</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8FCA14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C32EA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w:t>
            </w:r>
          </w:p>
        </w:tc>
      </w:tr>
      <w:tr w:rsidR="00B15439" w:rsidRPr="00B15439" w14:paraId="28436505" w14:textId="77777777" w:rsidTr="0032272E">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3DECE58E"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nil"/>
              <w:right w:val="nil"/>
            </w:tcBorders>
            <w:noWrap/>
            <w:vAlign w:val="bottom"/>
            <w:hideMark/>
          </w:tcPr>
          <w:p w14:paraId="442F52B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13</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668570C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13</w:t>
            </w:r>
          </w:p>
        </w:tc>
      </w:tr>
      <w:tr w:rsidR="00B15439" w:rsidRPr="00B15439" w14:paraId="625EA582"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87408A"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2BC3D22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56</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625B8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56</w:t>
            </w:r>
          </w:p>
        </w:tc>
      </w:tr>
      <w:tr w:rsidR="00B15439" w:rsidRPr="00B15439" w14:paraId="37CEF4B8"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00470A"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9B22A2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4</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087DC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4</w:t>
            </w:r>
          </w:p>
        </w:tc>
      </w:tr>
      <w:tr w:rsidR="00B15439" w:rsidRPr="00B15439" w14:paraId="4222A28A" w14:textId="77777777" w:rsidTr="0032272E">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198F091E"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Support Services</w:t>
            </w:r>
          </w:p>
        </w:tc>
        <w:tc>
          <w:tcPr>
            <w:tcW w:w="3355" w:type="dxa"/>
            <w:tcBorders>
              <w:top w:val="single" w:sz="4" w:space="0" w:color="E8E8E8" w:themeColor="background2"/>
              <w:left w:val="nil"/>
              <w:bottom w:val="nil"/>
              <w:right w:val="nil"/>
            </w:tcBorders>
            <w:noWrap/>
            <w:vAlign w:val="bottom"/>
            <w:hideMark/>
          </w:tcPr>
          <w:p w14:paraId="1F5D884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14</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6243125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14</w:t>
            </w:r>
          </w:p>
        </w:tc>
      </w:tr>
      <w:tr w:rsidR="00B15439" w:rsidRPr="00B15439" w14:paraId="5A235387" w14:textId="77777777" w:rsidTr="0032272E">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45C25E4D"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nil"/>
            </w:tcBorders>
            <w:noWrap/>
            <w:vAlign w:val="bottom"/>
            <w:hideMark/>
          </w:tcPr>
          <w:p w14:paraId="4CA8857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122</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781509BB"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122</w:t>
            </w:r>
          </w:p>
        </w:tc>
      </w:tr>
      <w:tr w:rsidR="00B15439" w:rsidRPr="00B15439" w14:paraId="11EA44CE" w14:textId="77777777" w:rsidTr="0032272E">
        <w:trPr>
          <w:trHeight w:val="261"/>
        </w:trPr>
        <w:tc>
          <w:tcPr>
            <w:tcW w:w="5630" w:type="dxa"/>
            <w:tcBorders>
              <w:top w:val="nil"/>
              <w:left w:val="single" w:sz="4" w:space="0" w:color="auto"/>
              <w:bottom w:val="single" w:sz="4" w:space="0" w:color="auto"/>
              <w:right w:val="single" w:sz="4" w:space="0" w:color="auto"/>
            </w:tcBorders>
            <w:noWrap/>
            <w:vAlign w:val="bottom"/>
            <w:hideMark/>
          </w:tcPr>
          <w:p w14:paraId="184840FB"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Total Promotions</w:t>
            </w:r>
          </w:p>
        </w:tc>
        <w:tc>
          <w:tcPr>
            <w:tcW w:w="3355" w:type="dxa"/>
            <w:tcBorders>
              <w:top w:val="nil"/>
              <w:left w:val="nil"/>
              <w:bottom w:val="single" w:sz="4" w:space="0" w:color="auto"/>
              <w:right w:val="single" w:sz="4" w:space="0" w:color="auto"/>
            </w:tcBorders>
            <w:noWrap/>
            <w:vAlign w:val="bottom"/>
            <w:hideMark/>
          </w:tcPr>
          <w:p w14:paraId="26F195FB"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8.6%</w:t>
            </w:r>
          </w:p>
        </w:tc>
        <w:tc>
          <w:tcPr>
            <w:tcW w:w="3355" w:type="dxa"/>
            <w:tcBorders>
              <w:top w:val="nil"/>
              <w:left w:val="nil"/>
              <w:bottom w:val="single" w:sz="4" w:space="0" w:color="auto"/>
              <w:right w:val="single" w:sz="4" w:space="0" w:color="auto"/>
            </w:tcBorders>
            <w:noWrap/>
            <w:vAlign w:val="bottom"/>
            <w:hideMark/>
          </w:tcPr>
          <w:p w14:paraId="1D138BE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8.6%</w:t>
            </w:r>
          </w:p>
        </w:tc>
      </w:tr>
      <w:tr w:rsidR="00B15439" w:rsidRPr="00B15439" w14:paraId="3581C3B8" w14:textId="77777777" w:rsidTr="0032272E">
        <w:trPr>
          <w:trHeight w:val="261"/>
        </w:trPr>
        <w:tc>
          <w:tcPr>
            <w:tcW w:w="5630" w:type="dxa"/>
            <w:tcBorders>
              <w:top w:val="nil"/>
              <w:left w:val="single" w:sz="4" w:space="0" w:color="auto"/>
              <w:bottom w:val="single" w:sz="4" w:space="0" w:color="auto"/>
              <w:right w:val="single" w:sz="4" w:space="0" w:color="auto"/>
            </w:tcBorders>
            <w:noWrap/>
            <w:vAlign w:val="bottom"/>
            <w:hideMark/>
          </w:tcPr>
          <w:p w14:paraId="635E554C"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34FB22D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14.6%</w:t>
            </w:r>
          </w:p>
        </w:tc>
        <w:tc>
          <w:tcPr>
            <w:tcW w:w="3355" w:type="dxa"/>
            <w:tcBorders>
              <w:top w:val="nil"/>
              <w:left w:val="nil"/>
              <w:bottom w:val="single" w:sz="4" w:space="0" w:color="auto"/>
              <w:right w:val="single" w:sz="4" w:space="0" w:color="auto"/>
            </w:tcBorders>
            <w:noWrap/>
            <w:vAlign w:val="bottom"/>
            <w:hideMark/>
          </w:tcPr>
          <w:p w14:paraId="21758BD2"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14.6%</w:t>
            </w:r>
          </w:p>
        </w:tc>
      </w:tr>
    </w:tbl>
    <w:p w14:paraId="3C555BDD" w14:textId="77777777" w:rsidR="00AB6E53" w:rsidRDefault="00AB6E53" w:rsidP="00C868DB">
      <w:pPr>
        <w:spacing w:after="160" w:line="259" w:lineRule="auto"/>
      </w:pPr>
    </w:p>
    <w:p w14:paraId="5CE7B523" w14:textId="0A1F0A17" w:rsidR="00943EA3" w:rsidRPr="0032272E" w:rsidRDefault="00087DB8" w:rsidP="00C868DB">
      <w:pPr>
        <w:pStyle w:val="Heading5"/>
        <w:spacing w:before="0" w:after="160" w:line="259" w:lineRule="auto"/>
        <w:rPr>
          <w:color w:val="auto"/>
          <w:sz w:val="28"/>
          <w:szCs w:val="28"/>
        </w:rPr>
      </w:pPr>
      <w:r w:rsidRPr="0032272E">
        <w:rPr>
          <w:color w:val="auto"/>
          <w:sz w:val="28"/>
          <w:szCs w:val="28"/>
        </w:rPr>
        <w:t>4.1.3.</w:t>
      </w:r>
      <w:r w:rsidR="00414520" w:rsidRPr="0032272E">
        <w:rPr>
          <w:color w:val="auto"/>
          <w:sz w:val="28"/>
          <w:szCs w:val="28"/>
        </w:rPr>
        <w:t>5</w:t>
      </w:r>
      <w:r w:rsidRPr="0032272E">
        <w:rPr>
          <w:color w:val="auto"/>
          <w:sz w:val="28"/>
          <w:szCs w:val="28"/>
        </w:rPr>
        <w:t xml:space="preserve"> </w:t>
      </w:r>
      <w:r w:rsidR="00E75E14" w:rsidRPr="0032272E">
        <w:rPr>
          <w:color w:val="auto"/>
          <w:sz w:val="28"/>
          <w:szCs w:val="28"/>
        </w:rPr>
        <w:t xml:space="preserve">Promotion - </w:t>
      </w:r>
      <w:r w:rsidR="00943EA3" w:rsidRPr="0032272E">
        <w:rPr>
          <w:color w:val="auto"/>
          <w:sz w:val="28"/>
          <w:szCs w:val="28"/>
        </w:rPr>
        <w:t>Ethnic Group by Job Family – Incomplete</w:t>
      </w:r>
    </w:p>
    <w:tbl>
      <w:tblPr>
        <w:tblW w:w="15695" w:type="dxa"/>
        <w:tblLook w:val="04A0" w:firstRow="1" w:lastRow="0" w:firstColumn="1" w:lastColumn="0" w:noHBand="0" w:noVBand="1"/>
      </w:tblPr>
      <w:tblGrid>
        <w:gridCol w:w="5630"/>
        <w:gridCol w:w="3355"/>
        <w:gridCol w:w="3355"/>
        <w:gridCol w:w="3355"/>
      </w:tblGrid>
      <w:tr w:rsidR="00B15439" w:rsidRPr="00B15439" w14:paraId="566463FA" w14:textId="77777777" w:rsidTr="0032272E">
        <w:trPr>
          <w:trHeight w:val="261"/>
        </w:trPr>
        <w:tc>
          <w:tcPr>
            <w:tcW w:w="5630" w:type="dxa"/>
            <w:tcBorders>
              <w:top w:val="single" w:sz="4" w:space="0" w:color="auto"/>
              <w:left w:val="single" w:sz="4" w:space="0" w:color="auto"/>
              <w:bottom w:val="nil"/>
              <w:right w:val="single" w:sz="4" w:space="0" w:color="auto"/>
            </w:tcBorders>
            <w:shd w:val="clear" w:color="auto" w:fill="A6C9EC"/>
            <w:noWrap/>
            <w:vAlign w:val="bottom"/>
            <w:hideMark/>
          </w:tcPr>
          <w:p w14:paraId="5401E5E9"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6710" w:type="dxa"/>
            <w:gridSpan w:val="2"/>
            <w:tcBorders>
              <w:top w:val="single" w:sz="4" w:space="0" w:color="auto"/>
              <w:left w:val="nil"/>
              <w:bottom w:val="single" w:sz="4" w:space="0" w:color="auto"/>
              <w:right w:val="single" w:sz="4" w:space="0" w:color="000000" w:themeColor="text1"/>
            </w:tcBorders>
            <w:shd w:val="clear" w:color="auto" w:fill="A6C9EC"/>
            <w:noWrap/>
            <w:vAlign w:val="bottom"/>
            <w:hideMark/>
          </w:tcPr>
          <w:p w14:paraId="67DE06CA"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Incomplete</w:t>
            </w:r>
          </w:p>
        </w:tc>
        <w:tc>
          <w:tcPr>
            <w:tcW w:w="3355" w:type="dxa"/>
            <w:tcBorders>
              <w:top w:val="single" w:sz="4" w:space="0" w:color="auto"/>
              <w:left w:val="nil"/>
              <w:bottom w:val="nil"/>
              <w:right w:val="single" w:sz="4" w:space="0" w:color="auto"/>
            </w:tcBorders>
            <w:shd w:val="clear" w:color="auto" w:fill="A6C9EC"/>
            <w:noWrap/>
            <w:vAlign w:val="bottom"/>
            <w:hideMark/>
          </w:tcPr>
          <w:p w14:paraId="4BB769D8"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r>
      <w:tr w:rsidR="00B15439" w:rsidRPr="00B15439" w14:paraId="330B9DD1" w14:textId="77777777" w:rsidTr="0032272E">
        <w:trPr>
          <w:trHeight w:val="261"/>
        </w:trPr>
        <w:tc>
          <w:tcPr>
            <w:tcW w:w="5630" w:type="dxa"/>
            <w:tcBorders>
              <w:top w:val="nil"/>
              <w:left w:val="single" w:sz="4" w:space="0" w:color="auto"/>
              <w:bottom w:val="nil"/>
              <w:right w:val="single" w:sz="4" w:space="0" w:color="auto"/>
            </w:tcBorders>
            <w:shd w:val="clear" w:color="auto" w:fill="A6C9EC"/>
            <w:noWrap/>
            <w:vAlign w:val="bottom"/>
            <w:hideMark/>
          </w:tcPr>
          <w:p w14:paraId="645C45DC"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3355" w:type="dxa"/>
            <w:tcBorders>
              <w:top w:val="nil"/>
              <w:left w:val="nil"/>
              <w:bottom w:val="single" w:sz="4" w:space="0" w:color="auto"/>
              <w:right w:val="nil"/>
            </w:tcBorders>
            <w:shd w:val="clear" w:color="auto" w:fill="A6C9EC"/>
            <w:noWrap/>
            <w:vAlign w:val="bottom"/>
            <w:hideMark/>
          </w:tcPr>
          <w:p w14:paraId="42F0F32C"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Don't Know</w:t>
            </w:r>
          </w:p>
        </w:tc>
        <w:tc>
          <w:tcPr>
            <w:tcW w:w="3355" w:type="dxa"/>
            <w:tcBorders>
              <w:top w:val="nil"/>
              <w:left w:val="single" w:sz="4" w:space="0" w:color="auto"/>
              <w:bottom w:val="single" w:sz="4" w:space="0" w:color="auto"/>
              <w:right w:val="single" w:sz="4" w:space="0" w:color="auto"/>
            </w:tcBorders>
            <w:shd w:val="clear" w:color="auto" w:fill="A6C9EC"/>
            <w:noWrap/>
            <w:vAlign w:val="bottom"/>
            <w:hideMark/>
          </w:tcPr>
          <w:p w14:paraId="30ADA83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Unknown</w:t>
            </w:r>
          </w:p>
        </w:tc>
        <w:tc>
          <w:tcPr>
            <w:tcW w:w="3355" w:type="dxa"/>
            <w:tcBorders>
              <w:top w:val="nil"/>
              <w:left w:val="nil"/>
              <w:bottom w:val="single" w:sz="4" w:space="0" w:color="auto"/>
              <w:right w:val="single" w:sz="4" w:space="0" w:color="auto"/>
            </w:tcBorders>
            <w:shd w:val="clear" w:color="auto" w:fill="A6C9EC"/>
            <w:noWrap/>
            <w:vAlign w:val="bottom"/>
            <w:hideMark/>
          </w:tcPr>
          <w:p w14:paraId="111A250A"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Grand Total</w:t>
            </w:r>
          </w:p>
        </w:tc>
      </w:tr>
      <w:tr w:rsidR="00B15439" w:rsidRPr="00B15439" w14:paraId="11217EDD" w14:textId="77777777" w:rsidTr="0032272E">
        <w:trPr>
          <w:trHeight w:val="261"/>
        </w:trPr>
        <w:tc>
          <w:tcPr>
            <w:tcW w:w="5630" w:type="dxa"/>
            <w:tcBorders>
              <w:top w:val="single" w:sz="4" w:space="0" w:color="auto"/>
              <w:left w:val="single" w:sz="4" w:space="0" w:color="auto"/>
              <w:bottom w:val="single" w:sz="4" w:space="0" w:color="E8E8E8" w:themeColor="background2"/>
              <w:right w:val="single" w:sz="4" w:space="0" w:color="auto"/>
            </w:tcBorders>
            <w:noWrap/>
            <w:vAlign w:val="bottom"/>
            <w:hideMark/>
          </w:tcPr>
          <w:p w14:paraId="5FB222B5"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nil"/>
            </w:tcBorders>
            <w:noWrap/>
            <w:vAlign w:val="bottom"/>
            <w:hideMark/>
          </w:tcPr>
          <w:p w14:paraId="4FEA540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13</w:t>
            </w:r>
          </w:p>
        </w:tc>
        <w:tc>
          <w:tcPr>
            <w:tcW w:w="3355" w:type="dxa"/>
            <w:tcBorders>
              <w:top w:val="nil"/>
              <w:left w:val="single" w:sz="4" w:space="0" w:color="auto"/>
              <w:bottom w:val="single" w:sz="4" w:space="0" w:color="E8E8E8" w:themeColor="background2"/>
              <w:right w:val="single" w:sz="4" w:space="0" w:color="auto"/>
            </w:tcBorders>
            <w:noWrap/>
            <w:vAlign w:val="bottom"/>
            <w:hideMark/>
          </w:tcPr>
          <w:p w14:paraId="6BA6FF1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w:t>
            </w:r>
          </w:p>
        </w:tc>
        <w:tc>
          <w:tcPr>
            <w:tcW w:w="3355" w:type="dxa"/>
            <w:tcBorders>
              <w:top w:val="nil"/>
              <w:left w:val="nil"/>
              <w:bottom w:val="single" w:sz="4" w:space="0" w:color="E8E8E8" w:themeColor="background2"/>
              <w:right w:val="single" w:sz="4" w:space="0" w:color="auto"/>
            </w:tcBorders>
            <w:noWrap/>
            <w:vAlign w:val="bottom"/>
            <w:hideMark/>
          </w:tcPr>
          <w:p w14:paraId="0095E29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14</w:t>
            </w:r>
          </w:p>
        </w:tc>
      </w:tr>
      <w:tr w:rsidR="00B15439" w:rsidRPr="00B15439" w14:paraId="2AC288C8"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0CA1E0"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8AAFF8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8</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1ABF6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42DC3E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10</w:t>
            </w:r>
          </w:p>
        </w:tc>
      </w:tr>
      <w:tr w:rsidR="00B15439" w:rsidRPr="00B15439" w14:paraId="74288B5E"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063C26"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E3E28F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4</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B6572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B3B7C9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w:t>
            </w:r>
          </w:p>
        </w:tc>
      </w:tr>
      <w:tr w:rsidR="00B15439" w:rsidRPr="00B15439" w14:paraId="14DDEF82"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2778A69"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Medical</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4F05C25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FCBE6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D2022A5"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w:t>
            </w:r>
          </w:p>
        </w:tc>
      </w:tr>
      <w:tr w:rsidR="00B15439" w:rsidRPr="00B15439" w14:paraId="108FFA03"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3A005B"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492C6A6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14</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FA552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9A2407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14</w:t>
            </w:r>
          </w:p>
        </w:tc>
      </w:tr>
      <w:tr w:rsidR="00B15439" w:rsidRPr="00B15439" w14:paraId="2F0212E7"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770453"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6EDF00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38</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1EB4A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2046E2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43</w:t>
            </w:r>
          </w:p>
        </w:tc>
      </w:tr>
      <w:tr w:rsidR="00B15439" w:rsidRPr="00B15439" w14:paraId="4543B668"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9BE7D4"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6119ADE5"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6</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310A0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15A6E3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8</w:t>
            </w:r>
          </w:p>
        </w:tc>
      </w:tr>
      <w:tr w:rsidR="00B15439" w:rsidRPr="00B15439" w14:paraId="441A03E9" w14:textId="77777777" w:rsidTr="0032272E">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51B99FFA"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lastRenderedPageBreak/>
              <w:t>Support Services</w:t>
            </w:r>
          </w:p>
        </w:tc>
        <w:tc>
          <w:tcPr>
            <w:tcW w:w="3355" w:type="dxa"/>
            <w:tcBorders>
              <w:top w:val="single" w:sz="4" w:space="0" w:color="E8E8E8" w:themeColor="background2"/>
              <w:left w:val="nil"/>
              <w:bottom w:val="nil"/>
              <w:right w:val="nil"/>
            </w:tcBorders>
            <w:noWrap/>
            <w:vAlign w:val="bottom"/>
            <w:hideMark/>
          </w:tcPr>
          <w:p w14:paraId="593B1EB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13</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4C1778E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w:t>
            </w:r>
          </w:p>
        </w:tc>
        <w:tc>
          <w:tcPr>
            <w:tcW w:w="3355" w:type="dxa"/>
            <w:tcBorders>
              <w:top w:val="single" w:sz="4" w:space="0" w:color="E8E8E8" w:themeColor="background2"/>
              <w:left w:val="nil"/>
              <w:bottom w:val="nil"/>
              <w:right w:val="single" w:sz="4" w:space="0" w:color="auto"/>
            </w:tcBorders>
            <w:noWrap/>
            <w:vAlign w:val="bottom"/>
            <w:hideMark/>
          </w:tcPr>
          <w:p w14:paraId="3B86F96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14</w:t>
            </w:r>
          </w:p>
        </w:tc>
      </w:tr>
      <w:tr w:rsidR="00B15439" w:rsidRPr="00B15439" w14:paraId="474173BC" w14:textId="77777777" w:rsidTr="0032272E">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3514DD48"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nil"/>
            </w:tcBorders>
            <w:noWrap/>
            <w:vAlign w:val="bottom"/>
            <w:hideMark/>
          </w:tcPr>
          <w:p w14:paraId="7C79F29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98</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6D5D5A9B"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12</w:t>
            </w:r>
          </w:p>
        </w:tc>
        <w:tc>
          <w:tcPr>
            <w:tcW w:w="3355" w:type="dxa"/>
            <w:tcBorders>
              <w:top w:val="single" w:sz="4" w:space="0" w:color="auto"/>
              <w:left w:val="nil"/>
              <w:bottom w:val="single" w:sz="4" w:space="0" w:color="auto"/>
              <w:right w:val="single" w:sz="4" w:space="0" w:color="auto"/>
            </w:tcBorders>
            <w:noWrap/>
            <w:vAlign w:val="bottom"/>
            <w:hideMark/>
          </w:tcPr>
          <w:p w14:paraId="3169E9F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110</w:t>
            </w:r>
          </w:p>
        </w:tc>
      </w:tr>
      <w:tr w:rsidR="00B15439" w:rsidRPr="00B15439" w14:paraId="43094EB2" w14:textId="77777777" w:rsidTr="0032272E">
        <w:trPr>
          <w:trHeight w:val="261"/>
        </w:trPr>
        <w:tc>
          <w:tcPr>
            <w:tcW w:w="5630" w:type="dxa"/>
            <w:tcBorders>
              <w:top w:val="nil"/>
              <w:left w:val="single" w:sz="4" w:space="0" w:color="auto"/>
              <w:bottom w:val="single" w:sz="4" w:space="0" w:color="auto"/>
              <w:right w:val="single" w:sz="4" w:space="0" w:color="auto"/>
            </w:tcBorders>
            <w:noWrap/>
            <w:vAlign w:val="bottom"/>
            <w:hideMark/>
          </w:tcPr>
          <w:p w14:paraId="3501C652"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Total Promotions</w:t>
            </w:r>
          </w:p>
        </w:tc>
        <w:tc>
          <w:tcPr>
            <w:tcW w:w="3355" w:type="dxa"/>
            <w:tcBorders>
              <w:top w:val="nil"/>
              <w:left w:val="nil"/>
              <w:bottom w:val="single" w:sz="4" w:space="0" w:color="auto"/>
              <w:right w:val="nil"/>
            </w:tcBorders>
            <w:noWrap/>
            <w:vAlign w:val="bottom"/>
            <w:hideMark/>
          </w:tcPr>
          <w:p w14:paraId="2021F52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6.9%</w:t>
            </w:r>
          </w:p>
        </w:tc>
        <w:tc>
          <w:tcPr>
            <w:tcW w:w="3355" w:type="dxa"/>
            <w:tcBorders>
              <w:top w:val="nil"/>
              <w:left w:val="single" w:sz="4" w:space="0" w:color="auto"/>
              <w:bottom w:val="single" w:sz="4" w:space="0" w:color="auto"/>
              <w:right w:val="single" w:sz="4" w:space="0" w:color="auto"/>
            </w:tcBorders>
            <w:noWrap/>
            <w:vAlign w:val="bottom"/>
            <w:hideMark/>
          </w:tcPr>
          <w:p w14:paraId="51C6D04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0.8%</w:t>
            </w:r>
          </w:p>
        </w:tc>
        <w:tc>
          <w:tcPr>
            <w:tcW w:w="3355" w:type="dxa"/>
            <w:tcBorders>
              <w:top w:val="nil"/>
              <w:left w:val="nil"/>
              <w:bottom w:val="single" w:sz="4" w:space="0" w:color="auto"/>
              <w:right w:val="single" w:sz="4" w:space="0" w:color="auto"/>
            </w:tcBorders>
            <w:noWrap/>
            <w:vAlign w:val="bottom"/>
            <w:hideMark/>
          </w:tcPr>
          <w:p w14:paraId="533212D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7.7%</w:t>
            </w:r>
          </w:p>
        </w:tc>
      </w:tr>
      <w:tr w:rsidR="00B15439" w:rsidRPr="00B15439" w14:paraId="586B9781" w14:textId="77777777" w:rsidTr="0032272E">
        <w:trPr>
          <w:trHeight w:val="261"/>
        </w:trPr>
        <w:tc>
          <w:tcPr>
            <w:tcW w:w="5630" w:type="dxa"/>
            <w:tcBorders>
              <w:top w:val="nil"/>
              <w:left w:val="single" w:sz="4" w:space="0" w:color="auto"/>
              <w:bottom w:val="single" w:sz="4" w:space="0" w:color="auto"/>
              <w:right w:val="single" w:sz="4" w:space="0" w:color="auto"/>
            </w:tcBorders>
            <w:noWrap/>
            <w:vAlign w:val="bottom"/>
            <w:hideMark/>
          </w:tcPr>
          <w:p w14:paraId="571CC9EB"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067B329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6.0%</w:t>
            </w:r>
          </w:p>
        </w:tc>
        <w:tc>
          <w:tcPr>
            <w:tcW w:w="3355" w:type="dxa"/>
            <w:tcBorders>
              <w:top w:val="nil"/>
              <w:left w:val="nil"/>
              <w:bottom w:val="single" w:sz="4" w:space="0" w:color="auto"/>
              <w:right w:val="single" w:sz="4" w:space="0" w:color="auto"/>
            </w:tcBorders>
            <w:noWrap/>
            <w:vAlign w:val="bottom"/>
            <w:hideMark/>
          </w:tcPr>
          <w:p w14:paraId="3F515646"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0.9%</w:t>
            </w:r>
          </w:p>
        </w:tc>
        <w:tc>
          <w:tcPr>
            <w:tcW w:w="3355" w:type="dxa"/>
            <w:tcBorders>
              <w:top w:val="nil"/>
              <w:left w:val="nil"/>
              <w:bottom w:val="single" w:sz="4" w:space="0" w:color="auto"/>
              <w:right w:val="single" w:sz="4" w:space="0" w:color="auto"/>
            </w:tcBorders>
            <w:noWrap/>
            <w:vAlign w:val="bottom"/>
            <w:hideMark/>
          </w:tcPr>
          <w:p w14:paraId="2E679FD6"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6.9%</w:t>
            </w:r>
          </w:p>
        </w:tc>
      </w:tr>
    </w:tbl>
    <w:p w14:paraId="72A96897" w14:textId="77777777" w:rsidR="00F47D6C" w:rsidRDefault="00F47D6C" w:rsidP="00C868DB">
      <w:pPr>
        <w:spacing w:after="160" w:line="259" w:lineRule="auto"/>
      </w:pPr>
    </w:p>
    <w:p w14:paraId="401CD835" w14:textId="1C8C59C3" w:rsidR="00943EA3" w:rsidRPr="0032272E" w:rsidRDefault="00087DB8" w:rsidP="00C868DB">
      <w:pPr>
        <w:pStyle w:val="Heading5"/>
        <w:spacing w:before="0" w:after="160" w:line="259" w:lineRule="auto"/>
        <w:rPr>
          <w:color w:val="auto"/>
          <w:sz w:val="28"/>
          <w:szCs w:val="28"/>
        </w:rPr>
      </w:pPr>
      <w:r w:rsidRPr="0032272E">
        <w:rPr>
          <w:color w:val="auto"/>
          <w:sz w:val="28"/>
          <w:szCs w:val="28"/>
        </w:rPr>
        <w:t>4.1.3.</w:t>
      </w:r>
      <w:r w:rsidR="00414520" w:rsidRPr="0032272E">
        <w:rPr>
          <w:color w:val="auto"/>
          <w:sz w:val="28"/>
          <w:szCs w:val="28"/>
        </w:rPr>
        <w:t>6</w:t>
      </w:r>
      <w:r w:rsidRPr="0032272E">
        <w:rPr>
          <w:color w:val="auto"/>
          <w:sz w:val="28"/>
          <w:szCs w:val="28"/>
        </w:rPr>
        <w:t xml:space="preserve"> </w:t>
      </w:r>
      <w:r w:rsidR="00E75E14" w:rsidRPr="0032272E">
        <w:rPr>
          <w:color w:val="auto"/>
          <w:sz w:val="28"/>
          <w:szCs w:val="28"/>
        </w:rPr>
        <w:t xml:space="preserve">Promotion - </w:t>
      </w:r>
      <w:r w:rsidR="00943EA3" w:rsidRPr="0032272E">
        <w:rPr>
          <w:color w:val="auto"/>
          <w:sz w:val="28"/>
          <w:szCs w:val="28"/>
        </w:rPr>
        <w:t>Ethnic Group by Job Family – Totals</w:t>
      </w:r>
    </w:p>
    <w:tbl>
      <w:tblPr>
        <w:tblW w:w="5130" w:type="pct"/>
        <w:tblLayout w:type="fixed"/>
        <w:tblLook w:val="04A0" w:firstRow="1" w:lastRow="0" w:firstColumn="1" w:lastColumn="0" w:noHBand="0" w:noVBand="1"/>
      </w:tblPr>
      <w:tblGrid>
        <w:gridCol w:w="3953"/>
        <w:gridCol w:w="1592"/>
        <w:gridCol w:w="1592"/>
        <w:gridCol w:w="1593"/>
        <w:gridCol w:w="1593"/>
        <w:gridCol w:w="1593"/>
        <w:gridCol w:w="1593"/>
        <w:gridCol w:w="1593"/>
        <w:gridCol w:w="1593"/>
        <w:gridCol w:w="1593"/>
        <w:gridCol w:w="1593"/>
        <w:gridCol w:w="1584"/>
      </w:tblGrid>
      <w:tr w:rsidR="00D72099" w:rsidRPr="001B0039" w14:paraId="5F1BF6AD" w14:textId="77777777" w:rsidTr="0032272E">
        <w:trPr>
          <w:trHeight w:val="261"/>
        </w:trPr>
        <w:tc>
          <w:tcPr>
            <w:tcW w:w="921"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6C3326B" w14:textId="77777777" w:rsidR="001B0039" w:rsidRPr="001B0039" w:rsidRDefault="001B0039" w:rsidP="00C868DB">
            <w:pPr>
              <w:spacing w:after="160" w:line="259" w:lineRule="auto"/>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 </w:t>
            </w:r>
          </w:p>
        </w:tc>
        <w:tc>
          <w:tcPr>
            <w:tcW w:w="371" w:type="pct"/>
            <w:tcBorders>
              <w:top w:val="single" w:sz="4" w:space="0" w:color="auto"/>
              <w:left w:val="nil"/>
              <w:bottom w:val="single" w:sz="4" w:space="0" w:color="auto"/>
              <w:right w:val="nil"/>
            </w:tcBorders>
            <w:shd w:val="clear" w:color="auto" w:fill="A6C9EC"/>
            <w:vAlign w:val="bottom"/>
            <w:hideMark/>
          </w:tcPr>
          <w:p w14:paraId="2971F868"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BME groups</w:t>
            </w:r>
          </w:p>
        </w:tc>
        <w:tc>
          <w:tcPr>
            <w:tcW w:w="371"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145376D7"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BME groups %</w:t>
            </w:r>
          </w:p>
        </w:tc>
        <w:tc>
          <w:tcPr>
            <w:tcW w:w="371" w:type="pct"/>
            <w:tcBorders>
              <w:top w:val="single" w:sz="4" w:space="0" w:color="auto"/>
              <w:left w:val="nil"/>
              <w:bottom w:val="single" w:sz="4" w:space="0" w:color="auto"/>
              <w:right w:val="nil"/>
            </w:tcBorders>
            <w:shd w:val="clear" w:color="auto" w:fill="A6C9EC"/>
            <w:vAlign w:val="bottom"/>
            <w:hideMark/>
          </w:tcPr>
          <w:p w14:paraId="6102CD67"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White minority ethnic groups</w:t>
            </w:r>
          </w:p>
        </w:tc>
        <w:tc>
          <w:tcPr>
            <w:tcW w:w="371"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438EC435"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White minority ethnic groups %</w:t>
            </w:r>
          </w:p>
        </w:tc>
        <w:tc>
          <w:tcPr>
            <w:tcW w:w="371" w:type="pct"/>
            <w:tcBorders>
              <w:top w:val="single" w:sz="4" w:space="0" w:color="auto"/>
              <w:left w:val="nil"/>
              <w:bottom w:val="single" w:sz="4" w:space="0" w:color="auto"/>
              <w:right w:val="nil"/>
            </w:tcBorders>
            <w:shd w:val="clear" w:color="auto" w:fill="A6C9EC"/>
            <w:vAlign w:val="bottom"/>
            <w:hideMark/>
          </w:tcPr>
          <w:p w14:paraId="5709EC49"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White British or Scottish groups</w:t>
            </w:r>
          </w:p>
        </w:tc>
        <w:tc>
          <w:tcPr>
            <w:tcW w:w="371"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32BA8DDA"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White British or Scottish groups %</w:t>
            </w:r>
          </w:p>
        </w:tc>
        <w:tc>
          <w:tcPr>
            <w:tcW w:w="371" w:type="pct"/>
            <w:tcBorders>
              <w:top w:val="single" w:sz="4" w:space="0" w:color="auto"/>
              <w:left w:val="nil"/>
              <w:bottom w:val="single" w:sz="4" w:space="0" w:color="auto"/>
              <w:right w:val="nil"/>
            </w:tcBorders>
            <w:shd w:val="clear" w:color="auto" w:fill="A6C9EC"/>
            <w:vAlign w:val="bottom"/>
            <w:hideMark/>
          </w:tcPr>
          <w:p w14:paraId="39E0BC29"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Prefer not to say</w:t>
            </w:r>
          </w:p>
        </w:tc>
        <w:tc>
          <w:tcPr>
            <w:tcW w:w="371"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7D9F542C"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Prefer not to say %</w:t>
            </w:r>
          </w:p>
        </w:tc>
        <w:tc>
          <w:tcPr>
            <w:tcW w:w="371" w:type="pct"/>
            <w:tcBorders>
              <w:top w:val="single" w:sz="4" w:space="0" w:color="auto"/>
              <w:left w:val="nil"/>
              <w:bottom w:val="single" w:sz="4" w:space="0" w:color="auto"/>
              <w:right w:val="single" w:sz="4" w:space="0" w:color="auto"/>
            </w:tcBorders>
            <w:shd w:val="clear" w:color="auto" w:fill="A6C9EC"/>
            <w:vAlign w:val="bottom"/>
            <w:hideMark/>
          </w:tcPr>
          <w:p w14:paraId="646D0FAC"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Incomplete</w:t>
            </w:r>
          </w:p>
        </w:tc>
        <w:tc>
          <w:tcPr>
            <w:tcW w:w="371" w:type="pct"/>
            <w:tcBorders>
              <w:top w:val="single" w:sz="4" w:space="0" w:color="auto"/>
              <w:left w:val="nil"/>
              <w:bottom w:val="single" w:sz="4" w:space="0" w:color="auto"/>
              <w:right w:val="nil"/>
            </w:tcBorders>
            <w:shd w:val="clear" w:color="auto" w:fill="A6C9EC"/>
            <w:vAlign w:val="bottom"/>
            <w:hideMark/>
          </w:tcPr>
          <w:p w14:paraId="46FF24B5"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Incomplete %</w:t>
            </w:r>
          </w:p>
        </w:tc>
        <w:tc>
          <w:tcPr>
            <w:tcW w:w="369"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45300AD2"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Grand Total</w:t>
            </w:r>
          </w:p>
        </w:tc>
      </w:tr>
      <w:tr w:rsidR="00D72099" w:rsidRPr="001B0039" w14:paraId="1CA86D92" w14:textId="77777777" w:rsidTr="0032272E">
        <w:trPr>
          <w:trHeight w:val="261"/>
        </w:trPr>
        <w:tc>
          <w:tcPr>
            <w:tcW w:w="921" w:type="pct"/>
            <w:tcBorders>
              <w:top w:val="nil"/>
              <w:left w:val="single" w:sz="4" w:space="0" w:color="auto"/>
              <w:bottom w:val="single" w:sz="4" w:space="0" w:color="E8E8E8" w:themeColor="background2"/>
              <w:right w:val="single" w:sz="4" w:space="0" w:color="auto"/>
            </w:tcBorders>
            <w:noWrap/>
            <w:vAlign w:val="bottom"/>
            <w:hideMark/>
          </w:tcPr>
          <w:p w14:paraId="4ED32343" w14:textId="77777777" w:rsidR="001B0039" w:rsidRPr="001B0039" w:rsidRDefault="001B0039" w:rsidP="00C868DB">
            <w:pPr>
              <w:spacing w:after="160" w:line="259" w:lineRule="auto"/>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Admin Services</w:t>
            </w:r>
          </w:p>
        </w:tc>
        <w:tc>
          <w:tcPr>
            <w:tcW w:w="371" w:type="pct"/>
            <w:tcBorders>
              <w:top w:val="nil"/>
              <w:left w:val="nil"/>
              <w:bottom w:val="single" w:sz="4" w:space="0" w:color="E8E8E8" w:themeColor="background2"/>
              <w:right w:val="nil"/>
            </w:tcBorders>
            <w:noWrap/>
            <w:vAlign w:val="bottom"/>
            <w:hideMark/>
          </w:tcPr>
          <w:p w14:paraId="14FCA812"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18 </w:t>
            </w:r>
          </w:p>
        </w:tc>
        <w:tc>
          <w:tcPr>
            <w:tcW w:w="371" w:type="pct"/>
            <w:tcBorders>
              <w:top w:val="nil"/>
              <w:left w:val="single" w:sz="4" w:space="0" w:color="auto"/>
              <w:bottom w:val="single" w:sz="4" w:space="0" w:color="E8E8E8" w:themeColor="background2"/>
              <w:right w:val="single" w:sz="4" w:space="0" w:color="auto"/>
            </w:tcBorders>
            <w:noWrap/>
            <w:vAlign w:val="bottom"/>
            <w:hideMark/>
          </w:tcPr>
          <w:p w14:paraId="3BC86F24"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7.9%</w:t>
            </w:r>
          </w:p>
        </w:tc>
        <w:tc>
          <w:tcPr>
            <w:tcW w:w="371" w:type="pct"/>
            <w:tcBorders>
              <w:top w:val="nil"/>
              <w:left w:val="nil"/>
              <w:bottom w:val="single" w:sz="4" w:space="0" w:color="E8E8E8" w:themeColor="background2"/>
              <w:right w:val="nil"/>
            </w:tcBorders>
            <w:noWrap/>
            <w:vAlign w:val="bottom"/>
            <w:hideMark/>
          </w:tcPr>
          <w:p w14:paraId="135C7F30"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35 </w:t>
            </w:r>
          </w:p>
        </w:tc>
        <w:tc>
          <w:tcPr>
            <w:tcW w:w="371" w:type="pct"/>
            <w:tcBorders>
              <w:top w:val="nil"/>
              <w:left w:val="single" w:sz="4" w:space="0" w:color="auto"/>
              <w:bottom w:val="single" w:sz="4" w:space="0" w:color="E8E8E8" w:themeColor="background2"/>
              <w:right w:val="single" w:sz="4" w:space="0" w:color="auto"/>
            </w:tcBorders>
            <w:noWrap/>
            <w:vAlign w:val="bottom"/>
            <w:hideMark/>
          </w:tcPr>
          <w:p w14:paraId="5E88165F"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15.4%</w:t>
            </w:r>
          </w:p>
        </w:tc>
        <w:tc>
          <w:tcPr>
            <w:tcW w:w="371" w:type="pct"/>
            <w:tcBorders>
              <w:top w:val="nil"/>
              <w:left w:val="nil"/>
              <w:bottom w:val="single" w:sz="4" w:space="0" w:color="E8E8E8" w:themeColor="background2"/>
              <w:right w:val="nil"/>
            </w:tcBorders>
            <w:noWrap/>
            <w:vAlign w:val="bottom"/>
            <w:hideMark/>
          </w:tcPr>
          <w:p w14:paraId="25CF34B9"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139 </w:t>
            </w:r>
          </w:p>
        </w:tc>
        <w:tc>
          <w:tcPr>
            <w:tcW w:w="371" w:type="pct"/>
            <w:tcBorders>
              <w:top w:val="nil"/>
              <w:left w:val="single" w:sz="4" w:space="0" w:color="auto"/>
              <w:bottom w:val="single" w:sz="4" w:space="0" w:color="E8E8E8" w:themeColor="background2"/>
              <w:right w:val="single" w:sz="4" w:space="0" w:color="auto"/>
            </w:tcBorders>
            <w:noWrap/>
            <w:vAlign w:val="bottom"/>
            <w:hideMark/>
          </w:tcPr>
          <w:p w14:paraId="19265A80"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61.0%</w:t>
            </w:r>
          </w:p>
        </w:tc>
        <w:tc>
          <w:tcPr>
            <w:tcW w:w="371" w:type="pct"/>
            <w:tcBorders>
              <w:top w:val="nil"/>
              <w:left w:val="nil"/>
              <w:bottom w:val="single" w:sz="4" w:space="0" w:color="E8E8E8" w:themeColor="background2"/>
              <w:right w:val="nil"/>
            </w:tcBorders>
            <w:noWrap/>
            <w:vAlign w:val="bottom"/>
            <w:hideMark/>
          </w:tcPr>
          <w:p w14:paraId="6F6AAA4D"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22 </w:t>
            </w:r>
          </w:p>
        </w:tc>
        <w:tc>
          <w:tcPr>
            <w:tcW w:w="371" w:type="pct"/>
            <w:tcBorders>
              <w:top w:val="nil"/>
              <w:left w:val="single" w:sz="4" w:space="0" w:color="auto"/>
              <w:bottom w:val="single" w:sz="4" w:space="0" w:color="E8E8E8" w:themeColor="background2"/>
              <w:right w:val="single" w:sz="4" w:space="0" w:color="auto"/>
            </w:tcBorders>
            <w:noWrap/>
            <w:vAlign w:val="bottom"/>
            <w:hideMark/>
          </w:tcPr>
          <w:p w14:paraId="6A1448F3"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9.6%</w:t>
            </w:r>
          </w:p>
        </w:tc>
        <w:tc>
          <w:tcPr>
            <w:tcW w:w="371" w:type="pct"/>
            <w:tcBorders>
              <w:top w:val="nil"/>
              <w:left w:val="nil"/>
              <w:bottom w:val="single" w:sz="4" w:space="0" w:color="E8E8E8" w:themeColor="background2"/>
              <w:right w:val="single" w:sz="4" w:space="0" w:color="auto"/>
            </w:tcBorders>
            <w:noWrap/>
            <w:vAlign w:val="bottom"/>
            <w:hideMark/>
          </w:tcPr>
          <w:p w14:paraId="273F9195"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14 </w:t>
            </w:r>
          </w:p>
        </w:tc>
        <w:tc>
          <w:tcPr>
            <w:tcW w:w="371" w:type="pct"/>
            <w:tcBorders>
              <w:top w:val="nil"/>
              <w:left w:val="nil"/>
              <w:bottom w:val="single" w:sz="4" w:space="0" w:color="E8E8E8" w:themeColor="background2"/>
              <w:right w:val="nil"/>
            </w:tcBorders>
            <w:noWrap/>
            <w:vAlign w:val="bottom"/>
            <w:hideMark/>
          </w:tcPr>
          <w:p w14:paraId="4CC0CBE8"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6.1%</w:t>
            </w:r>
          </w:p>
        </w:tc>
        <w:tc>
          <w:tcPr>
            <w:tcW w:w="369" w:type="pct"/>
            <w:tcBorders>
              <w:top w:val="nil"/>
              <w:left w:val="single" w:sz="4" w:space="0" w:color="auto"/>
              <w:bottom w:val="single" w:sz="4" w:space="0" w:color="E8E8E8" w:themeColor="background2"/>
              <w:right w:val="single" w:sz="4" w:space="0" w:color="auto"/>
            </w:tcBorders>
            <w:noWrap/>
            <w:vAlign w:val="bottom"/>
            <w:hideMark/>
          </w:tcPr>
          <w:p w14:paraId="1B5B67C3"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228 </w:t>
            </w:r>
          </w:p>
        </w:tc>
      </w:tr>
      <w:tr w:rsidR="001B0039" w:rsidRPr="001B0039" w14:paraId="04586054" w14:textId="77777777" w:rsidTr="0032272E">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8049B1" w14:textId="77777777" w:rsidR="001B0039" w:rsidRPr="001B0039" w:rsidRDefault="001B0039" w:rsidP="00C868DB">
            <w:pPr>
              <w:spacing w:after="160" w:line="259" w:lineRule="auto"/>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Allied Health Professionals</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4897C200"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12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FA4468"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7.9%</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1C1F0B6C"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42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05E634"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27.8%</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735D5887"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78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1A3065"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51.7%</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0ABF8E8D"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9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CC745D"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6.0%</w:t>
            </w:r>
          </w:p>
        </w:tc>
        <w:tc>
          <w:tcPr>
            <w:tcW w:w="371" w:type="pct"/>
            <w:tcBorders>
              <w:top w:val="single" w:sz="4" w:space="0" w:color="E8E8E8" w:themeColor="background2"/>
              <w:left w:val="nil"/>
              <w:bottom w:val="single" w:sz="4" w:space="0" w:color="E8E8E8" w:themeColor="background2"/>
              <w:right w:val="single" w:sz="4" w:space="0" w:color="auto"/>
            </w:tcBorders>
            <w:noWrap/>
            <w:vAlign w:val="bottom"/>
            <w:hideMark/>
          </w:tcPr>
          <w:p w14:paraId="4B98F604"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10 </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4622D663"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6.6%</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877320"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151 </w:t>
            </w:r>
          </w:p>
        </w:tc>
      </w:tr>
      <w:tr w:rsidR="001B0039" w:rsidRPr="001B0039" w14:paraId="6F5BE7FF" w14:textId="77777777" w:rsidTr="0032272E">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7437DA" w14:textId="77777777" w:rsidR="001B0039" w:rsidRPr="001B0039" w:rsidRDefault="001B0039" w:rsidP="00C868DB">
            <w:pPr>
              <w:spacing w:after="160" w:line="259" w:lineRule="auto"/>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Healthcare Sciences</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7E8F8F04"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14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6E9113"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20.9%</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00C0733A"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8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112C11"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11.9%</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17D48AA1"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38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D70AA5"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56.7%</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07C032B6"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2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6630A1"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3.0%</w:t>
            </w:r>
          </w:p>
        </w:tc>
        <w:tc>
          <w:tcPr>
            <w:tcW w:w="371" w:type="pct"/>
            <w:tcBorders>
              <w:top w:val="single" w:sz="4" w:space="0" w:color="E8E8E8" w:themeColor="background2"/>
              <w:left w:val="nil"/>
              <w:bottom w:val="single" w:sz="4" w:space="0" w:color="E8E8E8" w:themeColor="background2"/>
              <w:right w:val="single" w:sz="4" w:space="0" w:color="auto"/>
            </w:tcBorders>
            <w:noWrap/>
            <w:vAlign w:val="bottom"/>
            <w:hideMark/>
          </w:tcPr>
          <w:p w14:paraId="32647964"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5 </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5391B031"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7.5%</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2130DA"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67 </w:t>
            </w:r>
          </w:p>
        </w:tc>
      </w:tr>
      <w:tr w:rsidR="001B0039" w:rsidRPr="001B0039" w14:paraId="0B5EDAAA" w14:textId="77777777" w:rsidTr="0032272E">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E00272" w14:textId="77777777" w:rsidR="001B0039" w:rsidRPr="001B0039" w:rsidRDefault="001B0039" w:rsidP="00C868DB">
            <w:pPr>
              <w:spacing w:after="160" w:line="259" w:lineRule="auto"/>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Medical</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33CA9CF7" w14:textId="72B3756B" w:rsidR="001B0039" w:rsidRPr="001B0039" w:rsidRDefault="4379C3F7" w:rsidP="00C868DB">
            <w:pPr>
              <w:spacing w:after="160" w:line="259" w:lineRule="auto"/>
              <w:jc w:val="center"/>
            </w:pPr>
            <w:r w:rsidRPr="4BD06F05">
              <w:rPr>
                <w:rFonts w:ascii="Aptos Narrow" w:hAnsi="Aptos Narrow" w:cs="Times New Roman"/>
                <w:color w:val="000000" w:themeColor="text1"/>
                <w:lang w:eastAsia="en-GB"/>
              </w:rPr>
              <w:t>&lt;5</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F4897E"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12.5%</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064B97D8" w14:textId="38CD9AFE" w:rsidR="001B0039" w:rsidRPr="001B0039" w:rsidRDefault="3BFD8DF5"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8BDD865" w:rsidRPr="4BD06F05">
              <w:rPr>
                <w:rFonts w:ascii="Aptos Narrow" w:hAnsi="Aptos Narrow" w:cs="Times New Roman"/>
                <w:color w:val="000000" w:themeColor="text1"/>
                <w:lang w:eastAsia="en-GB"/>
              </w:rPr>
              <w:t xml:space="preserve">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0CF0B2"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25.0%</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147A8B1F" w14:textId="2216FBBE" w:rsidR="001B0039" w:rsidRPr="001B0039" w:rsidRDefault="7314E1BE"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8BDD865" w:rsidRPr="4BD06F05">
              <w:rPr>
                <w:rFonts w:ascii="Aptos Narrow" w:hAnsi="Aptos Narrow" w:cs="Times New Roman"/>
                <w:color w:val="000000" w:themeColor="text1"/>
                <w:lang w:eastAsia="en-GB"/>
              </w:rPr>
              <w:t xml:space="preserve">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37EF6A"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12.5%</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48E89677"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2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E12EB8"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25.0%</w:t>
            </w:r>
          </w:p>
        </w:tc>
        <w:tc>
          <w:tcPr>
            <w:tcW w:w="371" w:type="pct"/>
            <w:tcBorders>
              <w:top w:val="single" w:sz="4" w:space="0" w:color="E8E8E8" w:themeColor="background2"/>
              <w:left w:val="nil"/>
              <w:bottom w:val="single" w:sz="4" w:space="0" w:color="E8E8E8" w:themeColor="background2"/>
              <w:right w:val="single" w:sz="4" w:space="0" w:color="auto"/>
            </w:tcBorders>
            <w:noWrap/>
            <w:vAlign w:val="bottom"/>
            <w:hideMark/>
          </w:tcPr>
          <w:p w14:paraId="62CA1A5D"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2 </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7E625399"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25.0%</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2E116A"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8 </w:t>
            </w:r>
          </w:p>
        </w:tc>
      </w:tr>
      <w:tr w:rsidR="001B0039" w:rsidRPr="001B0039" w14:paraId="3B9FDD06" w14:textId="77777777" w:rsidTr="0032272E">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F7665A" w14:textId="77777777" w:rsidR="001B0039" w:rsidRPr="001B0039" w:rsidRDefault="001B0039" w:rsidP="00C868DB">
            <w:pPr>
              <w:spacing w:after="160" w:line="259" w:lineRule="auto"/>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Medical &amp; Dental Support</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3E1E662F" w14:textId="3C7E0CF3" w:rsidR="001B0039" w:rsidRPr="001B0039" w:rsidRDefault="6C5B431E" w:rsidP="00C868DB">
            <w:pPr>
              <w:spacing w:after="160" w:line="259" w:lineRule="auto"/>
              <w:jc w:val="center"/>
            </w:pPr>
            <w:r w:rsidRPr="4BD06F05">
              <w:rPr>
                <w:rFonts w:ascii="Aptos Narrow" w:hAnsi="Aptos Narrow" w:cs="Times New Roman"/>
                <w:color w:val="000000" w:themeColor="text1"/>
                <w:lang w:eastAsia="en-GB"/>
              </w:rPr>
              <w:t>&lt;5</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F42EA99"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16.7%</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352EBB09"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CA1EBC"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0.0%</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510A03AA"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5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3B63C8"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83.3%</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696FAD05"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4D8FF3"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0.0%</w:t>
            </w:r>
          </w:p>
        </w:tc>
        <w:tc>
          <w:tcPr>
            <w:tcW w:w="371" w:type="pct"/>
            <w:tcBorders>
              <w:top w:val="single" w:sz="4" w:space="0" w:color="E8E8E8" w:themeColor="background2"/>
              <w:left w:val="nil"/>
              <w:bottom w:val="single" w:sz="4" w:space="0" w:color="E8E8E8" w:themeColor="background2"/>
              <w:right w:val="single" w:sz="4" w:space="0" w:color="auto"/>
            </w:tcBorders>
            <w:noWrap/>
            <w:vAlign w:val="bottom"/>
            <w:hideMark/>
          </w:tcPr>
          <w:p w14:paraId="46985623"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5D2D561A"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0.0%</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F4D1809"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6 </w:t>
            </w:r>
          </w:p>
        </w:tc>
      </w:tr>
      <w:tr w:rsidR="001B0039" w:rsidRPr="001B0039" w14:paraId="677E4331" w14:textId="77777777" w:rsidTr="0032272E">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EEFB27" w14:textId="77777777" w:rsidR="001B0039" w:rsidRPr="001B0039" w:rsidRDefault="001B0039" w:rsidP="00C868DB">
            <w:pPr>
              <w:spacing w:after="160" w:line="259" w:lineRule="auto"/>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Nursing/Midwifery Band 1-4</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31260E6A"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21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03CD1B"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17.8%</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58E03B0E"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9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467568"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7.6%</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0312F126"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61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B9F488"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51.7%</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60E6C1F3"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13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AB6F1F"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11.0%</w:t>
            </w:r>
          </w:p>
        </w:tc>
        <w:tc>
          <w:tcPr>
            <w:tcW w:w="371" w:type="pct"/>
            <w:tcBorders>
              <w:top w:val="single" w:sz="4" w:space="0" w:color="E8E8E8" w:themeColor="background2"/>
              <w:left w:val="nil"/>
              <w:bottom w:val="single" w:sz="4" w:space="0" w:color="E8E8E8" w:themeColor="background2"/>
              <w:right w:val="single" w:sz="4" w:space="0" w:color="auto"/>
            </w:tcBorders>
            <w:noWrap/>
            <w:vAlign w:val="bottom"/>
            <w:hideMark/>
          </w:tcPr>
          <w:p w14:paraId="3ED2B960"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14 </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351E6BCC"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11.9%</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1A355E"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118 </w:t>
            </w:r>
          </w:p>
        </w:tc>
      </w:tr>
      <w:tr w:rsidR="001B0039" w:rsidRPr="001B0039" w14:paraId="127D750B" w14:textId="77777777" w:rsidTr="0032272E">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E4AC4E" w14:textId="77777777" w:rsidR="001B0039" w:rsidRPr="001B0039" w:rsidRDefault="001B0039" w:rsidP="00C868DB">
            <w:pPr>
              <w:spacing w:after="160" w:line="259" w:lineRule="auto"/>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Nursing/Midwifery Band 5+</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6CB30FB0"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50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C6DCDBF"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7.7%</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0B7AE724"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39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01FFE3"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6.0%</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38C25698"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459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80E8BA"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70.9%</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766CE36F"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56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5E1E8C"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8.7%</w:t>
            </w:r>
          </w:p>
        </w:tc>
        <w:tc>
          <w:tcPr>
            <w:tcW w:w="371" w:type="pct"/>
            <w:tcBorders>
              <w:top w:val="single" w:sz="4" w:space="0" w:color="E8E8E8" w:themeColor="background2"/>
              <w:left w:val="nil"/>
              <w:bottom w:val="single" w:sz="4" w:space="0" w:color="E8E8E8" w:themeColor="background2"/>
              <w:right w:val="single" w:sz="4" w:space="0" w:color="auto"/>
            </w:tcBorders>
            <w:noWrap/>
            <w:vAlign w:val="bottom"/>
            <w:hideMark/>
          </w:tcPr>
          <w:p w14:paraId="17C6B934"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43 </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3DBBB949"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6.6%</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C0049A"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647 </w:t>
            </w:r>
          </w:p>
        </w:tc>
      </w:tr>
      <w:tr w:rsidR="001B0039" w:rsidRPr="001B0039" w14:paraId="3CB9BB25" w14:textId="77777777" w:rsidTr="0032272E">
        <w:trPr>
          <w:trHeight w:val="261"/>
        </w:trPr>
        <w:tc>
          <w:tcPr>
            <w:tcW w:w="92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FFEC74" w14:textId="77777777" w:rsidR="001B0039" w:rsidRPr="001B0039" w:rsidRDefault="001B0039" w:rsidP="00C868DB">
            <w:pPr>
              <w:spacing w:after="160" w:line="259" w:lineRule="auto"/>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Other Therapeutic</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021F0698"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13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4CB0C9"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14.1%</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4826F85F"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16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132DE7"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17.4%</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6CD4C524"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51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9BE832"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55.4%</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2D279238"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4 </w:t>
            </w:r>
          </w:p>
        </w:tc>
        <w:tc>
          <w:tcPr>
            <w:tcW w:w="371"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212FD4"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4.3%</w:t>
            </w:r>
          </w:p>
        </w:tc>
        <w:tc>
          <w:tcPr>
            <w:tcW w:w="371" w:type="pct"/>
            <w:tcBorders>
              <w:top w:val="single" w:sz="4" w:space="0" w:color="E8E8E8" w:themeColor="background2"/>
              <w:left w:val="nil"/>
              <w:bottom w:val="single" w:sz="4" w:space="0" w:color="E8E8E8" w:themeColor="background2"/>
              <w:right w:val="single" w:sz="4" w:space="0" w:color="auto"/>
            </w:tcBorders>
            <w:noWrap/>
            <w:vAlign w:val="bottom"/>
            <w:hideMark/>
          </w:tcPr>
          <w:p w14:paraId="2E34CEC7"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8 </w:t>
            </w:r>
          </w:p>
        </w:tc>
        <w:tc>
          <w:tcPr>
            <w:tcW w:w="371" w:type="pct"/>
            <w:tcBorders>
              <w:top w:val="single" w:sz="4" w:space="0" w:color="E8E8E8" w:themeColor="background2"/>
              <w:left w:val="nil"/>
              <w:bottom w:val="single" w:sz="4" w:space="0" w:color="E8E8E8" w:themeColor="background2"/>
              <w:right w:val="nil"/>
            </w:tcBorders>
            <w:noWrap/>
            <w:vAlign w:val="bottom"/>
            <w:hideMark/>
          </w:tcPr>
          <w:p w14:paraId="3AED7E50"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8.7%</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138A9E"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92 </w:t>
            </w:r>
          </w:p>
        </w:tc>
      </w:tr>
      <w:tr w:rsidR="00D72099" w:rsidRPr="001B0039" w14:paraId="7F9EB5D1" w14:textId="77777777" w:rsidTr="0032272E">
        <w:trPr>
          <w:trHeight w:val="261"/>
        </w:trPr>
        <w:tc>
          <w:tcPr>
            <w:tcW w:w="921" w:type="pct"/>
            <w:tcBorders>
              <w:top w:val="single" w:sz="4" w:space="0" w:color="E8E8E8" w:themeColor="background2"/>
              <w:left w:val="single" w:sz="4" w:space="0" w:color="auto"/>
              <w:bottom w:val="nil"/>
              <w:right w:val="single" w:sz="4" w:space="0" w:color="auto"/>
            </w:tcBorders>
            <w:noWrap/>
            <w:vAlign w:val="bottom"/>
            <w:hideMark/>
          </w:tcPr>
          <w:p w14:paraId="3C4D5BEC" w14:textId="77777777" w:rsidR="001B0039" w:rsidRPr="001B0039" w:rsidRDefault="001B0039" w:rsidP="00C868DB">
            <w:pPr>
              <w:spacing w:after="160" w:line="259" w:lineRule="auto"/>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Support Services</w:t>
            </w:r>
          </w:p>
        </w:tc>
        <w:tc>
          <w:tcPr>
            <w:tcW w:w="371" w:type="pct"/>
            <w:tcBorders>
              <w:top w:val="single" w:sz="4" w:space="0" w:color="E8E8E8" w:themeColor="background2"/>
              <w:left w:val="nil"/>
              <w:bottom w:val="nil"/>
              <w:right w:val="nil"/>
            </w:tcBorders>
            <w:noWrap/>
            <w:vAlign w:val="bottom"/>
            <w:hideMark/>
          </w:tcPr>
          <w:p w14:paraId="7ECC52A2" w14:textId="77777777" w:rsidR="001B0039" w:rsidRPr="001B0039" w:rsidRDefault="001B0039" w:rsidP="00C868DB">
            <w:pPr>
              <w:spacing w:after="160" w:line="259" w:lineRule="auto"/>
              <w:rPr>
                <w:rFonts w:ascii="Aptos Narrow" w:hAnsi="Aptos Narrow" w:cs="Times New Roman"/>
                <w:color w:val="000000"/>
                <w:szCs w:val="22"/>
                <w:lang w:eastAsia="en-GB"/>
              </w:rPr>
            </w:pPr>
          </w:p>
        </w:tc>
        <w:tc>
          <w:tcPr>
            <w:tcW w:w="371" w:type="pct"/>
            <w:tcBorders>
              <w:top w:val="single" w:sz="4" w:space="0" w:color="E8E8E8" w:themeColor="background2"/>
              <w:left w:val="single" w:sz="4" w:space="0" w:color="auto"/>
              <w:bottom w:val="nil"/>
              <w:right w:val="single" w:sz="4" w:space="0" w:color="auto"/>
            </w:tcBorders>
            <w:noWrap/>
            <w:vAlign w:val="bottom"/>
            <w:hideMark/>
          </w:tcPr>
          <w:p w14:paraId="7F8B1240"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0.0%</w:t>
            </w:r>
          </w:p>
        </w:tc>
        <w:tc>
          <w:tcPr>
            <w:tcW w:w="371" w:type="pct"/>
            <w:tcBorders>
              <w:top w:val="single" w:sz="4" w:space="0" w:color="E8E8E8" w:themeColor="background2"/>
              <w:left w:val="nil"/>
              <w:bottom w:val="nil"/>
              <w:right w:val="nil"/>
            </w:tcBorders>
            <w:noWrap/>
            <w:vAlign w:val="bottom"/>
            <w:hideMark/>
          </w:tcPr>
          <w:p w14:paraId="154815C4"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5 </w:t>
            </w:r>
          </w:p>
        </w:tc>
        <w:tc>
          <w:tcPr>
            <w:tcW w:w="371" w:type="pct"/>
            <w:tcBorders>
              <w:top w:val="single" w:sz="4" w:space="0" w:color="E8E8E8" w:themeColor="background2"/>
              <w:left w:val="single" w:sz="4" w:space="0" w:color="auto"/>
              <w:bottom w:val="nil"/>
              <w:right w:val="single" w:sz="4" w:space="0" w:color="auto"/>
            </w:tcBorders>
            <w:noWrap/>
            <w:vAlign w:val="bottom"/>
            <w:hideMark/>
          </w:tcPr>
          <w:p w14:paraId="0977C511"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4.6%</w:t>
            </w:r>
          </w:p>
        </w:tc>
        <w:tc>
          <w:tcPr>
            <w:tcW w:w="371" w:type="pct"/>
            <w:tcBorders>
              <w:top w:val="single" w:sz="4" w:space="0" w:color="E8E8E8" w:themeColor="background2"/>
              <w:left w:val="nil"/>
              <w:bottom w:val="nil"/>
              <w:right w:val="nil"/>
            </w:tcBorders>
            <w:noWrap/>
            <w:vAlign w:val="bottom"/>
            <w:hideMark/>
          </w:tcPr>
          <w:p w14:paraId="52CFCDE1"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76 </w:t>
            </w:r>
          </w:p>
        </w:tc>
        <w:tc>
          <w:tcPr>
            <w:tcW w:w="371" w:type="pct"/>
            <w:tcBorders>
              <w:top w:val="single" w:sz="4" w:space="0" w:color="E8E8E8" w:themeColor="background2"/>
              <w:left w:val="single" w:sz="4" w:space="0" w:color="auto"/>
              <w:bottom w:val="nil"/>
              <w:right w:val="single" w:sz="4" w:space="0" w:color="auto"/>
            </w:tcBorders>
            <w:noWrap/>
            <w:vAlign w:val="bottom"/>
            <w:hideMark/>
          </w:tcPr>
          <w:p w14:paraId="091A0D21"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69.7%</w:t>
            </w:r>
          </w:p>
        </w:tc>
        <w:tc>
          <w:tcPr>
            <w:tcW w:w="371" w:type="pct"/>
            <w:tcBorders>
              <w:top w:val="single" w:sz="4" w:space="0" w:color="E8E8E8" w:themeColor="background2"/>
              <w:left w:val="nil"/>
              <w:bottom w:val="nil"/>
              <w:right w:val="nil"/>
            </w:tcBorders>
            <w:noWrap/>
            <w:vAlign w:val="bottom"/>
            <w:hideMark/>
          </w:tcPr>
          <w:p w14:paraId="47765D0A"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14 </w:t>
            </w:r>
          </w:p>
        </w:tc>
        <w:tc>
          <w:tcPr>
            <w:tcW w:w="371" w:type="pct"/>
            <w:tcBorders>
              <w:top w:val="single" w:sz="4" w:space="0" w:color="E8E8E8" w:themeColor="background2"/>
              <w:left w:val="single" w:sz="4" w:space="0" w:color="auto"/>
              <w:bottom w:val="nil"/>
              <w:right w:val="single" w:sz="4" w:space="0" w:color="auto"/>
            </w:tcBorders>
            <w:noWrap/>
            <w:vAlign w:val="bottom"/>
            <w:hideMark/>
          </w:tcPr>
          <w:p w14:paraId="22DC2F5D"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12.8%</w:t>
            </w:r>
          </w:p>
        </w:tc>
        <w:tc>
          <w:tcPr>
            <w:tcW w:w="371" w:type="pct"/>
            <w:tcBorders>
              <w:top w:val="single" w:sz="4" w:space="0" w:color="E8E8E8" w:themeColor="background2"/>
              <w:left w:val="nil"/>
              <w:bottom w:val="nil"/>
              <w:right w:val="single" w:sz="4" w:space="0" w:color="auto"/>
            </w:tcBorders>
            <w:noWrap/>
            <w:vAlign w:val="bottom"/>
            <w:hideMark/>
          </w:tcPr>
          <w:p w14:paraId="7411B762"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14 </w:t>
            </w:r>
          </w:p>
        </w:tc>
        <w:tc>
          <w:tcPr>
            <w:tcW w:w="371" w:type="pct"/>
            <w:tcBorders>
              <w:top w:val="single" w:sz="4" w:space="0" w:color="E8E8E8" w:themeColor="background2"/>
              <w:left w:val="nil"/>
              <w:bottom w:val="nil"/>
              <w:right w:val="nil"/>
            </w:tcBorders>
            <w:noWrap/>
            <w:vAlign w:val="bottom"/>
            <w:hideMark/>
          </w:tcPr>
          <w:p w14:paraId="66B51812"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12.8%</w:t>
            </w:r>
          </w:p>
        </w:tc>
        <w:tc>
          <w:tcPr>
            <w:tcW w:w="369" w:type="pct"/>
            <w:tcBorders>
              <w:top w:val="single" w:sz="4" w:space="0" w:color="E8E8E8" w:themeColor="background2"/>
              <w:left w:val="single" w:sz="4" w:space="0" w:color="auto"/>
              <w:bottom w:val="nil"/>
              <w:right w:val="single" w:sz="4" w:space="0" w:color="auto"/>
            </w:tcBorders>
            <w:noWrap/>
            <w:vAlign w:val="bottom"/>
            <w:hideMark/>
          </w:tcPr>
          <w:p w14:paraId="4C6952EA" w14:textId="77777777" w:rsidR="001B0039" w:rsidRPr="001B0039" w:rsidRDefault="001B0039" w:rsidP="00C868DB">
            <w:pPr>
              <w:spacing w:after="160" w:line="259" w:lineRule="auto"/>
              <w:jc w:val="center"/>
              <w:rPr>
                <w:rFonts w:ascii="Aptos Narrow" w:hAnsi="Aptos Narrow" w:cs="Times New Roman"/>
                <w:color w:val="000000"/>
                <w:szCs w:val="22"/>
                <w:lang w:eastAsia="en-GB"/>
              </w:rPr>
            </w:pPr>
            <w:r w:rsidRPr="001B0039">
              <w:rPr>
                <w:rFonts w:ascii="Aptos Narrow" w:hAnsi="Aptos Narrow" w:cs="Times New Roman"/>
                <w:color w:val="000000"/>
                <w:szCs w:val="22"/>
                <w:lang w:eastAsia="en-GB"/>
              </w:rPr>
              <w:t xml:space="preserve">109 </w:t>
            </w:r>
          </w:p>
        </w:tc>
      </w:tr>
      <w:tr w:rsidR="00D72099" w:rsidRPr="001B0039" w14:paraId="196BD699" w14:textId="77777777" w:rsidTr="0032272E">
        <w:trPr>
          <w:trHeight w:val="261"/>
        </w:trPr>
        <w:tc>
          <w:tcPr>
            <w:tcW w:w="921" w:type="pct"/>
            <w:tcBorders>
              <w:top w:val="single" w:sz="4" w:space="0" w:color="auto"/>
              <w:left w:val="single" w:sz="4" w:space="0" w:color="auto"/>
              <w:bottom w:val="single" w:sz="4" w:space="0" w:color="auto"/>
              <w:right w:val="single" w:sz="4" w:space="0" w:color="auto"/>
            </w:tcBorders>
            <w:noWrap/>
            <w:vAlign w:val="bottom"/>
            <w:hideMark/>
          </w:tcPr>
          <w:p w14:paraId="06B218D4" w14:textId="77777777" w:rsidR="001B0039" w:rsidRPr="001B0039" w:rsidRDefault="001B0039" w:rsidP="00C868DB">
            <w:pPr>
              <w:spacing w:after="160" w:line="259" w:lineRule="auto"/>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Grand Total</w:t>
            </w:r>
          </w:p>
        </w:tc>
        <w:tc>
          <w:tcPr>
            <w:tcW w:w="371" w:type="pct"/>
            <w:tcBorders>
              <w:top w:val="single" w:sz="4" w:space="0" w:color="auto"/>
              <w:left w:val="nil"/>
              <w:bottom w:val="single" w:sz="4" w:space="0" w:color="auto"/>
              <w:right w:val="nil"/>
            </w:tcBorders>
            <w:noWrap/>
            <w:vAlign w:val="bottom"/>
            <w:hideMark/>
          </w:tcPr>
          <w:p w14:paraId="796F20E7"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 xml:space="preserve">130 </w:t>
            </w:r>
          </w:p>
        </w:tc>
        <w:tc>
          <w:tcPr>
            <w:tcW w:w="371" w:type="pct"/>
            <w:tcBorders>
              <w:top w:val="single" w:sz="4" w:space="0" w:color="auto"/>
              <w:left w:val="single" w:sz="4" w:space="0" w:color="auto"/>
              <w:bottom w:val="single" w:sz="4" w:space="0" w:color="auto"/>
              <w:right w:val="single" w:sz="4" w:space="0" w:color="auto"/>
            </w:tcBorders>
            <w:noWrap/>
            <w:vAlign w:val="bottom"/>
            <w:hideMark/>
          </w:tcPr>
          <w:p w14:paraId="374E3E59"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9.1%</w:t>
            </w:r>
          </w:p>
        </w:tc>
        <w:tc>
          <w:tcPr>
            <w:tcW w:w="371" w:type="pct"/>
            <w:tcBorders>
              <w:top w:val="single" w:sz="4" w:space="0" w:color="auto"/>
              <w:left w:val="nil"/>
              <w:bottom w:val="single" w:sz="4" w:space="0" w:color="auto"/>
              <w:right w:val="nil"/>
            </w:tcBorders>
            <w:noWrap/>
            <w:vAlign w:val="bottom"/>
            <w:hideMark/>
          </w:tcPr>
          <w:p w14:paraId="4FBA9CB2"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 xml:space="preserve">156 </w:t>
            </w:r>
          </w:p>
        </w:tc>
        <w:tc>
          <w:tcPr>
            <w:tcW w:w="371" w:type="pct"/>
            <w:tcBorders>
              <w:top w:val="single" w:sz="4" w:space="0" w:color="auto"/>
              <w:left w:val="single" w:sz="4" w:space="0" w:color="auto"/>
              <w:bottom w:val="single" w:sz="4" w:space="0" w:color="auto"/>
              <w:right w:val="single" w:sz="4" w:space="0" w:color="auto"/>
            </w:tcBorders>
            <w:noWrap/>
            <w:vAlign w:val="bottom"/>
            <w:hideMark/>
          </w:tcPr>
          <w:p w14:paraId="451A33A1"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10.9%</w:t>
            </w:r>
          </w:p>
        </w:tc>
        <w:tc>
          <w:tcPr>
            <w:tcW w:w="371" w:type="pct"/>
            <w:tcBorders>
              <w:top w:val="single" w:sz="4" w:space="0" w:color="auto"/>
              <w:left w:val="nil"/>
              <w:bottom w:val="single" w:sz="4" w:space="0" w:color="auto"/>
              <w:right w:val="nil"/>
            </w:tcBorders>
            <w:noWrap/>
            <w:vAlign w:val="bottom"/>
            <w:hideMark/>
          </w:tcPr>
          <w:p w14:paraId="193B6E99"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 xml:space="preserve">908 </w:t>
            </w:r>
          </w:p>
        </w:tc>
        <w:tc>
          <w:tcPr>
            <w:tcW w:w="371" w:type="pct"/>
            <w:tcBorders>
              <w:top w:val="single" w:sz="4" w:space="0" w:color="auto"/>
              <w:left w:val="single" w:sz="4" w:space="0" w:color="auto"/>
              <w:bottom w:val="single" w:sz="4" w:space="0" w:color="auto"/>
              <w:right w:val="single" w:sz="4" w:space="0" w:color="auto"/>
            </w:tcBorders>
            <w:noWrap/>
            <w:vAlign w:val="bottom"/>
            <w:hideMark/>
          </w:tcPr>
          <w:p w14:paraId="180EA586"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63.7%</w:t>
            </w:r>
          </w:p>
        </w:tc>
        <w:tc>
          <w:tcPr>
            <w:tcW w:w="371" w:type="pct"/>
            <w:tcBorders>
              <w:top w:val="single" w:sz="4" w:space="0" w:color="auto"/>
              <w:left w:val="nil"/>
              <w:bottom w:val="single" w:sz="4" w:space="0" w:color="auto"/>
              <w:right w:val="nil"/>
            </w:tcBorders>
            <w:noWrap/>
            <w:vAlign w:val="bottom"/>
            <w:hideMark/>
          </w:tcPr>
          <w:p w14:paraId="04F0B32A"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 xml:space="preserve">122 </w:t>
            </w:r>
          </w:p>
        </w:tc>
        <w:tc>
          <w:tcPr>
            <w:tcW w:w="371" w:type="pct"/>
            <w:tcBorders>
              <w:top w:val="single" w:sz="4" w:space="0" w:color="auto"/>
              <w:left w:val="single" w:sz="4" w:space="0" w:color="auto"/>
              <w:bottom w:val="single" w:sz="4" w:space="0" w:color="auto"/>
              <w:right w:val="single" w:sz="4" w:space="0" w:color="auto"/>
            </w:tcBorders>
            <w:noWrap/>
            <w:vAlign w:val="bottom"/>
            <w:hideMark/>
          </w:tcPr>
          <w:p w14:paraId="21160F8D"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8.6%</w:t>
            </w:r>
          </w:p>
        </w:tc>
        <w:tc>
          <w:tcPr>
            <w:tcW w:w="371" w:type="pct"/>
            <w:tcBorders>
              <w:top w:val="single" w:sz="4" w:space="0" w:color="auto"/>
              <w:left w:val="nil"/>
              <w:bottom w:val="single" w:sz="4" w:space="0" w:color="auto"/>
              <w:right w:val="single" w:sz="4" w:space="0" w:color="auto"/>
            </w:tcBorders>
            <w:noWrap/>
            <w:vAlign w:val="bottom"/>
            <w:hideMark/>
          </w:tcPr>
          <w:p w14:paraId="665F5E06"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 xml:space="preserve">110 </w:t>
            </w:r>
          </w:p>
        </w:tc>
        <w:tc>
          <w:tcPr>
            <w:tcW w:w="371" w:type="pct"/>
            <w:tcBorders>
              <w:top w:val="single" w:sz="4" w:space="0" w:color="auto"/>
              <w:left w:val="nil"/>
              <w:bottom w:val="single" w:sz="4" w:space="0" w:color="auto"/>
              <w:right w:val="nil"/>
            </w:tcBorders>
            <w:noWrap/>
            <w:vAlign w:val="bottom"/>
            <w:hideMark/>
          </w:tcPr>
          <w:p w14:paraId="73A70928"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7.7%</w:t>
            </w:r>
          </w:p>
        </w:tc>
        <w:tc>
          <w:tcPr>
            <w:tcW w:w="369" w:type="pct"/>
            <w:tcBorders>
              <w:top w:val="single" w:sz="4" w:space="0" w:color="auto"/>
              <w:left w:val="single" w:sz="4" w:space="0" w:color="auto"/>
              <w:bottom w:val="single" w:sz="4" w:space="0" w:color="auto"/>
              <w:right w:val="single" w:sz="4" w:space="0" w:color="auto"/>
            </w:tcBorders>
            <w:noWrap/>
            <w:vAlign w:val="bottom"/>
            <w:hideMark/>
          </w:tcPr>
          <w:p w14:paraId="6A1742D5" w14:textId="77777777" w:rsidR="001B0039" w:rsidRPr="001B0039" w:rsidRDefault="001B0039" w:rsidP="00C868DB">
            <w:pPr>
              <w:spacing w:after="160" w:line="259" w:lineRule="auto"/>
              <w:jc w:val="center"/>
              <w:rPr>
                <w:rFonts w:ascii="Aptos Narrow" w:hAnsi="Aptos Narrow" w:cs="Times New Roman"/>
                <w:b/>
                <w:bCs/>
                <w:color w:val="000000"/>
                <w:szCs w:val="22"/>
                <w:lang w:eastAsia="en-GB"/>
              </w:rPr>
            </w:pPr>
            <w:r w:rsidRPr="001B0039">
              <w:rPr>
                <w:rFonts w:ascii="Aptos Narrow" w:hAnsi="Aptos Narrow" w:cs="Times New Roman"/>
                <w:b/>
                <w:bCs/>
                <w:color w:val="000000"/>
                <w:szCs w:val="22"/>
                <w:lang w:eastAsia="en-GB"/>
              </w:rPr>
              <w:t xml:space="preserve">1,426 </w:t>
            </w:r>
          </w:p>
        </w:tc>
      </w:tr>
    </w:tbl>
    <w:p w14:paraId="273CC3B2" w14:textId="77777777" w:rsidR="00F47D6C" w:rsidRDefault="00F47D6C" w:rsidP="00C868DB">
      <w:pPr>
        <w:pStyle w:val="ListParagraph"/>
        <w:spacing w:after="160" w:line="259" w:lineRule="auto"/>
        <w:ind w:left="0"/>
      </w:pPr>
    </w:p>
    <w:p w14:paraId="244907ED" w14:textId="587E57B9" w:rsidR="00B33033" w:rsidRPr="00FB5288" w:rsidRDefault="00B33033" w:rsidP="00C868DB">
      <w:pPr>
        <w:pStyle w:val="Heading4"/>
        <w:spacing w:before="0" w:after="160" w:line="259" w:lineRule="auto"/>
        <w:rPr>
          <w:b/>
          <w:bCs/>
          <w:i w:val="0"/>
          <w:iCs w:val="0"/>
          <w:color w:val="auto"/>
          <w:sz w:val="28"/>
          <w:szCs w:val="28"/>
        </w:rPr>
      </w:pPr>
      <w:r w:rsidRPr="4867AF89">
        <w:rPr>
          <w:b/>
          <w:bCs/>
          <w:i w:val="0"/>
          <w:iCs w:val="0"/>
          <w:color w:val="auto"/>
          <w:sz w:val="28"/>
          <w:szCs w:val="28"/>
        </w:rPr>
        <w:t>4.1.4 Promotion – Marriage and Civil Partnership</w:t>
      </w:r>
    </w:p>
    <w:p w14:paraId="37F9A4BE" w14:textId="67FA5FE1" w:rsidR="00B33033" w:rsidRPr="0032272E" w:rsidRDefault="00B33033" w:rsidP="00C868DB">
      <w:pPr>
        <w:pStyle w:val="Heading5"/>
        <w:spacing w:before="0" w:after="160" w:line="259" w:lineRule="auto"/>
        <w:rPr>
          <w:color w:val="auto"/>
          <w:sz w:val="28"/>
          <w:szCs w:val="28"/>
        </w:rPr>
      </w:pPr>
      <w:r w:rsidRPr="0032272E">
        <w:rPr>
          <w:color w:val="auto"/>
          <w:sz w:val="28"/>
          <w:szCs w:val="28"/>
        </w:rPr>
        <w:t>4.1.4.1 Promotion – Marriage and Civil Partnership by Job Family</w:t>
      </w:r>
    </w:p>
    <w:tbl>
      <w:tblPr>
        <w:tblW w:w="20830" w:type="dxa"/>
        <w:tblLayout w:type="fixed"/>
        <w:tblLook w:val="04A0" w:firstRow="1" w:lastRow="0" w:firstColumn="1" w:lastColumn="0" w:noHBand="0" w:noVBand="1"/>
      </w:tblPr>
      <w:tblGrid>
        <w:gridCol w:w="5630"/>
        <w:gridCol w:w="3040"/>
        <w:gridCol w:w="3040"/>
        <w:gridCol w:w="3040"/>
        <w:gridCol w:w="3040"/>
        <w:gridCol w:w="3040"/>
      </w:tblGrid>
      <w:tr w:rsidR="00FB5288" w:rsidRPr="00FB5288" w14:paraId="05ADD796" w14:textId="77777777" w:rsidTr="0032272E">
        <w:trPr>
          <w:trHeight w:val="261"/>
        </w:trPr>
        <w:tc>
          <w:tcPr>
            <w:tcW w:w="5630"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7C4B4BBD"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 </w:t>
            </w:r>
          </w:p>
        </w:tc>
        <w:tc>
          <w:tcPr>
            <w:tcW w:w="3040" w:type="dxa"/>
            <w:tcBorders>
              <w:top w:val="single" w:sz="4" w:space="0" w:color="auto"/>
              <w:left w:val="nil"/>
              <w:bottom w:val="single" w:sz="4" w:space="0" w:color="auto"/>
              <w:right w:val="nil"/>
            </w:tcBorders>
            <w:shd w:val="clear" w:color="auto" w:fill="A6C9EC"/>
            <w:vAlign w:val="bottom"/>
            <w:hideMark/>
          </w:tcPr>
          <w:p w14:paraId="6FA5936F"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Civil Partnership</w:t>
            </w:r>
          </w:p>
        </w:tc>
        <w:tc>
          <w:tcPr>
            <w:tcW w:w="3040"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3E15FA3E"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Married</w:t>
            </w:r>
          </w:p>
        </w:tc>
        <w:tc>
          <w:tcPr>
            <w:tcW w:w="3040" w:type="dxa"/>
            <w:tcBorders>
              <w:top w:val="single" w:sz="4" w:space="0" w:color="auto"/>
              <w:left w:val="nil"/>
              <w:bottom w:val="single" w:sz="4" w:space="0" w:color="auto"/>
              <w:right w:val="nil"/>
            </w:tcBorders>
            <w:shd w:val="clear" w:color="auto" w:fill="A6C9EC"/>
            <w:vAlign w:val="bottom"/>
            <w:hideMark/>
          </w:tcPr>
          <w:p w14:paraId="6C2DEC2B"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Not married or in civil partnership</w:t>
            </w:r>
          </w:p>
        </w:tc>
        <w:tc>
          <w:tcPr>
            <w:tcW w:w="3040" w:type="dxa"/>
            <w:tcBorders>
              <w:top w:val="single" w:sz="4" w:space="0" w:color="auto"/>
              <w:left w:val="single" w:sz="4" w:space="0" w:color="auto"/>
              <w:bottom w:val="single" w:sz="4" w:space="0" w:color="auto"/>
              <w:right w:val="nil"/>
            </w:tcBorders>
            <w:shd w:val="clear" w:color="auto" w:fill="A6C9EC"/>
            <w:vAlign w:val="bottom"/>
            <w:hideMark/>
          </w:tcPr>
          <w:p w14:paraId="38CA310C"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Unknown</w:t>
            </w:r>
          </w:p>
        </w:tc>
        <w:tc>
          <w:tcPr>
            <w:tcW w:w="3040"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3FC863EA"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Grand Total</w:t>
            </w:r>
          </w:p>
        </w:tc>
      </w:tr>
      <w:tr w:rsidR="00FB5288" w:rsidRPr="00FB5288" w14:paraId="7C0220BD" w14:textId="77777777" w:rsidTr="0032272E">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79344538" w14:textId="77777777" w:rsidR="00FB5288" w:rsidRPr="00FB5288" w:rsidRDefault="00FB5288" w:rsidP="00C868DB">
            <w:pPr>
              <w:spacing w:after="160" w:line="259" w:lineRule="auto"/>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Admin Services</w:t>
            </w:r>
          </w:p>
        </w:tc>
        <w:tc>
          <w:tcPr>
            <w:tcW w:w="3040" w:type="dxa"/>
            <w:tcBorders>
              <w:top w:val="nil"/>
              <w:left w:val="nil"/>
              <w:bottom w:val="single" w:sz="4" w:space="0" w:color="E8E8E8" w:themeColor="background2"/>
              <w:right w:val="nil"/>
            </w:tcBorders>
            <w:noWrap/>
            <w:vAlign w:val="bottom"/>
            <w:hideMark/>
          </w:tcPr>
          <w:p w14:paraId="65506A3B" w14:textId="2CD4F1DD" w:rsidR="00FB5288" w:rsidRPr="00FB5288" w:rsidRDefault="292BAD58" w:rsidP="00C868DB">
            <w:pPr>
              <w:spacing w:after="160" w:line="259" w:lineRule="auto"/>
              <w:jc w:val="center"/>
            </w:pPr>
            <w:r w:rsidRPr="4BD06F05">
              <w:rPr>
                <w:rFonts w:ascii="Aptos Narrow" w:hAnsi="Aptos Narrow" w:cs="Times New Roman"/>
                <w:color w:val="000000" w:themeColor="text1"/>
                <w:lang w:eastAsia="en-GB"/>
              </w:rPr>
              <w:t>&lt;5</w:t>
            </w:r>
          </w:p>
        </w:tc>
        <w:tc>
          <w:tcPr>
            <w:tcW w:w="3040" w:type="dxa"/>
            <w:tcBorders>
              <w:top w:val="nil"/>
              <w:left w:val="single" w:sz="4" w:space="0" w:color="auto"/>
              <w:bottom w:val="single" w:sz="4" w:space="0" w:color="E8E8E8" w:themeColor="background2"/>
              <w:right w:val="single" w:sz="4" w:space="0" w:color="auto"/>
            </w:tcBorders>
            <w:noWrap/>
            <w:vAlign w:val="bottom"/>
            <w:hideMark/>
          </w:tcPr>
          <w:p w14:paraId="5908410F"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97 </w:t>
            </w:r>
          </w:p>
        </w:tc>
        <w:tc>
          <w:tcPr>
            <w:tcW w:w="3040" w:type="dxa"/>
            <w:tcBorders>
              <w:top w:val="nil"/>
              <w:left w:val="nil"/>
              <w:bottom w:val="single" w:sz="4" w:space="0" w:color="E8E8E8" w:themeColor="background2"/>
              <w:right w:val="nil"/>
            </w:tcBorders>
            <w:noWrap/>
            <w:vAlign w:val="bottom"/>
            <w:hideMark/>
          </w:tcPr>
          <w:p w14:paraId="2CB4BE4F"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127 </w:t>
            </w:r>
          </w:p>
        </w:tc>
        <w:tc>
          <w:tcPr>
            <w:tcW w:w="3040" w:type="dxa"/>
            <w:tcBorders>
              <w:top w:val="nil"/>
              <w:left w:val="single" w:sz="4" w:space="0" w:color="auto"/>
              <w:bottom w:val="single" w:sz="4" w:space="0" w:color="E8E8E8" w:themeColor="background2"/>
              <w:right w:val="nil"/>
            </w:tcBorders>
            <w:noWrap/>
            <w:vAlign w:val="bottom"/>
            <w:hideMark/>
          </w:tcPr>
          <w:p w14:paraId="2CF598B8"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w:t>
            </w:r>
          </w:p>
        </w:tc>
        <w:tc>
          <w:tcPr>
            <w:tcW w:w="3040" w:type="dxa"/>
            <w:tcBorders>
              <w:top w:val="nil"/>
              <w:left w:val="single" w:sz="4" w:space="0" w:color="auto"/>
              <w:bottom w:val="single" w:sz="4" w:space="0" w:color="E8E8E8" w:themeColor="background2"/>
              <w:right w:val="single" w:sz="4" w:space="0" w:color="auto"/>
            </w:tcBorders>
            <w:noWrap/>
            <w:vAlign w:val="bottom"/>
            <w:hideMark/>
          </w:tcPr>
          <w:p w14:paraId="64F09146"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228 </w:t>
            </w:r>
          </w:p>
        </w:tc>
      </w:tr>
      <w:tr w:rsidR="00FB5288" w:rsidRPr="00FB5288" w14:paraId="342AB1F6"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AEEB97" w14:textId="77777777" w:rsidR="00FB5288" w:rsidRPr="00FB5288" w:rsidRDefault="00FB5288" w:rsidP="00C868DB">
            <w:pPr>
              <w:spacing w:after="160" w:line="259" w:lineRule="auto"/>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Allied Health Professionals</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699106A6" w14:textId="0ABDCA82" w:rsidR="00FB5288" w:rsidRPr="00FB5288" w:rsidRDefault="559C925E" w:rsidP="00C868DB">
            <w:pPr>
              <w:spacing w:after="160" w:line="259" w:lineRule="auto"/>
              <w:jc w:val="center"/>
            </w:pPr>
            <w:r w:rsidRPr="4BD06F05">
              <w:rPr>
                <w:rFonts w:ascii="Aptos Narrow" w:hAnsi="Aptos Narrow" w:cs="Times New Roman"/>
                <w:color w:val="000000" w:themeColor="text1"/>
                <w:lang w:eastAsia="en-GB"/>
              </w:rPr>
              <w:t>&lt;5</w:t>
            </w: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B905D0"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41 </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0420F1E7"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106 </w:t>
            </w:r>
          </w:p>
        </w:tc>
        <w:tc>
          <w:tcPr>
            <w:tcW w:w="3040" w:type="dxa"/>
            <w:tcBorders>
              <w:top w:val="single" w:sz="4" w:space="0" w:color="E8E8E8" w:themeColor="background2"/>
              <w:left w:val="single" w:sz="4" w:space="0" w:color="auto"/>
              <w:bottom w:val="single" w:sz="4" w:space="0" w:color="E8E8E8" w:themeColor="background2"/>
              <w:right w:val="nil"/>
            </w:tcBorders>
            <w:noWrap/>
            <w:vAlign w:val="bottom"/>
            <w:hideMark/>
          </w:tcPr>
          <w:p w14:paraId="7EECEFC6"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2 </w:t>
            </w: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B77C5C"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151 </w:t>
            </w:r>
          </w:p>
        </w:tc>
      </w:tr>
      <w:tr w:rsidR="00FB5288" w:rsidRPr="00FB5288" w14:paraId="383A8C22"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F9EA5B" w14:textId="77777777" w:rsidR="00FB5288" w:rsidRPr="00FB5288" w:rsidRDefault="00FB5288" w:rsidP="00C868DB">
            <w:pPr>
              <w:spacing w:after="160" w:line="259" w:lineRule="auto"/>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Healthcare Sciences</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62A0838B" w14:textId="47314B39" w:rsidR="00FB5288" w:rsidRPr="00FB5288" w:rsidRDefault="5A76A0FB" w:rsidP="00C868DB">
            <w:pPr>
              <w:spacing w:after="160" w:line="259" w:lineRule="auto"/>
              <w:jc w:val="center"/>
            </w:pPr>
            <w:r w:rsidRPr="4BD06F05">
              <w:rPr>
                <w:rFonts w:ascii="Aptos Narrow" w:hAnsi="Aptos Narrow" w:cs="Times New Roman"/>
                <w:color w:val="000000" w:themeColor="text1"/>
                <w:lang w:eastAsia="en-GB"/>
              </w:rPr>
              <w:t>&lt;5</w:t>
            </w: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E34735"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18 </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242FA2AF"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47 </w:t>
            </w:r>
          </w:p>
        </w:tc>
        <w:tc>
          <w:tcPr>
            <w:tcW w:w="3040" w:type="dxa"/>
            <w:tcBorders>
              <w:top w:val="single" w:sz="4" w:space="0" w:color="E8E8E8" w:themeColor="background2"/>
              <w:left w:val="single" w:sz="4" w:space="0" w:color="auto"/>
              <w:bottom w:val="single" w:sz="4" w:space="0" w:color="E8E8E8" w:themeColor="background2"/>
              <w:right w:val="nil"/>
            </w:tcBorders>
            <w:noWrap/>
            <w:vAlign w:val="bottom"/>
            <w:hideMark/>
          </w:tcPr>
          <w:p w14:paraId="5280D2AA"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1 </w:t>
            </w: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1E9B5A"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67 </w:t>
            </w:r>
          </w:p>
        </w:tc>
      </w:tr>
      <w:tr w:rsidR="00FB5288" w:rsidRPr="00FB5288" w14:paraId="62DF5BEA"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1ED649" w14:textId="77777777" w:rsidR="00FB5288" w:rsidRPr="00FB5288" w:rsidRDefault="00FB5288" w:rsidP="00C868DB">
            <w:pPr>
              <w:spacing w:after="160" w:line="259" w:lineRule="auto"/>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Medical</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6F0F7181" w14:textId="77777777" w:rsidR="00FB5288" w:rsidRPr="00FB5288" w:rsidRDefault="00FB5288" w:rsidP="00C868DB">
            <w:pPr>
              <w:spacing w:after="160" w:line="259" w:lineRule="auto"/>
              <w:rPr>
                <w:rFonts w:ascii="Aptos Narrow" w:hAnsi="Aptos Narrow" w:cs="Times New Roman"/>
                <w:color w:val="000000"/>
                <w:szCs w:val="22"/>
                <w:lang w:eastAsia="en-GB"/>
              </w:rPr>
            </w:pP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824A8A" w14:textId="5A14BCC3" w:rsidR="00FB5288" w:rsidRPr="00FB5288" w:rsidRDefault="3B53732A" w:rsidP="00C868DB">
            <w:pPr>
              <w:spacing w:after="160" w:line="259" w:lineRule="auto"/>
              <w:jc w:val="center"/>
            </w:pPr>
            <w:r w:rsidRPr="4BD06F05">
              <w:rPr>
                <w:rFonts w:ascii="Aptos Narrow" w:hAnsi="Aptos Narrow" w:cs="Times New Roman"/>
                <w:color w:val="000000" w:themeColor="text1"/>
                <w:lang w:eastAsia="en-GB"/>
              </w:rPr>
              <w:t>&lt;5</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27726088"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6 </w:t>
            </w:r>
          </w:p>
        </w:tc>
        <w:tc>
          <w:tcPr>
            <w:tcW w:w="3040" w:type="dxa"/>
            <w:tcBorders>
              <w:top w:val="single" w:sz="4" w:space="0" w:color="E8E8E8" w:themeColor="background2"/>
              <w:left w:val="single" w:sz="4" w:space="0" w:color="auto"/>
              <w:bottom w:val="single" w:sz="4" w:space="0" w:color="E8E8E8" w:themeColor="background2"/>
              <w:right w:val="nil"/>
            </w:tcBorders>
            <w:noWrap/>
            <w:vAlign w:val="bottom"/>
            <w:hideMark/>
          </w:tcPr>
          <w:p w14:paraId="69EE176C"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w:t>
            </w: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057827"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8 </w:t>
            </w:r>
          </w:p>
        </w:tc>
      </w:tr>
      <w:tr w:rsidR="00FB5288" w:rsidRPr="00FB5288" w14:paraId="3AE3CE80"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D601A4" w14:textId="77777777" w:rsidR="00FB5288" w:rsidRPr="00FB5288" w:rsidRDefault="00FB5288" w:rsidP="00C868DB">
            <w:pPr>
              <w:spacing w:after="160" w:line="259" w:lineRule="auto"/>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Medical &amp; Dental Support</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0609BE0F" w14:textId="77777777" w:rsidR="00FB5288" w:rsidRPr="00FB5288" w:rsidRDefault="00FB5288" w:rsidP="00C868DB">
            <w:pPr>
              <w:spacing w:after="160" w:line="259" w:lineRule="auto"/>
              <w:rPr>
                <w:rFonts w:ascii="Aptos Narrow" w:hAnsi="Aptos Narrow" w:cs="Times New Roman"/>
                <w:color w:val="000000"/>
                <w:szCs w:val="22"/>
                <w:lang w:eastAsia="en-GB"/>
              </w:rPr>
            </w:pP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CCF1E2" w14:textId="7A92DA14" w:rsidR="00FB5288" w:rsidRPr="00FB5288" w:rsidRDefault="5A0AE3EB"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40EFDDF" w:rsidRPr="4BD06F05">
              <w:rPr>
                <w:rFonts w:ascii="Aptos Narrow" w:hAnsi="Aptos Narrow" w:cs="Times New Roman"/>
                <w:color w:val="000000" w:themeColor="text1"/>
                <w:lang w:eastAsia="en-GB"/>
              </w:rPr>
              <w:t xml:space="preserve"> </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576839ED" w14:textId="61D7835F" w:rsidR="00FB5288" w:rsidRPr="00FB5288" w:rsidRDefault="3E5D6BFA"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40EFDDF" w:rsidRPr="4BD06F05">
              <w:rPr>
                <w:rFonts w:ascii="Aptos Narrow" w:hAnsi="Aptos Narrow" w:cs="Times New Roman"/>
                <w:color w:val="000000" w:themeColor="text1"/>
                <w:lang w:eastAsia="en-GB"/>
              </w:rPr>
              <w:t xml:space="preserve"> </w:t>
            </w:r>
          </w:p>
        </w:tc>
        <w:tc>
          <w:tcPr>
            <w:tcW w:w="3040" w:type="dxa"/>
            <w:tcBorders>
              <w:top w:val="single" w:sz="4" w:space="0" w:color="E8E8E8" w:themeColor="background2"/>
              <w:left w:val="single" w:sz="4" w:space="0" w:color="auto"/>
              <w:bottom w:val="single" w:sz="4" w:space="0" w:color="E8E8E8" w:themeColor="background2"/>
              <w:right w:val="nil"/>
            </w:tcBorders>
            <w:noWrap/>
            <w:vAlign w:val="bottom"/>
            <w:hideMark/>
          </w:tcPr>
          <w:p w14:paraId="5483163C"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w:t>
            </w: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F8CD2B"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6 </w:t>
            </w:r>
          </w:p>
        </w:tc>
      </w:tr>
      <w:tr w:rsidR="00FB5288" w:rsidRPr="00FB5288" w14:paraId="637438C8"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75E335" w14:textId="77777777" w:rsidR="00FB5288" w:rsidRPr="00FB5288" w:rsidRDefault="00FB5288" w:rsidP="00C868DB">
            <w:pPr>
              <w:spacing w:after="160" w:line="259" w:lineRule="auto"/>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Nursing/Midwifery Band 1-4</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559A58DF"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5 </w:t>
            </w: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503D14"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37 </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2A43E87B"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76 </w:t>
            </w:r>
          </w:p>
        </w:tc>
        <w:tc>
          <w:tcPr>
            <w:tcW w:w="3040" w:type="dxa"/>
            <w:tcBorders>
              <w:top w:val="single" w:sz="4" w:space="0" w:color="E8E8E8" w:themeColor="background2"/>
              <w:left w:val="single" w:sz="4" w:space="0" w:color="auto"/>
              <w:bottom w:val="single" w:sz="4" w:space="0" w:color="E8E8E8" w:themeColor="background2"/>
              <w:right w:val="nil"/>
            </w:tcBorders>
            <w:noWrap/>
            <w:vAlign w:val="bottom"/>
            <w:hideMark/>
          </w:tcPr>
          <w:p w14:paraId="0A3A83B7"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w:t>
            </w: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DBAC78"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118 </w:t>
            </w:r>
          </w:p>
        </w:tc>
      </w:tr>
      <w:tr w:rsidR="00FB5288" w:rsidRPr="00FB5288" w14:paraId="304F3DBB" w14:textId="77777777" w:rsidTr="0032272E">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7CB32B8B" w14:textId="77777777" w:rsidR="00FB5288" w:rsidRPr="00FB5288" w:rsidRDefault="00FB5288" w:rsidP="00C868DB">
            <w:pPr>
              <w:spacing w:after="160" w:line="259" w:lineRule="auto"/>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Nursing/Midwifery Band 5+</w:t>
            </w:r>
          </w:p>
        </w:tc>
        <w:tc>
          <w:tcPr>
            <w:tcW w:w="3040" w:type="dxa"/>
            <w:tcBorders>
              <w:top w:val="single" w:sz="4" w:space="0" w:color="E8E8E8" w:themeColor="background2"/>
              <w:left w:val="nil"/>
              <w:bottom w:val="nil"/>
              <w:right w:val="nil"/>
            </w:tcBorders>
            <w:noWrap/>
            <w:vAlign w:val="bottom"/>
            <w:hideMark/>
          </w:tcPr>
          <w:p w14:paraId="009A7101"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7 </w:t>
            </w:r>
          </w:p>
        </w:tc>
        <w:tc>
          <w:tcPr>
            <w:tcW w:w="3040" w:type="dxa"/>
            <w:tcBorders>
              <w:top w:val="single" w:sz="4" w:space="0" w:color="E8E8E8" w:themeColor="background2"/>
              <w:left w:val="single" w:sz="4" w:space="0" w:color="auto"/>
              <w:bottom w:val="nil"/>
              <w:right w:val="single" w:sz="4" w:space="0" w:color="auto"/>
            </w:tcBorders>
            <w:noWrap/>
            <w:vAlign w:val="bottom"/>
            <w:hideMark/>
          </w:tcPr>
          <w:p w14:paraId="3FEDF06E"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220 </w:t>
            </w:r>
          </w:p>
        </w:tc>
        <w:tc>
          <w:tcPr>
            <w:tcW w:w="3040" w:type="dxa"/>
            <w:tcBorders>
              <w:top w:val="single" w:sz="4" w:space="0" w:color="E8E8E8" w:themeColor="background2"/>
              <w:left w:val="nil"/>
              <w:bottom w:val="nil"/>
              <w:right w:val="nil"/>
            </w:tcBorders>
            <w:noWrap/>
            <w:vAlign w:val="bottom"/>
            <w:hideMark/>
          </w:tcPr>
          <w:p w14:paraId="262D873A"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417 </w:t>
            </w:r>
          </w:p>
        </w:tc>
        <w:tc>
          <w:tcPr>
            <w:tcW w:w="3040" w:type="dxa"/>
            <w:tcBorders>
              <w:top w:val="single" w:sz="4" w:space="0" w:color="E8E8E8" w:themeColor="background2"/>
              <w:left w:val="single" w:sz="4" w:space="0" w:color="auto"/>
              <w:bottom w:val="nil"/>
              <w:right w:val="nil"/>
            </w:tcBorders>
            <w:noWrap/>
            <w:vAlign w:val="bottom"/>
            <w:hideMark/>
          </w:tcPr>
          <w:p w14:paraId="3BA98427"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3 </w:t>
            </w:r>
          </w:p>
        </w:tc>
        <w:tc>
          <w:tcPr>
            <w:tcW w:w="3040" w:type="dxa"/>
            <w:tcBorders>
              <w:top w:val="single" w:sz="4" w:space="0" w:color="E8E8E8" w:themeColor="background2"/>
              <w:left w:val="single" w:sz="4" w:space="0" w:color="auto"/>
              <w:bottom w:val="nil"/>
              <w:right w:val="single" w:sz="4" w:space="0" w:color="auto"/>
            </w:tcBorders>
            <w:noWrap/>
            <w:vAlign w:val="bottom"/>
            <w:hideMark/>
          </w:tcPr>
          <w:p w14:paraId="713F9BF7"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647 </w:t>
            </w:r>
          </w:p>
        </w:tc>
      </w:tr>
      <w:tr w:rsidR="00FB5288" w:rsidRPr="00FB5288" w14:paraId="1FC391B7"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FFF118" w14:textId="77777777" w:rsidR="00FB5288" w:rsidRPr="00FB5288" w:rsidRDefault="00FB5288" w:rsidP="00C868DB">
            <w:pPr>
              <w:spacing w:after="160" w:line="259" w:lineRule="auto"/>
              <w:rPr>
                <w:rFonts w:ascii="Aptos Narrow" w:hAnsi="Aptos Narrow" w:cs="Times New Roman"/>
                <w:color w:val="000000"/>
                <w:szCs w:val="22"/>
                <w:lang w:eastAsia="en-GB"/>
              </w:rPr>
            </w:pPr>
            <w:r w:rsidRPr="00FB5288">
              <w:rPr>
                <w:rFonts w:ascii="Aptos Narrow" w:hAnsi="Aptos Narrow" w:cs="Times New Roman"/>
                <w:color w:val="000000"/>
                <w:szCs w:val="22"/>
                <w:lang w:eastAsia="en-GB"/>
              </w:rPr>
              <w:lastRenderedPageBreak/>
              <w:t>Other Therapeutic</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77D10E77" w14:textId="77777777" w:rsidR="00FB5288" w:rsidRPr="00FB5288" w:rsidRDefault="00FB5288" w:rsidP="00C868DB">
            <w:pPr>
              <w:spacing w:after="160" w:line="259" w:lineRule="auto"/>
              <w:rPr>
                <w:rFonts w:ascii="Aptos Narrow" w:hAnsi="Aptos Narrow" w:cs="Times New Roman"/>
                <w:color w:val="000000"/>
                <w:szCs w:val="22"/>
                <w:lang w:eastAsia="en-GB"/>
              </w:rPr>
            </w:pP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24E909"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25 </w:t>
            </w:r>
          </w:p>
        </w:tc>
        <w:tc>
          <w:tcPr>
            <w:tcW w:w="3040" w:type="dxa"/>
            <w:tcBorders>
              <w:top w:val="single" w:sz="4" w:space="0" w:color="E8E8E8" w:themeColor="background2"/>
              <w:left w:val="nil"/>
              <w:bottom w:val="single" w:sz="4" w:space="0" w:color="E8E8E8" w:themeColor="background2"/>
              <w:right w:val="nil"/>
            </w:tcBorders>
            <w:noWrap/>
            <w:vAlign w:val="bottom"/>
            <w:hideMark/>
          </w:tcPr>
          <w:p w14:paraId="650CD735"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65 </w:t>
            </w:r>
          </w:p>
        </w:tc>
        <w:tc>
          <w:tcPr>
            <w:tcW w:w="3040" w:type="dxa"/>
            <w:tcBorders>
              <w:top w:val="single" w:sz="4" w:space="0" w:color="E8E8E8" w:themeColor="background2"/>
              <w:left w:val="single" w:sz="4" w:space="0" w:color="auto"/>
              <w:bottom w:val="single" w:sz="4" w:space="0" w:color="E8E8E8" w:themeColor="background2"/>
              <w:right w:val="nil"/>
            </w:tcBorders>
            <w:noWrap/>
            <w:vAlign w:val="bottom"/>
            <w:hideMark/>
          </w:tcPr>
          <w:p w14:paraId="38A8FD65"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2 </w:t>
            </w:r>
          </w:p>
        </w:tc>
        <w:tc>
          <w:tcPr>
            <w:tcW w:w="304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0DF02C"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92 </w:t>
            </w:r>
          </w:p>
        </w:tc>
      </w:tr>
      <w:tr w:rsidR="00FB5288" w:rsidRPr="00FB5288" w14:paraId="018EA674" w14:textId="77777777" w:rsidTr="0032272E">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2CB9E921" w14:textId="77777777" w:rsidR="00FB5288" w:rsidRPr="00FB5288" w:rsidRDefault="00FB5288" w:rsidP="00C868DB">
            <w:pPr>
              <w:spacing w:after="160" w:line="259" w:lineRule="auto"/>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Support Services</w:t>
            </w:r>
          </w:p>
        </w:tc>
        <w:tc>
          <w:tcPr>
            <w:tcW w:w="3040" w:type="dxa"/>
            <w:tcBorders>
              <w:top w:val="single" w:sz="4" w:space="0" w:color="E8E8E8" w:themeColor="background2"/>
              <w:left w:val="nil"/>
              <w:bottom w:val="nil"/>
              <w:right w:val="nil"/>
            </w:tcBorders>
            <w:noWrap/>
            <w:vAlign w:val="bottom"/>
            <w:hideMark/>
          </w:tcPr>
          <w:p w14:paraId="7331740C" w14:textId="0156C1AA" w:rsidR="00FB5288" w:rsidRPr="00FB5288" w:rsidRDefault="71C35C88" w:rsidP="00C868DB">
            <w:pPr>
              <w:spacing w:after="160" w:line="259" w:lineRule="auto"/>
              <w:jc w:val="center"/>
            </w:pPr>
            <w:r w:rsidRPr="4BD06F05">
              <w:rPr>
                <w:rFonts w:ascii="Aptos Narrow" w:hAnsi="Aptos Narrow" w:cs="Times New Roman"/>
                <w:color w:val="000000" w:themeColor="text1"/>
                <w:lang w:eastAsia="en-GB"/>
              </w:rPr>
              <w:t>&lt;5</w:t>
            </w:r>
          </w:p>
        </w:tc>
        <w:tc>
          <w:tcPr>
            <w:tcW w:w="3040" w:type="dxa"/>
            <w:tcBorders>
              <w:top w:val="single" w:sz="4" w:space="0" w:color="E8E8E8" w:themeColor="background2"/>
              <w:left w:val="single" w:sz="4" w:space="0" w:color="auto"/>
              <w:bottom w:val="nil"/>
              <w:right w:val="single" w:sz="4" w:space="0" w:color="auto"/>
            </w:tcBorders>
            <w:noWrap/>
            <w:vAlign w:val="bottom"/>
            <w:hideMark/>
          </w:tcPr>
          <w:p w14:paraId="4B3DE120"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49 </w:t>
            </w:r>
          </w:p>
        </w:tc>
        <w:tc>
          <w:tcPr>
            <w:tcW w:w="3040" w:type="dxa"/>
            <w:tcBorders>
              <w:top w:val="single" w:sz="4" w:space="0" w:color="E8E8E8" w:themeColor="background2"/>
              <w:left w:val="nil"/>
              <w:bottom w:val="nil"/>
              <w:right w:val="nil"/>
            </w:tcBorders>
            <w:noWrap/>
            <w:vAlign w:val="bottom"/>
            <w:hideMark/>
          </w:tcPr>
          <w:p w14:paraId="1FF270B4"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57 </w:t>
            </w:r>
          </w:p>
        </w:tc>
        <w:tc>
          <w:tcPr>
            <w:tcW w:w="3040" w:type="dxa"/>
            <w:tcBorders>
              <w:top w:val="single" w:sz="4" w:space="0" w:color="E8E8E8" w:themeColor="background2"/>
              <w:left w:val="single" w:sz="4" w:space="0" w:color="auto"/>
              <w:bottom w:val="nil"/>
              <w:right w:val="nil"/>
            </w:tcBorders>
            <w:noWrap/>
            <w:vAlign w:val="bottom"/>
            <w:hideMark/>
          </w:tcPr>
          <w:p w14:paraId="32DA6855"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1 </w:t>
            </w:r>
          </w:p>
        </w:tc>
        <w:tc>
          <w:tcPr>
            <w:tcW w:w="3040" w:type="dxa"/>
            <w:tcBorders>
              <w:top w:val="single" w:sz="4" w:space="0" w:color="E8E8E8" w:themeColor="background2"/>
              <w:left w:val="single" w:sz="4" w:space="0" w:color="auto"/>
              <w:bottom w:val="nil"/>
              <w:right w:val="single" w:sz="4" w:space="0" w:color="auto"/>
            </w:tcBorders>
            <w:noWrap/>
            <w:vAlign w:val="bottom"/>
            <w:hideMark/>
          </w:tcPr>
          <w:p w14:paraId="7FE14E88" w14:textId="77777777" w:rsidR="00FB5288" w:rsidRPr="00FB5288" w:rsidRDefault="00FB5288" w:rsidP="00C868DB">
            <w:pPr>
              <w:spacing w:after="160" w:line="259" w:lineRule="auto"/>
              <w:jc w:val="center"/>
              <w:rPr>
                <w:rFonts w:ascii="Aptos Narrow" w:hAnsi="Aptos Narrow" w:cs="Times New Roman"/>
                <w:color w:val="000000"/>
                <w:szCs w:val="22"/>
                <w:lang w:eastAsia="en-GB"/>
              </w:rPr>
            </w:pPr>
            <w:r w:rsidRPr="00FB5288">
              <w:rPr>
                <w:rFonts w:ascii="Aptos Narrow" w:hAnsi="Aptos Narrow" w:cs="Times New Roman"/>
                <w:color w:val="000000"/>
                <w:szCs w:val="22"/>
                <w:lang w:eastAsia="en-GB"/>
              </w:rPr>
              <w:t xml:space="preserve">109 </w:t>
            </w:r>
          </w:p>
        </w:tc>
      </w:tr>
      <w:tr w:rsidR="00FB5288" w:rsidRPr="00FB5288" w14:paraId="04D95379" w14:textId="77777777" w:rsidTr="0032272E">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58946B1C" w14:textId="77777777" w:rsidR="00FB5288" w:rsidRPr="00FB5288" w:rsidRDefault="00FB5288" w:rsidP="00C868DB">
            <w:pPr>
              <w:spacing w:after="160" w:line="259" w:lineRule="auto"/>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Grand Total</w:t>
            </w:r>
          </w:p>
        </w:tc>
        <w:tc>
          <w:tcPr>
            <w:tcW w:w="3040" w:type="dxa"/>
            <w:tcBorders>
              <w:top w:val="single" w:sz="4" w:space="0" w:color="auto"/>
              <w:left w:val="nil"/>
              <w:bottom w:val="single" w:sz="4" w:space="0" w:color="auto"/>
              <w:right w:val="nil"/>
            </w:tcBorders>
            <w:noWrap/>
            <w:vAlign w:val="bottom"/>
            <w:hideMark/>
          </w:tcPr>
          <w:p w14:paraId="50DDE923"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 xml:space="preserve">21 </w:t>
            </w:r>
          </w:p>
        </w:tc>
        <w:tc>
          <w:tcPr>
            <w:tcW w:w="3040" w:type="dxa"/>
            <w:tcBorders>
              <w:top w:val="single" w:sz="4" w:space="0" w:color="auto"/>
              <w:left w:val="single" w:sz="4" w:space="0" w:color="auto"/>
              <w:bottom w:val="single" w:sz="4" w:space="0" w:color="auto"/>
              <w:right w:val="single" w:sz="4" w:space="0" w:color="auto"/>
            </w:tcBorders>
            <w:noWrap/>
            <w:vAlign w:val="bottom"/>
            <w:hideMark/>
          </w:tcPr>
          <w:p w14:paraId="6C45D275"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 xml:space="preserve">492 </w:t>
            </w:r>
          </w:p>
        </w:tc>
        <w:tc>
          <w:tcPr>
            <w:tcW w:w="3040" w:type="dxa"/>
            <w:tcBorders>
              <w:top w:val="single" w:sz="4" w:space="0" w:color="auto"/>
              <w:left w:val="nil"/>
              <w:bottom w:val="single" w:sz="4" w:space="0" w:color="auto"/>
              <w:right w:val="nil"/>
            </w:tcBorders>
            <w:noWrap/>
            <w:vAlign w:val="bottom"/>
            <w:hideMark/>
          </w:tcPr>
          <w:p w14:paraId="4DA7BE2D"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 xml:space="preserve">904 </w:t>
            </w:r>
          </w:p>
        </w:tc>
        <w:tc>
          <w:tcPr>
            <w:tcW w:w="3040" w:type="dxa"/>
            <w:tcBorders>
              <w:top w:val="single" w:sz="4" w:space="0" w:color="auto"/>
              <w:left w:val="single" w:sz="4" w:space="0" w:color="auto"/>
              <w:bottom w:val="single" w:sz="4" w:space="0" w:color="auto"/>
              <w:right w:val="nil"/>
            </w:tcBorders>
            <w:noWrap/>
            <w:vAlign w:val="bottom"/>
            <w:hideMark/>
          </w:tcPr>
          <w:p w14:paraId="37379EF0"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 xml:space="preserve">9 </w:t>
            </w:r>
          </w:p>
        </w:tc>
        <w:tc>
          <w:tcPr>
            <w:tcW w:w="3040" w:type="dxa"/>
            <w:tcBorders>
              <w:top w:val="single" w:sz="4" w:space="0" w:color="auto"/>
              <w:left w:val="single" w:sz="4" w:space="0" w:color="auto"/>
              <w:bottom w:val="single" w:sz="4" w:space="0" w:color="auto"/>
              <w:right w:val="single" w:sz="4" w:space="0" w:color="auto"/>
            </w:tcBorders>
            <w:noWrap/>
            <w:vAlign w:val="bottom"/>
            <w:hideMark/>
          </w:tcPr>
          <w:p w14:paraId="6BD927D0"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 xml:space="preserve">1,426 </w:t>
            </w:r>
          </w:p>
        </w:tc>
      </w:tr>
      <w:tr w:rsidR="00FB5288" w:rsidRPr="00FB5288" w14:paraId="2BEDE607" w14:textId="77777777" w:rsidTr="0032272E">
        <w:trPr>
          <w:trHeight w:val="261"/>
        </w:trPr>
        <w:tc>
          <w:tcPr>
            <w:tcW w:w="5630" w:type="dxa"/>
            <w:tcBorders>
              <w:top w:val="nil"/>
              <w:left w:val="single" w:sz="4" w:space="0" w:color="auto"/>
              <w:bottom w:val="single" w:sz="4" w:space="0" w:color="auto"/>
              <w:right w:val="single" w:sz="4" w:space="0" w:color="auto"/>
            </w:tcBorders>
            <w:noWrap/>
            <w:vAlign w:val="bottom"/>
            <w:hideMark/>
          </w:tcPr>
          <w:p w14:paraId="2063F4A4" w14:textId="77777777" w:rsidR="00FB5288" w:rsidRPr="00FB5288" w:rsidRDefault="00FB5288" w:rsidP="00C868DB">
            <w:pPr>
              <w:spacing w:after="160" w:line="259" w:lineRule="auto"/>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 of Total Promotions</w:t>
            </w:r>
          </w:p>
        </w:tc>
        <w:tc>
          <w:tcPr>
            <w:tcW w:w="3040" w:type="dxa"/>
            <w:tcBorders>
              <w:top w:val="nil"/>
              <w:left w:val="nil"/>
              <w:bottom w:val="single" w:sz="4" w:space="0" w:color="auto"/>
              <w:right w:val="nil"/>
            </w:tcBorders>
            <w:noWrap/>
            <w:vAlign w:val="bottom"/>
            <w:hideMark/>
          </w:tcPr>
          <w:p w14:paraId="35AD0D72"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1.5%</w:t>
            </w:r>
          </w:p>
        </w:tc>
        <w:tc>
          <w:tcPr>
            <w:tcW w:w="3040" w:type="dxa"/>
            <w:tcBorders>
              <w:top w:val="nil"/>
              <w:left w:val="single" w:sz="4" w:space="0" w:color="auto"/>
              <w:bottom w:val="single" w:sz="4" w:space="0" w:color="auto"/>
              <w:right w:val="nil"/>
            </w:tcBorders>
            <w:noWrap/>
            <w:vAlign w:val="bottom"/>
            <w:hideMark/>
          </w:tcPr>
          <w:p w14:paraId="4AE9AE66"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34.5%</w:t>
            </w:r>
          </w:p>
        </w:tc>
        <w:tc>
          <w:tcPr>
            <w:tcW w:w="3040" w:type="dxa"/>
            <w:tcBorders>
              <w:top w:val="nil"/>
              <w:left w:val="single" w:sz="4" w:space="0" w:color="auto"/>
              <w:bottom w:val="single" w:sz="4" w:space="0" w:color="auto"/>
              <w:right w:val="single" w:sz="4" w:space="0" w:color="auto"/>
            </w:tcBorders>
            <w:noWrap/>
            <w:vAlign w:val="bottom"/>
            <w:hideMark/>
          </w:tcPr>
          <w:p w14:paraId="01D44CAF"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63.4%</w:t>
            </w:r>
          </w:p>
        </w:tc>
        <w:tc>
          <w:tcPr>
            <w:tcW w:w="3040" w:type="dxa"/>
            <w:tcBorders>
              <w:top w:val="nil"/>
              <w:left w:val="nil"/>
              <w:bottom w:val="single" w:sz="4" w:space="0" w:color="auto"/>
              <w:right w:val="nil"/>
            </w:tcBorders>
            <w:noWrap/>
            <w:vAlign w:val="bottom"/>
            <w:hideMark/>
          </w:tcPr>
          <w:p w14:paraId="488E8FF1"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0.6%</w:t>
            </w:r>
          </w:p>
        </w:tc>
        <w:tc>
          <w:tcPr>
            <w:tcW w:w="3040" w:type="dxa"/>
            <w:tcBorders>
              <w:top w:val="nil"/>
              <w:left w:val="single" w:sz="4" w:space="0" w:color="auto"/>
              <w:bottom w:val="single" w:sz="4" w:space="0" w:color="auto"/>
              <w:right w:val="single" w:sz="4" w:space="0" w:color="auto"/>
            </w:tcBorders>
            <w:noWrap/>
            <w:vAlign w:val="bottom"/>
            <w:hideMark/>
          </w:tcPr>
          <w:p w14:paraId="2034FD80"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100.0%</w:t>
            </w:r>
          </w:p>
        </w:tc>
      </w:tr>
      <w:tr w:rsidR="00FB5288" w:rsidRPr="00FB5288" w14:paraId="362FD328" w14:textId="77777777" w:rsidTr="0032272E">
        <w:trPr>
          <w:trHeight w:val="261"/>
        </w:trPr>
        <w:tc>
          <w:tcPr>
            <w:tcW w:w="5630" w:type="dxa"/>
            <w:tcBorders>
              <w:top w:val="nil"/>
              <w:left w:val="single" w:sz="4" w:space="0" w:color="auto"/>
              <w:bottom w:val="single" w:sz="4" w:space="0" w:color="auto"/>
              <w:right w:val="single" w:sz="4" w:space="0" w:color="auto"/>
            </w:tcBorders>
            <w:noWrap/>
            <w:vAlign w:val="bottom"/>
            <w:hideMark/>
          </w:tcPr>
          <w:p w14:paraId="609E5BCE" w14:textId="77777777" w:rsidR="00FB5288" w:rsidRPr="00FB5288" w:rsidRDefault="00FB5288" w:rsidP="00C868DB">
            <w:pPr>
              <w:spacing w:after="160" w:line="259" w:lineRule="auto"/>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 of Staff in Post</w:t>
            </w:r>
          </w:p>
        </w:tc>
        <w:tc>
          <w:tcPr>
            <w:tcW w:w="3040" w:type="dxa"/>
            <w:tcBorders>
              <w:top w:val="nil"/>
              <w:left w:val="nil"/>
              <w:bottom w:val="single" w:sz="4" w:space="0" w:color="auto"/>
              <w:right w:val="nil"/>
            </w:tcBorders>
            <w:noWrap/>
            <w:vAlign w:val="bottom"/>
            <w:hideMark/>
          </w:tcPr>
          <w:p w14:paraId="3634CFB1"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1.2%</w:t>
            </w:r>
          </w:p>
        </w:tc>
        <w:tc>
          <w:tcPr>
            <w:tcW w:w="3040" w:type="dxa"/>
            <w:tcBorders>
              <w:top w:val="nil"/>
              <w:left w:val="single" w:sz="4" w:space="0" w:color="auto"/>
              <w:bottom w:val="single" w:sz="4" w:space="0" w:color="auto"/>
              <w:right w:val="single" w:sz="4" w:space="0" w:color="auto"/>
            </w:tcBorders>
            <w:noWrap/>
            <w:vAlign w:val="bottom"/>
            <w:hideMark/>
          </w:tcPr>
          <w:p w14:paraId="23109BAF"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42.5%</w:t>
            </w:r>
          </w:p>
        </w:tc>
        <w:tc>
          <w:tcPr>
            <w:tcW w:w="3040" w:type="dxa"/>
            <w:tcBorders>
              <w:top w:val="nil"/>
              <w:left w:val="nil"/>
              <w:bottom w:val="single" w:sz="4" w:space="0" w:color="auto"/>
              <w:right w:val="single" w:sz="4" w:space="0" w:color="auto"/>
            </w:tcBorders>
            <w:noWrap/>
            <w:vAlign w:val="bottom"/>
            <w:hideMark/>
          </w:tcPr>
          <w:p w14:paraId="4F314F02"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56.1%</w:t>
            </w:r>
          </w:p>
        </w:tc>
        <w:tc>
          <w:tcPr>
            <w:tcW w:w="3040" w:type="dxa"/>
            <w:tcBorders>
              <w:top w:val="nil"/>
              <w:left w:val="nil"/>
              <w:bottom w:val="single" w:sz="4" w:space="0" w:color="auto"/>
              <w:right w:val="nil"/>
            </w:tcBorders>
            <w:noWrap/>
            <w:vAlign w:val="bottom"/>
            <w:hideMark/>
          </w:tcPr>
          <w:p w14:paraId="31B0CFAD"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0.3%</w:t>
            </w:r>
          </w:p>
        </w:tc>
        <w:tc>
          <w:tcPr>
            <w:tcW w:w="3040" w:type="dxa"/>
            <w:tcBorders>
              <w:top w:val="nil"/>
              <w:left w:val="single" w:sz="4" w:space="0" w:color="auto"/>
              <w:bottom w:val="single" w:sz="4" w:space="0" w:color="auto"/>
              <w:right w:val="single" w:sz="4" w:space="0" w:color="auto"/>
            </w:tcBorders>
            <w:noWrap/>
            <w:vAlign w:val="bottom"/>
            <w:hideMark/>
          </w:tcPr>
          <w:p w14:paraId="671BF26B" w14:textId="77777777" w:rsidR="00FB5288" w:rsidRPr="00FB5288" w:rsidRDefault="00FB5288" w:rsidP="00C868DB">
            <w:pPr>
              <w:spacing w:after="160" w:line="259" w:lineRule="auto"/>
              <w:jc w:val="center"/>
              <w:rPr>
                <w:rFonts w:ascii="Aptos Narrow" w:hAnsi="Aptos Narrow" w:cs="Times New Roman"/>
                <w:b/>
                <w:bCs/>
                <w:color w:val="000000"/>
                <w:szCs w:val="22"/>
                <w:lang w:eastAsia="en-GB"/>
              </w:rPr>
            </w:pPr>
            <w:r w:rsidRPr="00FB5288">
              <w:rPr>
                <w:rFonts w:ascii="Aptos Narrow" w:hAnsi="Aptos Narrow" w:cs="Times New Roman"/>
                <w:b/>
                <w:bCs/>
                <w:color w:val="000000"/>
                <w:szCs w:val="22"/>
                <w:lang w:eastAsia="en-GB"/>
              </w:rPr>
              <w:t>100.0%</w:t>
            </w:r>
          </w:p>
        </w:tc>
      </w:tr>
    </w:tbl>
    <w:p w14:paraId="13CDBE19" w14:textId="77777777" w:rsidR="00B33033" w:rsidRDefault="00B33033" w:rsidP="00C868DB">
      <w:pPr>
        <w:spacing w:after="160" w:line="259" w:lineRule="auto"/>
      </w:pPr>
    </w:p>
    <w:p w14:paraId="13B83DC4" w14:textId="5B8F2A2A" w:rsidR="00943EA3" w:rsidRPr="00EE50CC" w:rsidRDefault="00EE50CC" w:rsidP="00C868DB">
      <w:pPr>
        <w:pStyle w:val="Heading4"/>
        <w:spacing w:before="0" w:after="160" w:line="259" w:lineRule="auto"/>
        <w:rPr>
          <w:b/>
          <w:bCs/>
          <w:i w:val="0"/>
          <w:iCs w:val="0"/>
          <w:color w:val="auto"/>
          <w:sz w:val="28"/>
          <w:szCs w:val="28"/>
        </w:rPr>
      </w:pPr>
      <w:r w:rsidRPr="4867AF89">
        <w:rPr>
          <w:b/>
          <w:bCs/>
          <w:i w:val="0"/>
          <w:iCs w:val="0"/>
          <w:color w:val="auto"/>
          <w:sz w:val="28"/>
          <w:szCs w:val="28"/>
        </w:rPr>
        <w:t>4.1.</w:t>
      </w:r>
      <w:r w:rsidR="00B33033" w:rsidRPr="4867AF89">
        <w:rPr>
          <w:b/>
          <w:bCs/>
          <w:i w:val="0"/>
          <w:iCs w:val="0"/>
          <w:color w:val="auto"/>
          <w:sz w:val="28"/>
          <w:szCs w:val="28"/>
        </w:rPr>
        <w:t>5</w:t>
      </w:r>
      <w:r w:rsidRPr="4867AF89">
        <w:rPr>
          <w:b/>
          <w:bCs/>
          <w:i w:val="0"/>
          <w:iCs w:val="0"/>
          <w:color w:val="auto"/>
          <w:sz w:val="28"/>
          <w:szCs w:val="28"/>
        </w:rPr>
        <w:t xml:space="preserve"> </w:t>
      </w:r>
      <w:r w:rsidR="00E75E14" w:rsidRPr="4867AF89">
        <w:rPr>
          <w:b/>
          <w:bCs/>
          <w:i w:val="0"/>
          <w:iCs w:val="0"/>
          <w:color w:val="auto"/>
          <w:sz w:val="28"/>
          <w:szCs w:val="28"/>
        </w:rPr>
        <w:t xml:space="preserve">Promotion - </w:t>
      </w:r>
      <w:r w:rsidR="00943EA3" w:rsidRPr="4867AF89">
        <w:rPr>
          <w:b/>
          <w:bCs/>
          <w:i w:val="0"/>
          <w:iCs w:val="0"/>
          <w:color w:val="auto"/>
          <w:sz w:val="28"/>
          <w:szCs w:val="28"/>
        </w:rPr>
        <w:t>Religion or Belief</w:t>
      </w:r>
    </w:p>
    <w:p w14:paraId="1E26384F" w14:textId="60DCD468" w:rsidR="00943EA3" w:rsidRPr="0032272E" w:rsidRDefault="00EE50CC" w:rsidP="00C868DB">
      <w:pPr>
        <w:pStyle w:val="Heading5"/>
        <w:spacing w:before="0" w:after="160" w:line="259" w:lineRule="auto"/>
        <w:rPr>
          <w:color w:val="auto"/>
          <w:sz w:val="28"/>
          <w:szCs w:val="28"/>
        </w:rPr>
      </w:pPr>
      <w:r w:rsidRPr="0032272E">
        <w:rPr>
          <w:color w:val="auto"/>
          <w:sz w:val="28"/>
          <w:szCs w:val="28"/>
        </w:rPr>
        <w:t>4.1.</w:t>
      </w:r>
      <w:r w:rsidR="00B33033" w:rsidRPr="0032272E">
        <w:rPr>
          <w:color w:val="auto"/>
          <w:sz w:val="28"/>
          <w:szCs w:val="28"/>
        </w:rPr>
        <w:t>5</w:t>
      </w:r>
      <w:r w:rsidRPr="0032272E">
        <w:rPr>
          <w:color w:val="auto"/>
          <w:sz w:val="28"/>
          <w:szCs w:val="28"/>
        </w:rPr>
        <w:t xml:space="preserve">.1 </w:t>
      </w:r>
      <w:r w:rsidR="00E75E14" w:rsidRPr="0032272E">
        <w:rPr>
          <w:color w:val="auto"/>
          <w:sz w:val="28"/>
          <w:szCs w:val="28"/>
        </w:rPr>
        <w:t xml:space="preserve">Promotion - </w:t>
      </w:r>
      <w:r w:rsidR="00943EA3" w:rsidRPr="0032272E">
        <w:rPr>
          <w:color w:val="auto"/>
          <w:sz w:val="28"/>
          <w:szCs w:val="28"/>
        </w:rPr>
        <w:t>Religion or Belief by Job Family</w:t>
      </w:r>
    </w:p>
    <w:tbl>
      <w:tblPr>
        <w:tblW w:w="20764" w:type="dxa"/>
        <w:tblLayout w:type="fixed"/>
        <w:tblLook w:val="04A0" w:firstRow="1" w:lastRow="0" w:firstColumn="1" w:lastColumn="0" w:noHBand="0" w:noVBand="1"/>
      </w:tblPr>
      <w:tblGrid>
        <w:gridCol w:w="2689"/>
        <w:gridCol w:w="1205"/>
        <w:gridCol w:w="1205"/>
        <w:gridCol w:w="1205"/>
        <w:gridCol w:w="1205"/>
        <w:gridCol w:w="1205"/>
        <w:gridCol w:w="1205"/>
        <w:gridCol w:w="1205"/>
        <w:gridCol w:w="1205"/>
        <w:gridCol w:w="1205"/>
        <w:gridCol w:w="1205"/>
        <w:gridCol w:w="1205"/>
        <w:gridCol w:w="1205"/>
        <w:gridCol w:w="1205"/>
        <w:gridCol w:w="1205"/>
        <w:gridCol w:w="1205"/>
      </w:tblGrid>
      <w:tr w:rsidR="00D72099" w:rsidRPr="00B15439" w14:paraId="03241108" w14:textId="77777777" w:rsidTr="0032272E">
        <w:trPr>
          <w:trHeight w:val="261"/>
        </w:trPr>
        <w:tc>
          <w:tcPr>
            <w:tcW w:w="2689"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13903974"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1205" w:type="dxa"/>
            <w:tcBorders>
              <w:top w:val="single" w:sz="4" w:space="0" w:color="auto"/>
              <w:left w:val="nil"/>
              <w:bottom w:val="single" w:sz="4" w:space="0" w:color="auto"/>
              <w:right w:val="nil"/>
            </w:tcBorders>
            <w:shd w:val="clear" w:color="auto" w:fill="A6C9EC"/>
            <w:vAlign w:val="bottom"/>
            <w:hideMark/>
          </w:tcPr>
          <w:p w14:paraId="1EF8D06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Buddhist</w:t>
            </w:r>
          </w:p>
        </w:tc>
        <w:tc>
          <w:tcPr>
            <w:tcW w:w="120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4A5F371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Christian - Other</w:t>
            </w:r>
          </w:p>
        </w:tc>
        <w:tc>
          <w:tcPr>
            <w:tcW w:w="1205" w:type="dxa"/>
            <w:tcBorders>
              <w:top w:val="single" w:sz="4" w:space="0" w:color="auto"/>
              <w:left w:val="nil"/>
              <w:bottom w:val="single" w:sz="4" w:space="0" w:color="auto"/>
              <w:right w:val="nil"/>
            </w:tcBorders>
            <w:shd w:val="clear" w:color="auto" w:fill="A6C9EC"/>
            <w:vAlign w:val="bottom"/>
            <w:hideMark/>
          </w:tcPr>
          <w:p w14:paraId="41D2228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Church of Scotland</w:t>
            </w:r>
          </w:p>
        </w:tc>
        <w:tc>
          <w:tcPr>
            <w:tcW w:w="120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3582C04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Hindu</w:t>
            </w:r>
          </w:p>
        </w:tc>
        <w:tc>
          <w:tcPr>
            <w:tcW w:w="1205" w:type="dxa"/>
            <w:tcBorders>
              <w:top w:val="single" w:sz="4" w:space="0" w:color="auto"/>
              <w:left w:val="nil"/>
              <w:bottom w:val="single" w:sz="4" w:space="0" w:color="auto"/>
              <w:right w:val="nil"/>
            </w:tcBorders>
            <w:shd w:val="clear" w:color="auto" w:fill="A6C9EC"/>
            <w:vAlign w:val="bottom"/>
            <w:hideMark/>
          </w:tcPr>
          <w:p w14:paraId="7418131A"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Jewish</w:t>
            </w:r>
          </w:p>
        </w:tc>
        <w:tc>
          <w:tcPr>
            <w:tcW w:w="120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5AA1B11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Muslim</w:t>
            </w:r>
          </w:p>
        </w:tc>
        <w:tc>
          <w:tcPr>
            <w:tcW w:w="1205" w:type="dxa"/>
            <w:tcBorders>
              <w:top w:val="single" w:sz="4" w:space="0" w:color="auto"/>
              <w:left w:val="nil"/>
              <w:bottom w:val="single" w:sz="4" w:space="0" w:color="auto"/>
              <w:right w:val="nil"/>
            </w:tcBorders>
            <w:shd w:val="clear" w:color="auto" w:fill="A6C9EC"/>
            <w:vAlign w:val="bottom"/>
            <w:hideMark/>
          </w:tcPr>
          <w:p w14:paraId="0812FDA6"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Pagan</w:t>
            </w:r>
          </w:p>
        </w:tc>
        <w:tc>
          <w:tcPr>
            <w:tcW w:w="120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5B99715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Roman Catholic</w:t>
            </w:r>
          </w:p>
        </w:tc>
        <w:tc>
          <w:tcPr>
            <w:tcW w:w="1205" w:type="dxa"/>
            <w:tcBorders>
              <w:top w:val="single" w:sz="4" w:space="0" w:color="auto"/>
              <w:left w:val="nil"/>
              <w:bottom w:val="single" w:sz="4" w:space="0" w:color="auto"/>
              <w:right w:val="nil"/>
            </w:tcBorders>
            <w:shd w:val="clear" w:color="auto" w:fill="A6C9EC"/>
            <w:vAlign w:val="bottom"/>
            <w:hideMark/>
          </w:tcPr>
          <w:p w14:paraId="289D0A1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Sikh</w:t>
            </w:r>
          </w:p>
        </w:tc>
        <w:tc>
          <w:tcPr>
            <w:tcW w:w="120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B99E4A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Another Religion or Body/Other</w:t>
            </w:r>
          </w:p>
        </w:tc>
        <w:tc>
          <w:tcPr>
            <w:tcW w:w="1205" w:type="dxa"/>
            <w:tcBorders>
              <w:top w:val="single" w:sz="4" w:space="0" w:color="auto"/>
              <w:left w:val="nil"/>
              <w:bottom w:val="single" w:sz="4" w:space="0" w:color="auto"/>
              <w:right w:val="nil"/>
            </w:tcBorders>
            <w:shd w:val="clear" w:color="auto" w:fill="A6C9EC"/>
            <w:vAlign w:val="bottom"/>
            <w:hideMark/>
          </w:tcPr>
          <w:p w14:paraId="49E4FC7C"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No Religion/None</w:t>
            </w:r>
          </w:p>
        </w:tc>
        <w:tc>
          <w:tcPr>
            <w:tcW w:w="120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70B6EE8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Prefer not to say</w:t>
            </w:r>
          </w:p>
        </w:tc>
        <w:tc>
          <w:tcPr>
            <w:tcW w:w="1205" w:type="dxa"/>
            <w:tcBorders>
              <w:top w:val="single" w:sz="4" w:space="0" w:color="auto"/>
              <w:left w:val="nil"/>
              <w:bottom w:val="single" w:sz="4" w:space="0" w:color="auto"/>
              <w:right w:val="single" w:sz="4" w:space="0" w:color="auto"/>
            </w:tcBorders>
            <w:shd w:val="clear" w:color="auto" w:fill="A6C9EC"/>
            <w:vAlign w:val="bottom"/>
            <w:hideMark/>
          </w:tcPr>
          <w:p w14:paraId="34E95D7A"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Don't Know</w:t>
            </w:r>
          </w:p>
        </w:tc>
        <w:tc>
          <w:tcPr>
            <w:tcW w:w="1205" w:type="dxa"/>
            <w:tcBorders>
              <w:top w:val="single" w:sz="4" w:space="0" w:color="auto"/>
              <w:left w:val="nil"/>
              <w:bottom w:val="single" w:sz="4" w:space="0" w:color="auto"/>
              <w:right w:val="nil"/>
            </w:tcBorders>
            <w:shd w:val="clear" w:color="auto" w:fill="A6C9EC"/>
            <w:vAlign w:val="bottom"/>
            <w:hideMark/>
          </w:tcPr>
          <w:p w14:paraId="77B3E03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Unknown</w:t>
            </w:r>
          </w:p>
        </w:tc>
        <w:tc>
          <w:tcPr>
            <w:tcW w:w="120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4AADA87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Grand Total</w:t>
            </w:r>
          </w:p>
        </w:tc>
      </w:tr>
      <w:tr w:rsidR="00D72099" w:rsidRPr="00B15439" w14:paraId="6E711EA3" w14:textId="77777777" w:rsidTr="0032272E">
        <w:trPr>
          <w:trHeight w:val="261"/>
        </w:trPr>
        <w:tc>
          <w:tcPr>
            <w:tcW w:w="2689" w:type="dxa"/>
            <w:tcBorders>
              <w:top w:val="nil"/>
              <w:left w:val="single" w:sz="4" w:space="0" w:color="auto"/>
              <w:bottom w:val="single" w:sz="4" w:space="0" w:color="E8E8E8" w:themeColor="background2"/>
              <w:right w:val="single" w:sz="4" w:space="0" w:color="auto"/>
            </w:tcBorders>
            <w:noWrap/>
            <w:vAlign w:val="bottom"/>
            <w:hideMark/>
          </w:tcPr>
          <w:p w14:paraId="19AE1DCD"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Admin Services</w:t>
            </w:r>
          </w:p>
        </w:tc>
        <w:tc>
          <w:tcPr>
            <w:tcW w:w="1205" w:type="dxa"/>
            <w:tcBorders>
              <w:top w:val="nil"/>
              <w:left w:val="nil"/>
              <w:bottom w:val="single" w:sz="4" w:space="0" w:color="E8E8E8" w:themeColor="background2"/>
              <w:right w:val="nil"/>
            </w:tcBorders>
            <w:noWrap/>
            <w:vAlign w:val="bottom"/>
            <w:hideMark/>
          </w:tcPr>
          <w:p w14:paraId="47B9F64D" w14:textId="2587BF52" w:rsidR="00B15439" w:rsidRPr="00B15439" w:rsidRDefault="79DBC1AC"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7EF7569" w:rsidRPr="4BD06F05">
              <w:rPr>
                <w:rFonts w:ascii="Aptos Narrow" w:hAnsi="Aptos Narrow" w:cs="Times New Roman"/>
                <w:color w:val="000000" w:themeColor="text1"/>
                <w:lang w:eastAsia="en-GB"/>
              </w:rPr>
              <w:t xml:space="preserve"> </w:t>
            </w:r>
          </w:p>
        </w:tc>
        <w:tc>
          <w:tcPr>
            <w:tcW w:w="1205" w:type="dxa"/>
            <w:tcBorders>
              <w:top w:val="nil"/>
              <w:left w:val="single" w:sz="4" w:space="0" w:color="auto"/>
              <w:bottom w:val="single" w:sz="4" w:space="0" w:color="E8E8E8" w:themeColor="background2"/>
              <w:right w:val="single" w:sz="4" w:space="0" w:color="auto"/>
            </w:tcBorders>
            <w:noWrap/>
            <w:vAlign w:val="bottom"/>
            <w:hideMark/>
          </w:tcPr>
          <w:p w14:paraId="442AB4A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16 </w:t>
            </w:r>
          </w:p>
        </w:tc>
        <w:tc>
          <w:tcPr>
            <w:tcW w:w="1205" w:type="dxa"/>
            <w:tcBorders>
              <w:top w:val="nil"/>
              <w:left w:val="nil"/>
              <w:bottom w:val="single" w:sz="4" w:space="0" w:color="E8E8E8" w:themeColor="background2"/>
              <w:right w:val="nil"/>
            </w:tcBorders>
            <w:noWrap/>
            <w:vAlign w:val="bottom"/>
            <w:hideMark/>
          </w:tcPr>
          <w:p w14:paraId="356030F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21 </w:t>
            </w:r>
          </w:p>
        </w:tc>
        <w:tc>
          <w:tcPr>
            <w:tcW w:w="1205" w:type="dxa"/>
            <w:tcBorders>
              <w:top w:val="nil"/>
              <w:left w:val="single" w:sz="4" w:space="0" w:color="auto"/>
              <w:bottom w:val="single" w:sz="4" w:space="0" w:color="E8E8E8" w:themeColor="background2"/>
              <w:right w:val="single" w:sz="4" w:space="0" w:color="auto"/>
            </w:tcBorders>
            <w:noWrap/>
            <w:vAlign w:val="bottom"/>
            <w:hideMark/>
          </w:tcPr>
          <w:p w14:paraId="46447C6E" w14:textId="6CBB9E02" w:rsidR="00B15439" w:rsidRPr="00B15439" w:rsidRDefault="737F29C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7EF7569" w:rsidRPr="4BD06F05">
              <w:rPr>
                <w:rFonts w:ascii="Aptos Narrow" w:hAnsi="Aptos Narrow" w:cs="Times New Roman"/>
                <w:color w:val="000000" w:themeColor="text1"/>
                <w:lang w:eastAsia="en-GB"/>
              </w:rPr>
              <w:t xml:space="preserve"> </w:t>
            </w:r>
          </w:p>
        </w:tc>
        <w:tc>
          <w:tcPr>
            <w:tcW w:w="1205" w:type="dxa"/>
            <w:tcBorders>
              <w:top w:val="nil"/>
              <w:left w:val="nil"/>
              <w:bottom w:val="single" w:sz="4" w:space="0" w:color="E8E8E8" w:themeColor="background2"/>
              <w:right w:val="nil"/>
            </w:tcBorders>
            <w:noWrap/>
            <w:vAlign w:val="bottom"/>
            <w:hideMark/>
          </w:tcPr>
          <w:p w14:paraId="4C6660F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nil"/>
              <w:left w:val="single" w:sz="4" w:space="0" w:color="auto"/>
              <w:bottom w:val="single" w:sz="4" w:space="0" w:color="E8E8E8" w:themeColor="background2"/>
              <w:right w:val="single" w:sz="4" w:space="0" w:color="auto"/>
            </w:tcBorders>
            <w:noWrap/>
            <w:vAlign w:val="bottom"/>
            <w:hideMark/>
          </w:tcPr>
          <w:p w14:paraId="0EA3289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1205" w:type="dxa"/>
            <w:tcBorders>
              <w:top w:val="nil"/>
              <w:left w:val="nil"/>
              <w:bottom w:val="single" w:sz="4" w:space="0" w:color="E8E8E8" w:themeColor="background2"/>
              <w:right w:val="nil"/>
            </w:tcBorders>
            <w:noWrap/>
            <w:vAlign w:val="bottom"/>
            <w:hideMark/>
          </w:tcPr>
          <w:p w14:paraId="24582309" w14:textId="3610BB2C" w:rsidR="00B15439" w:rsidRPr="00B15439" w:rsidRDefault="495BDFC6"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nil"/>
              <w:left w:val="single" w:sz="4" w:space="0" w:color="auto"/>
              <w:bottom w:val="single" w:sz="4" w:space="0" w:color="E8E8E8" w:themeColor="background2"/>
              <w:right w:val="single" w:sz="4" w:space="0" w:color="auto"/>
            </w:tcBorders>
            <w:noWrap/>
            <w:vAlign w:val="bottom"/>
            <w:hideMark/>
          </w:tcPr>
          <w:p w14:paraId="6444DA5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9 </w:t>
            </w:r>
          </w:p>
        </w:tc>
        <w:tc>
          <w:tcPr>
            <w:tcW w:w="1205" w:type="dxa"/>
            <w:tcBorders>
              <w:top w:val="nil"/>
              <w:left w:val="nil"/>
              <w:bottom w:val="single" w:sz="4" w:space="0" w:color="E8E8E8" w:themeColor="background2"/>
              <w:right w:val="nil"/>
            </w:tcBorders>
            <w:noWrap/>
            <w:vAlign w:val="bottom"/>
            <w:hideMark/>
          </w:tcPr>
          <w:p w14:paraId="407A6101" w14:textId="69124CCA" w:rsidR="00B15439" w:rsidRPr="00B15439" w:rsidRDefault="06D379D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7EF7569" w:rsidRPr="4BD06F05">
              <w:rPr>
                <w:rFonts w:ascii="Aptos Narrow" w:hAnsi="Aptos Narrow" w:cs="Times New Roman"/>
                <w:color w:val="000000" w:themeColor="text1"/>
                <w:lang w:eastAsia="en-GB"/>
              </w:rPr>
              <w:t xml:space="preserve"> </w:t>
            </w:r>
          </w:p>
        </w:tc>
        <w:tc>
          <w:tcPr>
            <w:tcW w:w="1205" w:type="dxa"/>
            <w:tcBorders>
              <w:top w:val="nil"/>
              <w:left w:val="single" w:sz="4" w:space="0" w:color="auto"/>
              <w:bottom w:val="single" w:sz="4" w:space="0" w:color="E8E8E8" w:themeColor="background2"/>
              <w:right w:val="single" w:sz="4" w:space="0" w:color="auto"/>
            </w:tcBorders>
            <w:noWrap/>
            <w:vAlign w:val="bottom"/>
            <w:hideMark/>
          </w:tcPr>
          <w:p w14:paraId="31E82BD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11 </w:t>
            </w:r>
          </w:p>
        </w:tc>
        <w:tc>
          <w:tcPr>
            <w:tcW w:w="1205" w:type="dxa"/>
            <w:tcBorders>
              <w:top w:val="nil"/>
              <w:left w:val="nil"/>
              <w:bottom w:val="single" w:sz="4" w:space="0" w:color="E8E8E8" w:themeColor="background2"/>
              <w:right w:val="nil"/>
            </w:tcBorders>
            <w:noWrap/>
            <w:vAlign w:val="bottom"/>
            <w:hideMark/>
          </w:tcPr>
          <w:p w14:paraId="32E5E39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104 </w:t>
            </w:r>
          </w:p>
        </w:tc>
        <w:tc>
          <w:tcPr>
            <w:tcW w:w="1205" w:type="dxa"/>
            <w:tcBorders>
              <w:top w:val="nil"/>
              <w:left w:val="single" w:sz="4" w:space="0" w:color="auto"/>
              <w:bottom w:val="single" w:sz="4" w:space="0" w:color="E8E8E8" w:themeColor="background2"/>
              <w:right w:val="single" w:sz="4" w:space="0" w:color="auto"/>
            </w:tcBorders>
            <w:noWrap/>
            <w:vAlign w:val="bottom"/>
            <w:hideMark/>
          </w:tcPr>
          <w:p w14:paraId="3858081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21 </w:t>
            </w:r>
          </w:p>
        </w:tc>
        <w:tc>
          <w:tcPr>
            <w:tcW w:w="1205" w:type="dxa"/>
            <w:tcBorders>
              <w:top w:val="nil"/>
              <w:left w:val="nil"/>
              <w:bottom w:val="single" w:sz="4" w:space="0" w:color="E8E8E8" w:themeColor="background2"/>
              <w:right w:val="single" w:sz="4" w:space="0" w:color="auto"/>
            </w:tcBorders>
            <w:noWrap/>
            <w:vAlign w:val="bottom"/>
            <w:hideMark/>
          </w:tcPr>
          <w:p w14:paraId="243A5E9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33 </w:t>
            </w:r>
          </w:p>
        </w:tc>
        <w:tc>
          <w:tcPr>
            <w:tcW w:w="1205" w:type="dxa"/>
            <w:tcBorders>
              <w:top w:val="nil"/>
              <w:left w:val="nil"/>
              <w:bottom w:val="single" w:sz="4" w:space="0" w:color="E8E8E8" w:themeColor="background2"/>
              <w:right w:val="nil"/>
            </w:tcBorders>
            <w:noWrap/>
            <w:vAlign w:val="bottom"/>
            <w:hideMark/>
          </w:tcPr>
          <w:p w14:paraId="6E4B048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 </w:t>
            </w:r>
          </w:p>
        </w:tc>
        <w:tc>
          <w:tcPr>
            <w:tcW w:w="1205" w:type="dxa"/>
            <w:tcBorders>
              <w:top w:val="nil"/>
              <w:left w:val="single" w:sz="4" w:space="0" w:color="auto"/>
              <w:bottom w:val="single" w:sz="4" w:space="0" w:color="E8E8E8" w:themeColor="background2"/>
              <w:right w:val="single" w:sz="4" w:space="0" w:color="auto"/>
            </w:tcBorders>
            <w:noWrap/>
            <w:vAlign w:val="bottom"/>
            <w:hideMark/>
          </w:tcPr>
          <w:p w14:paraId="4EFA2BD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228 </w:t>
            </w:r>
          </w:p>
        </w:tc>
      </w:tr>
      <w:tr w:rsidR="00D72099" w:rsidRPr="00B15439" w14:paraId="7A1CC0B2" w14:textId="77777777" w:rsidTr="0032272E">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B14842"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Allied Health Professionals</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202DB4F7" w14:textId="77777777" w:rsidR="00B15439" w:rsidRPr="00B15439" w:rsidRDefault="00B15439" w:rsidP="00C868DB">
            <w:pPr>
              <w:spacing w:after="160" w:line="259" w:lineRule="auto"/>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8428E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13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2D229A4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9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84BC7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363F80BE" w14:textId="742D3F5C" w:rsidR="00B15439" w:rsidRPr="00B15439" w:rsidRDefault="3C0B8BEE"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7EF7569" w:rsidRPr="4BD06F05">
              <w:rPr>
                <w:rFonts w:ascii="Aptos Narrow" w:hAnsi="Aptos Narrow" w:cs="Times New Roman"/>
                <w:color w:val="000000" w:themeColor="text1"/>
                <w:lang w:eastAsia="en-GB"/>
              </w:rPr>
              <w:t xml:space="preserve">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D3ACC7E" w14:textId="3A68F1FE" w:rsidR="00B15439" w:rsidRPr="00B15439" w:rsidRDefault="36B13B84"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13C3E4F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331CA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28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0CE060A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E9DDC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24ED408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60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D262B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14 </w:t>
            </w:r>
          </w:p>
        </w:tc>
        <w:tc>
          <w:tcPr>
            <w:tcW w:w="1205" w:type="dxa"/>
            <w:tcBorders>
              <w:top w:val="single" w:sz="4" w:space="0" w:color="E8E8E8" w:themeColor="background2"/>
              <w:left w:val="nil"/>
              <w:bottom w:val="single" w:sz="4" w:space="0" w:color="E8E8E8" w:themeColor="background2"/>
              <w:right w:val="single" w:sz="4" w:space="0" w:color="auto"/>
            </w:tcBorders>
            <w:noWrap/>
            <w:vAlign w:val="bottom"/>
            <w:hideMark/>
          </w:tcPr>
          <w:p w14:paraId="6E21421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18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0CF08C9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4E9E5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151 </w:t>
            </w:r>
          </w:p>
        </w:tc>
      </w:tr>
      <w:tr w:rsidR="00D72099" w:rsidRPr="00B15439" w14:paraId="42417434" w14:textId="77777777" w:rsidTr="0032272E">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19781C"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Healthcare Sciences</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382195ED" w14:textId="77777777" w:rsidR="00B15439" w:rsidRPr="00B15439" w:rsidRDefault="00B15439" w:rsidP="00C868DB">
            <w:pPr>
              <w:spacing w:after="160" w:line="259" w:lineRule="auto"/>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81711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11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2FDBC6C9" w14:textId="2ED6BAAA" w:rsidR="00B15439" w:rsidRPr="00B15439" w:rsidRDefault="24FEB576"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65E19E" w14:textId="397AD709" w:rsidR="00B15439" w:rsidRPr="00B15439" w:rsidRDefault="7507B432"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688D20A5"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2A474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35FCAFB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ED687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63CDF33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F8C8E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5940B8D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24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FFBF1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1205" w:type="dxa"/>
            <w:tcBorders>
              <w:top w:val="single" w:sz="4" w:space="0" w:color="E8E8E8" w:themeColor="background2"/>
              <w:left w:val="nil"/>
              <w:bottom w:val="single" w:sz="4" w:space="0" w:color="E8E8E8" w:themeColor="background2"/>
              <w:right w:val="single" w:sz="4" w:space="0" w:color="auto"/>
            </w:tcBorders>
            <w:noWrap/>
            <w:vAlign w:val="bottom"/>
            <w:hideMark/>
          </w:tcPr>
          <w:p w14:paraId="4852848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10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20B44C6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E4A95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67 </w:t>
            </w:r>
          </w:p>
        </w:tc>
      </w:tr>
      <w:tr w:rsidR="00D72099" w:rsidRPr="00B15439" w14:paraId="1B56B475" w14:textId="77777777" w:rsidTr="0032272E">
        <w:trPr>
          <w:trHeight w:val="261"/>
        </w:trPr>
        <w:tc>
          <w:tcPr>
            <w:tcW w:w="2689" w:type="dxa"/>
            <w:tcBorders>
              <w:top w:val="single" w:sz="4" w:space="0" w:color="E8E8E8" w:themeColor="background2"/>
              <w:left w:val="single" w:sz="4" w:space="0" w:color="auto"/>
              <w:bottom w:val="nil"/>
              <w:right w:val="single" w:sz="4" w:space="0" w:color="auto"/>
            </w:tcBorders>
            <w:noWrap/>
            <w:vAlign w:val="bottom"/>
            <w:hideMark/>
          </w:tcPr>
          <w:p w14:paraId="6413C38F"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Medical</w:t>
            </w:r>
          </w:p>
        </w:tc>
        <w:tc>
          <w:tcPr>
            <w:tcW w:w="1205" w:type="dxa"/>
            <w:tcBorders>
              <w:top w:val="single" w:sz="4" w:space="0" w:color="E8E8E8" w:themeColor="background2"/>
              <w:left w:val="nil"/>
              <w:bottom w:val="nil"/>
              <w:right w:val="nil"/>
            </w:tcBorders>
            <w:noWrap/>
            <w:vAlign w:val="bottom"/>
            <w:hideMark/>
          </w:tcPr>
          <w:p w14:paraId="65422887" w14:textId="77777777" w:rsidR="00B15439" w:rsidRPr="00B15439" w:rsidRDefault="00B15439" w:rsidP="00C868DB">
            <w:pPr>
              <w:spacing w:after="160" w:line="259" w:lineRule="auto"/>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3619AC3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nil"/>
              <w:right w:val="nil"/>
            </w:tcBorders>
            <w:noWrap/>
            <w:vAlign w:val="bottom"/>
            <w:hideMark/>
          </w:tcPr>
          <w:p w14:paraId="11F1A14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7DC45FE7" w14:textId="1D5DC138" w:rsidR="00B15439" w:rsidRPr="00B15439" w:rsidRDefault="02E8CA66"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nil"/>
              <w:bottom w:val="nil"/>
              <w:right w:val="nil"/>
            </w:tcBorders>
            <w:noWrap/>
            <w:vAlign w:val="bottom"/>
            <w:hideMark/>
          </w:tcPr>
          <w:p w14:paraId="71A0159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2568C7E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nil"/>
              <w:right w:val="nil"/>
            </w:tcBorders>
            <w:noWrap/>
            <w:vAlign w:val="bottom"/>
            <w:hideMark/>
          </w:tcPr>
          <w:p w14:paraId="3FCA9DF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5B1C23B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nil"/>
              <w:right w:val="nil"/>
            </w:tcBorders>
            <w:noWrap/>
            <w:vAlign w:val="bottom"/>
            <w:hideMark/>
          </w:tcPr>
          <w:p w14:paraId="6193FD4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05684AB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nil"/>
              <w:right w:val="nil"/>
            </w:tcBorders>
            <w:noWrap/>
            <w:vAlign w:val="bottom"/>
            <w:hideMark/>
          </w:tcPr>
          <w:p w14:paraId="0D05F6C4" w14:textId="5FC40283" w:rsidR="00B15439" w:rsidRPr="00B15439" w:rsidRDefault="73844B4F"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38D872D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 </w:t>
            </w:r>
          </w:p>
        </w:tc>
        <w:tc>
          <w:tcPr>
            <w:tcW w:w="1205" w:type="dxa"/>
            <w:tcBorders>
              <w:top w:val="single" w:sz="4" w:space="0" w:color="E8E8E8" w:themeColor="background2"/>
              <w:left w:val="nil"/>
              <w:bottom w:val="nil"/>
              <w:right w:val="single" w:sz="4" w:space="0" w:color="auto"/>
            </w:tcBorders>
            <w:noWrap/>
            <w:vAlign w:val="bottom"/>
            <w:hideMark/>
          </w:tcPr>
          <w:p w14:paraId="62BAF12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1205" w:type="dxa"/>
            <w:tcBorders>
              <w:top w:val="single" w:sz="4" w:space="0" w:color="E8E8E8" w:themeColor="background2"/>
              <w:left w:val="nil"/>
              <w:bottom w:val="nil"/>
              <w:right w:val="nil"/>
            </w:tcBorders>
            <w:noWrap/>
            <w:vAlign w:val="bottom"/>
            <w:hideMark/>
          </w:tcPr>
          <w:p w14:paraId="38C17A5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717E74E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8 </w:t>
            </w:r>
          </w:p>
        </w:tc>
      </w:tr>
      <w:tr w:rsidR="00D72099" w:rsidRPr="00B15439" w14:paraId="4FB6597B" w14:textId="77777777" w:rsidTr="0032272E">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55A260"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Medical &amp; Dental Support</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38432DB8" w14:textId="77777777" w:rsidR="00B15439" w:rsidRPr="00B15439" w:rsidRDefault="00B15439" w:rsidP="00C868DB">
            <w:pPr>
              <w:spacing w:after="160" w:line="259" w:lineRule="auto"/>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3DB47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4E4079FE" w14:textId="3CBCBC3D" w:rsidR="00B15439" w:rsidRPr="00B15439" w:rsidRDefault="602A4C90"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94D36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5A7FC16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2A9CB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67CA5F8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BFE2C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316D097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1049F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6EF30DC7" w14:textId="56C02ADA" w:rsidR="00B15439" w:rsidRPr="00B15439" w:rsidRDefault="4D36880F"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64853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single" w:sz="4" w:space="0" w:color="E8E8E8" w:themeColor="background2"/>
              <w:right w:val="single" w:sz="4" w:space="0" w:color="auto"/>
            </w:tcBorders>
            <w:noWrap/>
            <w:vAlign w:val="bottom"/>
            <w:hideMark/>
          </w:tcPr>
          <w:p w14:paraId="1456E3C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646BF7B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0B25D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 </w:t>
            </w:r>
          </w:p>
        </w:tc>
      </w:tr>
      <w:tr w:rsidR="00D72099" w:rsidRPr="00B15439" w14:paraId="3C2479FA" w14:textId="77777777" w:rsidTr="0032272E">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939103"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1-4</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352EE4F3" w14:textId="3FE45781" w:rsidR="00B15439" w:rsidRPr="00B15439" w:rsidRDefault="2A094479"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12155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10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47C9AD5B" w14:textId="19D3326D" w:rsidR="00B15439" w:rsidRPr="00B15439" w:rsidRDefault="3A8EC7BB"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0C547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37118CA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4EF08A" w14:textId="6A12625C" w:rsidR="00B15439" w:rsidRPr="00B15439" w:rsidRDefault="45C5E9F2"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6A6EA53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C5FD7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10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13996BB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C608C5" w14:textId="2836C6C8" w:rsidR="00B15439" w:rsidRPr="00B15439" w:rsidRDefault="59C9077D"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6B4B5DB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50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57CBF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11 </w:t>
            </w:r>
          </w:p>
        </w:tc>
        <w:tc>
          <w:tcPr>
            <w:tcW w:w="1205" w:type="dxa"/>
            <w:tcBorders>
              <w:top w:val="single" w:sz="4" w:space="0" w:color="E8E8E8" w:themeColor="background2"/>
              <w:left w:val="nil"/>
              <w:bottom w:val="single" w:sz="4" w:space="0" w:color="E8E8E8" w:themeColor="background2"/>
              <w:right w:val="single" w:sz="4" w:space="0" w:color="auto"/>
            </w:tcBorders>
            <w:noWrap/>
            <w:vAlign w:val="bottom"/>
            <w:hideMark/>
          </w:tcPr>
          <w:p w14:paraId="543988E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27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3E4586D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51E0A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118 </w:t>
            </w:r>
          </w:p>
        </w:tc>
      </w:tr>
      <w:tr w:rsidR="00D72099" w:rsidRPr="00B15439" w14:paraId="2E3DB992" w14:textId="77777777" w:rsidTr="0032272E">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6849B4"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5+</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61E06F15" w14:textId="73E17DF1" w:rsidR="00B15439" w:rsidRPr="00B15439" w:rsidRDefault="716C8E4E"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1259A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48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2D068AD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36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099ABE" w14:textId="69DA9F6B" w:rsidR="00B15439" w:rsidRPr="00B15439" w:rsidRDefault="5585AF03"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5E826B2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558205"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0769E54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8D275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60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3629F81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1F3D8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40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6088669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236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D3B28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54 </w:t>
            </w:r>
          </w:p>
        </w:tc>
        <w:tc>
          <w:tcPr>
            <w:tcW w:w="1205" w:type="dxa"/>
            <w:tcBorders>
              <w:top w:val="single" w:sz="4" w:space="0" w:color="E8E8E8" w:themeColor="background2"/>
              <w:left w:val="nil"/>
              <w:bottom w:val="single" w:sz="4" w:space="0" w:color="E8E8E8" w:themeColor="background2"/>
              <w:right w:val="single" w:sz="4" w:space="0" w:color="auto"/>
            </w:tcBorders>
            <w:noWrap/>
            <w:vAlign w:val="bottom"/>
            <w:hideMark/>
          </w:tcPr>
          <w:p w14:paraId="3375AEF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161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44C5977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516FD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647 </w:t>
            </w:r>
          </w:p>
        </w:tc>
      </w:tr>
      <w:tr w:rsidR="00D72099" w:rsidRPr="00B15439" w14:paraId="3264ABD8" w14:textId="77777777" w:rsidTr="0032272E">
        <w:trPr>
          <w:trHeight w:val="261"/>
        </w:trPr>
        <w:tc>
          <w:tcPr>
            <w:tcW w:w="268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04DDC0"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Other Therapeutic</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02BBBBB6" w14:textId="77777777" w:rsidR="00B15439" w:rsidRPr="00B15439" w:rsidRDefault="00B15439" w:rsidP="00C868DB">
            <w:pPr>
              <w:spacing w:after="160" w:line="259" w:lineRule="auto"/>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1CE7F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10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2AFCE1E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8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742C2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7DCF5D1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34062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41DD510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793B6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8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5FE7AB9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AD9D69" w14:textId="2F6DEC1F" w:rsidR="00B15439" w:rsidRPr="00B15439" w:rsidRDefault="1DF1FD1F"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007CA6C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41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16EDC5"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1205" w:type="dxa"/>
            <w:tcBorders>
              <w:top w:val="single" w:sz="4" w:space="0" w:color="E8E8E8" w:themeColor="background2"/>
              <w:left w:val="nil"/>
              <w:bottom w:val="single" w:sz="4" w:space="0" w:color="E8E8E8" w:themeColor="background2"/>
              <w:right w:val="single" w:sz="4" w:space="0" w:color="auto"/>
            </w:tcBorders>
            <w:noWrap/>
            <w:vAlign w:val="bottom"/>
            <w:hideMark/>
          </w:tcPr>
          <w:p w14:paraId="0FAC715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9 </w:t>
            </w:r>
          </w:p>
        </w:tc>
        <w:tc>
          <w:tcPr>
            <w:tcW w:w="1205" w:type="dxa"/>
            <w:tcBorders>
              <w:top w:val="single" w:sz="4" w:space="0" w:color="E8E8E8" w:themeColor="background2"/>
              <w:left w:val="nil"/>
              <w:bottom w:val="single" w:sz="4" w:space="0" w:color="E8E8E8" w:themeColor="background2"/>
              <w:right w:val="nil"/>
            </w:tcBorders>
            <w:noWrap/>
            <w:vAlign w:val="bottom"/>
            <w:hideMark/>
          </w:tcPr>
          <w:p w14:paraId="6585D71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 </w:t>
            </w:r>
          </w:p>
        </w:tc>
        <w:tc>
          <w:tcPr>
            <w:tcW w:w="12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98C905"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92 </w:t>
            </w:r>
          </w:p>
        </w:tc>
      </w:tr>
      <w:tr w:rsidR="00D72099" w:rsidRPr="00B15439" w14:paraId="6BAE6033" w14:textId="77777777" w:rsidTr="0032272E">
        <w:trPr>
          <w:trHeight w:val="261"/>
        </w:trPr>
        <w:tc>
          <w:tcPr>
            <w:tcW w:w="2689" w:type="dxa"/>
            <w:tcBorders>
              <w:top w:val="single" w:sz="4" w:space="0" w:color="E8E8E8" w:themeColor="background2"/>
              <w:left w:val="single" w:sz="4" w:space="0" w:color="auto"/>
              <w:bottom w:val="nil"/>
              <w:right w:val="single" w:sz="4" w:space="0" w:color="auto"/>
            </w:tcBorders>
            <w:noWrap/>
            <w:vAlign w:val="bottom"/>
            <w:hideMark/>
          </w:tcPr>
          <w:p w14:paraId="5B214DF1"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Support Services</w:t>
            </w:r>
          </w:p>
        </w:tc>
        <w:tc>
          <w:tcPr>
            <w:tcW w:w="1205" w:type="dxa"/>
            <w:tcBorders>
              <w:top w:val="single" w:sz="4" w:space="0" w:color="E8E8E8" w:themeColor="background2"/>
              <w:left w:val="nil"/>
              <w:bottom w:val="nil"/>
              <w:right w:val="nil"/>
            </w:tcBorders>
            <w:noWrap/>
            <w:vAlign w:val="bottom"/>
            <w:hideMark/>
          </w:tcPr>
          <w:p w14:paraId="27B7F38A" w14:textId="77777777" w:rsidR="00B15439" w:rsidRPr="00B15439" w:rsidRDefault="00B15439" w:rsidP="00C868DB">
            <w:pPr>
              <w:spacing w:after="160" w:line="259" w:lineRule="auto"/>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5706B89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8 </w:t>
            </w:r>
          </w:p>
        </w:tc>
        <w:tc>
          <w:tcPr>
            <w:tcW w:w="1205" w:type="dxa"/>
            <w:tcBorders>
              <w:top w:val="single" w:sz="4" w:space="0" w:color="E8E8E8" w:themeColor="background2"/>
              <w:left w:val="nil"/>
              <w:bottom w:val="nil"/>
              <w:right w:val="nil"/>
            </w:tcBorders>
            <w:noWrap/>
            <w:vAlign w:val="bottom"/>
            <w:hideMark/>
          </w:tcPr>
          <w:p w14:paraId="37E37EC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18 </w:t>
            </w: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2D843612" w14:textId="6F03740F" w:rsidR="00B15439" w:rsidRPr="00B15439" w:rsidRDefault="18B076F9" w:rsidP="00C868DB">
            <w:pPr>
              <w:spacing w:after="160" w:line="259" w:lineRule="auto"/>
              <w:jc w:val="center"/>
            </w:pPr>
            <w:r w:rsidRPr="4BD06F05">
              <w:rPr>
                <w:rFonts w:ascii="Aptos Narrow" w:hAnsi="Aptos Narrow" w:cs="Times New Roman"/>
                <w:color w:val="000000" w:themeColor="text1"/>
                <w:lang w:eastAsia="en-GB"/>
              </w:rPr>
              <w:t>&lt;5</w:t>
            </w:r>
          </w:p>
        </w:tc>
        <w:tc>
          <w:tcPr>
            <w:tcW w:w="1205" w:type="dxa"/>
            <w:tcBorders>
              <w:top w:val="single" w:sz="4" w:space="0" w:color="E8E8E8" w:themeColor="background2"/>
              <w:left w:val="nil"/>
              <w:bottom w:val="nil"/>
              <w:right w:val="nil"/>
            </w:tcBorders>
            <w:noWrap/>
            <w:vAlign w:val="bottom"/>
            <w:hideMark/>
          </w:tcPr>
          <w:p w14:paraId="441B21D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5FEDEBA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1205" w:type="dxa"/>
            <w:tcBorders>
              <w:top w:val="single" w:sz="4" w:space="0" w:color="E8E8E8" w:themeColor="background2"/>
              <w:left w:val="nil"/>
              <w:bottom w:val="nil"/>
              <w:right w:val="nil"/>
            </w:tcBorders>
            <w:noWrap/>
            <w:vAlign w:val="bottom"/>
            <w:hideMark/>
          </w:tcPr>
          <w:p w14:paraId="4576488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65C8206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 </w:t>
            </w:r>
          </w:p>
        </w:tc>
        <w:tc>
          <w:tcPr>
            <w:tcW w:w="1205" w:type="dxa"/>
            <w:tcBorders>
              <w:top w:val="single" w:sz="4" w:space="0" w:color="E8E8E8" w:themeColor="background2"/>
              <w:left w:val="nil"/>
              <w:bottom w:val="nil"/>
              <w:right w:val="nil"/>
            </w:tcBorders>
            <w:noWrap/>
            <w:vAlign w:val="bottom"/>
            <w:hideMark/>
          </w:tcPr>
          <w:p w14:paraId="498F06D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0F05A17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 </w:t>
            </w:r>
          </w:p>
        </w:tc>
        <w:tc>
          <w:tcPr>
            <w:tcW w:w="1205" w:type="dxa"/>
            <w:tcBorders>
              <w:top w:val="single" w:sz="4" w:space="0" w:color="E8E8E8" w:themeColor="background2"/>
              <w:left w:val="nil"/>
              <w:bottom w:val="nil"/>
              <w:right w:val="nil"/>
            </w:tcBorders>
            <w:noWrap/>
            <w:vAlign w:val="bottom"/>
            <w:hideMark/>
          </w:tcPr>
          <w:p w14:paraId="66106A1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29 </w:t>
            </w: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1EC3952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16 </w:t>
            </w:r>
          </w:p>
        </w:tc>
        <w:tc>
          <w:tcPr>
            <w:tcW w:w="1205" w:type="dxa"/>
            <w:tcBorders>
              <w:top w:val="single" w:sz="4" w:space="0" w:color="E8E8E8" w:themeColor="background2"/>
              <w:left w:val="nil"/>
              <w:bottom w:val="nil"/>
              <w:right w:val="single" w:sz="4" w:space="0" w:color="auto"/>
            </w:tcBorders>
            <w:noWrap/>
            <w:vAlign w:val="bottom"/>
            <w:hideMark/>
          </w:tcPr>
          <w:p w14:paraId="503CEE7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23 </w:t>
            </w:r>
          </w:p>
        </w:tc>
        <w:tc>
          <w:tcPr>
            <w:tcW w:w="1205" w:type="dxa"/>
            <w:tcBorders>
              <w:top w:val="single" w:sz="4" w:space="0" w:color="E8E8E8" w:themeColor="background2"/>
              <w:left w:val="nil"/>
              <w:bottom w:val="nil"/>
              <w:right w:val="nil"/>
            </w:tcBorders>
            <w:noWrap/>
            <w:vAlign w:val="bottom"/>
            <w:hideMark/>
          </w:tcPr>
          <w:p w14:paraId="4C958FD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 </w:t>
            </w:r>
          </w:p>
        </w:tc>
        <w:tc>
          <w:tcPr>
            <w:tcW w:w="1205" w:type="dxa"/>
            <w:tcBorders>
              <w:top w:val="single" w:sz="4" w:space="0" w:color="E8E8E8" w:themeColor="background2"/>
              <w:left w:val="single" w:sz="4" w:space="0" w:color="auto"/>
              <w:bottom w:val="nil"/>
              <w:right w:val="single" w:sz="4" w:space="0" w:color="auto"/>
            </w:tcBorders>
            <w:noWrap/>
            <w:vAlign w:val="bottom"/>
            <w:hideMark/>
          </w:tcPr>
          <w:p w14:paraId="20BC1CE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109 </w:t>
            </w:r>
          </w:p>
        </w:tc>
      </w:tr>
      <w:tr w:rsidR="00D72099" w:rsidRPr="00B15439" w14:paraId="4CAF6B00" w14:textId="77777777" w:rsidTr="0032272E">
        <w:trPr>
          <w:trHeight w:val="261"/>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1BAD75E5"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Grand Total</w:t>
            </w:r>
          </w:p>
        </w:tc>
        <w:tc>
          <w:tcPr>
            <w:tcW w:w="1205" w:type="dxa"/>
            <w:tcBorders>
              <w:top w:val="single" w:sz="4" w:space="0" w:color="auto"/>
              <w:left w:val="nil"/>
              <w:bottom w:val="single" w:sz="4" w:space="0" w:color="auto"/>
              <w:right w:val="nil"/>
            </w:tcBorders>
            <w:noWrap/>
            <w:vAlign w:val="bottom"/>
            <w:hideMark/>
          </w:tcPr>
          <w:p w14:paraId="6890A549" w14:textId="3A01F4F1" w:rsidR="00B15439" w:rsidRPr="00B15439" w:rsidRDefault="772DD976" w:rsidP="00C868DB">
            <w:pPr>
              <w:spacing w:after="160" w:line="259" w:lineRule="auto"/>
              <w:jc w:val="center"/>
            </w:pPr>
            <w:r w:rsidRPr="4BD06F05">
              <w:rPr>
                <w:rFonts w:ascii="Aptos Narrow" w:hAnsi="Aptos Narrow" w:cs="Times New Roman"/>
                <w:b/>
                <w:bCs/>
                <w:color w:val="000000" w:themeColor="text1"/>
                <w:lang w:eastAsia="en-GB"/>
              </w:rPr>
              <w:t>&lt;5</w:t>
            </w:r>
          </w:p>
        </w:tc>
        <w:tc>
          <w:tcPr>
            <w:tcW w:w="1205" w:type="dxa"/>
            <w:tcBorders>
              <w:top w:val="single" w:sz="4" w:space="0" w:color="auto"/>
              <w:left w:val="single" w:sz="4" w:space="0" w:color="auto"/>
              <w:bottom w:val="single" w:sz="4" w:space="0" w:color="auto"/>
              <w:right w:val="single" w:sz="4" w:space="0" w:color="auto"/>
            </w:tcBorders>
            <w:noWrap/>
            <w:vAlign w:val="bottom"/>
            <w:hideMark/>
          </w:tcPr>
          <w:p w14:paraId="1021CC3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116 </w:t>
            </w:r>
          </w:p>
        </w:tc>
        <w:tc>
          <w:tcPr>
            <w:tcW w:w="1205" w:type="dxa"/>
            <w:tcBorders>
              <w:top w:val="single" w:sz="4" w:space="0" w:color="auto"/>
              <w:left w:val="nil"/>
              <w:bottom w:val="single" w:sz="4" w:space="0" w:color="auto"/>
              <w:right w:val="nil"/>
            </w:tcBorders>
            <w:noWrap/>
            <w:vAlign w:val="bottom"/>
            <w:hideMark/>
          </w:tcPr>
          <w:p w14:paraId="7BA44CF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100 </w:t>
            </w:r>
          </w:p>
        </w:tc>
        <w:tc>
          <w:tcPr>
            <w:tcW w:w="1205" w:type="dxa"/>
            <w:tcBorders>
              <w:top w:val="single" w:sz="4" w:space="0" w:color="auto"/>
              <w:left w:val="single" w:sz="4" w:space="0" w:color="auto"/>
              <w:bottom w:val="single" w:sz="4" w:space="0" w:color="auto"/>
              <w:right w:val="single" w:sz="4" w:space="0" w:color="auto"/>
            </w:tcBorders>
            <w:noWrap/>
            <w:vAlign w:val="bottom"/>
            <w:hideMark/>
          </w:tcPr>
          <w:p w14:paraId="692AA58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8 </w:t>
            </w:r>
          </w:p>
        </w:tc>
        <w:tc>
          <w:tcPr>
            <w:tcW w:w="1205" w:type="dxa"/>
            <w:tcBorders>
              <w:top w:val="single" w:sz="4" w:space="0" w:color="auto"/>
              <w:left w:val="nil"/>
              <w:bottom w:val="single" w:sz="4" w:space="0" w:color="auto"/>
              <w:right w:val="nil"/>
            </w:tcBorders>
            <w:noWrap/>
            <w:vAlign w:val="bottom"/>
            <w:hideMark/>
          </w:tcPr>
          <w:p w14:paraId="241C422C" w14:textId="3A81F08F" w:rsidR="00B15439" w:rsidRPr="00B15439" w:rsidRDefault="5D421974"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&lt;5</w:t>
            </w:r>
            <w:r w:rsidR="27EF7569" w:rsidRPr="4BD06F05">
              <w:rPr>
                <w:rFonts w:ascii="Aptos Narrow" w:hAnsi="Aptos Narrow" w:cs="Times New Roman"/>
                <w:b/>
                <w:bCs/>
                <w:color w:val="000000" w:themeColor="text1"/>
                <w:lang w:eastAsia="en-GB"/>
              </w:rPr>
              <w:t xml:space="preserve"> </w:t>
            </w:r>
          </w:p>
        </w:tc>
        <w:tc>
          <w:tcPr>
            <w:tcW w:w="1205" w:type="dxa"/>
            <w:tcBorders>
              <w:top w:val="single" w:sz="4" w:space="0" w:color="auto"/>
              <w:left w:val="single" w:sz="4" w:space="0" w:color="auto"/>
              <w:bottom w:val="single" w:sz="4" w:space="0" w:color="auto"/>
              <w:right w:val="single" w:sz="4" w:space="0" w:color="auto"/>
            </w:tcBorders>
            <w:noWrap/>
            <w:vAlign w:val="bottom"/>
            <w:hideMark/>
          </w:tcPr>
          <w:p w14:paraId="6B235292"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22 </w:t>
            </w:r>
          </w:p>
        </w:tc>
        <w:tc>
          <w:tcPr>
            <w:tcW w:w="1205" w:type="dxa"/>
            <w:tcBorders>
              <w:top w:val="single" w:sz="4" w:space="0" w:color="auto"/>
              <w:left w:val="nil"/>
              <w:bottom w:val="single" w:sz="4" w:space="0" w:color="auto"/>
              <w:right w:val="nil"/>
            </w:tcBorders>
            <w:noWrap/>
            <w:vAlign w:val="bottom"/>
            <w:hideMark/>
          </w:tcPr>
          <w:p w14:paraId="45239AE8" w14:textId="6868D1D8" w:rsidR="00B15439" w:rsidRPr="00B15439" w:rsidRDefault="08FEC712"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&lt;5</w:t>
            </w:r>
            <w:r w:rsidR="27EF7569" w:rsidRPr="4BD06F05">
              <w:rPr>
                <w:rFonts w:ascii="Aptos Narrow" w:hAnsi="Aptos Narrow" w:cs="Times New Roman"/>
                <w:b/>
                <w:bCs/>
                <w:color w:val="000000" w:themeColor="text1"/>
                <w:lang w:eastAsia="en-GB"/>
              </w:rPr>
              <w:t xml:space="preserve"> </w:t>
            </w:r>
          </w:p>
        </w:tc>
        <w:tc>
          <w:tcPr>
            <w:tcW w:w="1205" w:type="dxa"/>
            <w:tcBorders>
              <w:top w:val="single" w:sz="4" w:space="0" w:color="auto"/>
              <w:left w:val="single" w:sz="4" w:space="0" w:color="auto"/>
              <w:bottom w:val="single" w:sz="4" w:space="0" w:color="auto"/>
              <w:right w:val="single" w:sz="4" w:space="0" w:color="auto"/>
            </w:tcBorders>
            <w:noWrap/>
            <w:vAlign w:val="bottom"/>
            <w:hideMark/>
          </w:tcPr>
          <w:p w14:paraId="01FA977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129 </w:t>
            </w:r>
          </w:p>
        </w:tc>
        <w:tc>
          <w:tcPr>
            <w:tcW w:w="1205" w:type="dxa"/>
            <w:tcBorders>
              <w:top w:val="single" w:sz="4" w:space="0" w:color="auto"/>
              <w:left w:val="nil"/>
              <w:bottom w:val="single" w:sz="4" w:space="0" w:color="auto"/>
              <w:right w:val="nil"/>
            </w:tcBorders>
            <w:noWrap/>
            <w:vAlign w:val="bottom"/>
            <w:hideMark/>
          </w:tcPr>
          <w:p w14:paraId="05917A43" w14:textId="3C41B90F" w:rsidR="00B15439" w:rsidRPr="00B15439" w:rsidRDefault="1B86BB34"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&lt;5</w:t>
            </w:r>
            <w:r w:rsidR="27EF7569" w:rsidRPr="4BD06F05">
              <w:rPr>
                <w:rFonts w:ascii="Aptos Narrow" w:hAnsi="Aptos Narrow" w:cs="Times New Roman"/>
                <w:b/>
                <w:bCs/>
                <w:color w:val="000000" w:themeColor="text1"/>
                <w:lang w:eastAsia="en-GB"/>
              </w:rPr>
              <w:t xml:space="preserve"> </w:t>
            </w:r>
          </w:p>
        </w:tc>
        <w:tc>
          <w:tcPr>
            <w:tcW w:w="1205" w:type="dxa"/>
            <w:tcBorders>
              <w:top w:val="single" w:sz="4" w:space="0" w:color="auto"/>
              <w:left w:val="single" w:sz="4" w:space="0" w:color="auto"/>
              <w:bottom w:val="single" w:sz="4" w:space="0" w:color="auto"/>
              <w:right w:val="single" w:sz="4" w:space="0" w:color="auto"/>
            </w:tcBorders>
            <w:noWrap/>
            <w:vAlign w:val="bottom"/>
            <w:hideMark/>
          </w:tcPr>
          <w:p w14:paraId="390C218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71 </w:t>
            </w:r>
          </w:p>
        </w:tc>
        <w:tc>
          <w:tcPr>
            <w:tcW w:w="1205" w:type="dxa"/>
            <w:tcBorders>
              <w:top w:val="single" w:sz="4" w:space="0" w:color="auto"/>
              <w:left w:val="nil"/>
              <w:bottom w:val="single" w:sz="4" w:space="0" w:color="auto"/>
              <w:right w:val="nil"/>
            </w:tcBorders>
            <w:noWrap/>
            <w:vAlign w:val="bottom"/>
            <w:hideMark/>
          </w:tcPr>
          <w:p w14:paraId="216E0F1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548 </w:t>
            </w:r>
          </w:p>
        </w:tc>
        <w:tc>
          <w:tcPr>
            <w:tcW w:w="1205" w:type="dxa"/>
            <w:tcBorders>
              <w:top w:val="single" w:sz="4" w:space="0" w:color="auto"/>
              <w:left w:val="single" w:sz="4" w:space="0" w:color="auto"/>
              <w:bottom w:val="single" w:sz="4" w:space="0" w:color="auto"/>
              <w:right w:val="single" w:sz="4" w:space="0" w:color="auto"/>
            </w:tcBorders>
            <w:noWrap/>
            <w:vAlign w:val="bottom"/>
            <w:hideMark/>
          </w:tcPr>
          <w:p w14:paraId="1644FF7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127 </w:t>
            </w:r>
          </w:p>
        </w:tc>
        <w:tc>
          <w:tcPr>
            <w:tcW w:w="1205" w:type="dxa"/>
            <w:tcBorders>
              <w:top w:val="single" w:sz="4" w:space="0" w:color="auto"/>
              <w:left w:val="nil"/>
              <w:bottom w:val="single" w:sz="4" w:space="0" w:color="auto"/>
              <w:right w:val="single" w:sz="4" w:space="0" w:color="auto"/>
            </w:tcBorders>
            <w:noWrap/>
            <w:vAlign w:val="bottom"/>
            <w:hideMark/>
          </w:tcPr>
          <w:p w14:paraId="7008DDC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287 </w:t>
            </w:r>
          </w:p>
        </w:tc>
        <w:tc>
          <w:tcPr>
            <w:tcW w:w="1205" w:type="dxa"/>
            <w:tcBorders>
              <w:top w:val="single" w:sz="4" w:space="0" w:color="auto"/>
              <w:left w:val="nil"/>
              <w:bottom w:val="single" w:sz="4" w:space="0" w:color="auto"/>
              <w:right w:val="nil"/>
            </w:tcBorders>
            <w:noWrap/>
            <w:vAlign w:val="bottom"/>
            <w:hideMark/>
          </w:tcPr>
          <w:p w14:paraId="1F3116E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12 </w:t>
            </w:r>
          </w:p>
        </w:tc>
        <w:tc>
          <w:tcPr>
            <w:tcW w:w="1205" w:type="dxa"/>
            <w:tcBorders>
              <w:top w:val="single" w:sz="4" w:space="0" w:color="auto"/>
              <w:left w:val="single" w:sz="4" w:space="0" w:color="auto"/>
              <w:bottom w:val="single" w:sz="4" w:space="0" w:color="auto"/>
              <w:right w:val="single" w:sz="4" w:space="0" w:color="auto"/>
            </w:tcBorders>
            <w:noWrap/>
            <w:vAlign w:val="bottom"/>
            <w:hideMark/>
          </w:tcPr>
          <w:p w14:paraId="394950D9"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1,426 </w:t>
            </w:r>
          </w:p>
        </w:tc>
      </w:tr>
      <w:tr w:rsidR="00D72099" w:rsidRPr="00B15439" w14:paraId="53BE7C08" w14:textId="77777777" w:rsidTr="0032272E">
        <w:trPr>
          <w:trHeight w:val="261"/>
        </w:trPr>
        <w:tc>
          <w:tcPr>
            <w:tcW w:w="2689" w:type="dxa"/>
            <w:tcBorders>
              <w:top w:val="nil"/>
              <w:left w:val="single" w:sz="4" w:space="0" w:color="auto"/>
              <w:bottom w:val="single" w:sz="4" w:space="0" w:color="auto"/>
              <w:right w:val="single" w:sz="4" w:space="0" w:color="auto"/>
            </w:tcBorders>
            <w:noWrap/>
            <w:vAlign w:val="bottom"/>
            <w:hideMark/>
          </w:tcPr>
          <w:p w14:paraId="00A8B47F"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Total Promotions</w:t>
            </w:r>
          </w:p>
        </w:tc>
        <w:tc>
          <w:tcPr>
            <w:tcW w:w="1205" w:type="dxa"/>
            <w:tcBorders>
              <w:top w:val="nil"/>
              <w:left w:val="nil"/>
              <w:bottom w:val="single" w:sz="4" w:space="0" w:color="auto"/>
              <w:right w:val="nil"/>
            </w:tcBorders>
            <w:noWrap/>
            <w:vAlign w:val="bottom"/>
            <w:hideMark/>
          </w:tcPr>
          <w:p w14:paraId="6321294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0.2%</w:t>
            </w:r>
          </w:p>
        </w:tc>
        <w:tc>
          <w:tcPr>
            <w:tcW w:w="1205" w:type="dxa"/>
            <w:tcBorders>
              <w:top w:val="nil"/>
              <w:left w:val="single" w:sz="4" w:space="0" w:color="auto"/>
              <w:bottom w:val="single" w:sz="4" w:space="0" w:color="auto"/>
              <w:right w:val="single" w:sz="4" w:space="0" w:color="auto"/>
            </w:tcBorders>
            <w:noWrap/>
            <w:vAlign w:val="bottom"/>
            <w:hideMark/>
          </w:tcPr>
          <w:p w14:paraId="0A396B0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8.1%</w:t>
            </w:r>
          </w:p>
        </w:tc>
        <w:tc>
          <w:tcPr>
            <w:tcW w:w="1205" w:type="dxa"/>
            <w:tcBorders>
              <w:top w:val="nil"/>
              <w:left w:val="nil"/>
              <w:bottom w:val="single" w:sz="4" w:space="0" w:color="auto"/>
              <w:right w:val="single" w:sz="4" w:space="0" w:color="auto"/>
            </w:tcBorders>
            <w:noWrap/>
            <w:vAlign w:val="bottom"/>
            <w:hideMark/>
          </w:tcPr>
          <w:p w14:paraId="57CBAF8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7.0%</w:t>
            </w:r>
          </w:p>
        </w:tc>
        <w:tc>
          <w:tcPr>
            <w:tcW w:w="1205" w:type="dxa"/>
            <w:tcBorders>
              <w:top w:val="nil"/>
              <w:left w:val="nil"/>
              <w:bottom w:val="single" w:sz="4" w:space="0" w:color="auto"/>
              <w:right w:val="nil"/>
            </w:tcBorders>
            <w:noWrap/>
            <w:vAlign w:val="bottom"/>
            <w:hideMark/>
          </w:tcPr>
          <w:p w14:paraId="3C18B80A"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0.6%</w:t>
            </w:r>
          </w:p>
        </w:tc>
        <w:tc>
          <w:tcPr>
            <w:tcW w:w="1205" w:type="dxa"/>
            <w:tcBorders>
              <w:top w:val="nil"/>
              <w:left w:val="single" w:sz="4" w:space="0" w:color="auto"/>
              <w:bottom w:val="single" w:sz="4" w:space="0" w:color="auto"/>
              <w:right w:val="single" w:sz="4" w:space="0" w:color="auto"/>
            </w:tcBorders>
            <w:noWrap/>
            <w:vAlign w:val="bottom"/>
            <w:hideMark/>
          </w:tcPr>
          <w:p w14:paraId="1B5918C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0.1%</w:t>
            </w:r>
          </w:p>
        </w:tc>
        <w:tc>
          <w:tcPr>
            <w:tcW w:w="1205" w:type="dxa"/>
            <w:tcBorders>
              <w:top w:val="nil"/>
              <w:left w:val="nil"/>
              <w:bottom w:val="single" w:sz="4" w:space="0" w:color="auto"/>
              <w:right w:val="nil"/>
            </w:tcBorders>
            <w:noWrap/>
            <w:vAlign w:val="bottom"/>
            <w:hideMark/>
          </w:tcPr>
          <w:p w14:paraId="44172B4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1.5%</w:t>
            </w:r>
          </w:p>
        </w:tc>
        <w:tc>
          <w:tcPr>
            <w:tcW w:w="1205" w:type="dxa"/>
            <w:tcBorders>
              <w:top w:val="nil"/>
              <w:left w:val="single" w:sz="4" w:space="0" w:color="auto"/>
              <w:bottom w:val="single" w:sz="4" w:space="0" w:color="auto"/>
              <w:right w:val="single" w:sz="4" w:space="0" w:color="auto"/>
            </w:tcBorders>
            <w:noWrap/>
            <w:vAlign w:val="bottom"/>
            <w:hideMark/>
          </w:tcPr>
          <w:p w14:paraId="47E539F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0.1%</w:t>
            </w:r>
          </w:p>
        </w:tc>
        <w:tc>
          <w:tcPr>
            <w:tcW w:w="1205" w:type="dxa"/>
            <w:tcBorders>
              <w:top w:val="nil"/>
              <w:left w:val="nil"/>
              <w:bottom w:val="single" w:sz="4" w:space="0" w:color="auto"/>
              <w:right w:val="nil"/>
            </w:tcBorders>
            <w:noWrap/>
            <w:vAlign w:val="bottom"/>
            <w:hideMark/>
          </w:tcPr>
          <w:p w14:paraId="3FED580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9.0%</w:t>
            </w:r>
          </w:p>
        </w:tc>
        <w:tc>
          <w:tcPr>
            <w:tcW w:w="1205" w:type="dxa"/>
            <w:tcBorders>
              <w:top w:val="nil"/>
              <w:left w:val="single" w:sz="4" w:space="0" w:color="auto"/>
              <w:bottom w:val="single" w:sz="4" w:space="0" w:color="auto"/>
              <w:right w:val="single" w:sz="4" w:space="0" w:color="auto"/>
            </w:tcBorders>
            <w:noWrap/>
            <w:vAlign w:val="bottom"/>
            <w:hideMark/>
          </w:tcPr>
          <w:p w14:paraId="0F57C1B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0.1%</w:t>
            </w:r>
          </w:p>
        </w:tc>
        <w:tc>
          <w:tcPr>
            <w:tcW w:w="1205" w:type="dxa"/>
            <w:tcBorders>
              <w:top w:val="nil"/>
              <w:left w:val="nil"/>
              <w:bottom w:val="single" w:sz="4" w:space="0" w:color="auto"/>
              <w:right w:val="nil"/>
            </w:tcBorders>
            <w:noWrap/>
            <w:vAlign w:val="bottom"/>
            <w:hideMark/>
          </w:tcPr>
          <w:p w14:paraId="34AF5EE6"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5.0%</w:t>
            </w:r>
          </w:p>
        </w:tc>
        <w:tc>
          <w:tcPr>
            <w:tcW w:w="1205" w:type="dxa"/>
            <w:tcBorders>
              <w:top w:val="nil"/>
              <w:left w:val="single" w:sz="4" w:space="0" w:color="auto"/>
              <w:bottom w:val="single" w:sz="4" w:space="0" w:color="auto"/>
              <w:right w:val="single" w:sz="4" w:space="0" w:color="auto"/>
            </w:tcBorders>
            <w:noWrap/>
            <w:vAlign w:val="bottom"/>
            <w:hideMark/>
          </w:tcPr>
          <w:p w14:paraId="46D87A1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38.4%</w:t>
            </w:r>
          </w:p>
        </w:tc>
        <w:tc>
          <w:tcPr>
            <w:tcW w:w="1205" w:type="dxa"/>
            <w:tcBorders>
              <w:top w:val="nil"/>
              <w:left w:val="nil"/>
              <w:bottom w:val="single" w:sz="4" w:space="0" w:color="auto"/>
              <w:right w:val="nil"/>
            </w:tcBorders>
            <w:noWrap/>
            <w:vAlign w:val="bottom"/>
            <w:hideMark/>
          </w:tcPr>
          <w:p w14:paraId="79D0AAB4"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8.9%</w:t>
            </w:r>
          </w:p>
        </w:tc>
        <w:tc>
          <w:tcPr>
            <w:tcW w:w="1205" w:type="dxa"/>
            <w:tcBorders>
              <w:top w:val="nil"/>
              <w:left w:val="single" w:sz="4" w:space="0" w:color="auto"/>
              <w:bottom w:val="single" w:sz="4" w:space="0" w:color="auto"/>
              <w:right w:val="single" w:sz="4" w:space="0" w:color="auto"/>
            </w:tcBorders>
            <w:noWrap/>
            <w:vAlign w:val="bottom"/>
            <w:hideMark/>
          </w:tcPr>
          <w:p w14:paraId="5531C03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20.1%</w:t>
            </w:r>
          </w:p>
        </w:tc>
        <w:tc>
          <w:tcPr>
            <w:tcW w:w="1205" w:type="dxa"/>
            <w:tcBorders>
              <w:top w:val="nil"/>
              <w:left w:val="nil"/>
              <w:bottom w:val="single" w:sz="4" w:space="0" w:color="auto"/>
              <w:right w:val="nil"/>
            </w:tcBorders>
            <w:noWrap/>
            <w:vAlign w:val="bottom"/>
            <w:hideMark/>
          </w:tcPr>
          <w:p w14:paraId="70A8BFF2"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0.8%</w:t>
            </w:r>
          </w:p>
        </w:tc>
        <w:tc>
          <w:tcPr>
            <w:tcW w:w="1205" w:type="dxa"/>
            <w:tcBorders>
              <w:top w:val="nil"/>
              <w:left w:val="single" w:sz="4" w:space="0" w:color="auto"/>
              <w:bottom w:val="single" w:sz="4" w:space="0" w:color="auto"/>
              <w:right w:val="single" w:sz="4" w:space="0" w:color="auto"/>
            </w:tcBorders>
            <w:noWrap/>
            <w:vAlign w:val="bottom"/>
            <w:hideMark/>
          </w:tcPr>
          <w:p w14:paraId="14D8945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100.0%</w:t>
            </w:r>
          </w:p>
        </w:tc>
      </w:tr>
      <w:tr w:rsidR="00D72099" w:rsidRPr="00B15439" w14:paraId="4CB7E4C1" w14:textId="77777777" w:rsidTr="0032272E">
        <w:trPr>
          <w:trHeight w:val="261"/>
        </w:trPr>
        <w:tc>
          <w:tcPr>
            <w:tcW w:w="2689" w:type="dxa"/>
            <w:tcBorders>
              <w:top w:val="nil"/>
              <w:left w:val="single" w:sz="4" w:space="0" w:color="auto"/>
              <w:bottom w:val="single" w:sz="4" w:space="0" w:color="auto"/>
              <w:right w:val="single" w:sz="4" w:space="0" w:color="auto"/>
            </w:tcBorders>
            <w:noWrap/>
            <w:vAlign w:val="bottom"/>
            <w:hideMark/>
          </w:tcPr>
          <w:p w14:paraId="4DA916DF"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Staff in Post</w:t>
            </w:r>
          </w:p>
        </w:tc>
        <w:tc>
          <w:tcPr>
            <w:tcW w:w="1205" w:type="dxa"/>
            <w:tcBorders>
              <w:top w:val="nil"/>
              <w:left w:val="nil"/>
              <w:bottom w:val="single" w:sz="4" w:space="0" w:color="auto"/>
              <w:right w:val="nil"/>
            </w:tcBorders>
            <w:noWrap/>
            <w:vAlign w:val="bottom"/>
            <w:hideMark/>
          </w:tcPr>
          <w:p w14:paraId="6ADF4C4A"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0.4%</w:t>
            </w:r>
          </w:p>
        </w:tc>
        <w:tc>
          <w:tcPr>
            <w:tcW w:w="1205" w:type="dxa"/>
            <w:tcBorders>
              <w:top w:val="nil"/>
              <w:left w:val="single" w:sz="4" w:space="0" w:color="auto"/>
              <w:bottom w:val="single" w:sz="4" w:space="0" w:color="auto"/>
              <w:right w:val="single" w:sz="4" w:space="0" w:color="auto"/>
            </w:tcBorders>
            <w:noWrap/>
            <w:vAlign w:val="bottom"/>
            <w:hideMark/>
          </w:tcPr>
          <w:p w14:paraId="137EA69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8.6%</w:t>
            </w:r>
          </w:p>
        </w:tc>
        <w:tc>
          <w:tcPr>
            <w:tcW w:w="1205" w:type="dxa"/>
            <w:tcBorders>
              <w:top w:val="nil"/>
              <w:left w:val="nil"/>
              <w:bottom w:val="single" w:sz="4" w:space="0" w:color="auto"/>
              <w:right w:val="nil"/>
            </w:tcBorders>
            <w:noWrap/>
            <w:vAlign w:val="bottom"/>
            <w:hideMark/>
          </w:tcPr>
          <w:p w14:paraId="7CC91A42"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8.6%</w:t>
            </w:r>
          </w:p>
        </w:tc>
        <w:tc>
          <w:tcPr>
            <w:tcW w:w="1205" w:type="dxa"/>
            <w:tcBorders>
              <w:top w:val="nil"/>
              <w:left w:val="single" w:sz="4" w:space="0" w:color="auto"/>
              <w:bottom w:val="single" w:sz="4" w:space="0" w:color="auto"/>
              <w:right w:val="single" w:sz="4" w:space="0" w:color="auto"/>
            </w:tcBorders>
            <w:noWrap/>
            <w:vAlign w:val="bottom"/>
            <w:hideMark/>
          </w:tcPr>
          <w:p w14:paraId="4A01536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0.9%</w:t>
            </w:r>
          </w:p>
        </w:tc>
        <w:tc>
          <w:tcPr>
            <w:tcW w:w="1205" w:type="dxa"/>
            <w:tcBorders>
              <w:top w:val="nil"/>
              <w:left w:val="nil"/>
              <w:bottom w:val="single" w:sz="4" w:space="0" w:color="auto"/>
              <w:right w:val="nil"/>
            </w:tcBorders>
            <w:noWrap/>
            <w:vAlign w:val="bottom"/>
            <w:hideMark/>
          </w:tcPr>
          <w:p w14:paraId="2FE99952"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0.1%</w:t>
            </w:r>
          </w:p>
        </w:tc>
        <w:tc>
          <w:tcPr>
            <w:tcW w:w="1205" w:type="dxa"/>
            <w:tcBorders>
              <w:top w:val="nil"/>
              <w:left w:val="single" w:sz="4" w:space="0" w:color="auto"/>
              <w:bottom w:val="single" w:sz="4" w:space="0" w:color="auto"/>
              <w:right w:val="single" w:sz="4" w:space="0" w:color="auto"/>
            </w:tcBorders>
            <w:noWrap/>
            <w:vAlign w:val="bottom"/>
            <w:hideMark/>
          </w:tcPr>
          <w:p w14:paraId="2FAB9EC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1.6%</w:t>
            </w:r>
          </w:p>
        </w:tc>
        <w:tc>
          <w:tcPr>
            <w:tcW w:w="1205" w:type="dxa"/>
            <w:tcBorders>
              <w:top w:val="nil"/>
              <w:left w:val="nil"/>
              <w:bottom w:val="single" w:sz="4" w:space="0" w:color="auto"/>
              <w:right w:val="nil"/>
            </w:tcBorders>
            <w:noWrap/>
            <w:vAlign w:val="bottom"/>
            <w:hideMark/>
          </w:tcPr>
          <w:p w14:paraId="65F716C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0.0%</w:t>
            </w:r>
          </w:p>
        </w:tc>
        <w:tc>
          <w:tcPr>
            <w:tcW w:w="1205" w:type="dxa"/>
            <w:tcBorders>
              <w:top w:val="nil"/>
              <w:left w:val="single" w:sz="4" w:space="0" w:color="auto"/>
              <w:bottom w:val="single" w:sz="4" w:space="0" w:color="auto"/>
              <w:right w:val="single" w:sz="4" w:space="0" w:color="auto"/>
            </w:tcBorders>
            <w:noWrap/>
            <w:vAlign w:val="bottom"/>
            <w:hideMark/>
          </w:tcPr>
          <w:p w14:paraId="5331AC0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9.2%</w:t>
            </w:r>
          </w:p>
        </w:tc>
        <w:tc>
          <w:tcPr>
            <w:tcW w:w="1205" w:type="dxa"/>
            <w:tcBorders>
              <w:top w:val="nil"/>
              <w:left w:val="nil"/>
              <w:bottom w:val="single" w:sz="4" w:space="0" w:color="auto"/>
              <w:right w:val="nil"/>
            </w:tcBorders>
            <w:noWrap/>
            <w:vAlign w:val="bottom"/>
            <w:hideMark/>
          </w:tcPr>
          <w:p w14:paraId="33A088CB"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0.1%</w:t>
            </w:r>
          </w:p>
        </w:tc>
        <w:tc>
          <w:tcPr>
            <w:tcW w:w="1205" w:type="dxa"/>
            <w:tcBorders>
              <w:top w:val="nil"/>
              <w:left w:val="single" w:sz="4" w:space="0" w:color="auto"/>
              <w:bottom w:val="single" w:sz="4" w:space="0" w:color="auto"/>
              <w:right w:val="single" w:sz="4" w:space="0" w:color="auto"/>
            </w:tcBorders>
            <w:noWrap/>
            <w:vAlign w:val="bottom"/>
            <w:hideMark/>
          </w:tcPr>
          <w:p w14:paraId="30AC92D6"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5.3%</w:t>
            </w:r>
          </w:p>
        </w:tc>
        <w:tc>
          <w:tcPr>
            <w:tcW w:w="1205" w:type="dxa"/>
            <w:tcBorders>
              <w:top w:val="nil"/>
              <w:left w:val="nil"/>
              <w:bottom w:val="single" w:sz="4" w:space="0" w:color="auto"/>
              <w:right w:val="nil"/>
            </w:tcBorders>
            <w:noWrap/>
            <w:vAlign w:val="bottom"/>
            <w:hideMark/>
          </w:tcPr>
          <w:p w14:paraId="6789F35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30.1%</w:t>
            </w:r>
          </w:p>
        </w:tc>
        <w:tc>
          <w:tcPr>
            <w:tcW w:w="1205" w:type="dxa"/>
            <w:tcBorders>
              <w:top w:val="nil"/>
              <w:left w:val="single" w:sz="4" w:space="0" w:color="auto"/>
              <w:bottom w:val="single" w:sz="4" w:space="0" w:color="auto"/>
              <w:right w:val="single" w:sz="4" w:space="0" w:color="auto"/>
            </w:tcBorders>
            <w:noWrap/>
            <w:vAlign w:val="bottom"/>
            <w:hideMark/>
          </w:tcPr>
          <w:p w14:paraId="3248EAA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10.4%</w:t>
            </w:r>
          </w:p>
        </w:tc>
        <w:tc>
          <w:tcPr>
            <w:tcW w:w="1205" w:type="dxa"/>
            <w:tcBorders>
              <w:top w:val="nil"/>
              <w:left w:val="nil"/>
              <w:bottom w:val="single" w:sz="4" w:space="0" w:color="auto"/>
              <w:right w:val="nil"/>
            </w:tcBorders>
            <w:noWrap/>
            <w:vAlign w:val="bottom"/>
            <w:hideMark/>
          </w:tcPr>
          <w:p w14:paraId="325FF72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23.8%</w:t>
            </w:r>
          </w:p>
        </w:tc>
        <w:tc>
          <w:tcPr>
            <w:tcW w:w="1205" w:type="dxa"/>
            <w:tcBorders>
              <w:top w:val="nil"/>
              <w:left w:val="single" w:sz="4" w:space="0" w:color="auto"/>
              <w:bottom w:val="single" w:sz="4" w:space="0" w:color="auto"/>
              <w:right w:val="single" w:sz="4" w:space="0" w:color="auto"/>
            </w:tcBorders>
            <w:noWrap/>
            <w:vAlign w:val="bottom"/>
            <w:hideMark/>
          </w:tcPr>
          <w:p w14:paraId="2699096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0.9%</w:t>
            </w:r>
          </w:p>
        </w:tc>
        <w:tc>
          <w:tcPr>
            <w:tcW w:w="1205" w:type="dxa"/>
            <w:tcBorders>
              <w:top w:val="nil"/>
              <w:left w:val="nil"/>
              <w:bottom w:val="single" w:sz="4" w:space="0" w:color="auto"/>
              <w:right w:val="single" w:sz="4" w:space="0" w:color="auto"/>
            </w:tcBorders>
            <w:noWrap/>
            <w:vAlign w:val="bottom"/>
            <w:hideMark/>
          </w:tcPr>
          <w:p w14:paraId="580B834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100.0%</w:t>
            </w:r>
          </w:p>
        </w:tc>
      </w:tr>
      <w:tr w:rsidR="00D72099" w:rsidRPr="00B15439" w14:paraId="775762E5" w14:textId="77777777" w:rsidTr="0032272E">
        <w:trPr>
          <w:trHeight w:val="261"/>
        </w:trPr>
        <w:tc>
          <w:tcPr>
            <w:tcW w:w="2689" w:type="dxa"/>
            <w:tcBorders>
              <w:top w:val="nil"/>
              <w:left w:val="single" w:sz="4" w:space="0" w:color="auto"/>
              <w:bottom w:val="single" w:sz="4" w:space="0" w:color="auto"/>
              <w:right w:val="single" w:sz="4" w:space="0" w:color="auto"/>
            </w:tcBorders>
            <w:noWrap/>
            <w:vAlign w:val="bottom"/>
            <w:hideMark/>
          </w:tcPr>
          <w:p w14:paraId="45CF8F2A"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Lothian Population</w:t>
            </w:r>
          </w:p>
        </w:tc>
        <w:tc>
          <w:tcPr>
            <w:tcW w:w="1205" w:type="dxa"/>
            <w:tcBorders>
              <w:top w:val="nil"/>
              <w:left w:val="nil"/>
              <w:bottom w:val="single" w:sz="4" w:space="0" w:color="auto"/>
              <w:right w:val="nil"/>
            </w:tcBorders>
            <w:noWrap/>
            <w:vAlign w:val="bottom"/>
            <w:hideMark/>
          </w:tcPr>
          <w:p w14:paraId="46B409E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0.4%</w:t>
            </w:r>
          </w:p>
        </w:tc>
        <w:tc>
          <w:tcPr>
            <w:tcW w:w="1205" w:type="dxa"/>
            <w:tcBorders>
              <w:top w:val="nil"/>
              <w:left w:val="single" w:sz="4" w:space="0" w:color="auto"/>
              <w:bottom w:val="single" w:sz="4" w:space="0" w:color="auto"/>
              <w:right w:val="single" w:sz="4" w:space="0" w:color="auto"/>
            </w:tcBorders>
            <w:noWrap/>
            <w:vAlign w:val="bottom"/>
            <w:hideMark/>
          </w:tcPr>
          <w:p w14:paraId="03EE013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5.6%</w:t>
            </w:r>
          </w:p>
        </w:tc>
        <w:tc>
          <w:tcPr>
            <w:tcW w:w="1205" w:type="dxa"/>
            <w:tcBorders>
              <w:top w:val="nil"/>
              <w:left w:val="nil"/>
              <w:bottom w:val="single" w:sz="4" w:space="0" w:color="auto"/>
              <w:right w:val="nil"/>
            </w:tcBorders>
            <w:noWrap/>
            <w:vAlign w:val="bottom"/>
            <w:hideMark/>
          </w:tcPr>
          <w:p w14:paraId="5CB0C02A"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16.4%</w:t>
            </w:r>
          </w:p>
        </w:tc>
        <w:tc>
          <w:tcPr>
            <w:tcW w:w="1205" w:type="dxa"/>
            <w:tcBorders>
              <w:top w:val="nil"/>
              <w:left w:val="single" w:sz="4" w:space="0" w:color="auto"/>
              <w:bottom w:val="single" w:sz="4" w:space="0" w:color="auto"/>
              <w:right w:val="single" w:sz="4" w:space="0" w:color="auto"/>
            </w:tcBorders>
            <w:noWrap/>
            <w:vAlign w:val="bottom"/>
            <w:hideMark/>
          </w:tcPr>
          <w:p w14:paraId="03C905C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1.1%</w:t>
            </w:r>
          </w:p>
        </w:tc>
        <w:tc>
          <w:tcPr>
            <w:tcW w:w="1205" w:type="dxa"/>
            <w:tcBorders>
              <w:top w:val="nil"/>
              <w:left w:val="nil"/>
              <w:bottom w:val="single" w:sz="4" w:space="0" w:color="auto"/>
              <w:right w:val="nil"/>
            </w:tcBorders>
            <w:noWrap/>
            <w:vAlign w:val="bottom"/>
            <w:hideMark/>
          </w:tcPr>
          <w:p w14:paraId="51EF095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0.2%</w:t>
            </w:r>
          </w:p>
        </w:tc>
        <w:tc>
          <w:tcPr>
            <w:tcW w:w="1205" w:type="dxa"/>
            <w:tcBorders>
              <w:top w:val="nil"/>
              <w:left w:val="single" w:sz="4" w:space="0" w:color="auto"/>
              <w:bottom w:val="single" w:sz="4" w:space="0" w:color="auto"/>
              <w:right w:val="single" w:sz="4" w:space="0" w:color="auto"/>
            </w:tcBorders>
            <w:noWrap/>
            <w:vAlign w:val="bottom"/>
            <w:hideMark/>
          </w:tcPr>
          <w:p w14:paraId="5A473AD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2.5%</w:t>
            </w:r>
          </w:p>
        </w:tc>
        <w:tc>
          <w:tcPr>
            <w:tcW w:w="1205" w:type="dxa"/>
            <w:tcBorders>
              <w:top w:val="nil"/>
              <w:left w:val="nil"/>
              <w:bottom w:val="single" w:sz="4" w:space="0" w:color="auto"/>
              <w:right w:val="nil"/>
            </w:tcBorders>
            <w:noWrap/>
            <w:vAlign w:val="bottom"/>
            <w:hideMark/>
          </w:tcPr>
          <w:p w14:paraId="79A8D57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0.4%</w:t>
            </w:r>
          </w:p>
        </w:tc>
        <w:tc>
          <w:tcPr>
            <w:tcW w:w="1205" w:type="dxa"/>
            <w:tcBorders>
              <w:top w:val="nil"/>
              <w:left w:val="single" w:sz="4" w:space="0" w:color="auto"/>
              <w:bottom w:val="single" w:sz="4" w:space="0" w:color="auto"/>
              <w:right w:val="single" w:sz="4" w:space="0" w:color="auto"/>
            </w:tcBorders>
            <w:noWrap/>
            <w:vAlign w:val="bottom"/>
            <w:hideMark/>
          </w:tcPr>
          <w:p w14:paraId="5D1333F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10.4%</w:t>
            </w:r>
          </w:p>
        </w:tc>
        <w:tc>
          <w:tcPr>
            <w:tcW w:w="1205" w:type="dxa"/>
            <w:tcBorders>
              <w:top w:val="nil"/>
              <w:left w:val="nil"/>
              <w:bottom w:val="single" w:sz="4" w:space="0" w:color="auto"/>
              <w:right w:val="nil"/>
            </w:tcBorders>
            <w:noWrap/>
            <w:vAlign w:val="bottom"/>
            <w:hideMark/>
          </w:tcPr>
          <w:p w14:paraId="44BE5C6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0.2%</w:t>
            </w:r>
          </w:p>
        </w:tc>
        <w:tc>
          <w:tcPr>
            <w:tcW w:w="1205" w:type="dxa"/>
            <w:tcBorders>
              <w:top w:val="nil"/>
              <w:left w:val="single" w:sz="4" w:space="0" w:color="auto"/>
              <w:bottom w:val="single" w:sz="4" w:space="0" w:color="auto"/>
              <w:right w:val="single" w:sz="4" w:space="0" w:color="auto"/>
            </w:tcBorders>
            <w:noWrap/>
            <w:vAlign w:val="bottom"/>
            <w:hideMark/>
          </w:tcPr>
          <w:p w14:paraId="55ECDAE6"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0.3%</w:t>
            </w:r>
          </w:p>
        </w:tc>
        <w:tc>
          <w:tcPr>
            <w:tcW w:w="1205" w:type="dxa"/>
            <w:tcBorders>
              <w:top w:val="nil"/>
              <w:left w:val="nil"/>
              <w:bottom w:val="single" w:sz="4" w:space="0" w:color="auto"/>
              <w:right w:val="nil"/>
            </w:tcBorders>
            <w:noWrap/>
            <w:vAlign w:val="bottom"/>
            <w:hideMark/>
          </w:tcPr>
          <w:p w14:paraId="7A969BD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56.5%</w:t>
            </w:r>
          </w:p>
        </w:tc>
        <w:tc>
          <w:tcPr>
            <w:tcW w:w="1205" w:type="dxa"/>
            <w:tcBorders>
              <w:top w:val="nil"/>
              <w:left w:val="single" w:sz="4" w:space="0" w:color="auto"/>
              <w:bottom w:val="single" w:sz="4" w:space="0" w:color="auto"/>
              <w:right w:val="single" w:sz="4" w:space="0" w:color="auto"/>
            </w:tcBorders>
            <w:noWrap/>
            <w:vAlign w:val="bottom"/>
            <w:hideMark/>
          </w:tcPr>
          <w:p w14:paraId="7EE4A13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1205" w:type="dxa"/>
            <w:tcBorders>
              <w:top w:val="nil"/>
              <w:left w:val="nil"/>
              <w:bottom w:val="single" w:sz="4" w:space="0" w:color="auto"/>
              <w:right w:val="nil"/>
            </w:tcBorders>
            <w:noWrap/>
            <w:vAlign w:val="bottom"/>
            <w:hideMark/>
          </w:tcPr>
          <w:p w14:paraId="2409208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1205" w:type="dxa"/>
            <w:tcBorders>
              <w:top w:val="nil"/>
              <w:left w:val="single" w:sz="4" w:space="0" w:color="auto"/>
              <w:bottom w:val="single" w:sz="4" w:space="0" w:color="auto"/>
              <w:right w:val="single" w:sz="4" w:space="0" w:color="auto"/>
            </w:tcBorders>
            <w:noWrap/>
            <w:vAlign w:val="bottom"/>
            <w:hideMark/>
          </w:tcPr>
          <w:p w14:paraId="0D31D6C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6.1%</w:t>
            </w:r>
          </w:p>
        </w:tc>
        <w:tc>
          <w:tcPr>
            <w:tcW w:w="1205" w:type="dxa"/>
            <w:tcBorders>
              <w:top w:val="nil"/>
              <w:left w:val="nil"/>
              <w:bottom w:val="single" w:sz="4" w:space="0" w:color="auto"/>
              <w:right w:val="single" w:sz="4" w:space="0" w:color="auto"/>
            </w:tcBorders>
            <w:noWrap/>
            <w:vAlign w:val="bottom"/>
            <w:hideMark/>
          </w:tcPr>
          <w:p w14:paraId="4C08595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100.0%</w:t>
            </w:r>
          </w:p>
        </w:tc>
      </w:tr>
    </w:tbl>
    <w:p w14:paraId="2B8AE4FC" w14:textId="77777777" w:rsidR="00694587" w:rsidRDefault="00694587" w:rsidP="00C868DB">
      <w:pPr>
        <w:spacing w:after="160" w:line="259" w:lineRule="auto"/>
      </w:pPr>
    </w:p>
    <w:p w14:paraId="2748D4CD" w14:textId="77777777" w:rsidR="0032272E" w:rsidRDefault="0032272E">
      <w:pPr>
        <w:spacing w:after="160" w:line="259" w:lineRule="auto"/>
        <w:rPr>
          <w:rFonts w:eastAsiaTheme="majorEastAsia" w:cstheme="majorBidi"/>
          <w:b/>
          <w:bCs/>
          <w:sz w:val="28"/>
          <w:szCs w:val="28"/>
        </w:rPr>
      </w:pPr>
      <w:r>
        <w:rPr>
          <w:b/>
          <w:bCs/>
          <w:i/>
          <w:iCs/>
          <w:sz w:val="28"/>
          <w:szCs w:val="28"/>
        </w:rPr>
        <w:br w:type="page"/>
      </w:r>
    </w:p>
    <w:p w14:paraId="225B5CF6" w14:textId="2F749A1B" w:rsidR="006E62F6" w:rsidRPr="009728ED" w:rsidRDefault="009728ED" w:rsidP="00C868DB">
      <w:pPr>
        <w:pStyle w:val="Heading4"/>
        <w:spacing w:before="0" w:after="160" w:line="259" w:lineRule="auto"/>
        <w:rPr>
          <w:b/>
          <w:bCs/>
          <w:i w:val="0"/>
          <w:iCs w:val="0"/>
          <w:color w:val="auto"/>
          <w:sz w:val="28"/>
          <w:szCs w:val="28"/>
        </w:rPr>
      </w:pPr>
      <w:r w:rsidRPr="4867AF89">
        <w:rPr>
          <w:b/>
          <w:bCs/>
          <w:i w:val="0"/>
          <w:iCs w:val="0"/>
          <w:color w:val="auto"/>
          <w:sz w:val="28"/>
          <w:szCs w:val="28"/>
        </w:rPr>
        <w:lastRenderedPageBreak/>
        <w:t>4.1.</w:t>
      </w:r>
      <w:r w:rsidR="00B33033" w:rsidRPr="4867AF89">
        <w:rPr>
          <w:b/>
          <w:bCs/>
          <w:i w:val="0"/>
          <w:iCs w:val="0"/>
          <w:color w:val="auto"/>
          <w:sz w:val="28"/>
          <w:szCs w:val="28"/>
        </w:rPr>
        <w:t>6</w:t>
      </w:r>
      <w:r w:rsidRPr="4867AF89">
        <w:rPr>
          <w:b/>
          <w:bCs/>
          <w:i w:val="0"/>
          <w:iCs w:val="0"/>
          <w:color w:val="auto"/>
          <w:sz w:val="28"/>
          <w:szCs w:val="28"/>
        </w:rPr>
        <w:t xml:space="preserve"> </w:t>
      </w:r>
      <w:r w:rsidR="00E75E14" w:rsidRPr="4867AF89">
        <w:rPr>
          <w:b/>
          <w:bCs/>
          <w:i w:val="0"/>
          <w:iCs w:val="0"/>
          <w:color w:val="auto"/>
          <w:sz w:val="28"/>
          <w:szCs w:val="28"/>
        </w:rPr>
        <w:t xml:space="preserve">Promotion - </w:t>
      </w:r>
      <w:r w:rsidR="006E62F6" w:rsidRPr="4867AF89">
        <w:rPr>
          <w:b/>
          <w:bCs/>
          <w:i w:val="0"/>
          <w:iCs w:val="0"/>
          <w:color w:val="auto"/>
          <w:sz w:val="28"/>
          <w:szCs w:val="28"/>
        </w:rPr>
        <w:t>Sex</w:t>
      </w:r>
    </w:p>
    <w:p w14:paraId="2609FBB9" w14:textId="12096E8F" w:rsidR="006E62F6" w:rsidRPr="0032272E" w:rsidRDefault="009728ED" w:rsidP="00C868DB">
      <w:pPr>
        <w:pStyle w:val="Heading5"/>
        <w:spacing w:before="0" w:after="160" w:line="259" w:lineRule="auto"/>
        <w:rPr>
          <w:color w:val="auto"/>
          <w:sz w:val="28"/>
          <w:szCs w:val="28"/>
        </w:rPr>
      </w:pPr>
      <w:r w:rsidRPr="0032272E">
        <w:rPr>
          <w:color w:val="auto"/>
          <w:sz w:val="28"/>
          <w:szCs w:val="28"/>
        </w:rPr>
        <w:t>4.1.</w:t>
      </w:r>
      <w:r w:rsidR="00B33033" w:rsidRPr="0032272E">
        <w:rPr>
          <w:color w:val="auto"/>
          <w:sz w:val="28"/>
          <w:szCs w:val="28"/>
        </w:rPr>
        <w:t>6</w:t>
      </w:r>
      <w:r w:rsidRPr="0032272E">
        <w:rPr>
          <w:color w:val="auto"/>
          <w:sz w:val="28"/>
          <w:szCs w:val="28"/>
        </w:rPr>
        <w:t xml:space="preserve">.1 </w:t>
      </w:r>
      <w:r w:rsidR="00E75E14" w:rsidRPr="0032272E">
        <w:rPr>
          <w:color w:val="auto"/>
          <w:sz w:val="28"/>
          <w:szCs w:val="28"/>
        </w:rPr>
        <w:t xml:space="preserve">Promotion - </w:t>
      </w:r>
      <w:r w:rsidR="006E62F6" w:rsidRPr="0032272E">
        <w:rPr>
          <w:color w:val="auto"/>
          <w:sz w:val="28"/>
          <w:szCs w:val="28"/>
        </w:rPr>
        <w:t>Sex by Job Family</w:t>
      </w:r>
    </w:p>
    <w:tbl>
      <w:tblPr>
        <w:tblW w:w="20865" w:type="dxa"/>
        <w:tblLook w:val="04A0" w:firstRow="1" w:lastRow="0" w:firstColumn="1" w:lastColumn="0" w:noHBand="0" w:noVBand="1"/>
      </w:tblPr>
      <w:tblGrid>
        <w:gridCol w:w="5630"/>
        <w:gridCol w:w="3047"/>
        <w:gridCol w:w="3047"/>
        <w:gridCol w:w="3047"/>
        <w:gridCol w:w="3047"/>
        <w:gridCol w:w="3047"/>
      </w:tblGrid>
      <w:tr w:rsidR="003527EC" w:rsidRPr="00B15439" w14:paraId="7F0F7BDD" w14:textId="77777777" w:rsidTr="0032272E">
        <w:trPr>
          <w:trHeight w:val="261"/>
        </w:trPr>
        <w:tc>
          <w:tcPr>
            <w:tcW w:w="5630"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131990E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3047" w:type="dxa"/>
            <w:tcBorders>
              <w:top w:val="single" w:sz="4" w:space="0" w:color="auto"/>
              <w:left w:val="nil"/>
              <w:bottom w:val="single" w:sz="4" w:space="0" w:color="auto"/>
              <w:right w:val="nil"/>
            </w:tcBorders>
            <w:shd w:val="clear" w:color="auto" w:fill="A6C9EC"/>
            <w:vAlign w:val="bottom"/>
            <w:hideMark/>
          </w:tcPr>
          <w:p w14:paraId="56D8C05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Female</w:t>
            </w:r>
          </w:p>
        </w:tc>
        <w:tc>
          <w:tcPr>
            <w:tcW w:w="3047"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54579BF3"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Female %</w:t>
            </w:r>
          </w:p>
        </w:tc>
        <w:tc>
          <w:tcPr>
            <w:tcW w:w="3047" w:type="dxa"/>
            <w:tcBorders>
              <w:top w:val="single" w:sz="4" w:space="0" w:color="auto"/>
              <w:left w:val="nil"/>
              <w:bottom w:val="single" w:sz="4" w:space="0" w:color="auto"/>
              <w:right w:val="single" w:sz="4" w:space="0" w:color="auto"/>
            </w:tcBorders>
            <w:shd w:val="clear" w:color="auto" w:fill="A6C9EC"/>
            <w:vAlign w:val="bottom"/>
            <w:hideMark/>
          </w:tcPr>
          <w:p w14:paraId="4006AB0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Male</w:t>
            </w:r>
          </w:p>
        </w:tc>
        <w:tc>
          <w:tcPr>
            <w:tcW w:w="3047" w:type="dxa"/>
            <w:tcBorders>
              <w:top w:val="single" w:sz="4" w:space="0" w:color="auto"/>
              <w:left w:val="nil"/>
              <w:bottom w:val="single" w:sz="4" w:space="0" w:color="auto"/>
              <w:right w:val="single" w:sz="4" w:space="0" w:color="auto"/>
            </w:tcBorders>
            <w:shd w:val="clear" w:color="auto" w:fill="A6C9EC"/>
            <w:vAlign w:val="bottom"/>
            <w:hideMark/>
          </w:tcPr>
          <w:p w14:paraId="5ADBAE5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Male %</w:t>
            </w:r>
          </w:p>
        </w:tc>
        <w:tc>
          <w:tcPr>
            <w:tcW w:w="3047" w:type="dxa"/>
            <w:tcBorders>
              <w:top w:val="single" w:sz="4" w:space="0" w:color="auto"/>
              <w:left w:val="nil"/>
              <w:bottom w:val="single" w:sz="4" w:space="0" w:color="auto"/>
              <w:right w:val="single" w:sz="4" w:space="0" w:color="auto"/>
            </w:tcBorders>
            <w:shd w:val="clear" w:color="auto" w:fill="A6C9EC"/>
            <w:vAlign w:val="bottom"/>
            <w:hideMark/>
          </w:tcPr>
          <w:p w14:paraId="38BB288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Grand Total</w:t>
            </w:r>
          </w:p>
        </w:tc>
      </w:tr>
      <w:tr w:rsidR="00B15439" w:rsidRPr="00B15439" w14:paraId="00D9F4CF" w14:textId="77777777" w:rsidTr="0032272E">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100FDAE7"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Admin Services</w:t>
            </w:r>
          </w:p>
        </w:tc>
        <w:tc>
          <w:tcPr>
            <w:tcW w:w="3047" w:type="dxa"/>
            <w:tcBorders>
              <w:top w:val="nil"/>
              <w:left w:val="nil"/>
              <w:bottom w:val="single" w:sz="4" w:space="0" w:color="E8E8E8" w:themeColor="background2"/>
              <w:right w:val="nil"/>
            </w:tcBorders>
            <w:noWrap/>
            <w:vAlign w:val="bottom"/>
            <w:hideMark/>
          </w:tcPr>
          <w:p w14:paraId="4B4D8F15"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174 </w:t>
            </w:r>
          </w:p>
        </w:tc>
        <w:tc>
          <w:tcPr>
            <w:tcW w:w="3047" w:type="dxa"/>
            <w:tcBorders>
              <w:top w:val="nil"/>
              <w:left w:val="single" w:sz="4" w:space="0" w:color="auto"/>
              <w:bottom w:val="single" w:sz="4" w:space="0" w:color="E8E8E8" w:themeColor="background2"/>
              <w:right w:val="single" w:sz="4" w:space="0" w:color="auto"/>
            </w:tcBorders>
            <w:noWrap/>
            <w:vAlign w:val="bottom"/>
            <w:hideMark/>
          </w:tcPr>
          <w:p w14:paraId="7976F72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76.3%</w:t>
            </w:r>
          </w:p>
        </w:tc>
        <w:tc>
          <w:tcPr>
            <w:tcW w:w="3047" w:type="dxa"/>
            <w:tcBorders>
              <w:top w:val="nil"/>
              <w:left w:val="nil"/>
              <w:bottom w:val="single" w:sz="4" w:space="0" w:color="E8E8E8" w:themeColor="background2"/>
              <w:right w:val="single" w:sz="4" w:space="0" w:color="auto"/>
            </w:tcBorders>
            <w:noWrap/>
            <w:vAlign w:val="bottom"/>
            <w:hideMark/>
          </w:tcPr>
          <w:p w14:paraId="63F5CF1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54 </w:t>
            </w:r>
          </w:p>
        </w:tc>
        <w:tc>
          <w:tcPr>
            <w:tcW w:w="3047" w:type="dxa"/>
            <w:tcBorders>
              <w:top w:val="nil"/>
              <w:left w:val="nil"/>
              <w:bottom w:val="single" w:sz="4" w:space="0" w:color="E8E8E8" w:themeColor="background2"/>
              <w:right w:val="nil"/>
            </w:tcBorders>
            <w:noWrap/>
            <w:vAlign w:val="bottom"/>
            <w:hideMark/>
          </w:tcPr>
          <w:p w14:paraId="6817944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23.7%</w:t>
            </w:r>
          </w:p>
        </w:tc>
        <w:tc>
          <w:tcPr>
            <w:tcW w:w="3047" w:type="dxa"/>
            <w:tcBorders>
              <w:top w:val="nil"/>
              <w:left w:val="single" w:sz="4" w:space="0" w:color="auto"/>
              <w:bottom w:val="single" w:sz="4" w:space="0" w:color="E8E8E8" w:themeColor="background2"/>
              <w:right w:val="single" w:sz="4" w:space="0" w:color="auto"/>
            </w:tcBorders>
            <w:noWrap/>
            <w:vAlign w:val="bottom"/>
            <w:hideMark/>
          </w:tcPr>
          <w:p w14:paraId="6BA0549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228 </w:t>
            </w:r>
          </w:p>
        </w:tc>
      </w:tr>
      <w:tr w:rsidR="00B15439" w:rsidRPr="00B15439" w14:paraId="498B5945"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91557B"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Allied Health Professionals</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168936F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131 </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0D5FA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86.8%</w:t>
            </w:r>
          </w:p>
        </w:tc>
        <w:tc>
          <w:tcPr>
            <w:tcW w:w="3047" w:type="dxa"/>
            <w:tcBorders>
              <w:top w:val="single" w:sz="4" w:space="0" w:color="E8E8E8" w:themeColor="background2"/>
              <w:left w:val="nil"/>
              <w:bottom w:val="single" w:sz="4" w:space="0" w:color="E8E8E8" w:themeColor="background2"/>
              <w:right w:val="single" w:sz="4" w:space="0" w:color="auto"/>
            </w:tcBorders>
            <w:noWrap/>
            <w:vAlign w:val="bottom"/>
            <w:hideMark/>
          </w:tcPr>
          <w:p w14:paraId="011BEBB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20 </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272F18C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13.2%</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D6A52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151 </w:t>
            </w:r>
          </w:p>
        </w:tc>
      </w:tr>
      <w:tr w:rsidR="00B15439" w:rsidRPr="00B15439" w14:paraId="2F099458"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EC8AC8"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Healthcare Sciences</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6A94BE8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40 </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5EDAE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59.7%</w:t>
            </w:r>
          </w:p>
        </w:tc>
        <w:tc>
          <w:tcPr>
            <w:tcW w:w="3047" w:type="dxa"/>
            <w:tcBorders>
              <w:top w:val="single" w:sz="4" w:space="0" w:color="E8E8E8" w:themeColor="background2"/>
              <w:left w:val="nil"/>
              <w:bottom w:val="single" w:sz="4" w:space="0" w:color="E8E8E8" w:themeColor="background2"/>
              <w:right w:val="single" w:sz="4" w:space="0" w:color="auto"/>
            </w:tcBorders>
            <w:noWrap/>
            <w:vAlign w:val="bottom"/>
            <w:hideMark/>
          </w:tcPr>
          <w:p w14:paraId="3D018D5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27 </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7F97206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40.3%</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C2462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67 </w:t>
            </w:r>
          </w:p>
        </w:tc>
      </w:tr>
      <w:tr w:rsidR="00B15439" w:rsidRPr="00B15439" w14:paraId="1E8252FC"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8CAF77"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Medical</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3934244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 </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5F71A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87.5%</w:t>
            </w:r>
          </w:p>
        </w:tc>
        <w:tc>
          <w:tcPr>
            <w:tcW w:w="3047" w:type="dxa"/>
            <w:tcBorders>
              <w:top w:val="single" w:sz="4" w:space="0" w:color="E8E8E8" w:themeColor="background2"/>
              <w:left w:val="nil"/>
              <w:bottom w:val="single" w:sz="4" w:space="0" w:color="E8E8E8" w:themeColor="background2"/>
              <w:right w:val="single" w:sz="4" w:space="0" w:color="auto"/>
            </w:tcBorders>
            <w:noWrap/>
            <w:vAlign w:val="bottom"/>
            <w:hideMark/>
          </w:tcPr>
          <w:p w14:paraId="08991687" w14:textId="1CC74428" w:rsidR="00B15439" w:rsidRPr="00B15439" w:rsidRDefault="5DB8E0EB" w:rsidP="00C868DB">
            <w:pPr>
              <w:spacing w:after="160" w:line="259" w:lineRule="auto"/>
              <w:jc w:val="center"/>
            </w:pPr>
            <w:r w:rsidRPr="4BD06F05">
              <w:rPr>
                <w:rFonts w:ascii="Aptos Narrow" w:hAnsi="Aptos Narrow" w:cs="Times New Roman"/>
                <w:color w:val="000000" w:themeColor="text1"/>
                <w:lang w:eastAsia="en-GB"/>
              </w:rPr>
              <w:t>&lt;5</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7401E53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12.5%</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C4A88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8 </w:t>
            </w:r>
          </w:p>
        </w:tc>
      </w:tr>
      <w:tr w:rsidR="00B15439" w:rsidRPr="00B15439" w14:paraId="56BBFC6D"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B63E67"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Medical &amp; Dental Support</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5284B961" w14:textId="42F39BB3" w:rsidR="00B15439" w:rsidRPr="00B15439" w:rsidRDefault="15EB91EE" w:rsidP="00C868DB">
            <w:pPr>
              <w:spacing w:after="160" w:line="259" w:lineRule="auto"/>
              <w:jc w:val="center"/>
            </w:pPr>
            <w:r w:rsidRPr="4BD06F05">
              <w:rPr>
                <w:rFonts w:ascii="Aptos Narrow" w:hAnsi="Aptos Narrow" w:cs="Times New Roman"/>
                <w:color w:val="000000" w:themeColor="text1"/>
                <w:lang w:eastAsia="en-GB"/>
              </w:rPr>
              <w:t>&lt;5</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8C88E6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66.7%</w:t>
            </w:r>
          </w:p>
        </w:tc>
        <w:tc>
          <w:tcPr>
            <w:tcW w:w="3047" w:type="dxa"/>
            <w:tcBorders>
              <w:top w:val="single" w:sz="4" w:space="0" w:color="E8E8E8" w:themeColor="background2"/>
              <w:left w:val="nil"/>
              <w:bottom w:val="single" w:sz="4" w:space="0" w:color="E8E8E8" w:themeColor="background2"/>
              <w:right w:val="single" w:sz="4" w:space="0" w:color="auto"/>
            </w:tcBorders>
            <w:noWrap/>
            <w:vAlign w:val="bottom"/>
            <w:hideMark/>
          </w:tcPr>
          <w:p w14:paraId="510C399F" w14:textId="27474559" w:rsidR="00B15439" w:rsidRPr="00B15439" w:rsidRDefault="3D536307"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7EF7569" w:rsidRPr="4BD06F05">
              <w:rPr>
                <w:rFonts w:ascii="Aptos Narrow" w:hAnsi="Aptos Narrow" w:cs="Times New Roman"/>
                <w:color w:val="000000" w:themeColor="text1"/>
                <w:lang w:eastAsia="en-GB"/>
              </w:rPr>
              <w:t xml:space="preserve"> </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5D0B5CA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33.3%</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EF69D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 </w:t>
            </w:r>
          </w:p>
        </w:tc>
      </w:tr>
      <w:tr w:rsidR="00B15439" w:rsidRPr="00B15439" w14:paraId="4885B02F"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CFB898"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1-4</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2FE94E4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102 </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6CAFF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86.4%</w:t>
            </w:r>
          </w:p>
        </w:tc>
        <w:tc>
          <w:tcPr>
            <w:tcW w:w="3047" w:type="dxa"/>
            <w:tcBorders>
              <w:top w:val="single" w:sz="4" w:space="0" w:color="E8E8E8" w:themeColor="background2"/>
              <w:left w:val="nil"/>
              <w:bottom w:val="single" w:sz="4" w:space="0" w:color="E8E8E8" w:themeColor="background2"/>
              <w:right w:val="single" w:sz="4" w:space="0" w:color="auto"/>
            </w:tcBorders>
            <w:noWrap/>
            <w:vAlign w:val="bottom"/>
            <w:hideMark/>
          </w:tcPr>
          <w:p w14:paraId="78A77D1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16 </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4C766D1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13.6%</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44CD5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118 </w:t>
            </w:r>
          </w:p>
        </w:tc>
      </w:tr>
      <w:tr w:rsidR="00B15439" w:rsidRPr="00B15439" w14:paraId="28B7028B"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C4DC68"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5+</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5A4859B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577 </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A7D7A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89.2%</w:t>
            </w:r>
          </w:p>
        </w:tc>
        <w:tc>
          <w:tcPr>
            <w:tcW w:w="3047" w:type="dxa"/>
            <w:tcBorders>
              <w:top w:val="single" w:sz="4" w:space="0" w:color="E8E8E8" w:themeColor="background2"/>
              <w:left w:val="nil"/>
              <w:bottom w:val="single" w:sz="4" w:space="0" w:color="E8E8E8" w:themeColor="background2"/>
              <w:right w:val="single" w:sz="4" w:space="0" w:color="auto"/>
            </w:tcBorders>
            <w:noWrap/>
            <w:vAlign w:val="bottom"/>
            <w:hideMark/>
          </w:tcPr>
          <w:p w14:paraId="5609887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70 </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46C468A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10.8%</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EF0C4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647 </w:t>
            </w:r>
          </w:p>
        </w:tc>
      </w:tr>
      <w:tr w:rsidR="00B15439" w:rsidRPr="00B15439" w14:paraId="502969A5" w14:textId="77777777" w:rsidTr="0032272E">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E966FD"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Other Therapeutic</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0820BF3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70 </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55845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76.1%</w:t>
            </w:r>
          </w:p>
        </w:tc>
        <w:tc>
          <w:tcPr>
            <w:tcW w:w="3047" w:type="dxa"/>
            <w:tcBorders>
              <w:top w:val="single" w:sz="4" w:space="0" w:color="E8E8E8" w:themeColor="background2"/>
              <w:left w:val="nil"/>
              <w:bottom w:val="single" w:sz="4" w:space="0" w:color="E8E8E8" w:themeColor="background2"/>
              <w:right w:val="single" w:sz="4" w:space="0" w:color="auto"/>
            </w:tcBorders>
            <w:noWrap/>
            <w:vAlign w:val="bottom"/>
            <w:hideMark/>
          </w:tcPr>
          <w:p w14:paraId="4AC3D1A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22 </w:t>
            </w:r>
          </w:p>
        </w:tc>
        <w:tc>
          <w:tcPr>
            <w:tcW w:w="3047" w:type="dxa"/>
            <w:tcBorders>
              <w:top w:val="single" w:sz="4" w:space="0" w:color="E8E8E8" w:themeColor="background2"/>
              <w:left w:val="nil"/>
              <w:bottom w:val="single" w:sz="4" w:space="0" w:color="E8E8E8" w:themeColor="background2"/>
              <w:right w:val="nil"/>
            </w:tcBorders>
            <w:noWrap/>
            <w:vAlign w:val="bottom"/>
            <w:hideMark/>
          </w:tcPr>
          <w:p w14:paraId="554DF26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23.9%</w:t>
            </w:r>
          </w:p>
        </w:tc>
        <w:tc>
          <w:tcPr>
            <w:tcW w:w="304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59C00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92 </w:t>
            </w:r>
          </w:p>
        </w:tc>
      </w:tr>
      <w:tr w:rsidR="00B15439" w:rsidRPr="00B15439" w14:paraId="6376C8F1" w14:textId="77777777" w:rsidTr="0032272E">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5FC6BE40"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Support Services</w:t>
            </w:r>
          </w:p>
        </w:tc>
        <w:tc>
          <w:tcPr>
            <w:tcW w:w="3047" w:type="dxa"/>
            <w:tcBorders>
              <w:top w:val="single" w:sz="4" w:space="0" w:color="E8E8E8" w:themeColor="background2"/>
              <w:left w:val="nil"/>
              <w:bottom w:val="nil"/>
              <w:right w:val="nil"/>
            </w:tcBorders>
            <w:noWrap/>
            <w:vAlign w:val="bottom"/>
            <w:hideMark/>
          </w:tcPr>
          <w:p w14:paraId="667D78E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 </w:t>
            </w:r>
          </w:p>
        </w:tc>
        <w:tc>
          <w:tcPr>
            <w:tcW w:w="3047" w:type="dxa"/>
            <w:tcBorders>
              <w:top w:val="single" w:sz="4" w:space="0" w:color="E8E8E8" w:themeColor="background2"/>
              <w:left w:val="single" w:sz="4" w:space="0" w:color="auto"/>
              <w:bottom w:val="nil"/>
              <w:right w:val="single" w:sz="4" w:space="0" w:color="auto"/>
            </w:tcBorders>
            <w:noWrap/>
            <w:vAlign w:val="bottom"/>
            <w:hideMark/>
          </w:tcPr>
          <w:p w14:paraId="76937BE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5.5%</w:t>
            </w:r>
          </w:p>
        </w:tc>
        <w:tc>
          <w:tcPr>
            <w:tcW w:w="3047" w:type="dxa"/>
            <w:tcBorders>
              <w:top w:val="single" w:sz="4" w:space="0" w:color="E8E8E8" w:themeColor="background2"/>
              <w:left w:val="nil"/>
              <w:bottom w:val="nil"/>
              <w:right w:val="single" w:sz="4" w:space="0" w:color="auto"/>
            </w:tcBorders>
            <w:noWrap/>
            <w:vAlign w:val="bottom"/>
            <w:hideMark/>
          </w:tcPr>
          <w:p w14:paraId="1305F65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103 </w:t>
            </w:r>
          </w:p>
        </w:tc>
        <w:tc>
          <w:tcPr>
            <w:tcW w:w="3047" w:type="dxa"/>
            <w:tcBorders>
              <w:top w:val="single" w:sz="4" w:space="0" w:color="E8E8E8" w:themeColor="background2"/>
              <w:left w:val="nil"/>
              <w:bottom w:val="nil"/>
              <w:right w:val="nil"/>
            </w:tcBorders>
            <w:noWrap/>
            <w:vAlign w:val="bottom"/>
            <w:hideMark/>
          </w:tcPr>
          <w:p w14:paraId="66C70BF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94.5%</w:t>
            </w:r>
          </w:p>
        </w:tc>
        <w:tc>
          <w:tcPr>
            <w:tcW w:w="3047" w:type="dxa"/>
            <w:tcBorders>
              <w:top w:val="single" w:sz="4" w:space="0" w:color="E8E8E8" w:themeColor="background2"/>
              <w:left w:val="single" w:sz="4" w:space="0" w:color="auto"/>
              <w:bottom w:val="nil"/>
              <w:right w:val="single" w:sz="4" w:space="0" w:color="auto"/>
            </w:tcBorders>
            <w:noWrap/>
            <w:vAlign w:val="bottom"/>
            <w:hideMark/>
          </w:tcPr>
          <w:p w14:paraId="7D23DA3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109 </w:t>
            </w:r>
          </w:p>
        </w:tc>
      </w:tr>
      <w:tr w:rsidR="00B15439" w:rsidRPr="00B15439" w14:paraId="0743F60E" w14:textId="77777777" w:rsidTr="0032272E">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5F07AD7A"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Grand Total</w:t>
            </w:r>
          </w:p>
        </w:tc>
        <w:tc>
          <w:tcPr>
            <w:tcW w:w="3047" w:type="dxa"/>
            <w:tcBorders>
              <w:top w:val="single" w:sz="4" w:space="0" w:color="auto"/>
              <w:left w:val="nil"/>
              <w:bottom w:val="single" w:sz="4" w:space="0" w:color="auto"/>
              <w:right w:val="nil"/>
            </w:tcBorders>
            <w:noWrap/>
            <w:vAlign w:val="bottom"/>
            <w:hideMark/>
          </w:tcPr>
          <w:p w14:paraId="4496F8B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1,111 </w:t>
            </w:r>
          </w:p>
        </w:tc>
        <w:tc>
          <w:tcPr>
            <w:tcW w:w="3047" w:type="dxa"/>
            <w:tcBorders>
              <w:top w:val="single" w:sz="4" w:space="0" w:color="auto"/>
              <w:left w:val="single" w:sz="4" w:space="0" w:color="auto"/>
              <w:bottom w:val="single" w:sz="4" w:space="0" w:color="auto"/>
              <w:right w:val="single" w:sz="4" w:space="0" w:color="auto"/>
            </w:tcBorders>
            <w:noWrap/>
            <w:vAlign w:val="bottom"/>
            <w:hideMark/>
          </w:tcPr>
          <w:p w14:paraId="6ECF49D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77.9%</w:t>
            </w:r>
          </w:p>
        </w:tc>
        <w:tc>
          <w:tcPr>
            <w:tcW w:w="3047" w:type="dxa"/>
            <w:tcBorders>
              <w:top w:val="single" w:sz="4" w:space="0" w:color="auto"/>
              <w:left w:val="nil"/>
              <w:bottom w:val="single" w:sz="4" w:space="0" w:color="auto"/>
              <w:right w:val="single" w:sz="4" w:space="0" w:color="auto"/>
            </w:tcBorders>
            <w:noWrap/>
            <w:vAlign w:val="bottom"/>
            <w:hideMark/>
          </w:tcPr>
          <w:p w14:paraId="21505EA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315 </w:t>
            </w:r>
          </w:p>
        </w:tc>
        <w:tc>
          <w:tcPr>
            <w:tcW w:w="3047" w:type="dxa"/>
            <w:tcBorders>
              <w:top w:val="single" w:sz="4" w:space="0" w:color="auto"/>
              <w:left w:val="nil"/>
              <w:bottom w:val="single" w:sz="4" w:space="0" w:color="auto"/>
              <w:right w:val="nil"/>
            </w:tcBorders>
            <w:noWrap/>
            <w:vAlign w:val="bottom"/>
            <w:hideMark/>
          </w:tcPr>
          <w:p w14:paraId="234CD4B6"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22.1%</w:t>
            </w:r>
          </w:p>
        </w:tc>
        <w:tc>
          <w:tcPr>
            <w:tcW w:w="3047" w:type="dxa"/>
            <w:tcBorders>
              <w:top w:val="single" w:sz="4" w:space="0" w:color="auto"/>
              <w:left w:val="single" w:sz="4" w:space="0" w:color="auto"/>
              <w:bottom w:val="single" w:sz="4" w:space="0" w:color="auto"/>
              <w:right w:val="single" w:sz="4" w:space="0" w:color="auto"/>
            </w:tcBorders>
            <w:noWrap/>
            <w:vAlign w:val="bottom"/>
            <w:hideMark/>
          </w:tcPr>
          <w:p w14:paraId="558916F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1,426 </w:t>
            </w:r>
          </w:p>
        </w:tc>
      </w:tr>
      <w:tr w:rsidR="003527EC" w:rsidRPr="00B15439" w14:paraId="2406CE7C" w14:textId="77777777" w:rsidTr="0032272E">
        <w:trPr>
          <w:trHeight w:val="261"/>
        </w:trPr>
        <w:tc>
          <w:tcPr>
            <w:tcW w:w="5630" w:type="dxa"/>
            <w:tcBorders>
              <w:top w:val="nil"/>
              <w:left w:val="single" w:sz="4" w:space="0" w:color="auto"/>
              <w:bottom w:val="single" w:sz="4" w:space="0" w:color="auto"/>
              <w:right w:val="single" w:sz="4" w:space="0" w:color="auto"/>
            </w:tcBorders>
            <w:noWrap/>
            <w:vAlign w:val="bottom"/>
            <w:hideMark/>
          </w:tcPr>
          <w:p w14:paraId="55431A27"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Staff in Post</w:t>
            </w:r>
          </w:p>
        </w:tc>
        <w:tc>
          <w:tcPr>
            <w:tcW w:w="3047" w:type="dxa"/>
            <w:tcBorders>
              <w:top w:val="nil"/>
              <w:left w:val="nil"/>
              <w:bottom w:val="single" w:sz="4" w:space="0" w:color="auto"/>
              <w:right w:val="nil"/>
            </w:tcBorders>
            <w:noWrap/>
            <w:vAlign w:val="bottom"/>
            <w:hideMark/>
          </w:tcPr>
          <w:p w14:paraId="0A4F244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3047" w:type="dxa"/>
            <w:tcBorders>
              <w:top w:val="nil"/>
              <w:left w:val="single" w:sz="4" w:space="0" w:color="auto"/>
              <w:bottom w:val="single" w:sz="4" w:space="0" w:color="auto"/>
              <w:right w:val="single" w:sz="4" w:space="0" w:color="auto"/>
            </w:tcBorders>
            <w:noWrap/>
            <w:vAlign w:val="bottom"/>
            <w:hideMark/>
          </w:tcPr>
          <w:p w14:paraId="1930B1E2"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51.4%</w:t>
            </w:r>
          </w:p>
        </w:tc>
        <w:tc>
          <w:tcPr>
            <w:tcW w:w="3047" w:type="dxa"/>
            <w:tcBorders>
              <w:top w:val="nil"/>
              <w:left w:val="nil"/>
              <w:bottom w:val="single" w:sz="4" w:space="0" w:color="auto"/>
              <w:right w:val="nil"/>
            </w:tcBorders>
            <w:noWrap/>
            <w:vAlign w:val="bottom"/>
            <w:hideMark/>
          </w:tcPr>
          <w:p w14:paraId="7C24F40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3047" w:type="dxa"/>
            <w:tcBorders>
              <w:top w:val="nil"/>
              <w:left w:val="single" w:sz="4" w:space="0" w:color="auto"/>
              <w:bottom w:val="single" w:sz="4" w:space="0" w:color="auto"/>
              <w:right w:val="single" w:sz="4" w:space="0" w:color="auto"/>
            </w:tcBorders>
            <w:noWrap/>
            <w:vAlign w:val="bottom"/>
            <w:hideMark/>
          </w:tcPr>
          <w:p w14:paraId="30B1C074"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49.6%</w:t>
            </w:r>
          </w:p>
        </w:tc>
        <w:tc>
          <w:tcPr>
            <w:tcW w:w="3047" w:type="dxa"/>
            <w:tcBorders>
              <w:top w:val="nil"/>
              <w:left w:val="nil"/>
              <w:bottom w:val="single" w:sz="4" w:space="0" w:color="auto"/>
              <w:right w:val="single" w:sz="4" w:space="0" w:color="auto"/>
            </w:tcBorders>
            <w:noWrap/>
            <w:vAlign w:val="bottom"/>
            <w:hideMark/>
          </w:tcPr>
          <w:p w14:paraId="2E30DFC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100.0%</w:t>
            </w:r>
          </w:p>
        </w:tc>
      </w:tr>
      <w:tr w:rsidR="003527EC" w:rsidRPr="00B15439" w14:paraId="0646814D" w14:textId="77777777" w:rsidTr="0032272E">
        <w:trPr>
          <w:trHeight w:val="261"/>
        </w:trPr>
        <w:tc>
          <w:tcPr>
            <w:tcW w:w="5630" w:type="dxa"/>
            <w:tcBorders>
              <w:top w:val="nil"/>
              <w:left w:val="single" w:sz="4" w:space="0" w:color="auto"/>
              <w:bottom w:val="single" w:sz="4" w:space="0" w:color="auto"/>
              <w:right w:val="single" w:sz="4" w:space="0" w:color="auto"/>
            </w:tcBorders>
            <w:noWrap/>
            <w:vAlign w:val="bottom"/>
            <w:hideMark/>
          </w:tcPr>
          <w:p w14:paraId="342C2D0F"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Lothian Population</w:t>
            </w:r>
          </w:p>
        </w:tc>
        <w:tc>
          <w:tcPr>
            <w:tcW w:w="3047" w:type="dxa"/>
            <w:tcBorders>
              <w:top w:val="nil"/>
              <w:left w:val="nil"/>
              <w:bottom w:val="single" w:sz="4" w:space="0" w:color="auto"/>
              <w:right w:val="nil"/>
            </w:tcBorders>
            <w:noWrap/>
            <w:vAlign w:val="bottom"/>
            <w:hideMark/>
          </w:tcPr>
          <w:p w14:paraId="1DC97344"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3047" w:type="dxa"/>
            <w:tcBorders>
              <w:top w:val="nil"/>
              <w:left w:val="single" w:sz="4" w:space="0" w:color="auto"/>
              <w:bottom w:val="single" w:sz="4" w:space="0" w:color="auto"/>
              <w:right w:val="single" w:sz="4" w:space="0" w:color="auto"/>
            </w:tcBorders>
            <w:noWrap/>
            <w:vAlign w:val="bottom"/>
            <w:hideMark/>
          </w:tcPr>
          <w:p w14:paraId="5457B0D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51.4%</w:t>
            </w:r>
          </w:p>
        </w:tc>
        <w:tc>
          <w:tcPr>
            <w:tcW w:w="3047" w:type="dxa"/>
            <w:tcBorders>
              <w:top w:val="nil"/>
              <w:left w:val="nil"/>
              <w:bottom w:val="single" w:sz="4" w:space="0" w:color="auto"/>
              <w:right w:val="nil"/>
            </w:tcBorders>
            <w:noWrap/>
            <w:vAlign w:val="bottom"/>
            <w:hideMark/>
          </w:tcPr>
          <w:p w14:paraId="43294B8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3047" w:type="dxa"/>
            <w:tcBorders>
              <w:top w:val="nil"/>
              <w:left w:val="single" w:sz="4" w:space="0" w:color="auto"/>
              <w:bottom w:val="single" w:sz="4" w:space="0" w:color="auto"/>
              <w:right w:val="single" w:sz="4" w:space="0" w:color="auto"/>
            </w:tcBorders>
            <w:noWrap/>
            <w:vAlign w:val="bottom"/>
            <w:hideMark/>
          </w:tcPr>
          <w:p w14:paraId="224459A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49.6%</w:t>
            </w:r>
          </w:p>
        </w:tc>
        <w:tc>
          <w:tcPr>
            <w:tcW w:w="3047" w:type="dxa"/>
            <w:tcBorders>
              <w:top w:val="nil"/>
              <w:left w:val="nil"/>
              <w:bottom w:val="single" w:sz="4" w:space="0" w:color="auto"/>
              <w:right w:val="single" w:sz="4" w:space="0" w:color="auto"/>
            </w:tcBorders>
            <w:noWrap/>
            <w:vAlign w:val="bottom"/>
            <w:hideMark/>
          </w:tcPr>
          <w:p w14:paraId="333152E9"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100.0%</w:t>
            </w:r>
          </w:p>
        </w:tc>
      </w:tr>
    </w:tbl>
    <w:p w14:paraId="6827ECDD" w14:textId="77777777" w:rsidR="002A3D1E" w:rsidRDefault="002A3D1E" w:rsidP="00C868DB">
      <w:pPr>
        <w:pStyle w:val="ListParagraph"/>
        <w:spacing w:after="160" w:line="259" w:lineRule="auto"/>
        <w:ind w:left="0"/>
      </w:pPr>
    </w:p>
    <w:p w14:paraId="12082E27" w14:textId="46952AD2" w:rsidR="00943EA3" w:rsidRPr="009728ED" w:rsidRDefault="009728ED" w:rsidP="00C868DB">
      <w:pPr>
        <w:pStyle w:val="Heading4"/>
        <w:spacing w:before="0" w:after="160" w:line="259" w:lineRule="auto"/>
        <w:rPr>
          <w:b/>
          <w:bCs/>
          <w:i w:val="0"/>
          <w:iCs w:val="0"/>
          <w:color w:val="auto"/>
          <w:sz w:val="28"/>
          <w:szCs w:val="28"/>
        </w:rPr>
      </w:pPr>
      <w:r w:rsidRPr="4867AF89">
        <w:rPr>
          <w:b/>
          <w:bCs/>
          <w:i w:val="0"/>
          <w:iCs w:val="0"/>
          <w:color w:val="auto"/>
          <w:sz w:val="28"/>
          <w:szCs w:val="28"/>
        </w:rPr>
        <w:t>4.1.</w:t>
      </w:r>
      <w:r w:rsidR="00B33033" w:rsidRPr="4867AF89">
        <w:rPr>
          <w:b/>
          <w:bCs/>
          <w:i w:val="0"/>
          <w:iCs w:val="0"/>
          <w:color w:val="auto"/>
          <w:sz w:val="28"/>
          <w:szCs w:val="28"/>
        </w:rPr>
        <w:t>7</w:t>
      </w:r>
      <w:r w:rsidRPr="4867AF89">
        <w:rPr>
          <w:b/>
          <w:bCs/>
          <w:i w:val="0"/>
          <w:iCs w:val="0"/>
          <w:color w:val="auto"/>
          <w:sz w:val="28"/>
          <w:szCs w:val="28"/>
        </w:rPr>
        <w:t xml:space="preserve"> </w:t>
      </w:r>
      <w:r w:rsidR="00E75E14" w:rsidRPr="4867AF89">
        <w:rPr>
          <w:b/>
          <w:bCs/>
          <w:i w:val="0"/>
          <w:iCs w:val="0"/>
          <w:color w:val="auto"/>
          <w:sz w:val="28"/>
          <w:szCs w:val="28"/>
        </w:rPr>
        <w:t xml:space="preserve">Promotion - </w:t>
      </w:r>
      <w:r w:rsidR="00943EA3" w:rsidRPr="4867AF89">
        <w:rPr>
          <w:b/>
          <w:bCs/>
          <w:i w:val="0"/>
          <w:iCs w:val="0"/>
          <w:color w:val="auto"/>
          <w:sz w:val="28"/>
          <w:szCs w:val="28"/>
        </w:rPr>
        <w:t>Sexual Orientation</w:t>
      </w:r>
    </w:p>
    <w:p w14:paraId="5EDF3A4D" w14:textId="31BEB44A" w:rsidR="00943EA3" w:rsidRPr="0032272E" w:rsidRDefault="009728ED" w:rsidP="00C868DB">
      <w:pPr>
        <w:pStyle w:val="Heading5"/>
        <w:spacing w:before="0" w:after="160" w:line="259" w:lineRule="auto"/>
        <w:rPr>
          <w:color w:val="auto"/>
          <w:sz w:val="28"/>
          <w:szCs w:val="28"/>
        </w:rPr>
      </w:pPr>
      <w:r w:rsidRPr="0032272E">
        <w:rPr>
          <w:color w:val="auto"/>
          <w:sz w:val="28"/>
          <w:szCs w:val="28"/>
        </w:rPr>
        <w:t>4.1.</w:t>
      </w:r>
      <w:r w:rsidR="00B33033" w:rsidRPr="0032272E">
        <w:rPr>
          <w:color w:val="auto"/>
          <w:sz w:val="28"/>
          <w:szCs w:val="28"/>
        </w:rPr>
        <w:t>7</w:t>
      </w:r>
      <w:r w:rsidRPr="0032272E">
        <w:rPr>
          <w:color w:val="auto"/>
          <w:sz w:val="28"/>
          <w:szCs w:val="28"/>
        </w:rPr>
        <w:t xml:space="preserve">.1 </w:t>
      </w:r>
      <w:r w:rsidR="00E75E14" w:rsidRPr="0032272E">
        <w:rPr>
          <w:color w:val="auto"/>
          <w:sz w:val="28"/>
          <w:szCs w:val="28"/>
        </w:rPr>
        <w:t xml:space="preserve">Promotion - </w:t>
      </w:r>
      <w:r w:rsidR="00943EA3" w:rsidRPr="0032272E">
        <w:rPr>
          <w:color w:val="auto"/>
          <w:sz w:val="28"/>
          <w:szCs w:val="28"/>
        </w:rPr>
        <w:t>Sexual Orientation by Job Family</w:t>
      </w:r>
    </w:p>
    <w:tbl>
      <w:tblPr>
        <w:tblW w:w="20808" w:type="dxa"/>
        <w:tblLayout w:type="fixed"/>
        <w:tblLook w:val="04A0" w:firstRow="1" w:lastRow="0" w:firstColumn="1" w:lastColumn="0" w:noHBand="0" w:noVBand="1"/>
      </w:tblPr>
      <w:tblGrid>
        <w:gridCol w:w="4304"/>
        <w:gridCol w:w="2063"/>
        <w:gridCol w:w="2063"/>
        <w:gridCol w:w="2338"/>
        <w:gridCol w:w="1788"/>
        <w:gridCol w:w="2063"/>
        <w:gridCol w:w="2063"/>
        <w:gridCol w:w="2063"/>
        <w:gridCol w:w="2063"/>
      </w:tblGrid>
      <w:tr w:rsidR="00B15439" w:rsidRPr="00B15439" w14:paraId="35DB0503" w14:textId="77777777" w:rsidTr="0032272E">
        <w:trPr>
          <w:trHeight w:val="261"/>
        </w:trPr>
        <w:tc>
          <w:tcPr>
            <w:tcW w:w="4304"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1A05EF4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2063" w:type="dxa"/>
            <w:tcBorders>
              <w:top w:val="single" w:sz="4" w:space="0" w:color="auto"/>
              <w:left w:val="nil"/>
              <w:bottom w:val="single" w:sz="4" w:space="0" w:color="auto"/>
              <w:right w:val="single" w:sz="4" w:space="0" w:color="auto"/>
            </w:tcBorders>
            <w:shd w:val="clear" w:color="auto" w:fill="A6C9EC"/>
            <w:vAlign w:val="bottom"/>
            <w:hideMark/>
          </w:tcPr>
          <w:p w14:paraId="70B8DDD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Bisexual</w:t>
            </w:r>
          </w:p>
        </w:tc>
        <w:tc>
          <w:tcPr>
            <w:tcW w:w="2063" w:type="dxa"/>
            <w:tcBorders>
              <w:top w:val="single" w:sz="4" w:space="0" w:color="auto"/>
              <w:left w:val="nil"/>
              <w:bottom w:val="single" w:sz="4" w:space="0" w:color="auto"/>
              <w:right w:val="single" w:sz="4" w:space="0" w:color="auto"/>
            </w:tcBorders>
            <w:shd w:val="clear" w:color="auto" w:fill="A6C9EC"/>
            <w:vAlign w:val="bottom"/>
            <w:hideMark/>
          </w:tcPr>
          <w:p w14:paraId="7F236EA6"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Gay/Lesbian</w:t>
            </w:r>
          </w:p>
        </w:tc>
        <w:tc>
          <w:tcPr>
            <w:tcW w:w="2338" w:type="dxa"/>
            <w:tcBorders>
              <w:top w:val="single" w:sz="4" w:space="0" w:color="auto"/>
              <w:left w:val="nil"/>
              <w:bottom w:val="single" w:sz="4" w:space="0" w:color="auto"/>
              <w:right w:val="single" w:sz="4" w:space="0" w:color="auto"/>
            </w:tcBorders>
            <w:shd w:val="clear" w:color="auto" w:fill="A6C9EC"/>
            <w:vAlign w:val="bottom"/>
            <w:hideMark/>
          </w:tcPr>
          <w:p w14:paraId="0D58C5BA"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Straight/Heterosexual</w:t>
            </w:r>
          </w:p>
        </w:tc>
        <w:tc>
          <w:tcPr>
            <w:tcW w:w="1788" w:type="dxa"/>
            <w:tcBorders>
              <w:top w:val="single" w:sz="4" w:space="0" w:color="auto"/>
              <w:left w:val="nil"/>
              <w:bottom w:val="single" w:sz="4" w:space="0" w:color="auto"/>
              <w:right w:val="single" w:sz="4" w:space="0" w:color="auto"/>
            </w:tcBorders>
            <w:shd w:val="clear" w:color="auto" w:fill="A6C9EC"/>
            <w:vAlign w:val="bottom"/>
            <w:hideMark/>
          </w:tcPr>
          <w:p w14:paraId="21A627F2"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Other Sexual Orientation</w:t>
            </w:r>
          </w:p>
        </w:tc>
        <w:tc>
          <w:tcPr>
            <w:tcW w:w="2063" w:type="dxa"/>
            <w:tcBorders>
              <w:top w:val="single" w:sz="4" w:space="0" w:color="auto"/>
              <w:left w:val="nil"/>
              <w:bottom w:val="single" w:sz="4" w:space="0" w:color="auto"/>
              <w:right w:val="single" w:sz="4" w:space="0" w:color="auto"/>
            </w:tcBorders>
            <w:shd w:val="clear" w:color="auto" w:fill="A6C9EC"/>
            <w:vAlign w:val="bottom"/>
            <w:hideMark/>
          </w:tcPr>
          <w:p w14:paraId="7E572B4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Prefer not to say</w:t>
            </w:r>
          </w:p>
        </w:tc>
        <w:tc>
          <w:tcPr>
            <w:tcW w:w="2063" w:type="dxa"/>
            <w:tcBorders>
              <w:top w:val="single" w:sz="4" w:space="0" w:color="auto"/>
              <w:left w:val="nil"/>
              <w:bottom w:val="single" w:sz="4" w:space="0" w:color="auto"/>
              <w:right w:val="single" w:sz="4" w:space="0" w:color="auto"/>
            </w:tcBorders>
            <w:shd w:val="clear" w:color="auto" w:fill="A6C9EC"/>
            <w:vAlign w:val="bottom"/>
            <w:hideMark/>
          </w:tcPr>
          <w:p w14:paraId="7125389C"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Don't Know</w:t>
            </w:r>
          </w:p>
        </w:tc>
        <w:tc>
          <w:tcPr>
            <w:tcW w:w="2063" w:type="dxa"/>
            <w:tcBorders>
              <w:top w:val="single" w:sz="4" w:space="0" w:color="auto"/>
              <w:left w:val="nil"/>
              <w:bottom w:val="single" w:sz="4" w:space="0" w:color="auto"/>
              <w:right w:val="single" w:sz="4" w:space="0" w:color="auto"/>
            </w:tcBorders>
            <w:shd w:val="clear" w:color="auto" w:fill="A6C9EC"/>
            <w:vAlign w:val="bottom"/>
            <w:hideMark/>
          </w:tcPr>
          <w:p w14:paraId="3BF99A74"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Unknown</w:t>
            </w:r>
          </w:p>
        </w:tc>
        <w:tc>
          <w:tcPr>
            <w:tcW w:w="2063" w:type="dxa"/>
            <w:tcBorders>
              <w:top w:val="single" w:sz="4" w:space="0" w:color="auto"/>
              <w:left w:val="nil"/>
              <w:bottom w:val="single" w:sz="4" w:space="0" w:color="auto"/>
              <w:right w:val="single" w:sz="4" w:space="0" w:color="auto"/>
            </w:tcBorders>
            <w:shd w:val="clear" w:color="auto" w:fill="A6C9EC"/>
            <w:vAlign w:val="bottom"/>
            <w:hideMark/>
          </w:tcPr>
          <w:p w14:paraId="71A72FA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Grand Total</w:t>
            </w:r>
          </w:p>
        </w:tc>
      </w:tr>
      <w:tr w:rsidR="00B15439" w:rsidRPr="00B15439" w14:paraId="57BEE69B" w14:textId="77777777" w:rsidTr="0032272E">
        <w:trPr>
          <w:trHeight w:val="261"/>
        </w:trPr>
        <w:tc>
          <w:tcPr>
            <w:tcW w:w="4304" w:type="dxa"/>
            <w:tcBorders>
              <w:top w:val="nil"/>
              <w:left w:val="single" w:sz="4" w:space="0" w:color="auto"/>
              <w:bottom w:val="single" w:sz="4" w:space="0" w:color="E8E8E8" w:themeColor="background2"/>
              <w:right w:val="single" w:sz="4" w:space="0" w:color="auto"/>
            </w:tcBorders>
            <w:noWrap/>
            <w:vAlign w:val="bottom"/>
            <w:hideMark/>
          </w:tcPr>
          <w:p w14:paraId="2E5C0F8B"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Admin Services</w:t>
            </w:r>
          </w:p>
        </w:tc>
        <w:tc>
          <w:tcPr>
            <w:tcW w:w="2063" w:type="dxa"/>
            <w:tcBorders>
              <w:top w:val="nil"/>
              <w:left w:val="nil"/>
              <w:bottom w:val="single" w:sz="4" w:space="0" w:color="E8E8E8" w:themeColor="background2"/>
              <w:right w:val="single" w:sz="4" w:space="0" w:color="auto"/>
            </w:tcBorders>
            <w:noWrap/>
            <w:vAlign w:val="bottom"/>
            <w:hideMark/>
          </w:tcPr>
          <w:p w14:paraId="1CCD1DF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 </w:t>
            </w:r>
          </w:p>
        </w:tc>
        <w:tc>
          <w:tcPr>
            <w:tcW w:w="2063" w:type="dxa"/>
            <w:tcBorders>
              <w:top w:val="nil"/>
              <w:left w:val="nil"/>
              <w:bottom w:val="single" w:sz="4" w:space="0" w:color="E8E8E8" w:themeColor="background2"/>
              <w:right w:val="single" w:sz="4" w:space="0" w:color="auto"/>
            </w:tcBorders>
            <w:noWrap/>
            <w:vAlign w:val="bottom"/>
            <w:hideMark/>
          </w:tcPr>
          <w:p w14:paraId="040357B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 </w:t>
            </w:r>
          </w:p>
        </w:tc>
        <w:tc>
          <w:tcPr>
            <w:tcW w:w="2338" w:type="dxa"/>
            <w:tcBorders>
              <w:top w:val="nil"/>
              <w:left w:val="nil"/>
              <w:bottom w:val="single" w:sz="4" w:space="0" w:color="E8E8E8" w:themeColor="background2"/>
              <w:right w:val="single" w:sz="4" w:space="0" w:color="auto"/>
            </w:tcBorders>
            <w:noWrap/>
            <w:vAlign w:val="bottom"/>
            <w:hideMark/>
          </w:tcPr>
          <w:p w14:paraId="0F499A5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169 </w:t>
            </w:r>
          </w:p>
        </w:tc>
        <w:tc>
          <w:tcPr>
            <w:tcW w:w="1788" w:type="dxa"/>
            <w:tcBorders>
              <w:top w:val="nil"/>
              <w:left w:val="nil"/>
              <w:bottom w:val="single" w:sz="4" w:space="0" w:color="E8E8E8" w:themeColor="background2"/>
              <w:right w:val="single" w:sz="4" w:space="0" w:color="auto"/>
            </w:tcBorders>
            <w:noWrap/>
            <w:vAlign w:val="bottom"/>
            <w:hideMark/>
          </w:tcPr>
          <w:p w14:paraId="15B1F929" w14:textId="163B0C08" w:rsidR="00B15439" w:rsidRPr="00B15439" w:rsidRDefault="7EDB1C3C" w:rsidP="00C868DB">
            <w:pPr>
              <w:spacing w:after="160" w:line="259" w:lineRule="auto"/>
              <w:jc w:val="center"/>
            </w:pPr>
            <w:r w:rsidRPr="4BD06F05">
              <w:rPr>
                <w:rFonts w:ascii="Aptos Narrow" w:hAnsi="Aptos Narrow" w:cs="Times New Roman"/>
                <w:color w:val="000000" w:themeColor="text1"/>
                <w:lang w:eastAsia="en-GB"/>
              </w:rPr>
              <w:t>&lt;5</w:t>
            </w:r>
          </w:p>
        </w:tc>
        <w:tc>
          <w:tcPr>
            <w:tcW w:w="2063" w:type="dxa"/>
            <w:tcBorders>
              <w:top w:val="nil"/>
              <w:left w:val="nil"/>
              <w:bottom w:val="single" w:sz="4" w:space="0" w:color="E8E8E8" w:themeColor="background2"/>
              <w:right w:val="single" w:sz="4" w:space="0" w:color="auto"/>
            </w:tcBorders>
            <w:noWrap/>
            <w:vAlign w:val="bottom"/>
            <w:hideMark/>
          </w:tcPr>
          <w:p w14:paraId="67B0444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26 </w:t>
            </w:r>
          </w:p>
        </w:tc>
        <w:tc>
          <w:tcPr>
            <w:tcW w:w="2063" w:type="dxa"/>
            <w:tcBorders>
              <w:top w:val="nil"/>
              <w:left w:val="nil"/>
              <w:bottom w:val="single" w:sz="4" w:space="0" w:color="E8E8E8" w:themeColor="background2"/>
              <w:right w:val="single" w:sz="4" w:space="0" w:color="auto"/>
            </w:tcBorders>
            <w:noWrap/>
            <w:vAlign w:val="bottom"/>
            <w:hideMark/>
          </w:tcPr>
          <w:p w14:paraId="703936D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14 </w:t>
            </w:r>
          </w:p>
        </w:tc>
        <w:tc>
          <w:tcPr>
            <w:tcW w:w="2063" w:type="dxa"/>
            <w:tcBorders>
              <w:top w:val="nil"/>
              <w:left w:val="nil"/>
              <w:bottom w:val="single" w:sz="4" w:space="0" w:color="E8E8E8" w:themeColor="background2"/>
              <w:right w:val="single" w:sz="4" w:space="0" w:color="auto"/>
            </w:tcBorders>
            <w:noWrap/>
            <w:vAlign w:val="bottom"/>
            <w:hideMark/>
          </w:tcPr>
          <w:p w14:paraId="5DF962B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 </w:t>
            </w:r>
          </w:p>
        </w:tc>
        <w:tc>
          <w:tcPr>
            <w:tcW w:w="2063" w:type="dxa"/>
            <w:tcBorders>
              <w:top w:val="nil"/>
              <w:left w:val="nil"/>
              <w:bottom w:val="single" w:sz="4" w:space="0" w:color="E8E8E8" w:themeColor="background2"/>
              <w:right w:val="single" w:sz="4" w:space="0" w:color="auto"/>
            </w:tcBorders>
            <w:noWrap/>
            <w:vAlign w:val="bottom"/>
            <w:hideMark/>
          </w:tcPr>
          <w:p w14:paraId="434C0DE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228 </w:t>
            </w:r>
          </w:p>
        </w:tc>
      </w:tr>
      <w:tr w:rsidR="00B15439" w:rsidRPr="00B15439" w14:paraId="26EA4264" w14:textId="77777777" w:rsidTr="0032272E">
        <w:trPr>
          <w:trHeight w:val="261"/>
        </w:trPr>
        <w:tc>
          <w:tcPr>
            <w:tcW w:w="430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A1BA46"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Allied Health Professionals</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4473F3D5" w14:textId="770B50AB" w:rsidR="00B15439" w:rsidRPr="00B15439" w:rsidRDefault="4A09A2BA" w:rsidP="00C868DB">
            <w:pPr>
              <w:spacing w:after="160" w:line="259" w:lineRule="auto"/>
              <w:jc w:val="center"/>
            </w:pPr>
            <w:r w:rsidRPr="62CB2447">
              <w:rPr>
                <w:rFonts w:ascii="Aptos Narrow" w:hAnsi="Aptos Narrow" w:cs="Times New Roman"/>
                <w:color w:val="000000" w:themeColor="text1"/>
                <w:lang w:eastAsia="en-GB"/>
              </w:rPr>
              <w:t>&lt;5</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2F5E1B8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 </w:t>
            </w:r>
          </w:p>
        </w:tc>
        <w:tc>
          <w:tcPr>
            <w:tcW w:w="2338" w:type="dxa"/>
            <w:tcBorders>
              <w:top w:val="single" w:sz="4" w:space="0" w:color="E8E8E8" w:themeColor="background2"/>
              <w:left w:val="nil"/>
              <w:bottom w:val="single" w:sz="4" w:space="0" w:color="E8E8E8" w:themeColor="background2"/>
              <w:right w:val="single" w:sz="4" w:space="0" w:color="auto"/>
            </w:tcBorders>
            <w:noWrap/>
            <w:vAlign w:val="bottom"/>
            <w:hideMark/>
          </w:tcPr>
          <w:p w14:paraId="4851F7A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115 </w:t>
            </w:r>
          </w:p>
        </w:tc>
        <w:tc>
          <w:tcPr>
            <w:tcW w:w="1788" w:type="dxa"/>
            <w:tcBorders>
              <w:top w:val="single" w:sz="4" w:space="0" w:color="E8E8E8" w:themeColor="background2"/>
              <w:left w:val="nil"/>
              <w:bottom w:val="single" w:sz="4" w:space="0" w:color="E8E8E8" w:themeColor="background2"/>
              <w:right w:val="single" w:sz="4" w:space="0" w:color="auto"/>
            </w:tcBorders>
            <w:noWrap/>
            <w:vAlign w:val="bottom"/>
            <w:hideMark/>
          </w:tcPr>
          <w:p w14:paraId="0B95DE8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0F87221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15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4E326FB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7FF3B5C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3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4390D93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151 </w:t>
            </w:r>
          </w:p>
        </w:tc>
      </w:tr>
      <w:tr w:rsidR="00B15439" w:rsidRPr="00B15439" w14:paraId="69B28A13" w14:textId="77777777" w:rsidTr="0032272E">
        <w:trPr>
          <w:trHeight w:val="261"/>
        </w:trPr>
        <w:tc>
          <w:tcPr>
            <w:tcW w:w="430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01B246"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Healthcare Sciences</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5020E6E5"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1946B34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338" w:type="dxa"/>
            <w:tcBorders>
              <w:top w:val="single" w:sz="4" w:space="0" w:color="E8E8E8" w:themeColor="background2"/>
              <w:left w:val="nil"/>
              <w:bottom w:val="single" w:sz="4" w:space="0" w:color="E8E8E8" w:themeColor="background2"/>
              <w:right w:val="single" w:sz="4" w:space="0" w:color="auto"/>
            </w:tcBorders>
            <w:noWrap/>
            <w:vAlign w:val="bottom"/>
            <w:hideMark/>
          </w:tcPr>
          <w:p w14:paraId="4857E38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54 </w:t>
            </w:r>
          </w:p>
        </w:tc>
        <w:tc>
          <w:tcPr>
            <w:tcW w:w="1788" w:type="dxa"/>
            <w:tcBorders>
              <w:top w:val="single" w:sz="4" w:space="0" w:color="E8E8E8" w:themeColor="background2"/>
              <w:left w:val="nil"/>
              <w:bottom w:val="single" w:sz="4" w:space="0" w:color="E8E8E8" w:themeColor="background2"/>
              <w:right w:val="single" w:sz="4" w:space="0" w:color="auto"/>
            </w:tcBorders>
            <w:noWrap/>
            <w:vAlign w:val="bottom"/>
            <w:hideMark/>
          </w:tcPr>
          <w:p w14:paraId="6EC0E29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78C0F92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4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1E22CEE5"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8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3867E19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044517E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67 </w:t>
            </w:r>
          </w:p>
        </w:tc>
      </w:tr>
      <w:tr w:rsidR="00B15439" w:rsidRPr="00B15439" w14:paraId="2ECEFB9D" w14:textId="77777777" w:rsidTr="0032272E">
        <w:trPr>
          <w:trHeight w:val="261"/>
        </w:trPr>
        <w:tc>
          <w:tcPr>
            <w:tcW w:w="430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67EB99"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Medical</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0AC6074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6A1104B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338" w:type="dxa"/>
            <w:tcBorders>
              <w:top w:val="single" w:sz="4" w:space="0" w:color="E8E8E8" w:themeColor="background2"/>
              <w:left w:val="nil"/>
              <w:bottom w:val="single" w:sz="4" w:space="0" w:color="E8E8E8" w:themeColor="background2"/>
              <w:right w:val="single" w:sz="4" w:space="0" w:color="auto"/>
            </w:tcBorders>
            <w:noWrap/>
            <w:vAlign w:val="bottom"/>
            <w:hideMark/>
          </w:tcPr>
          <w:p w14:paraId="29EE6CA8" w14:textId="175D8865" w:rsidR="00B15439" w:rsidRPr="00B15439" w:rsidRDefault="6DB481B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7EF7569" w:rsidRPr="4BD06F05">
              <w:rPr>
                <w:rFonts w:ascii="Aptos Narrow" w:hAnsi="Aptos Narrow" w:cs="Times New Roman"/>
                <w:color w:val="000000" w:themeColor="text1"/>
                <w:lang w:eastAsia="en-GB"/>
              </w:rPr>
              <w:t xml:space="preserve"> </w:t>
            </w:r>
          </w:p>
        </w:tc>
        <w:tc>
          <w:tcPr>
            <w:tcW w:w="1788" w:type="dxa"/>
            <w:tcBorders>
              <w:top w:val="single" w:sz="4" w:space="0" w:color="E8E8E8" w:themeColor="background2"/>
              <w:left w:val="nil"/>
              <w:bottom w:val="single" w:sz="4" w:space="0" w:color="E8E8E8" w:themeColor="background2"/>
              <w:right w:val="single" w:sz="4" w:space="0" w:color="auto"/>
            </w:tcBorders>
            <w:noWrap/>
            <w:vAlign w:val="bottom"/>
            <w:hideMark/>
          </w:tcPr>
          <w:p w14:paraId="3ACB438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22EB158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2FA569F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77DF93C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5735321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8 </w:t>
            </w:r>
          </w:p>
        </w:tc>
      </w:tr>
      <w:tr w:rsidR="00B15439" w:rsidRPr="00B15439" w14:paraId="64776D4B" w14:textId="77777777" w:rsidTr="0032272E">
        <w:trPr>
          <w:trHeight w:val="261"/>
        </w:trPr>
        <w:tc>
          <w:tcPr>
            <w:tcW w:w="430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978169"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Medical &amp; Dental Support</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304C8F0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04170EDB" w14:textId="58B219DC" w:rsidR="00B15439" w:rsidRPr="00B15439" w:rsidRDefault="6747859B" w:rsidP="00C868DB">
            <w:pPr>
              <w:spacing w:after="160" w:line="259" w:lineRule="auto"/>
              <w:jc w:val="center"/>
            </w:pPr>
            <w:r w:rsidRPr="4BD06F05">
              <w:rPr>
                <w:rFonts w:ascii="Aptos Narrow" w:hAnsi="Aptos Narrow" w:cs="Times New Roman"/>
                <w:color w:val="000000" w:themeColor="text1"/>
                <w:lang w:eastAsia="en-GB"/>
              </w:rPr>
              <w:t>&lt;5</w:t>
            </w:r>
          </w:p>
        </w:tc>
        <w:tc>
          <w:tcPr>
            <w:tcW w:w="2338" w:type="dxa"/>
            <w:tcBorders>
              <w:top w:val="single" w:sz="4" w:space="0" w:color="E8E8E8" w:themeColor="background2"/>
              <w:left w:val="nil"/>
              <w:bottom w:val="single" w:sz="4" w:space="0" w:color="E8E8E8" w:themeColor="background2"/>
              <w:right w:val="single" w:sz="4" w:space="0" w:color="auto"/>
            </w:tcBorders>
            <w:noWrap/>
            <w:vAlign w:val="bottom"/>
            <w:hideMark/>
          </w:tcPr>
          <w:p w14:paraId="03A193D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1788" w:type="dxa"/>
            <w:tcBorders>
              <w:top w:val="single" w:sz="4" w:space="0" w:color="E8E8E8" w:themeColor="background2"/>
              <w:left w:val="nil"/>
              <w:bottom w:val="single" w:sz="4" w:space="0" w:color="E8E8E8" w:themeColor="background2"/>
              <w:right w:val="single" w:sz="4" w:space="0" w:color="auto"/>
            </w:tcBorders>
            <w:noWrap/>
            <w:vAlign w:val="bottom"/>
            <w:hideMark/>
          </w:tcPr>
          <w:p w14:paraId="68B1865B"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7D7C366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2141375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5DF3BC9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6A98015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 </w:t>
            </w:r>
          </w:p>
        </w:tc>
      </w:tr>
      <w:tr w:rsidR="00B15439" w:rsidRPr="00B15439" w14:paraId="6F0DFCCC" w14:textId="77777777" w:rsidTr="0032272E">
        <w:trPr>
          <w:trHeight w:val="261"/>
        </w:trPr>
        <w:tc>
          <w:tcPr>
            <w:tcW w:w="430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A8D386"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1-4</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6BC7B07E" w14:textId="6698644B" w:rsidR="00B15439" w:rsidRPr="00B15439" w:rsidRDefault="44AAB330" w:rsidP="00C868DB">
            <w:pPr>
              <w:spacing w:after="160" w:line="259" w:lineRule="auto"/>
              <w:jc w:val="center"/>
            </w:pPr>
            <w:r w:rsidRPr="4BD06F05">
              <w:rPr>
                <w:rFonts w:ascii="Aptos Narrow" w:hAnsi="Aptos Narrow" w:cs="Times New Roman"/>
                <w:color w:val="000000" w:themeColor="text1"/>
                <w:lang w:eastAsia="en-GB"/>
              </w:rPr>
              <w:t>&lt;5</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66CAB26E" w14:textId="75F0765F" w:rsidR="00B15439" w:rsidRPr="00B15439" w:rsidRDefault="001758A0" w:rsidP="00C868DB">
            <w:pPr>
              <w:spacing w:after="160" w:line="259" w:lineRule="auto"/>
              <w:jc w:val="center"/>
            </w:pPr>
            <w:r w:rsidRPr="4BD06F05">
              <w:rPr>
                <w:rFonts w:ascii="Aptos Narrow" w:hAnsi="Aptos Narrow" w:cs="Times New Roman"/>
                <w:color w:val="000000" w:themeColor="text1"/>
                <w:lang w:eastAsia="en-GB"/>
              </w:rPr>
              <w:t>&lt;5</w:t>
            </w:r>
          </w:p>
        </w:tc>
        <w:tc>
          <w:tcPr>
            <w:tcW w:w="2338" w:type="dxa"/>
            <w:tcBorders>
              <w:top w:val="single" w:sz="4" w:space="0" w:color="E8E8E8" w:themeColor="background2"/>
              <w:left w:val="nil"/>
              <w:bottom w:val="single" w:sz="4" w:space="0" w:color="E8E8E8" w:themeColor="background2"/>
              <w:right w:val="single" w:sz="4" w:space="0" w:color="auto"/>
            </w:tcBorders>
            <w:noWrap/>
            <w:vAlign w:val="bottom"/>
            <w:hideMark/>
          </w:tcPr>
          <w:p w14:paraId="092C0C1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81 </w:t>
            </w:r>
          </w:p>
        </w:tc>
        <w:tc>
          <w:tcPr>
            <w:tcW w:w="1788" w:type="dxa"/>
            <w:tcBorders>
              <w:top w:val="single" w:sz="4" w:space="0" w:color="E8E8E8" w:themeColor="background2"/>
              <w:left w:val="nil"/>
              <w:bottom w:val="single" w:sz="4" w:space="0" w:color="E8E8E8" w:themeColor="background2"/>
              <w:right w:val="single" w:sz="4" w:space="0" w:color="auto"/>
            </w:tcBorders>
            <w:noWrap/>
            <w:vAlign w:val="bottom"/>
            <w:hideMark/>
          </w:tcPr>
          <w:p w14:paraId="79D897EF" w14:textId="49FA933F" w:rsidR="00B15439" w:rsidRPr="00B15439" w:rsidRDefault="43F72EDB" w:rsidP="00C868DB">
            <w:pPr>
              <w:spacing w:after="160" w:line="259" w:lineRule="auto"/>
              <w:jc w:val="center"/>
            </w:pPr>
            <w:r w:rsidRPr="4BD06F05">
              <w:rPr>
                <w:rFonts w:ascii="Aptos Narrow" w:hAnsi="Aptos Narrow" w:cs="Times New Roman"/>
                <w:color w:val="000000" w:themeColor="text1"/>
                <w:lang w:eastAsia="en-GB"/>
              </w:rPr>
              <w:t>&lt;5</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054993E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14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72BBC3E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15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2858787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65119856"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118 </w:t>
            </w:r>
          </w:p>
        </w:tc>
      </w:tr>
      <w:tr w:rsidR="00B15439" w:rsidRPr="00B15439" w14:paraId="00102EFA" w14:textId="77777777" w:rsidTr="0032272E">
        <w:trPr>
          <w:trHeight w:val="261"/>
        </w:trPr>
        <w:tc>
          <w:tcPr>
            <w:tcW w:w="430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A80AFC"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Nursing/Midwifery Band 5+</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77BA162C"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17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38F191C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19 </w:t>
            </w:r>
          </w:p>
        </w:tc>
        <w:tc>
          <w:tcPr>
            <w:tcW w:w="2338" w:type="dxa"/>
            <w:tcBorders>
              <w:top w:val="single" w:sz="4" w:space="0" w:color="E8E8E8" w:themeColor="background2"/>
              <w:left w:val="nil"/>
              <w:bottom w:val="single" w:sz="4" w:space="0" w:color="E8E8E8" w:themeColor="background2"/>
              <w:right w:val="single" w:sz="4" w:space="0" w:color="auto"/>
            </w:tcBorders>
            <w:noWrap/>
            <w:vAlign w:val="bottom"/>
            <w:hideMark/>
          </w:tcPr>
          <w:p w14:paraId="2671E8B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483 </w:t>
            </w:r>
          </w:p>
        </w:tc>
        <w:tc>
          <w:tcPr>
            <w:tcW w:w="1788" w:type="dxa"/>
            <w:tcBorders>
              <w:top w:val="single" w:sz="4" w:space="0" w:color="E8E8E8" w:themeColor="background2"/>
              <w:left w:val="nil"/>
              <w:bottom w:val="single" w:sz="4" w:space="0" w:color="E8E8E8" w:themeColor="background2"/>
              <w:right w:val="single" w:sz="4" w:space="0" w:color="auto"/>
            </w:tcBorders>
            <w:noWrap/>
            <w:vAlign w:val="bottom"/>
            <w:hideMark/>
          </w:tcPr>
          <w:p w14:paraId="7AFA810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77342E92"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75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27EB993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48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1460B3E9"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5CE2B39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647 </w:t>
            </w:r>
          </w:p>
        </w:tc>
      </w:tr>
      <w:tr w:rsidR="00B15439" w:rsidRPr="00B15439" w14:paraId="788BFE93" w14:textId="77777777" w:rsidTr="0032272E">
        <w:trPr>
          <w:trHeight w:val="261"/>
        </w:trPr>
        <w:tc>
          <w:tcPr>
            <w:tcW w:w="430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E6EA1E"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Other Therapeutic</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40B02457" w14:textId="3A71A009" w:rsidR="00B15439" w:rsidRPr="00B15439" w:rsidRDefault="6BC58B16" w:rsidP="00C868DB">
            <w:pPr>
              <w:spacing w:after="160" w:line="259" w:lineRule="auto"/>
              <w:jc w:val="center"/>
            </w:pPr>
            <w:r w:rsidRPr="4BD06F05">
              <w:rPr>
                <w:rFonts w:ascii="Aptos Narrow" w:hAnsi="Aptos Narrow" w:cs="Times New Roman"/>
                <w:color w:val="000000" w:themeColor="text1"/>
                <w:lang w:eastAsia="en-GB"/>
              </w:rPr>
              <w:t>&lt;5</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406F01E1" w14:textId="60053AD4" w:rsidR="00B15439" w:rsidRPr="00B15439" w:rsidRDefault="777C5CCE"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7EF7569" w:rsidRPr="4BD06F05">
              <w:rPr>
                <w:rFonts w:ascii="Aptos Narrow" w:hAnsi="Aptos Narrow" w:cs="Times New Roman"/>
                <w:color w:val="000000" w:themeColor="text1"/>
                <w:lang w:eastAsia="en-GB"/>
              </w:rPr>
              <w:t xml:space="preserve"> </w:t>
            </w:r>
          </w:p>
        </w:tc>
        <w:tc>
          <w:tcPr>
            <w:tcW w:w="2338" w:type="dxa"/>
            <w:tcBorders>
              <w:top w:val="single" w:sz="4" w:space="0" w:color="E8E8E8" w:themeColor="background2"/>
              <w:left w:val="nil"/>
              <w:bottom w:val="single" w:sz="4" w:space="0" w:color="E8E8E8" w:themeColor="background2"/>
              <w:right w:val="single" w:sz="4" w:space="0" w:color="auto"/>
            </w:tcBorders>
            <w:noWrap/>
            <w:vAlign w:val="bottom"/>
            <w:hideMark/>
          </w:tcPr>
          <w:p w14:paraId="7DA7E80E"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72 </w:t>
            </w:r>
          </w:p>
        </w:tc>
        <w:tc>
          <w:tcPr>
            <w:tcW w:w="1788" w:type="dxa"/>
            <w:tcBorders>
              <w:top w:val="single" w:sz="4" w:space="0" w:color="E8E8E8" w:themeColor="background2"/>
              <w:left w:val="nil"/>
              <w:bottom w:val="single" w:sz="4" w:space="0" w:color="E8E8E8" w:themeColor="background2"/>
              <w:right w:val="single" w:sz="4" w:space="0" w:color="auto"/>
            </w:tcBorders>
            <w:noWrap/>
            <w:vAlign w:val="bottom"/>
            <w:hideMark/>
          </w:tcPr>
          <w:p w14:paraId="2D7E60B1"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645026AA"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71E822B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5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7188DA5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2 </w:t>
            </w:r>
          </w:p>
        </w:tc>
        <w:tc>
          <w:tcPr>
            <w:tcW w:w="2063" w:type="dxa"/>
            <w:tcBorders>
              <w:top w:val="single" w:sz="4" w:space="0" w:color="E8E8E8" w:themeColor="background2"/>
              <w:left w:val="nil"/>
              <w:bottom w:val="single" w:sz="4" w:space="0" w:color="E8E8E8" w:themeColor="background2"/>
              <w:right w:val="single" w:sz="4" w:space="0" w:color="auto"/>
            </w:tcBorders>
            <w:noWrap/>
            <w:vAlign w:val="bottom"/>
            <w:hideMark/>
          </w:tcPr>
          <w:p w14:paraId="2A2C1770"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92 </w:t>
            </w:r>
          </w:p>
        </w:tc>
      </w:tr>
      <w:tr w:rsidR="00B15439" w:rsidRPr="00B15439" w14:paraId="5DAF2A2A" w14:textId="77777777" w:rsidTr="0032272E">
        <w:trPr>
          <w:trHeight w:val="261"/>
        </w:trPr>
        <w:tc>
          <w:tcPr>
            <w:tcW w:w="4304" w:type="dxa"/>
            <w:tcBorders>
              <w:top w:val="single" w:sz="4" w:space="0" w:color="E8E8E8" w:themeColor="background2"/>
              <w:left w:val="single" w:sz="4" w:space="0" w:color="auto"/>
              <w:bottom w:val="nil"/>
              <w:right w:val="single" w:sz="4" w:space="0" w:color="auto"/>
            </w:tcBorders>
            <w:noWrap/>
            <w:vAlign w:val="bottom"/>
            <w:hideMark/>
          </w:tcPr>
          <w:p w14:paraId="2DB233E8" w14:textId="77777777" w:rsidR="00B15439" w:rsidRPr="00B15439" w:rsidRDefault="00B15439" w:rsidP="00C868DB">
            <w:pPr>
              <w:spacing w:after="160" w:line="259" w:lineRule="auto"/>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Support Services</w:t>
            </w:r>
          </w:p>
        </w:tc>
        <w:tc>
          <w:tcPr>
            <w:tcW w:w="2063" w:type="dxa"/>
            <w:tcBorders>
              <w:top w:val="single" w:sz="4" w:space="0" w:color="E8E8E8" w:themeColor="background2"/>
              <w:left w:val="nil"/>
              <w:bottom w:val="nil"/>
              <w:right w:val="single" w:sz="4" w:space="0" w:color="auto"/>
            </w:tcBorders>
            <w:noWrap/>
            <w:vAlign w:val="bottom"/>
            <w:hideMark/>
          </w:tcPr>
          <w:p w14:paraId="287E1157" w14:textId="1EA58AF3" w:rsidR="00B15439" w:rsidRPr="00B15439" w:rsidRDefault="1606D299" w:rsidP="00C868DB">
            <w:pPr>
              <w:spacing w:after="160" w:line="259" w:lineRule="auto"/>
              <w:jc w:val="center"/>
            </w:pPr>
            <w:r w:rsidRPr="4BD06F05">
              <w:rPr>
                <w:rFonts w:ascii="Aptos Narrow" w:hAnsi="Aptos Narrow" w:cs="Times New Roman"/>
                <w:color w:val="000000" w:themeColor="text1"/>
                <w:lang w:eastAsia="en-GB"/>
              </w:rPr>
              <w:t>&lt;5</w:t>
            </w:r>
          </w:p>
        </w:tc>
        <w:tc>
          <w:tcPr>
            <w:tcW w:w="2063" w:type="dxa"/>
            <w:tcBorders>
              <w:top w:val="single" w:sz="4" w:space="0" w:color="E8E8E8" w:themeColor="background2"/>
              <w:left w:val="nil"/>
              <w:bottom w:val="nil"/>
              <w:right w:val="single" w:sz="4" w:space="0" w:color="auto"/>
            </w:tcBorders>
            <w:noWrap/>
            <w:vAlign w:val="bottom"/>
            <w:hideMark/>
          </w:tcPr>
          <w:p w14:paraId="076C0A1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338" w:type="dxa"/>
            <w:tcBorders>
              <w:top w:val="single" w:sz="4" w:space="0" w:color="E8E8E8" w:themeColor="background2"/>
              <w:left w:val="nil"/>
              <w:bottom w:val="nil"/>
              <w:right w:val="single" w:sz="4" w:space="0" w:color="auto"/>
            </w:tcBorders>
            <w:noWrap/>
            <w:vAlign w:val="bottom"/>
            <w:hideMark/>
          </w:tcPr>
          <w:p w14:paraId="56CB6214"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79 </w:t>
            </w:r>
          </w:p>
        </w:tc>
        <w:tc>
          <w:tcPr>
            <w:tcW w:w="1788" w:type="dxa"/>
            <w:tcBorders>
              <w:top w:val="single" w:sz="4" w:space="0" w:color="E8E8E8" w:themeColor="background2"/>
              <w:left w:val="nil"/>
              <w:bottom w:val="nil"/>
              <w:right w:val="single" w:sz="4" w:space="0" w:color="auto"/>
            </w:tcBorders>
            <w:noWrap/>
            <w:vAlign w:val="bottom"/>
            <w:hideMark/>
          </w:tcPr>
          <w:p w14:paraId="537E77AD"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w:t>
            </w:r>
          </w:p>
        </w:tc>
        <w:tc>
          <w:tcPr>
            <w:tcW w:w="2063" w:type="dxa"/>
            <w:tcBorders>
              <w:top w:val="single" w:sz="4" w:space="0" w:color="E8E8E8" w:themeColor="background2"/>
              <w:left w:val="nil"/>
              <w:bottom w:val="nil"/>
              <w:right w:val="single" w:sz="4" w:space="0" w:color="auto"/>
            </w:tcBorders>
            <w:noWrap/>
            <w:vAlign w:val="bottom"/>
            <w:hideMark/>
          </w:tcPr>
          <w:p w14:paraId="35C1FC98"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15 </w:t>
            </w:r>
          </w:p>
        </w:tc>
        <w:tc>
          <w:tcPr>
            <w:tcW w:w="2063" w:type="dxa"/>
            <w:tcBorders>
              <w:top w:val="single" w:sz="4" w:space="0" w:color="E8E8E8" w:themeColor="background2"/>
              <w:left w:val="nil"/>
              <w:bottom w:val="nil"/>
              <w:right w:val="single" w:sz="4" w:space="0" w:color="auto"/>
            </w:tcBorders>
            <w:noWrap/>
            <w:vAlign w:val="bottom"/>
            <w:hideMark/>
          </w:tcPr>
          <w:p w14:paraId="6E041767"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13 </w:t>
            </w:r>
          </w:p>
        </w:tc>
        <w:tc>
          <w:tcPr>
            <w:tcW w:w="2063" w:type="dxa"/>
            <w:tcBorders>
              <w:top w:val="single" w:sz="4" w:space="0" w:color="E8E8E8" w:themeColor="background2"/>
              <w:left w:val="nil"/>
              <w:bottom w:val="nil"/>
              <w:right w:val="single" w:sz="4" w:space="0" w:color="auto"/>
            </w:tcBorders>
            <w:noWrap/>
            <w:vAlign w:val="bottom"/>
            <w:hideMark/>
          </w:tcPr>
          <w:p w14:paraId="2E02AF7F"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 </w:t>
            </w:r>
          </w:p>
        </w:tc>
        <w:tc>
          <w:tcPr>
            <w:tcW w:w="2063" w:type="dxa"/>
            <w:tcBorders>
              <w:top w:val="single" w:sz="4" w:space="0" w:color="E8E8E8" w:themeColor="background2"/>
              <w:left w:val="nil"/>
              <w:bottom w:val="nil"/>
              <w:right w:val="single" w:sz="4" w:space="0" w:color="auto"/>
            </w:tcBorders>
            <w:noWrap/>
            <w:vAlign w:val="bottom"/>
            <w:hideMark/>
          </w:tcPr>
          <w:p w14:paraId="38137653" w14:textId="77777777" w:rsidR="00B15439" w:rsidRPr="00B15439" w:rsidRDefault="00B15439" w:rsidP="00C868DB">
            <w:pPr>
              <w:spacing w:after="160" w:line="259" w:lineRule="auto"/>
              <w:jc w:val="center"/>
              <w:rPr>
                <w:rFonts w:ascii="Aptos Narrow" w:hAnsi="Aptos Narrow" w:cs="Times New Roman"/>
                <w:color w:val="000000"/>
                <w:szCs w:val="22"/>
                <w:lang w:eastAsia="en-GB"/>
              </w:rPr>
            </w:pPr>
            <w:r w:rsidRPr="00B15439">
              <w:rPr>
                <w:rFonts w:ascii="Aptos Narrow" w:hAnsi="Aptos Narrow" w:cs="Times New Roman"/>
                <w:color w:val="000000"/>
                <w:szCs w:val="22"/>
                <w:lang w:eastAsia="en-GB"/>
              </w:rPr>
              <w:t xml:space="preserve">109 </w:t>
            </w:r>
          </w:p>
        </w:tc>
      </w:tr>
      <w:tr w:rsidR="00B15439" w:rsidRPr="00B15439" w14:paraId="4926A159" w14:textId="77777777" w:rsidTr="0032272E">
        <w:trPr>
          <w:trHeight w:val="261"/>
        </w:trPr>
        <w:tc>
          <w:tcPr>
            <w:tcW w:w="4304" w:type="dxa"/>
            <w:tcBorders>
              <w:top w:val="single" w:sz="4" w:space="0" w:color="auto"/>
              <w:left w:val="single" w:sz="4" w:space="0" w:color="auto"/>
              <w:bottom w:val="single" w:sz="4" w:space="0" w:color="auto"/>
              <w:right w:val="single" w:sz="4" w:space="0" w:color="auto"/>
            </w:tcBorders>
            <w:noWrap/>
            <w:vAlign w:val="bottom"/>
            <w:hideMark/>
          </w:tcPr>
          <w:p w14:paraId="23F16932"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Grand Total</w:t>
            </w:r>
          </w:p>
        </w:tc>
        <w:tc>
          <w:tcPr>
            <w:tcW w:w="2063" w:type="dxa"/>
            <w:tcBorders>
              <w:top w:val="single" w:sz="4" w:space="0" w:color="auto"/>
              <w:left w:val="nil"/>
              <w:bottom w:val="single" w:sz="4" w:space="0" w:color="auto"/>
              <w:right w:val="single" w:sz="4" w:space="0" w:color="auto"/>
            </w:tcBorders>
            <w:noWrap/>
            <w:vAlign w:val="bottom"/>
            <w:hideMark/>
          </w:tcPr>
          <w:p w14:paraId="7F5D782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36 </w:t>
            </w:r>
          </w:p>
        </w:tc>
        <w:tc>
          <w:tcPr>
            <w:tcW w:w="2063" w:type="dxa"/>
            <w:tcBorders>
              <w:top w:val="single" w:sz="4" w:space="0" w:color="auto"/>
              <w:left w:val="nil"/>
              <w:bottom w:val="single" w:sz="4" w:space="0" w:color="auto"/>
              <w:right w:val="single" w:sz="4" w:space="0" w:color="auto"/>
            </w:tcBorders>
            <w:noWrap/>
            <w:vAlign w:val="bottom"/>
            <w:hideMark/>
          </w:tcPr>
          <w:p w14:paraId="3FD6897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42 </w:t>
            </w:r>
          </w:p>
        </w:tc>
        <w:tc>
          <w:tcPr>
            <w:tcW w:w="2338" w:type="dxa"/>
            <w:tcBorders>
              <w:top w:val="single" w:sz="4" w:space="0" w:color="auto"/>
              <w:left w:val="nil"/>
              <w:bottom w:val="single" w:sz="4" w:space="0" w:color="auto"/>
              <w:right w:val="single" w:sz="4" w:space="0" w:color="auto"/>
            </w:tcBorders>
            <w:noWrap/>
            <w:vAlign w:val="bottom"/>
            <w:hideMark/>
          </w:tcPr>
          <w:p w14:paraId="24638CD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1,062 </w:t>
            </w:r>
          </w:p>
        </w:tc>
        <w:tc>
          <w:tcPr>
            <w:tcW w:w="1788" w:type="dxa"/>
            <w:tcBorders>
              <w:top w:val="single" w:sz="4" w:space="0" w:color="auto"/>
              <w:left w:val="nil"/>
              <w:bottom w:val="single" w:sz="4" w:space="0" w:color="auto"/>
              <w:right w:val="single" w:sz="4" w:space="0" w:color="auto"/>
            </w:tcBorders>
            <w:noWrap/>
            <w:vAlign w:val="bottom"/>
            <w:hideMark/>
          </w:tcPr>
          <w:p w14:paraId="1A1EF750" w14:textId="2E210508" w:rsidR="00B15439" w:rsidRPr="00B15439" w:rsidRDefault="51A66BB0"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&lt;5</w:t>
            </w:r>
            <w:r w:rsidR="27EF7569" w:rsidRPr="4BD06F05">
              <w:rPr>
                <w:rFonts w:ascii="Aptos Narrow" w:hAnsi="Aptos Narrow" w:cs="Times New Roman"/>
                <w:b/>
                <w:bCs/>
                <w:color w:val="000000" w:themeColor="text1"/>
                <w:lang w:eastAsia="en-GB"/>
              </w:rPr>
              <w:t xml:space="preserve"> </w:t>
            </w:r>
          </w:p>
        </w:tc>
        <w:tc>
          <w:tcPr>
            <w:tcW w:w="2063" w:type="dxa"/>
            <w:tcBorders>
              <w:top w:val="single" w:sz="4" w:space="0" w:color="auto"/>
              <w:left w:val="nil"/>
              <w:bottom w:val="single" w:sz="4" w:space="0" w:color="auto"/>
              <w:right w:val="single" w:sz="4" w:space="0" w:color="auto"/>
            </w:tcBorders>
            <w:noWrap/>
            <w:vAlign w:val="bottom"/>
            <w:hideMark/>
          </w:tcPr>
          <w:p w14:paraId="31027E6C"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156 </w:t>
            </w:r>
          </w:p>
        </w:tc>
        <w:tc>
          <w:tcPr>
            <w:tcW w:w="2063" w:type="dxa"/>
            <w:tcBorders>
              <w:top w:val="single" w:sz="4" w:space="0" w:color="auto"/>
              <w:left w:val="nil"/>
              <w:bottom w:val="single" w:sz="4" w:space="0" w:color="auto"/>
              <w:right w:val="single" w:sz="4" w:space="0" w:color="auto"/>
            </w:tcBorders>
            <w:noWrap/>
            <w:vAlign w:val="bottom"/>
            <w:hideMark/>
          </w:tcPr>
          <w:p w14:paraId="47B8BE3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112 </w:t>
            </w:r>
          </w:p>
        </w:tc>
        <w:tc>
          <w:tcPr>
            <w:tcW w:w="2063" w:type="dxa"/>
            <w:tcBorders>
              <w:top w:val="single" w:sz="4" w:space="0" w:color="auto"/>
              <w:left w:val="nil"/>
              <w:bottom w:val="single" w:sz="4" w:space="0" w:color="auto"/>
              <w:right w:val="single" w:sz="4" w:space="0" w:color="auto"/>
            </w:tcBorders>
            <w:noWrap/>
            <w:vAlign w:val="bottom"/>
            <w:hideMark/>
          </w:tcPr>
          <w:p w14:paraId="15661AA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14 </w:t>
            </w:r>
          </w:p>
        </w:tc>
        <w:tc>
          <w:tcPr>
            <w:tcW w:w="2063" w:type="dxa"/>
            <w:tcBorders>
              <w:top w:val="single" w:sz="4" w:space="0" w:color="auto"/>
              <w:left w:val="nil"/>
              <w:bottom w:val="single" w:sz="4" w:space="0" w:color="auto"/>
              <w:right w:val="single" w:sz="4" w:space="0" w:color="auto"/>
            </w:tcBorders>
            <w:noWrap/>
            <w:vAlign w:val="bottom"/>
            <w:hideMark/>
          </w:tcPr>
          <w:p w14:paraId="091A186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xml:space="preserve">1,426 </w:t>
            </w:r>
          </w:p>
        </w:tc>
      </w:tr>
      <w:tr w:rsidR="00322A17" w:rsidRPr="00B15439" w14:paraId="50476D32" w14:textId="77777777" w:rsidTr="0032272E">
        <w:trPr>
          <w:trHeight w:val="261"/>
        </w:trPr>
        <w:tc>
          <w:tcPr>
            <w:tcW w:w="4304" w:type="dxa"/>
            <w:tcBorders>
              <w:top w:val="nil"/>
              <w:left w:val="single" w:sz="4" w:space="0" w:color="auto"/>
              <w:bottom w:val="single" w:sz="4" w:space="0" w:color="auto"/>
              <w:right w:val="single" w:sz="4" w:space="0" w:color="auto"/>
            </w:tcBorders>
            <w:noWrap/>
            <w:vAlign w:val="bottom"/>
            <w:hideMark/>
          </w:tcPr>
          <w:p w14:paraId="6A08B82F"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lastRenderedPageBreak/>
              <w:t>% of Total Promotions</w:t>
            </w:r>
          </w:p>
        </w:tc>
        <w:tc>
          <w:tcPr>
            <w:tcW w:w="2063" w:type="dxa"/>
            <w:tcBorders>
              <w:top w:val="nil"/>
              <w:left w:val="nil"/>
              <w:bottom w:val="single" w:sz="4" w:space="0" w:color="auto"/>
              <w:right w:val="nil"/>
            </w:tcBorders>
            <w:noWrap/>
            <w:vAlign w:val="bottom"/>
            <w:hideMark/>
          </w:tcPr>
          <w:p w14:paraId="6B8ECFA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2.5%</w:t>
            </w:r>
          </w:p>
        </w:tc>
        <w:tc>
          <w:tcPr>
            <w:tcW w:w="2063" w:type="dxa"/>
            <w:tcBorders>
              <w:top w:val="nil"/>
              <w:left w:val="single" w:sz="4" w:space="0" w:color="auto"/>
              <w:bottom w:val="single" w:sz="4" w:space="0" w:color="auto"/>
              <w:right w:val="single" w:sz="4" w:space="0" w:color="auto"/>
            </w:tcBorders>
            <w:noWrap/>
            <w:vAlign w:val="bottom"/>
            <w:hideMark/>
          </w:tcPr>
          <w:p w14:paraId="60C0CE59"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2.9%</w:t>
            </w:r>
          </w:p>
        </w:tc>
        <w:tc>
          <w:tcPr>
            <w:tcW w:w="2338" w:type="dxa"/>
            <w:tcBorders>
              <w:top w:val="nil"/>
              <w:left w:val="nil"/>
              <w:bottom w:val="single" w:sz="4" w:space="0" w:color="auto"/>
              <w:right w:val="single" w:sz="4" w:space="0" w:color="auto"/>
            </w:tcBorders>
            <w:noWrap/>
            <w:vAlign w:val="bottom"/>
            <w:hideMark/>
          </w:tcPr>
          <w:p w14:paraId="5FB90B44"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74.5%</w:t>
            </w:r>
          </w:p>
        </w:tc>
        <w:tc>
          <w:tcPr>
            <w:tcW w:w="1788" w:type="dxa"/>
            <w:tcBorders>
              <w:top w:val="nil"/>
              <w:left w:val="nil"/>
              <w:bottom w:val="single" w:sz="4" w:space="0" w:color="auto"/>
              <w:right w:val="nil"/>
            </w:tcBorders>
            <w:noWrap/>
            <w:vAlign w:val="bottom"/>
            <w:hideMark/>
          </w:tcPr>
          <w:p w14:paraId="58F20EDC"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0.3%</w:t>
            </w:r>
          </w:p>
        </w:tc>
        <w:tc>
          <w:tcPr>
            <w:tcW w:w="2063" w:type="dxa"/>
            <w:tcBorders>
              <w:top w:val="nil"/>
              <w:left w:val="single" w:sz="4" w:space="0" w:color="auto"/>
              <w:bottom w:val="single" w:sz="4" w:space="0" w:color="auto"/>
              <w:right w:val="single" w:sz="4" w:space="0" w:color="auto"/>
            </w:tcBorders>
            <w:noWrap/>
            <w:vAlign w:val="bottom"/>
            <w:hideMark/>
          </w:tcPr>
          <w:p w14:paraId="593101FC"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10.9%</w:t>
            </w:r>
          </w:p>
        </w:tc>
        <w:tc>
          <w:tcPr>
            <w:tcW w:w="2063" w:type="dxa"/>
            <w:tcBorders>
              <w:top w:val="nil"/>
              <w:left w:val="nil"/>
              <w:bottom w:val="single" w:sz="4" w:space="0" w:color="auto"/>
              <w:right w:val="nil"/>
            </w:tcBorders>
            <w:noWrap/>
            <w:vAlign w:val="bottom"/>
            <w:hideMark/>
          </w:tcPr>
          <w:p w14:paraId="4826083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7.9%</w:t>
            </w:r>
          </w:p>
        </w:tc>
        <w:tc>
          <w:tcPr>
            <w:tcW w:w="2063" w:type="dxa"/>
            <w:tcBorders>
              <w:top w:val="nil"/>
              <w:left w:val="single" w:sz="4" w:space="0" w:color="auto"/>
              <w:bottom w:val="single" w:sz="4" w:space="0" w:color="auto"/>
              <w:right w:val="single" w:sz="4" w:space="0" w:color="auto"/>
            </w:tcBorders>
            <w:noWrap/>
            <w:vAlign w:val="bottom"/>
            <w:hideMark/>
          </w:tcPr>
          <w:p w14:paraId="761741B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w:t>
            </w:r>
          </w:p>
        </w:tc>
        <w:tc>
          <w:tcPr>
            <w:tcW w:w="2063" w:type="dxa"/>
            <w:tcBorders>
              <w:top w:val="nil"/>
              <w:left w:val="nil"/>
              <w:bottom w:val="single" w:sz="4" w:space="0" w:color="auto"/>
              <w:right w:val="single" w:sz="4" w:space="0" w:color="auto"/>
            </w:tcBorders>
            <w:noWrap/>
            <w:vAlign w:val="bottom"/>
            <w:hideMark/>
          </w:tcPr>
          <w:p w14:paraId="7540C16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100.0%</w:t>
            </w:r>
          </w:p>
        </w:tc>
      </w:tr>
      <w:tr w:rsidR="00322A17" w:rsidRPr="00B15439" w14:paraId="0DB9FDF9" w14:textId="77777777" w:rsidTr="0032272E">
        <w:trPr>
          <w:trHeight w:val="261"/>
        </w:trPr>
        <w:tc>
          <w:tcPr>
            <w:tcW w:w="4304" w:type="dxa"/>
            <w:tcBorders>
              <w:top w:val="nil"/>
              <w:left w:val="single" w:sz="4" w:space="0" w:color="auto"/>
              <w:bottom w:val="single" w:sz="4" w:space="0" w:color="auto"/>
              <w:right w:val="single" w:sz="4" w:space="0" w:color="auto"/>
            </w:tcBorders>
            <w:noWrap/>
            <w:vAlign w:val="bottom"/>
            <w:hideMark/>
          </w:tcPr>
          <w:p w14:paraId="5F34F19A"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Staff in Post</w:t>
            </w:r>
          </w:p>
        </w:tc>
        <w:tc>
          <w:tcPr>
            <w:tcW w:w="2063" w:type="dxa"/>
            <w:tcBorders>
              <w:top w:val="nil"/>
              <w:left w:val="nil"/>
              <w:bottom w:val="single" w:sz="4" w:space="0" w:color="auto"/>
              <w:right w:val="single" w:sz="4" w:space="0" w:color="auto"/>
            </w:tcBorders>
            <w:noWrap/>
            <w:vAlign w:val="bottom"/>
            <w:hideMark/>
          </w:tcPr>
          <w:p w14:paraId="0D258401"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1.8%</w:t>
            </w:r>
          </w:p>
        </w:tc>
        <w:tc>
          <w:tcPr>
            <w:tcW w:w="2063" w:type="dxa"/>
            <w:tcBorders>
              <w:top w:val="nil"/>
              <w:left w:val="nil"/>
              <w:bottom w:val="single" w:sz="4" w:space="0" w:color="auto"/>
              <w:right w:val="nil"/>
            </w:tcBorders>
            <w:noWrap/>
            <w:vAlign w:val="bottom"/>
            <w:hideMark/>
          </w:tcPr>
          <w:p w14:paraId="7345D2C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2.1%</w:t>
            </w:r>
          </w:p>
        </w:tc>
        <w:tc>
          <w:tcPr>
            <w:tcW w:w="2338" w:type="dxa"/>
            <w:tcBorders>
              <w:top w:val="nil"/>
              <w:left w:val="single" w:sz="4" w:space="0" w:color="auto"/>
              <w:bottom w:val="single" w:sz="4" w:space="0" w:color="auto"/>
              <w:right w:val="single" w:sz="4" w:space="0" w:color="auto"/>
            </w:tcBorders>
            <w:noWrap/>
            <w:vAlign w:val="bottom"/>
            <w:hideMark/>
          </w:tcPr>
          <w:p w14:paraId="58B43A3E"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69.0%</w:t>
            </w:r>
          </w:p>
        </w:tc>
        <w:tc>
          <w:tcPr>
            <w:tcW w:w="1788" w:type="dxa"/>
            <w:tcBorders>
              <w:top w:val="nil"/>
              <w:left w:val="nil"/>
              <w:bottom w:val="single" w:sz="4" w:space="0" w:color="auto"/>
              <w:right w:val="nil"/>
            </w:tcBorders>
            <w:noWrap/>
            <w:vAlign w:val="bottom"/>
            <w:hideMark/>
          </w:tcPr>
          <w:p w14:paraId="152B327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0.4%</w:t>
            </w:r>
          </w:p>
        </w:tc>
        <w:tc>
          <w:tcPr>
            <w:tcW w:w="2063" w:type="dxa"/>
            <w:tcBorders>
              <w:top w:val="nil"/>
              <w:left w:val="single" w:sz="4" w:space="0" w:color="auto"/>
              <w:bottom w:val="single" w:sz="4" w:space="0" w:color="auto"/>
              <w:right w:val="single" w:sz="4" w:space="0" w:color="auto"/>
            </w:tcBorders>
            <w:noWrap/>
            <w:vAlign w:val="bottom"/>
            <w:hideMark/>
          </w:tcPr>
          <w:p w14:paraId="353BE62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15.5%</w:t>
            </w:r>
          </w:p>
        </w:tc>
        <w:tc>
          <w:tcPr>
            <w:tcW w:w="2063" w:type="dxa"/>
            <w:tcBorders>
              <w:top w:val="nil"/>
              <w:left w:val="nil"/>
              <w:bottom w:val="single" w:sz="4" w:space="0" w:color="auto"/>
              <w:right w:val="nil"/>
            </w:tcBorders>
            <w:noWrap/>
            <w:vAlign w:val="bottom"/>
            <w:hideMark/>
          </w:tcPr>
          <w:p w14:paraId="55FA6294"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10.2%</w:t>
            </w:r>
          </w:p>
        </w:tc>
        <w:tc>
          <w:tcPr>
            <w:tcW w:w="2063" w:type="dxa"/>
            <w:tcBorders>
              <w:top w:val="nil"/>
              <w:left w:val="single" w:sz="4" w:space="0" w:color="auto"/>
              <w:bottom w:val="single" w:sz="4" w:space="0" w:color="auto"/>
              <w:right w:val="single" w:sz="4" w:space="0" w:color="auto"/>
            </w:tcBorders>
            <w:noWrap/>
            <w:vAlign w:val="bottom"/>
            <w:hideMark/>
          </w:tcPr>
          <w:p w14:paraId="01A4A8E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0.9%</w:t>
            </w:r>
          </w:p>
        </w:tc>
        <w:tc>
          <w:tcPr>
            <w:tcW w:w="2063" w:type="dxa"/>
            <w:tcBorders>
              <w:top w:val="nil"/>
              <w:left w:val="nil"/>
              <w:bottom w:val="single" w:sz="4" w:space="0" w:color="auto"/>
              <w:right w:val="single" w:sz="4" w:space="0" w:color="auto"/>
            </w:tcBorders>
            <w:noWrap/>
            <w:vAlign w:val="bottom"/>
            <w:hideMark/>
          </w:tcPr>
          <w:p w14:paraId="24EF5C70"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100.0%</w:t>
            </w:r>
          </w:p>
        </w:tc>
      </w:tr>
      <w:tr w:rsidR="00322A17" w:rsidRPr="00B15439" w14:paraId="6807E145" w14:textId="77777777" w:rsidTr="0032272E">
        <w:trPr>
          <w:trHeight w:val="261"/>
        </w:trPr>
        <w:tc>
          <w:tcPr>
            <w:tcW w:w="4304" w:type="dxa"/>
            <w:tcBorders>
              <w:top w:val="nil"/>
              <w:left w:val="single" w:sz="4" w:space="0" w:color="auto"/>
              <w:bottom w:val="single" w:sz="4" w:space="0" w:color="auto"/>
              <w:right w:val="single" w:sz="4" w:space="0" w:color="auto"/>
            </w:tcBorders>
            <w:noWrap/>
            <w:vAlign w:val="bottom"/>
            <w:hideMark/>
          </w:tcPr>
          <w:p w14:paraId="3350EACC" w14:textId="77777777" w:rsidR="00B15439" w:rsidRPr="00B15439" w:rsidRDefault="00B15439" w:rsidP="00C868DB">
            <w:pPr>
              <w:spacing w:after="160" w:line="259" w:lineRule="auto"/>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of Lothian Population (over 16 years of age)</w:t>
            </w:r>
          </w:p>
        </w:tc>
        <w:tc>
          <w:tcPr>
            <w:tcW w:w="2063" w:type="dxa"/>
            <w:tcBorders>
              <w:top w:val="nil"/>
              <w:left w:val="nil"/>
              <w:bottom w:val="single" w:sz="4" w:space="0" w:color="auto"/>
              <w:right w:val="single" w:sz="4" w:space="0" w:color="auto"/>
            </w:tcBorders>
            <w:noWrap/>
            <w:vAlign w:val="bottom"/>
            <w:hideMark/>
          </w:tcPr>
          <w:p w14:paraId="424C722F"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2.7%</w:t>
            </w:r>
          </w:p>
        </w:tc>
        <w:tc>
          <w:tcPr>
            <w:tcW w:w="2063" w:type="dxa"/>
            <w:tcBorders>
              <w:top w:val="nil"/>
              <w:left w:val="nil"/>
              <w:bottom w:val="single" w:sz="4" w:space="0" w:color="auto"/>
              <w:right w:val="nil"/>
            </w:tcBorders>
            <w:noWrap/>
            <w:vAlign w:val="bottom"/>
            <w:hideMark/>
          </w:tcPr>
          <w:p w14:paraId="09C53DA5"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2.4%</w:t>
            </w:r>
          </w:p>
        </w:tc>
        <w:tc>
          <w:tcPr>
            <w:tcW w:w="2338" w:type="dxa"/>
            <w:tcBorders>
              <w:top w:val="nil"/>
              <w:left w:val="single" w:sz="4" w:space="0" w:color="auto"/>
              <w:bottom w:val="single" w:sz="4" w:space="0" w:color="auto"/>
              <w:right w:val="single" w:sz="4" w:space="0" w:color="auto"/>
            </w:tcBorders>
            <w:noWrap/>
            <w:vAlign w:val="bottom"/>
            <w:hideMark/>
          </w:tcPr>
          <w:p w14:paraId="6EDAA686"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86.1%</w:t>
            </w:r>
          </w:p>
        </w:tc>
        <w:tc>
          <w:tcPr>
            <w:tcW w:w="1788" w:type="dxa"/>
            <w:tcBorders>
              <w:top w:val="nil"/>
              <w:left w:val="nil"/>
              <w:bottom w:val="single" w:sz="4" w:space="0" w:color="auto"/>
              <w:right w:val="nil"/>
            </w:tcBorders>
            <w:noWrap/>
            <w:vAlign w:val="bottom"/>
            <w:hideMark/>
          </w:tcPr>
          <w:p w14:paraId="55335CBD"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0.8%</w:t>
            </w:r>
          </w:p>
        </w:tc>
        <w:tc>
          <w:tcPr>
            <w:tcW w:w="2063" w:type="dxa"/>
            <w:tcBorders>
              <w:top w:val="nil"/>
              <w:left w:val="single" w:sz="4" w:space="0" w:color="auto"/>
              <w:bottom w:val="single" w:sz="4" w:space="0" w:color="auto"/>
              <w:right w:val="single" w:sz="4" w:space="0" w:color="auto"/>
            </w:tcBorders>
            <w:noWrap/>
            <w:vAlign w:val="bottom"/>
            <w:hideMark/>
          </w:tcPr>
          <w:p w14:paraId="2E799474"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2063" w:type="dxa"/>
            <w:tcBorders>
              <w:top w:val="nil"/>
              <w:left w:val="nil"/>
              <w:bottom w:val="single" w:sz="4" w:space="0" w:color="auto"/>
              <w:right w:val="nil"/>
            </w:tcBorders>
            <w:noWrap/>
            <w:vAlign w:val="bottom"/>
            <w:hideMark/>
          </w:tcPr>
          <w:p w14:paraId="0940FF29"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 </w:t>
            </w:r>
          </w:p>
        </w:tc>
        <w:tc>
          <w:tcPr>
            <w:tcW w:w="2063" w:type="dxa"/>
            <w:tcBorders>
              <w:top w:val="nil"/>
              <w:left w:val="single" w:sz="4" w:space="0" w:color="auto"/>
              <w:bottom w:val="single" w:sz="4" w:space="0" w:color="auto"/>
              <w:right w:val="single" w:sz="4" w:space="0" w:color="auto"/>
            </w:tcBorders>
            <w:noWrap/>
            <w:vAlign w:val="bottom"/>
            <w:hideMark/>
          </w:tcPr>
          <w:p w14:paraId="1D897348"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8.2%</w:t>
            </w:r>
          </w:p>
        </w:tc>
        <w:tc>
          <w:tcPr>
            <w:tcW w:w="2063" w:type="dxa"/>
            <w:tcBorders>
              <w:top w:val="nil"/>
              <w:left w:val="nil"/>
              <w:bottom w:val="single" w:sz="4" w:space="0" w:color="auto"/>
              <w:right w:val="single" w:sz="4" w:space="0" w:color="auto"/>
            </w:tcBorders>
            <w:noWrap/>
            <w:vAlign w:val="bottom"/>
            <w:hideMark/>
          </w:tcPr>
          <w:p w14:paraId="3D184B27" w14:textId="77777777" w:rsidR="00B15439" w:rsidRPr="00B15439" w:rsidRDefault="00B15439" w:rsidP="00C868DB">
            <w:pPr>
              <w:spacing w:after="160" w:line="259" w:lineRule="auto"/>
              <w:jc w:val="center"/>
              <w:rPr>
                <w:rFonts w:ascii="Aptos Narrow" w:hAnsi="Aptos Narrow" w:cs="Times New Roman"/>
                <w:b/>
                <w:bCs/>
                <w:color w:val="000000"/>
                <w:szCs w:val="22"/>
                <w:lang w:eastAsia="en-GB"/>
              </w:rPr>
            </w:pPr>
            <w:r w:rsidRPr="00B15439">
              <w:rPr>
                <w:rFonts w:ascii="Aptos Narrow" w:hAnsi="Aptos Narrow" w:cs="Times New Roman"/>
                <w:b/>
                <w:bCs/>
                <w:color w:val="000000"/>
                <w:szCs w:val="22"/>
                <w:lang w:eastAsia="en-GB"/>
              </w:rPr>
              <w:t>100.0%</w:t>
            </w:r>
          </w:p>
        </w:tc>
      </w:tr>
    </w:tbl>
    <w:p w14:paraId="129556BB" w14:textId="77777777" w:rsidR="00943EA3" w:rsidRDefault="00943EA3" w:rsidP="00C868DB">
      <w:pPr>
        <w:spacing w:after="160" w:line="259" w:lineRule="auto"/>
      </w:pPr>
    </w:p>
    <w:p w14:paraId="452EE149" w14:textId="484DB8A8" w:rsidR="00943EA3" w:rsidRPr="00FF342A" w:rsidRDefault="7E4BD6B0" w:rsidP="54A50BE1">
      <w:pPr>
        <w:pStyle w:val="Heading3"/>
        <w:spacing w:before="0" w:after="160" w:line="259" w:lineRule="auto"/>
        <w:rPr>
          <w:color w:val="auto"/>
          <w:sz w:val="32"/>
          <w:szCs w:val="32"/>
        </w:rPr>
      </w:pPr>
      <w:bookmarkStart w:id="12" w:name="_Toc228468816"/>
      <w:r w:rsidRPr="4BD06F05">
        <w:rPr>
          <w:color w:val="auto"/>
          <w:sz w:val="32"/>
          <w:szCs w:val="32"/>
        </w:rPr>
        <w:t xml:space="preserve">4.2 </w:t>
      </w:r>
      <w:r w:rsidR="2592FF1C" w:rsidRPr="4BD06F05">
        <w:rPr>
          <w:color w:val="auto"/>
          <w:sz w:val="32"/>
          <w:szCs w:val="32"/>
        </w:rPr>
        <w:t xml:space="preserve">Mandatory </w:t>
      </w:r>
      <w:r w:rsidR="05EE7A06" w:rsidRPr="4BD06F05">
        <w:rPr>
          <w:color w:val="auto"/>
          <w:sz w:val="32"/>
          <w:szCs w:val="32"/>
        </w:rPr>
        <w:t>Training</w:t>
      </w:r>
      <w:bookmarkEnd w:id="12"/>
    </w:p>
    <w:p w14:paraId="5C20EF71" w14:textId="77777777" w:rsidR="001F042B" w:rsidRDefault="001F042B" w:rsidP="00C868DB">
      <w:pPr>
        <w:spacing w:after="160" w:line="259" w:lineRule="auto"/>
        <w:rPr>
          <w:rFonts w:eastAsia="Arial"/>
          <w:sz w:val="28"/>
          <w:szCs w:val="28"/>
        </w:rPr>
      </w:pPr>
      <w:r w:rsidRPr="660131BF">
        <w:rPr>
          <w:rFonts w:eastAsia="Arial"/>
          <w:sz w:val="28"/>
          <w:szCs w:val="28"/>
        </w:rPr>
        <w:t>Training data in this report is presented using a revised methodology compared to previous years (see Notes section for further detail). Mandatory training data reflects completed courses during the period 1 April 2025 to 28 February 2026.</w:t>
      </w:r>
    </w:p>
    <w:p w14:paraId="768EA0E8" w14:textId="77777777" w:rsidR="001F042B" w:rsidRDefault="001F042B" w:rsidP="00C868DB">
      <w:pPr>
        <w:spacing w:after="160" w:line="259" w:lineRule="auto"/>
        <w:rPr>
          <w:rFonts w:eastAsia="Arial"/>
          <w:sz w:val="28"/>
          <w:szCs w:val="28"/>
        </w:rPr>
      </w:pPr>
      <w:r w:rsidRPr="660131BF">
        <w:rPr>
          <w:rFonts w:eastAsia="Arial"/>
          <w:sz w:val="28"/>
          <w:szCs w:val="28"/>
        </w:rPr>
        <w:t>Mandatory training is defined as training that all staff are required to complete, regardless of role.</w:t>
      </w:r>
    </w:p>
    <w:p w14:paraId="58BFE2D5" w14:textId="1C44D87D" w:rsidR="001F042B" w:rsidRDefault="001F042B" w:rsidP="00C868DB">
      <w:pPr>
        <w:spacing w:after="160" w:line="259" w:lineRule="auto"/>
        <w:rPr>
          <w:rFonts w:eastAsia="Arial"/>
          <w:sz w:val="28"/>
          <w:szCs w:val="28"/>
        </w:rPr>
      </w:pPr>
      <w:r w:rsidRPr="660131BF">
        <w:rPr>
          <w:rFonts w:eastAsia="Arial"/>
          <w:sz w:val="28"/>
          <w:szCs w:val="28"/>
        </w:rPr>
        <w:t>Between April 2025 and February 2026, a total of 166,</w:t>
      </w:r>
      <w:r w:rsidR="005E00A2" w:rsidRPr="660131BF">
        <w:rPr>
          <w:rFonts w:eastAsia="Arial"/>
          <w:sz w:val="28"/>
          <w:szCs w:val="28"/>
        </w:rPr>
        <w:t>295</w:t>
      </w:r>
      <w:r w:rsidRPr="660131BF">
        <w:rPr>
          <w:rFonts w:eastAsia="Arial"/>
          <w:sz w:val="28"/>
          <w:szCs w:val="28"/>
        </w:rPr>
        <w:t xml:space="preserve"> mandatory training courses were completed. Due to changes in the learning platform and reporting methodology, these figures are not directly comparable with those reported in previous years.</w:t>
      </w:r>
    </w:p>
    <w:p w14:paraId="6902ADC4" w14:textId="1B94FFA1" w:rsidR="002F4C61" w:rsidRPr="002F4C61" w:rsidRDefault="002F4C61" w:rsidP="00C868DB">
      <w:pPr>
        <w:spacing w:after="160" w:line="259" w:lineRule="auto"/>
        <w:rPr>
          <w:rFonts w:eastAsia="Arial"/>
          <w:sz w:val="28"/>
          <w:szCs w:val="28"/>
        </w:rPr>
      </w:pPr>
      <w:r w:rsidRPr="4867AF89">
        <w:rPr>
          <w:rFonts w:eastAsia="Arial"/>
          <w:b/>
          <w:bCs/>
          <w:sz w:val="28"/>
          <w:szCs w:val="28"/>
        </w:rPr>
        <w:t>Note:</w:t>
      </w:r>
      <w:r w:rsidRPr="660131BF">
        <w:rPr>
          <w:rFonts w:eastAsia="Arial"/>
          <w:sz w:val="28"/>
          <w:szCs w:val="28"/>
        </w:rPr>
        <w:t xml:space="preserve"> Please note that </w:t>
      </w:r>
      <w:proofErr w:type="gramStart"/>
      <w:r w:rsidRPr="660131BF">
        <w:rPr>
          <w:rFonts w:eastAsia="Arial"/>
          <w:sz w:val="28"/>
          <w:szCs w:val="28"/>
        </w:rPr>
        <w:t>Medical</w:t>
      </w:r>
      <w:proofErr w:type="gramEnd"/>
      <w:r w:rsidRPr="660131BF">
        <w:rPr>
          <w:rFonts w:eastAsia="Arial"/>
          <w:sz w:val="28"/>
          <w:szCs w:val="28"/>
        </w:rPr>
        <w:t xml:space="preserve"> staff are excluded from the presented training data.</w:t>
      </w:r>
    </w:p>
    <w:p w14:paraId="4882C228" w14:textId="375C4B36" w:rsidR="008A5A2E" w:rsidRPr="0014064C" w:rsidRDefault="008A5A2E" w:rsidP="00C868DB">
      <w:pPr>
        <w:spacing w:after="160" w:line="259" w:lineRule="auto"/>
        <w:rPr>
          <w:rFonts w:eastAsia="Arial"/>
          <w:sz w:val="28"/>
          <w:szCs w:val="28"/>
        </w:rPr>
      </w:pPr>
      <w:r w:rsidRPr="660131BF">
        <w:rPr>
          <w:rFonts w:eastAsia="Arial"/>
          <w:sz w:val="28"/>
          <w:szCs w:val="28"/>
        </w:rPr>
        <w:t xml:space="preserve">The highest proportion of </w:t>
      </w:r>
      <w:r w:rsidR="00C87A85" w:rsidRPr="660131BF">
        <w:rPr>
          <w:rFonts w:eastAsia="Arial"/>
          <w:sz w:val="28"/>
          <w:szCs w:val="28"/>
        </w:rPr>
        <w:t>completed mandatory training courses were with</w:t>
      </w:r>
      <w:r w:rsidRPr="660131BF">
        <w:rPr>
          <w:rFonts w:eastAsia="Arial"/>
          <w:sz w:val="28"/>
          <w:szCs w:val="28"/>
        </w:rPr>
        <w:t xml:space="preserve"> the age categories 30-34 (</w:t>
      </w:r>
      <w:r w:rsidR="00C87A85" w:rsidRPr="660131BF">
        <w:rPr>
          <w:rFonts w:eastAsia="Arial"/>
          <w:sz w:val="28"/>
          <w:szCs w:val="28"/>
        </w:rPr>
        <w:t>13.1</w:t>
      </w:r>
      <w:r w:rsidRPr="660131BF">
        <w:rPr>
          <w:rFonts w:eastAsia="Arial"/>
          <w:sz w:val="28"/>
          <w:szCs w:val="28"/>
        </w:rPr>
        <w:t>%)</w:t>
      </w:r>
      <w:r w:rsidR="00C87A85" w:rsidRPr="660131BF">
        <w:rPr>
          <w:rFonts w:eastAsia="Arial"/>
          <w:sz w:val="28"/>
          <w:szCs w:val="28"/>
        </w:rPr>
        <w:t xml:space="preserve"> and 35-39 (13.0%)</w:t>
      </w:r>
      <w:r w:rsidRPr="660131BF">
        <w:rPr>
          <w:rFonts w:eastAsia="Arial"/>
          <w:sz w:val="28"/>
          <w:szCs w:val="28"/>
        </w:rPr>
        <w:t>. This can be compared to 35-39 (13.</w:t>
      </w:r>
      <w:r w:rsidR="00C87A85" w:rsidRPr="660131BF">
        <w:rPr>
          <w:rFonts w:eastAsia="Arial"/>
          <w:sz w:val="28"/>
          <w:szCs w:val="28"/>
        </w:rPr>
        <w:t>5</w:t>
      </w:r>
      <w:r w:rsidRPr="660131BF">
        <w:rPr>
          <w:rFonts w:eastAsia="Arial"/>
          <w:sz w:val="28"/>
          <w:szCs w:val="28"/>
        </w:rPr>
        <w:t>%) and 30-34 (13.1%) being the largest staff groups in post.</w:t>
      </w:r>
    </w:p>
    <w:p w14:paraId="70AEB1CA" w14:textId="165573C9" w:rsidR="008A5A2E" w:rsidRPr="0014064C" w:rsidRDefault="003A6B75" w:rsidP="00C868DB">
      <w:pPr>
        <w:spacing w:after="160" w:line="259" w:lineRule="auto"/>
        <w:jc w:val="both"/>
        <w:rPr>
          <w:rFonts w:eastAsia="Arial"/>
          <w:sz w:val="28"/>
          <w:szCs w:val="28"/>
        </w:rPr>
      </w:pPr>
      <w:r w:rsidRPr="660131BF">
        <w:rPr>
          <w:rFonts w:eastAsia="Arial"/>
          <w:sz w:val="28"/>
          <w:szCs w:val="28"/>
        </w:rPr>
        <w:t>4.1%</w:t>
      </w:r>
      <w:r w:rsidR="008A5A2E" w:rsidRPr="660131BF">
        <w:rPr>
          <w:rFonts w:eastAsia="Arial"/>
          <w:sz w:val="28"/>
          <w:szCs w:val="28"/>
        </w:rPr>
        <w:t xml:space="preserve"> the </w:t>
      </w:r>
      <w:r w:rsidRPr="660131BF">
        <w:rPr>
          <w:rFonts w:eastAsia="Arial"/>
          <w:sz w:val="28"/>
          <w:szCs w:val="28"/>
        </w:rPr>
        <w:t>completed mandatory training courses were done by someone who</w:t>
      </w:r>
      <w:r w:rsidR="008A5A2E" w:rsidRPr="660131BF">
        <w:rPr>
          <w:rFonts w:eastAsia="Arial"/>
          <w:sz w:val="28"/>
          <w:szCs w:val="28"/>
        </w:rPr>
        <w:t xml:space="preserve"> have declared a disability, which is</w:t>
      </w:r>
      <w:r w:rsidR="009B23E6" w:rsidRPr="660131BF">
        <w:rPr>
          <w:rFonts w:eastAsia="Arial"/>
          <w:sz w:val="28"/>
          <w:szCs w:val="28"/>
        </w:rPr>
        <w:t xml:space="preserve"> slightly</w:t>
      </w:r>
      <w:r w:rsidR="008A5A2E" w:rsidRPr="660131BF">
        <w:rPr>
          <w:rFonts w:eastAsia="Arial"/>
          <w:sz w:val="28"/>
          <w:szCs w:val="28"/>
        </w:rPr>
        <w:t xml:space="preserve"> higher than the NHS Lothian </w:t>
      </w:r>
      <w:r w:rsidR="0032272E">
        <w:rPr>
          <w:rFonts w:eastAsia="Arial"/>
          <w:sz w:val="28"/>
          <w:szCs w:val="28"/>
        </w:rPr>
        <w:t xml:space="preserve">staff in post </w:t>
      </w:r>
      <w:r w:rsidR="008A5A2E" w:rsidRPr="660131BF">
        <w:rPr>
          <w:rFonts w:eastAsia="Arial"/>
          <w:sz w:val="28"/>
          <w:szCs w:val="28"/>
        </w:rPr>
        <w:t>(3.6%)</w:t>
      </w:r>
      <w:r w:rsidR="0032272E">
        <w:rPr>
          <w:rFonts w:eastAsia="Arial"/>
          <w:sz w:val="28"/>
          <w:szCs w:val="28"/>
        </w:rPr>
        <w:t>.</w:t>
      </w:r>
      <w:r w:rsidR="008A5A2E" w:rsidRPr="660131BF">
        <w:rPr>
          <w:rFonts w:eastAsia="Arial"/>
          <w:sz w:val="28"/>
          <w:szCs w:val="28"/>
        </w:rPr>
        <w:t xml:space="preserve"> </w:t>
      </w:r>
    </w:p>
    <w:p w14:paraId="62AB0762" w14:textId="1B7D29F8" w:rsidR="008A5A2E" w:rsidRDefault="008A5A2E" w:rsidP="0032272E">
      <w:pPr>
        <w:spacing w:after="160" w:line="259" w:lineRule="auto"/>
        <w:rPr>
          <w:rFonts w:eastAsia="Arial"/>
          <w:sz w:val="28"/>
          <w:szCs w:val="28"/>
        </w:rPr>
      </w:pPr>
      <w:r w:rsidRPr="660131BF">
        <w:rPr>
          <w:rFonts w:eastAsia="Arial"/>
          <w:sz w:val="28"/>
          <w:szCs w:val="28"/>
        </w:rPr>
        <w:t xml:space="preserve">When looking at the distribution </w:t>
      </w:r>
      <w:r w:rsidR="009B23E6" w:rsidRPr="660131BF">
        <w:rPr>
          <w:rFonts w:eastAsia="Arial"/>
          <w:sz w:val="28"/>
          <w:szCs w:val="28"/>
        </w:rPr>
        <w:t>completed mandatory training courses</w:t>
      </w:r>
      <w:r w:rsidRPr="660131BF">
        <w:rPr>
          <w:rFonts w:eastAsia="Arial"/>
          <w:sz w:val="28"/>
          <w:szCs w:val="28"/>
        </w:rPr>
        <w:t xml:space="preserve"> by ethnicity, there </w:t>
      </w:r>
      <w:r w:rsidR="009B23E6" w:rsidRPr="660131BF">
        <w:rPr>
          <w:rFonts w:eastAsia="Arial"/>
          <w:sz w:val="28"/>
          <w:szCs w:val="28"/>
        </w:rPr>
        <w:t xml:space="preserve">are some </w:t>
      </w:r>
      <w:r w:rsidRPr="660131BF">
        <w:rPr>
          <w:rFonts w:eastAsia="Arial"/>
          <w:sz w:val="28"/>
          <w:szCs w:val="28"/>
        </w:rPr>
        <w:t>difference</w:t>
      </w:r>
      <w:r w:rsidR="009B23E6" w:rsidRPr="660131BF">
        <w:rPr>
          <w:rFonts w:eastAsia="Arial"/>
          <w:sz w:val="28"/>
          <w:szCs w:val="28"/>
        </w:rPr>
        <w:t>s</w:t>
      </w:r>
      <w:r w:rsidRPr="660131BF">
        <w:rPr>
          <w:rFonts w:eastAsia="Arial"/>
          <w:sz w:val="28"/>
          <w:szCs w:val="28"/>
        </w:rPr>
        <w:t xml:space="preserve"> compared to NHS Lothian staff:</w:t>
      </w:r>
    </w:p>
    <w:p w14:paraId="56471424" w14:textId="4426E02B" w:rsidR="008A5A2E" w:rsidRDefault="009B23E6" w:rsidP="0032272E">
      <w:pPr>
        <w:pStyle w:val="ListParagraph"/>
        <w:numPr>
          <w:ilvl w:val="0"/>
          <w:numId w:val="35"/>
        </w:numPr>
        <w:spacing w:after="160" w:line="259" w:lineRule="auto"/>
        <w:rPr>
          <w:rFonts w:eastAsia="Arial"/>
          <w:sz w:val="28"/>
          <w:szCs w:val="28"/>
        </w:rPr>
      </w:pPr>
      <w:r w:rsidRPr="660131BF">
        <w:rPr>
          <w:rFonts w:eastAsia="Arial"/>
          <w:sz w:val="28"/>
          <w:szCs w:val="28"/>
        </w:rPr>
        <w:t>8.8</w:t>
      </w:r>
      <w:r w:rsidR="008A5A2E" w:rsidRPr="660131BF">
        <w:rPr>
          <w:rFonts w:eastAsia="Arial"/>
          <w:sz w:val="28"/>
          <w:szCs w:val="28"/>
        </w:rPr>
        <w:t xml:space="preserve">% of </w:t>
      </w:r>
      <w:r w:rsidR="003A6B75" w:rsidRPr="660131BF">
        <w:rPr>
          <w:rFonts w:eastAsia="Arial"/>
          <w:sz w:val="28"/>
          <w:szCs w:val="28"/>
        </w:rPr>
        <w:t>mandatory courses completed by</w:t>
      </w:r>
      <w:r w:rsidR="008A5A2E" w:rsidRPr="660131BF">
        <w:rPr>
          <w:rFonts w:eastAsia="Arial"/>
          <w:sz w:val="28"/>
          <w:szCs w:val="28"/>
        </w:rPr>
        <w:t xml:space="preserve"> people from a BME groups, compared to 9.5% of staff</w:t>
      </w:r>
      <w:r w:rsidR="004A5EF4" w:rsidRPr="660131BF">
        <w:rPr>
          <w:rFonts w:eastAsia="Arial"/>
          <w:sz w:val="28"/>
          <w:szCs w:val="28"/>
        </w:rPr>
        <w:t xml:space="preserve"> in post.</w:t>
      </w:r>
    </w:p>
    <w:p w14:paraId="7FDC853D" w14:textId="307B1151" w:rsidR="008A5A2E" w:rsidRDefault="009B23E6" w:rsidP="0032272E">
      <w:pPr>
        <w:pStyle w:val="ListParagraph"/>
        <w:numPr>
          <w:ilvl w:val="0"/>
          <w:numId w:val="35"/>
        </w:numPr>
        <w:spacing w:after="160" w:line="259" w:lineRule="auto"/>
        <w:rPr>
          <w:rFonts w:eastAsia="Arial"/>
          <w:sz w:val="28"/>
          <w:szCs w:val="28"/>
        </w:rPr>
      </w:pPr>
      <w:r w:rsidRPr="660131BF">
        <w:rPr>
          <w:rFonts w:eastAsia="Arial"/>
          <w:sz w:val="28"/>
          <w:szCs w:val="28"/>
        </w:rPr>
        <w:t>9.8</w:t>
      </w:r>
      <w:r w:rsidR="008A5A2E" w:rsidRPr="660131BF">
        <w:rPr>
          <w:rFonts w:eastAsia="Arial"/>
          <w:sz w:val="28"/>
          <w:szCs w:val="28"/>
        </w:rPr>
        <w:t xml:space="preserve">% </w:t>
      </w:r>
      <w:r w:rsidR="003A6B75" w:rsidRPr="660131BF">
        <w:rPr>
          <w:rFonts w:eastAsia="Arial"/>
          <w:sz w:val="28"/>
          <w:szCs w:val="28"/>
        </w:rPr>
        <w:t xml:space="preserve">of mandatory courses completed by people </w:t>
      </w:r>
      <w:r w:rsidR="008A5A2E" w:rsidRPr="660131BF">
        <w:rPr>
          <w:rFonts w:eastAsia="Arial"/>
          <w:sz w:val="28"/>
          <w:szCs w:val="28"/>
        </w:rPr>
        <w:t>from white minority ethnic groups, compared to 10.0% of staff</w:t>
      </w:r>
      <w:r w:rsidR="004A5EF4" w:rsidRPr="660131BF">
        <w:rPr>
          <w:rFonts w:eastAsia="Arial"/>
          <w:sz w:val="28"/>
          <w:szCs w:val="28"/>
        </w:rPr>
        <w:t xml:space="preserve"> in post</w:t>
      </w:r>
      <w:r w:rsidR="008A5A2E" w:rsidRPr="660131BF">
        <w:rPr>
          <w:rFonts w:eastAsia="Arial"/>
          <w:sz w:val="28"/>
          <w:szCs w:val="28"/>
        </w:rPr>
        <w:t xml:space="preserve">. </w:t>
      </w:r>
    </w:p>
    <w:p w14:paraId="49F05F09" w14:textId="061EDBE4" w:rsidR="008A5A2E" w:rsidRDefault="009B23E6" w:rsidP="0032272E">
      <w:pPr>
        <w:pStyle w:val="ListParagraph"/>
        <w:numPr>
          <w:ilvl w:val="0"/>
          <w:numId w:val="35"/>
        </w:numPr>
        <w:spacing w:after="160" w:line="259" w:lineRule="auto"/>
        <w:rPr>
          <w:rFonts w:eastAsia="Arial"/>
          <w:sz w:val="28"/>
          <w:szCs w:val="28"/>
        </w:rPr>
      </w:pPr>
      <w:r w:rsidRPr="660131BF">
        <w:rPr>
          <w:rFonts w:eastAsia="Arial"/>
          <w:sz w:val="28"/>
          <w:szCs w:val="28"/>
        </w:rPr>
        <w:t>61.0</w:t>
      </w:r>
      <w:r w:rsidR="008A5A2E" w:rsidRPr="660131BF">
        <w:rPr>
          <w:rFonts w:eastAsia="Arial"/>
          <w:sz w:val="28"/>
          <w:szCs w:val="28"/>
        </w:rPr>
        <w:t xml:space="preserve">% </w:t>
      </w:r>
      <w:r w:rsidR="003A6B75" w:rsidRPr="660131BF">
        <w:rPr>
          <w:rFonts w:eastAsia="Arial"/>
          <w:sz w:val="28"/>
          <w:szCs w:val="28"/>
        </w:rPr>
        <w:t xml:space="preserve">of mandatory courses completed by people </w:t>
      </w:r>
      <w:r w:rsidR="008A5A2E" w:rsidRPr="660131BF">
        <w:rPr>
          <w:rFonts w:eastAsia="Arial"/>
          <w:sz w:val="28"/>
          <w:szCs w:val="28"/>
        </w:rPr>
        <w:t>from white British or Scottish people, compared to 59.0% of staff</w:t>
      </w:r>
      <w:r w:rsidR="004A5EF4" w:rsidRPr="660131BF">
        <w:rPr>
          <w:rFonts w:eastAsia="Arial"/>
          <w:sz w:val="28"/>
          <w:szCs w:val="28"/>
        </w:rPr>
        <w:t xml:space="preserve"> in post</w:t>
      </w:r>
      <w:r w:rsidR="008A5A2E" w:rsidRPr="660131BF">
        <w:rPr>
          <w:rFonts w:eastAsia="Arial"/>
          <w:sz w:val="28"/>
          <w:szCs w:val="28"/>
        </w:rPr>
        <w:t>.</w:t>
      </w:r>
      <w:r w:rsidR="008A5A2E" w:rsidRPr="660131BF" w:rsidDel="00BA2403">
        <w:rPr>
          <w:rFonts w:eastAsia="Arial"/>
          <w:sz w:val="28"/>
          <w:szCs w:val="28"/>
        </w:rPr>
        <w:t xml:space="preserve"> </w:t>
      </w:r>
    </w:p>
    <w:p w14:paraId="7C7860AA" w14:textId="1580C2CB" w:rsidR="0087543D" w:rsidRDefault="0087543D" w:rsidP="0032272E">
      <w:pPr>
        <w:spacing w:after="160" w:line="259" w:lineRule="auto"/>
        <w:rPr>
          <w:rFonts w:eastAsia="Arial"/>
          <w:sz w:val="28"/>
          <w:szCs w:val="28"/>
        </w:rPr>
      </w:pPr>
      <w:r w:rsidRPr="660131BF">
        <w:rPr>
          <w:rFonts w:eastAsia="Arial"/>
          <w:sz w:val="28"/>
          <w:szCs w:val="28"/>
        </w:rPr>
        <w:t>55.3% of mandatory training courses</w:t>
      </w:r>
      <w:r w:rsidR="004B2311" w:rsidRPr="660131BF">
        <w:rPr>
          <w:rFonts w:eastAsia="Arial"/>
          <w:sz w:val="28"/>
          <w:szCs w:val="28"/>
        </w:rPr>
        <w:t xml:space="preserve"> were completed by</w:t>
      </w:r>
      <w:r w:rsidRPr="660131BF">
        <w:rPr>
          <w:rFonts w:eastAsia="Arial"/>
          <w:sz w:val="28"/>
          <w:szCs w:val="28"/>
        </w:rPr>
        <w:t xml:space="preserve"> </w:t>
      </w:r>
      <w:r w:rsidR="004B2311" w:rsidRPr="660131BF">
        <w:rPr>
          <w:rFonts w:eastAsia="Arial"/>
          <w:sz w:val="28"/>
          <w:szCs w:val="28"/>
        </w:rPr>
        <w:t>staff who</w:t>
      </w:r>
      <w:r w:rsidRPr="660131BF">
        <w:rPr>
          <w:rFonts w:eastAsia="Arial"/>
          <w:sz w:val="28"/>
          <w:szCs w:val="28"/>
        </w:rPr>
        <w:t xml:space="preserve"> are not married of in a civil partnership, 42.0% are married, 1.3% are in a civil partnership and 1.4% </w:t>
      </w:r>
      <w:r w:rsidR="0032272E">
        <w:rPr>
          <w:rFonts w:eastAsia="Arial"/>
          <w:sz w:val="28"/>
          <w:szCs w:val="28"/>
        </w:rPr>
        <w:t>have not provided this information</w:t>
      </w:r>
      <w:r w:rsidRPr="660131BF">
        <w:rPr>
          <w:rFonts w:eastAsia="Arial"/>
          <w:sz w:val="28"/>
          <w:szCs w:val="28"/>
        </w:rPr>
        <w:t xml:space="preserve">. This can be compared to staff in post where 56.1% are not married or in a civil partnership, 42.5% are married, 1.2% are in a civil partnership, and 0.3% </w:t>
      </w:r>
      <w:r w:rsidR="0032272E">
        <w:rPr>
          <w:rFonts w:eastAsia="Arial"/>
          <w:sz w:val="28"/>
          <w:szCs w:val="28"/>
        </w:rPr>
        <w:t>have not provided this information.</w:t>
      </w:r>
    </w:p>
    <w:p w14:paraId="6DB4F858" w14:textId="526794C3" w:rsidR="008A5A2E" w:rsidRPr="0014064C" w:rsidRDefault="0032272E" w:rsidP="0032272E">
      <w:pPr>
        <w:spacing w:after="160" w:line="259" w:lineRule="auto"/>
        <w:rPr>
          <w:rFonts w:eastAsia="Arial"/>
          <w:sz w:val="28"/>
          <w:szCs w:val="28"/>
        </w:rPr>
      </w:pPr>
      <w:r>
        <w:rPr>
          <w:rFonts w:eastAsia="Arial"/>
          <w:sz w:val="28"/>
          <w:szCs w:val="28"/>
        </w:rPr>
        <w:t>T</w:t>
      </w:r>
      <w:r w:rsidR="009B23E6" w:rsidRPr="660131BF">
        <w:rPr>
          <w:rFonts w:eastAsia="Arial"/>
          <w:sz w:val="28"/>
          <w:szCs w:val="28"/>
        </w:rPr>
        <w:t xml:space="preserve">he highest </w:t>
      </w:r>
      <w:r w:rsidR="00890777" w:rsidRPr="660131BF">
        <w:rPr>
          <w:rFonts w:eastAsia="Arial"/>
          <w:sz w:val="28"/>
          <w:szCs w:val="28"/>
        </w:rPr>
        <w:t>proportion</w:t>
      </w:r>
      <w:r w:rsidR="009B23E6" w:rsidRPr="660131BF">
        <w:rPr>
          <w:rFonts w:eastAsia="Arial"/>
          <w:sz w:val="28"/>
          <w:szCs w:val="28"/>
        </w:rPr>
        <w:t xml:space="preserve"> of completed mandatory courses was </w:t>
      </w:r>
      <w:r>
        <w:rPr>
          <w:rFonts w:eastAsia="Arial"/>
          <w:sz w:val="28"/>
          <w:szCs w:val="28"/>
        </w:rPr>
        <w:t xml:space="preserve">by staff with </w:t>
      </w:r>
      <w:r w:rsidR="00643B6D">
        <w:rPr>
          <w:rFonts w:eastAsia="Arial"/>
          <w:sz w:val="28"/>
          <w:szCs w:val="28"/>
        </w:rPr>
        <w:t>n</w:t>
      </w:r>
      <w:r w:rsidR="009B23E6" w:rsidRPr="660131BF">
        <w:rPr>
          <w:rFonts w:eastAsia="Arial"/>
          <w:sz w:val="28"/>
          <w:szCs w:val="28"/>
        </w:rPr>
        <w:t xml:space="preserve">o Religion/None (32.2%), followed by </w:t>
      </w:r>
      <w:r>
        <w:rPr>
          <w:rFonts w:eastAsia="Arial"/>
          <w:sz w:val="28"/>
          <w:szCs w:val="28"/>
        </w:rPr>
        <w:t>people who have not provided this information</w:t>
      </w:r>
      <w:r w:rsidR="009B23E6" w:rsidRPr="660131BF">
        <w:rPr>
          <w:rFonts w:eastAsia="Arial"/>
          <w:sz w:val="28"/>
          <w:szCs w:val="28"/>
        </w:rPr>
        <w:t xml:space="preserve"> (21.6%).</w:t>
      </w:r>
      <w:r w:rsidR="004B2311" w:rsidRPr="660131BF">
        <w:rPr>
          <w:rFonts w:eastAsia="Arial"/>
          <w:sz w:val="28"/>
          <w:szCs w:val="28"/>
        </w:rPr>
        <w:t xml:space="preserve"> </w:t>
      </w:r>
      <w:r w:rsidR="008A5A2E" w:rsidRPr="660131BF">
        <w:rPr>
          <w:rFonts w:eastAsia="Arial"/>
          <w:sz w:val="28"/>
          <w:szCs w:val="28"/>
        </w:rPr>
        <w:t xml:space="preserve">This can be compared to staff in post, where 30.1% </w:t>
      </w:r>
      <w:r>
        <w:rPr>
          <w:rFonts w:eastAsia="Arial"/>
          <w:sz w:val="28"/>
          <w:szCs w:val="28"/>
        </w:rPr>
        <w:t>have</w:t>
      </w:r>
      <w:r w:rsidR="008A5A2E" w:rsidRPr="660131BF">
        <w:rPr>
          <w:rFonts w:eastAsia="Arial"/>
          <w:sz w:val="28"/>
          <w:szCs w:val="28"/>
        </w:rPr>
        <w:t xml:space="preserve"> </w:t>
      </w:r>
      <w:r w:rsidR="009B23E6" w:rsidRPr="660131BF">
        <w:rPr>
          <w:rFonts w:eastAsia="Arial"/>
          <w:sz w:val="28"/>
          <w:szCs w:val="28"/>
        </w:rPr>
        <w:t>N</w:t>
      </w:r>
      <w:r w:rsidR="008A5A2E" w:rsidRPr="660131BF">
        <w:rPr>
          <w:rFonts w:eastAsia="Arial"/>
          <w:sz w:val="28"/>
          <w:szCs w:val="28"/>
        </w:rPr>
        <w:t xml:space="preserve">o </w:t>
      </w:r>
      <w:r w:rsidR="009B23E6" w:rsidRPr="660131BF">
        <w:rPr>
          <w:rFonts w:eastAsia="Arial"/>
          <w:sz w:val="28"/>
          <w:szCs w:val="28"/>
        </w:rPr>
        <w:t>R</w:t>
      </w:r>
      <w:r w:rsidR="008A5A2E" w:rsidRPr="660131BF">
        <w:rPr>
          <w:rFonts w:eastAsia="Arial"/>
          <w:sz w:val="28"/>
          <w:szCs w:val="28"/>
        </w:rPr>
        <w:t>eligion/</w:t>
      </w:r>
      <w:r w:rsidR="009B23E6" w:rsidRPr="660131BF">
        <w:rPr>
          <w:rFonts w:eastAsia="Arial"/>
          <w:sz w:val="28"/>
          <w:szCs w:val="28"/>
        </w:rPr>
        <w:t>N</w:t>
      </w:r>
      <w:r w:rsidR="008A5A2E" w:rsidRPr="660131BF">
        <w:rPr>
          <w:rFonts w:eastAsia="Arial"/>
          <w:sz w:val="28"/>
          <w:szCs w:val="28"/>
        </w:rPr>
        <w:t>one and 23.8%</w:t>
      </w:r>
      <w:r>
        <w:rPr>
          <w:rFonts w:eastAsia="Arial"/>
          <w:sz w:val="28"/>
          <w:szCs w:val="28"/>
        </w:rPr>
        <w:t xml:space="preserve"> have not provided this information.</w:t>
      </w:r>
    </w:p>
    <w:p w14:paraId="08F8BD3A" w14:textId="0F89D9F7" w:rsidR="008A5A2E" w:rsidRDefault="009B23E6" w:rsidP="0032272E">
      <w:pPr>
        <w:spacing w:after="160" w:line="259" w:lineRule="auto"/>
        <w:rPr>
          <w:rFonts w:eastAsia="Arial"/>
          <w:sz w:val="28"/>
          <w:szCs w:val="28"/>
        </w:rPr>
      </w:pPr>
      <w:r w:rsidRPr="660131BF">
        <w:rPr>
          <w:rFonts w:eastAsia="Arial"/>
          <w:sz w:val="28"/>
          <w:szCs w:val="28"/>
        </w:rPr>
        <w:t>79.7</w:t>
      </w:r>
      <w:r w:rsidR="008A5A2E" w:rsidRPr="660131BF">
        <w:rPr>
          <w:rFonts w:eastAsia="Arial"/>
          <w:sz w:val="28"/>
          <w:szCs w:val="28"/>
        </w:rPr>
        <w:t xml:space="preserve">% of </w:t>
      </w:r>
      <w:r w:rsidRPr="660131BF">
        <w:rPr>
          <w:rFonts w:eastAsia="Arial"/>
          <w:sz w:val="28"/>
          <w:szCs w:val="28"/>
        </w:rPr>
        <w:t xml:space="preserve">completed mandatory training courses was done by </w:t>
      </w:r>
      <w:r w:rsidR="008A5A2E" w:rsidRPr="660131BF">
        <w:rPr>
          <w:rFonts w:eastAsia="Arial"/>
          <w:sz w:val="28"/>
          <w:szCs w:val="28"/>
        </w:rPr>
        <w:t xml:space="preserve">women and </w:t>
      </w:r>
      <w:r w:rsidRPr="660131BF">
        <w:rPr>
          <w:rFonts w:eastAsia="Arial"/>
          <w:sz w:val="28"/>
          <w:szCs w:val="28"/>
        </w:rPr>
        <w:t>18.6</w:t>
      </w:r>
      <w:r w:rsidR="008A5A2E" w:rsidRPr="660131BF">
        <w:rPr>
          <w:rFonts w:eastAsia="Arial"/>
          <w:sz w:val="28"/>
          <w:szCs w:val="28"/>
        </w:rPr>
        <w:t xml:space="preserve">% </w:t>
      </w:r>
      <w:r w:rsidRPr="660131BF">
        <w:rPr>
          <w:rFonts w:eastAsia="Arial"/>
          <w:sz w:val="28"/>
          <w:szCs w:val="28"/>
        </w:rPr>
        <w:t>by</w:t>
      </w:r>
      <w:r w:rsidR="008A5A2E" w:rsidRPr="660131BF">
        <w:rPr>
          <w:rFonts w:eastAsia="Arial"/>
          <w:sz w:val="28"/>
          <w:szCs w:val="28"/>
        </w:rPr>
        <w:t xml:space="preserve"> men. A small part of the </w:t>
      </w:r>
      <w:r w:rsidRPr="660131BF">
        <w:rPr>
          <w:rFonts w:eastAsia="Arial"/>
          <w:sz w:val="28"/>
          <w:szCs w:val="28"/>
        </w:rPr>
        <w:t>mandatory training courses was completed by those who</w:t>
      </w:r>
      <w:r w:rsidR="0032272E">
        <w:rPr>
          <w:rFonts w:eastAsia="Arial"/>
          <w:sz w:val="28"/>
          <w:szCs w:val="28"/>
        </w:rPr>
        <w:t xml:space="preserve"> have not provided information about their</w:t>
      </w:r>
      <w:r w:rsidRPr="660131BF">
        <w:rPr>
          <w:rFonts w:eastAsia="Arial"/>
          <w:sz w:val="28"/>
          <w:szCs w:val="28"/>
        </w:rPr>
        <w:t xml:space="preserve"> sex</w:t>
      </w:r>
      <w:r w:rsidR="0032272E">
        <w:rPr>
          <w:rFonts w:eastAsia="Arial"/>
          <w:sz w:val="28"/>
          <w:szCs w:val="28"/>
        </w:rPr>
        <w:t>.</w:t>
      </w:r>
      <w:r w:rsidRPr="660131BF">
        <w:rPr>
          <w:rFonts w:eastAsia="Arial"/>
          <w:sz w:val="28"/>
          <w:szCs w:val="28"/>
        </w:rPr>
        <w:t xml:space="preserve"> </w:t>
      </w:r>
      <w:r w:rsidR="008A5A2E" w:rsidRPr="660131BF">
        <w:rPr>
          <w:rFonts w:eastAsia="Arial"/>
          <w:sz w:val="28"/>
          <w:szCs w:val="28"/>
        </w:rPr>
        <w:t>This can be compared to the existing workforce wh</w:t>
      </w:r>
      <w:r w:rsidR="0032272E">
        <w:rPr>
          <w:rFonts w:eastAsia="Arial"/>
          <w:sz w:val="28"/>
          <w:szCs w:val="28"/>
        </w:rPr>
        <w:t xml:space="preserve">ich is made up of </w:t>
      </w:r>
      <w:r w:rsidR="008A5A2E" w:rsidRPr="660131BF">
        <w:rPr>
          <w:rFonts w:eastAsia="Arial"/>
          <w:sz w:val="28"/>
          <w:szCs w:val="28"/>
        </w:rPr>
        <w:t>78.0% females, and 22.0% males.</w:t>
      </w:r>
    </w:p>
    <w:p w14:paraId="5083464E" w14:textId="58716718" w:rsidR="008A5A2E" w:rsidRPr="003C2DDD" w:rsidRDefault="00643B6D" w:rsidP="0032272E">
      <w:pPr>
        <w:spacing w:after="160" w:line="259" w:lineRule="auto"/>
        <w:rPr>
          <w:rFonts w:eastAsia="Arial"/>
          <w:sz w:val="28"/>
          <w:szCs w:val="28"/>
        </w:rPr>
      </w:pPr>
      <w:r>
        <w:rPr>
          <w:rFonts w:eastAsia="Arial"/>
          <w:sz w:val="28"/>
          <w:szCs w:val="28"/>
        </w:rPr>
        <w:t xml:space="preserve">69.9% of </w:t>
      </w:r>
      <w:r w:rsidR="00890777" w:rsidRPr="660131BF">
        <w:rPr>
          <w:rFonts w:eastAsia="Arial"/>
          <w:sz w:val="28"/>
          <w:szCs w:val="28"/>
        </w:rPr>
        <w:t xml:space="preserve">completed mandatory courses was </w:t>
      </w:r>
      <w:r>
        <w:rPr>
          <w:rFonts w:eastAsia="Arial"/>
          <w:sz w:val="28"/>
          <w:szCs w:val="28"/>
        </w:rPr>
        <w:t>by s</w:t>
      </w:r>
      <w:r w:rsidR="00890777" w:rsidRPr="660131BF">
        <w:rPr>
          <w:rFonts w:eastAsia="Arial"/>
          <w:sz w:val="28"/>
          <w:szCs w:val="28"/>
        </w:rPr>
        <w:t xml:space="preserve">traight/Heterosexual </w:t>
      </w:r>
      <w:r>
        <w:rPr>
          <w:rFonts w:eastAsia="Arial"/>
          <w:sz w:val="28"/>
          <w:szCs w:val="28"/>
        </w:rPr>
        <w:t>staff</w:t>
      </w:r>
      <w:r w:rsidR="00890777" w:rsidRPr="660131BF">
        <w:rPr>
          <w:rFonts w:eastAsia="Arial"/>
          <w:sz w:val="28"/>
          <w:szCs w:val="28"/>
        </w:rPr>
        <w:t xml:space="preserve">, followed by </w:t>
      </w:r>
      <w:r>
        <w:rPr>
          <w:rFonts w:eastAsia="Arial"/>
          <w:sz w:val="28"/>
          <w:szCs w:val="28"/>
        </w:rPr>
        <w:t xml:space="preserve">staff who </w:t>
      </w:r>
      <w:r w:rsidR="00890777" w:rsidRPr="660131BF">
        <w:rPr>
          <w:rFonts w:eastAsia="Arial"/>
          <w:sz w:val="28"/>
          <w:szCs w:val="28"/>
        </w:rPr>
        <w:t>prefer not to say (15.5%), and 9.2%</w:t>
      </w:r>
      <w:r>
        <w:rPr>
          <w:rFonts w:eastAsia="Arial"/>
          <w:sz w:val="28"/>
          <w:szCs w:val="28"/>
        </w:rPr>
        <w:t xml:space="preserve"> of staff who have not provided this information</w:t>
      </w:r>
      <w:r w:rsidR="00890777" w:rsidRPr="660131BF">
        <w:rPr>
          <w:rFonts w:eastAsia="Arial"/>
          <w:sz w:val="28"/>
          <w:szCs w:val="28"/>
        </w:rPr>
        <w:t xml:space="preserve">. </w:t>
      </w:r>
      <w:r w:rsidR="008A5A2E" w:rsidRPr="660131BF">
        <w:rPr>
          <w:rFonts w:eastAsia="Arial"/>
          <w:sz w:val="28"/>
          <w:szCs w:val="28"/>
        </w:rPr>
        <w:t xml:space="preserve">This can be compared to staff in post, where 69.0% </w:t>
      </w:r>
      <w:r>
        <w:rPr>
          <w:rFonts w:eastAsia="Arial"/>
          <w:sz w:val="28"/>
          <w:szCs w:val="28"/>
        </w:rPr>
        <w:t>are</w:t>
      </w:r>
      <w:r w:rsidR="008A5A2E" w:rsidRPr="660131BF">
        <w:rPr>
          <w:rFonts w:eastAsia="Arial"/>
          <w:sz w:val="28"/>
          <w:szCs w:val="28"/>
        </w:rPr>
        <w:t xml:space="preserve"> Straight/Heterosexual, 15.5% prefer not to say, and 10.2% </w:t>
      </w:r>
      <w:r>
        <w:rPr>
          <w:rFonts w:eastAsia="Arial"/>
          <w:sz w:val="28"/>
          <w:szCs w:val="28"/>
        </w:rPr>
        <w:t>have not provided this information</w:t>
      </w:r>
      <w:r w:rsidR="008A5A2E" w:rsidRPr="660131BF">
        <w:rPr>
          <w:rFonts w:eastAsia="Arial"/>
          <w:sz w:val="28"/>
          <w:szCs w:val="28"/>
        </w:rPr>
        <w:t>.</w:t>
      </w:r>
    </w:p>
    <w:p w14:paraId="4C82552B" w14:textId="799961DA" w:rsidR="00F44F04" w:rsidRDefault="00F44F04" w:rsidP="7DDF00DC">
      <w:pPr>
        <w:spacing w:after="160" w:line="259" w:lineRule="auto"/>
      </w:pPr>
    </w:p>
    <w:p w14:paraId="5BECD381" w14:textId="14ADFD84" w:rsidR="7DDF00DC" w:rsidRDefault="7DDF00DC" w:rsidP="7DDF00DC">
      <w:pPr>
        <w:spacing w:after="160" w:line="259" w:lineRule="auto"/>
      </w:pPr>
    </w:p>
    <w:p w14:paraId="282D1E48" w14:textId="2AD09726" w:rsidR="006E62F6" w:rsidRPr="00FF342A" w:rsidRDefault="006E62F6" w:rsidP="37131ADD">
      <w:pPr>
        <w:pStyle w:val="Heading4"/>
        <w:spacing w:before="0" w:after="160" w:line="259" w:lineRule="auto"/>
        <w:rPr>
          <w:b/>
          <w:bCs/>
          <w:i w:val="0"/>
          <w:iCs w:val="0"/>
          <w:color w:val="auto"/>
          <w:sz w:val="28"/>
          <w:szCs w:val="28"/>
        </w:rPr>
      </w:pPr>
    </w:p>
    <w:p w14:paraId="4CD3F5B4" w14:textId="0F3C6A44" w:rsidR="006E62F6" w:rsidRPr="00FF342A" w:rsidRDefault="00FF342A" w:rsidP="37131ADD">
      <w:pPr>
        <w:spacing w:after="160" w:line="259" w:lineRule="auto"/>
      </w:pPr>
      <w:r>
        <w:br w:type="page"/>
      </w:r>
    </w:p>
    <w:p w14:paraId="7B5F9183" w14:textId="0AB89F0B" w:rsidR="006E62F6" w:rsidRPr="00FF342A" w:rsidRDefault="00FF342A" w:rsidP="00C868DB">
      <w:pPr>
        <w:pStyle w:val="Heading4"/>
        <w:spacing w:before="0" w:after="160" w:line="259" w:lineRule="auto"/>
        <w:rPr>
          <w:b/>
          <w:bCs/>
          <w:i w:val="0"/>
          <w:iCs w:val="0"/>
          <w:color w:val="auto"/>
          <w:sz w:val="28"/>
          <w:szCs w:val="28"/>
        </w:rPr>
      </w:pPr>
      <w:r w:rsidRPr="4867AF89">
        <w:rPr>
          <w:b/>
          <w:bCs/>
          <w:i w:val="0"/>
          <w:iCs w:val="0"/>
          <w:color w:val="auto"/>
          <w:sz w:val="28"/>
          <w:szCs w:val="28"/>
        </w:rPr>
        <w:lastRenderedPageBreak/>
        <w:t xml:space="preserve">4.2.1 </w:t>
      </w:r>
      <w:r w:rsidR="00434088" w:rsidRPr="4867AF89">
        <w:rPr>
          <w:b/>
          <w:bCs/>
          <w:i w:val="0"/>
          <w:iCs w:val="0"/>
          <w:color w:val="auto"/>
          <w:sz w:val="28"/>
          <w:szCs w:val="28"/>
        </w:rPr>
        <w:t xml:space="preserve">Mandatory </w:t>
      </w:r>
      <w:r w:rsidR="00E75E14" w:rsidRPr="4867AF89">
        <w:rPr>
          <w:b/>
          <w:bCs/>
          <w:i w:val="0"/>
          <w:iCs w:val="0"/>
          <w:color w:val="auto"/>
          <w:sz w:val="28"/>
          <w:szCs w:val="28"/>
        </w:rPr>
        <w:t xml:space="preserve">Training - </w:t>
      </w:r>
      <w:r w:rsidR="006E62F6" w:rsidRPr="4867AF89">
        <w:rPr>
          <w:b/>
          <w:bCs/>
          <w:i w:val="0"/>
          <w:iCs w:val="0"/>
          <w:color w:val="auto"/>
          <w:sz w:val="28"/>
          <w:szCs w:val="28"/>
        </w:rPr>
        <w:t>Age</w:t>
      </w:r>
    </w:p>
    <w:p w14:paraId="1C5E3611" w14:textId="179E6425" w:rsidR="006E62F6" w:rsidRPr="00643B6D" w:rsidRDefault="00FF342A" w:rsidP="00C868DB">
      <w:pPr>
        <w:pStyle w:val="Heading5"/>
        <w:spacing w:before="0" w:after="160" w:line="259" w:lineRule="auto"/>
        <w:rPr>
          <w:color w:val="auto"/>
          <w:sz w:val="28"/>
          <w:szCs w:val="28"/>
        </w:rPr>
      </w:pPr>
      <w:r w:rsidRPr="00643B6D">
        <w:rPr>
          <w:color w:val="auto"/>
          <w:sz w:val="28"/>
          <w:szCs w:val="28"/>
        </w:rPr>
        <w:t xml:space="preserve">4.2.1.1 </w:t>
      </w:r>
      <w:r w:rsidR="00434088" w:rsidRPr="00643B6D">
        <w:rPr>
          <w:color w:val="auto"/>
          <w:sz w:val="28"/>
          <w:szCs w:val="28"/>
        </w:rPr>
        <w:t xml:space="preserve">Mandatory </w:t>
      </w:r>
      <w:r w:rsidR="00E75E14" w:rsidRPr="00643B6D">
        <w:rPr>
          <w:color w:val="auto"/>
          <w:sz w:val="28"/>
          <w:szCs w:val="28"/>
        </w:rPr>
        <w:t xml:space="preserve">Training - </w:t>
      </w:r>
      <w:r w:rsidR="006E62F6" w:rsidRPr="00643B6D">
        <w:rPr>
          <w:color w:val="auto"/>
          <w:sz w:val="28"/>
          <w:szCs w:val="28"/>
        </w:rPr>
        <w:t>Age by Job Family</w:t>
      </w:r>
    </w:p>
    <w:tbl>
      <w:tblPr>
        <w:tblW w:w="20991" w:type="dxa"/>
        <w:tblLayout w:type="fixed"/>
        <w:tblLook w:val="04A0" w:firstRow="1" w:lastRow="0" w:firstColumn="1" w:lastColumn="0" w:noHBand="0" w:noVBand="1"/>
      </w:tblPr>
      <w:tblGrid>
        <w:gridCol w:w="3491"/>
        <w:gridCol w:w="1250"/>
        <w:gridCol w:w="1250"/>
        <w:gridCol w:w="1250"/>
        <w:gridCol w:w="1250"/>
        <w:gridCol w:w="1250"/>
        <w:gridCol w:w="1250"/>
        <w:gridCol w:w="1250"/>
        <w:gridCol w:w="1250"/>
        <w:gridCol w:w="1250"/>
        <w:gridCol w:w="1250"/>
        <w:gridCol w:w="1250"/>
        <w:gridCol w:w="1250"/>
        <w:gridCol w:w="1250"/>
        <w:gridCol w:w="1250"/>
      </w:tblGrid>
      <w:tr w:rsidR="00543715" w:rsidRPr="00543715" w14:paraId="204884E9" w14:textId="77777777" w:rsidTr="00643B6D">
        <w:trPr>
          <w:trHeight w:val="261"/>
        </w:trPr>
        <w:tc>
          <w:tcPr>
            <w:tcW w:w="3491" w:type="dxa"/>
            <w:vMerge w:val="restart"/>
            <w:tcBorders>
              <w:top w:val="single" w:sz="4" w:space="0" w:color="auto"/>
              <w:left w:val="single" w:sz="4" w:space="0" w:color="auto"/>
              <w:bottom w:val="single" w:sz="4" w:space="0" w:color="000000" w:themeColor="text1"/>
              <w:right w:val="single" w:sz="4" w:space="0" w:color="auto"/>
            </w:tcBorders>
            <w:shd w:val="clear" w:color="auto" w:fill="A6C9EC"/>
            <w:noWrap/>
            <w:vAlign w:val="bottom"/>
            <w:hideMark/>
          </w:tcPr>
          <w:p w14:paraId="2FDC3B21"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w:t>
            </w:r>
          </w:p>
        </w:tc>
        <w:tc>
          <w:tcPr>
            <w:tcW w:w="16250" w:type="dxa"/>
            <w:gridSpan w:val="13"/>
            <w:tcBorders>
              <w:top w:val="single" w:sz="4" w:space="0" w:color="auto"/>
              <w:left w:val="nil"/>
              <w:bottom w:val="single" w:sz="4" w:space="0" w:color="auto"/>
              <w:right w:val="single" w:sz="4" w:space="0" w:color="000000" w:themeColor="text1"/>
            </w:tcBorders>
            <w:shd w:val="clear" w:color="auto" w:fill="A6C9EC"/>
            <w:noWrap/>
            <w:vAlign w:val="bottom"/>
            <w:hideMark/>
          </w:tcPr>
          <w:p w14:paraId="2ED51FB4"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Age Category</w:t>
            </w:r>
          </w:p>
        </w:tc>
        <w:tc>
          <w:tcPr>
            <w:tcW w:w="1250" w:type="dxa"/>
            <w:vMerge w:val="restart"/>
            <w:tcBorders>
              <w:top w:val="single" w:sz="4" w:space="0" w:color="auto"/>
              <w:left w:val="single" w:sz="4" w:space="0" w:color="auto"/>
              <w:bottom w:val="single" w:sz="4" w:space="0" w:color="000000" w:themeColor="text1"/>
              <w:right w:val="single" w:sz="4" w:space="0" w:color="auto"/>
            </w:tcBorders>
            <w:shd w:val="clear" w:color="auto" w:fill="A6C9EC"/>
            <w:noWrap/>
            <w:vAlign w:val="bottom"/>
            <w:hideMark/>
          </w:tcPr>
          <w:p w14:paraId="412E1781"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Grand Total</w:t>
            </w:r>
          </w:p>
        </w:tc>
      </w:tr>
      <w:tr w:rsidR="00C378AE" w:rsidRPr="00543715" w14:paraId="10E3CF41" w14:textId="77777777" w:rsidTr="00643B6D">
        <w:trPr>
          <w:trHeight w:val="261"/>
        </w:trPr>
        <w:tc>
          <w:tcPr>
            <w:tcW w:w="3491" w:type="dxa"/>
            <w:vMerge/>
            <w:vAlign w:val="center"/>
            <w:hideMark/>
          </w:tcPr>
          <w:p w14:paraId="191F9858" w14:textId="77777777" w:rsidR="00543715" w:rsidRPr="00543715" w:rsidRDefault="00543715" w:rsidP="00C868DB">
            <w:pPr>
              <w:spacing w:after="160" w:line="259" w:lineRule="auto"/>
              <w:rPr>
                <w:rFonts w:ascii="Aptos Narrow" w:hAnsi="Aptos Narrow" w:cs="Times New Roman"/>
                <w:b/>
                <w:bCs/>
                <w:color w:val="000000"/>
                <w:szCs w:val="22"/>
                <w:lang w:eastAsia="en-GB"/>
              </w:rPr>
            </w:pPr>
          </w:p>
        </w:tc>
        <w:tc>
          <w:tcPr>
            <w:tcW w:w="1250" w:type="dxa"/>
            <w:tcBorders>
              <w:top w:val="nil"/>
              <w:left w:val="nil"/>
              <w:bottom w:val="single" w:sz="4" w:space="0" w:color="auto"/>
              <w:right w:val="single" w:sz="4" w:space="0" w:color="auto"/>
            </w:tcBorders>
            <w:shd w:val="clear" w:color="auto" w:fill="A6C9EC"/>
            <w:noWrap/>
            <w:vAlign w:val="bottom"/>
            <w:hideMark/>
          </w:tcPr>
          <w:p w14:paraId="6C241632"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Under 20</w:t>
            </w:r>
          </w:p>
        </w:tc>
        <w:tc>
          <w:tcPr>
            <w:tcW w:w="1250" w:type="dxa"/>
            <w:tcBorders>
              <w:top w:val="nil"/>
              <w:left w:val="nil"/>
              <w:bottom w:val="single" w:sz="4" w:space="0" w:color="auto"/>
              <w:right w:val="single" w:sz="4" w:space="0" w:color="auto"/>
            </w:tcBorders>
            <w:shd w:val="clear" w:color="auto" w:fill="A6C9EC"/>
            <w:noWrap/>
            <w:vAlign w:val="bottom"/>
            <w:hideMark/>
          </w:tcPr>
          <w:p w14:paraId="3F747F24"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20-24</w:t>
            </w:r>
          </w:p>
        </w:tc>
        <w:tc>
          <w:tcPr>
            <w:tcW w:w="1250" w:type="dxa"/>
            <w:tcBorders>
              <w:top w:val="nil"/>
              <w:left w:val="nil"/>
              <w:bottom w:val="single" w:sz="4" w:space="0" w:color="auto"/>
              <w:right w:val="single" w:sz="4" w:space="0" w:color="auto"/>
            </w:tcBorders>
            <w:shd w:val="clear" w:color="auto" w:fill="A6C9EC"/>
            <w:noWrap/>
            <w:vAlign w:val="bottom"/>
            <w:hideMark/>
          </w:tcPr>
          <w:p w14:paraId="733E4F08"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25-29</w:t>
            </w:r>
          </w:p>
        </w:tc>
        <w:tc>
          <w:tcPr>
            <w:tcW w:w="1250" w:type="dxa"/>
            <w:tcBorders>
              <w:top w:val="nil"/>
              <w:left w:val="nil"/>
              <w:bottom w:val="single" w:sz="4" w:space="0" w:color="auto"/>
              <w:right w:val="single" w:sz="4" w:space="0" w:color="auto"/>
            </w:tcBorders>
            <w:shd w:val="clear" w:color="auto" w:fill="A6C9EC"/>
            <w:noWrap/>
            <w:vAlign w:val="bottom"/>
            <w:hideMark/>
          </w:tcPr>
          <w:p w14:paraId="386AE6A2"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30-34</w:t>
            </w:r>
          </w:p>
        </w:tc>
        <w:tc>
          <w:tcPr>
            <w:tcW w:w="1250" w:type="dxa"/>
            <w:tcBorders>
              <w:top w:val="nil"/>
              <w:left w:val="nil"/>
              <w:bottom w:val="single" w:sz="4" w:space="0" w:color="auto"/>
              <w:right w:val="single" w:sz="4" w:space="0" w:color="auto"/>
            </w:tcBorders>
            <w:shd w:val="clear" w:color="auto" w:fill="A6C9EC"/>
            <w:noWrap/>
            <w:vAlign w:val="bottom"/>
            <w:hideMark/>
          </w:tcPr>
          <w:p w14:paraId="781EB116"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35-39</w:t>
            </w:r>
          </w:p>
        </w:tc>
        <w:tc>
          <w:tcPr>
            <w:tcW w:w="1250" w:type="dxa"/>
            <w:tcBorders>
              <w:top w:val="nil"/>
              <w:left w:val="nil"/>
              <w:bottom w:val="single" w:sz="4" w:space="0" w:color="auto"/>
              <w:right w:val="single" w:sz="4" w:space="0" w:color="auto"/>
            </w:tcBorders>
            <w:shd w:val="clear" w:color="auto" w:fill="A6C9EC"/>
            <w:noWrap/>
            <w:vAlign w:val="bottom"/>
            <w:hideMark/>
          </w:tcPr>
          <w:p w14:paraId="4C7C89D5"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40-44</w:t>
            </w:r>
          </w:p>
        </w:tc>
        <w:tc>
          <w:tcPr>
            <w:tcW w:w="1250" w:type="dxa"/>
            <w:tcBorders>
              <w:top w:val="nil"/>
              <w:left w:val="nil"/>
              <w:bottom w:val="single" w:sz="4" w:space="0" w:color="auto"/>
              <w:right w:val="single" w:sz="4" w:space="0" w:color="auto"/>
            </w:tcBorders>
            <w:shd w:val="clear" w:color="auto" w:fill="A6C9EC"/>
            <w:noWrap/>
            <w:vAlign w:val="bottom"/>
            <w:hideMark/>
          </w:tcPr>
          <w:p w14:paraId="60C09F7F"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45-49</w:t>
            </w:r>
          </w:p>
        </w:tc>
        <w:tc>
          <w:tcPr>
            <w:tcW w:w="1250" w:type="dxa"/>
            <w:tcBorders>
              <w:top w:val="nil"/>
              <w:left w:val="nil"/>
              <w:bottom w:val="single" w:sz="4" w:space="0" w:color="auto"/>
              <w:right w:val="single" w:sz="4" w:space="0" w:color="auto"/>
            </w:tcBorders>
            <w:shd w:val="clear" w:color="auto" w:fill="A6C9EC"/>
            <w:noWrap/>
            <w:vAlign w:val="bottom"/>
            <w:hideMark/>
          </w:tcPr>
          <w:p w14:paraId="58B3B349"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50-54</w:t>
            </w:r>
          </w:p>
        </w:tc>
        <w:tc>
          <w:tcPr>
            <w:tcW w:w="1250" w:type="dxa"/>
            <w:tcBorders>
              <w:top w:val="nil"/>
              <w:left w:val="nil"/>
              <w:bottom w:val="single" w:sz="4" w:space="0" w:color="auto"/>
              <w:right w:val="single" w:sz="4" w:space="0" w:color="auto"/>
            </w:tcBorders>
            <w:shd w:val="clear" w:color="auto" w:fill="A6C9EC"/>
            <w:noWrap/>
            <w:vAlign w:val="bottom"/>
            <w:hideMark/>
          </w:tcPr>
          <w:p w14:paraId="00F1E3CC"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55-59</w:t>
            </w:r>
          </w:p>
        </w:tc>
        <w:tc>
          <w:tcPr>
            <w:tcW w:w="1250" w:type="dxa"/>
            <w:tcBorders>
              <w:top w:val="nil"/>
              <w:left w:val="nil"/>
              <w:bottom w:val="single" w:sz="4" w:space="0" w:color="auto"/>
              <w:right w:val="single" w:sz="4" w:space="0" w:color="auto"/>
            </w:tcBorders>
            <w:shd w:val="clear" w:color="auto" w:fill="A6C9EC"/>
            <w:noWrap/>
            <w:vAlign w:val="bottom"/>
            <w:hideMark/>
          </w:tcPr>
          <w:p w14:paraId="5ABCA847"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60-64</w:t>
            </w:r>
          </w:p>
        </w:tc>
        <w:tc>
          <w:tcPr>
            <w:tcW w:w="1250" w:type="dxa"/>
            <w:tcBorders>
              <w:top w:val="nil"/>
              <w:left w:val="nil"/>
              <w:bottom w:val="single" w:sz="4" w:space="0" w:color="auto"/>
              <w:right w:val="single" w:sz="4" w:space="0" w:color="auto"/>
            </w:tcBorders>
            <w:shd w:val="clear" w:color="auto" w:fill="A6C9EC"/>
            <w:noWrap/>
            <w:vAlign w:val="bottom"/>
            <w:hideMark/>
          </w:tcPr>
          <w:p w14:paraId="12909B37"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65-69</w:t>
            </w:r>
          </w:p>
        </w:tc>
        <w:tc>
          <w:tcPr>
            <w:tcW w:w="1250" w:type="dxa"/>
            <w:tcBorders>
              <w:top w:val="nil"/>
              <w:left w:val="nil"/>
              <w:bottom w:val="single" w:sz="4" w:space="0" w:color="auto"/>
              <w:right w:val="single" w:sz="4" w:space="0" w:color="auto"/>
            </w:tcBorders>
            <w:shd w:val="clear" w:color="auto" w:fill="A6C9EC"/>
            <w:noWrap/>
            <w:vAlign w:val="bottom"/>
            <w:hideMark/>
          </w:tcPr>
          <w:p w14:paraId="509F4FBE"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70+</w:t>
            </w:r>
          </w:p>
        </w:tc>
        <w:tc>
          <w:tcPr>
            <w:tcW w:w="1250" w:type="dxa"/>
            <w:tcBorders>
              <w:top w:val="nil"/>
              <w:left w:val="nil"/>
              <w:bottom w:val="single" w:sz="4" w:space="0" w:color="auto"/>
              <w:right w:val="single" w:sz="4" w:space="0" w:color="auto"/>
            </w:tcBorders>
            <w:shd w:val="clear" w:color="auto" w:fill="A6C9EC"/>
            <w:noWrap/>
            <w:vAlign w:val="bottom"/>
            <w:hideMark/>
          </w:tcPr>
          <w:p w14:paraId="0AC2FFCC"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Unknown</w:t>
            </w:r>
          </w:p>
        </w:tc>
        <w:tc>
          <w:tcPr>
            <w:tcW w:w="1250" w:type="dxa"/>
            <w:vMerge/>
            <w:vAlign w:val="center"/>
            <w:hideMark/>
          </w:tcPr>
          <w:p w14:paraId="75DBEB6E" w14:textId="77777777" w:rsidR="00543715" w:rsidRPr="00543715" w:rsidRDefault="00543715" w:rsidP="00C868DB">
            <w:pPr>
              <w:spacing w:after="160" w:line="259" w:lineRule="auto"/>
              <w:rPr>
                <w:rFonts w:ascii="Aptos Narrow" w:hAnsi="Aptos Narrow" w:cs="Times New Roman"/>
                <w:b/>
                <w:bCs/>
                <w:color w:val="000000"/>
                <w:szCs w:val="22"/>
                <w:lang w:eastAsia="en-GB"/>
              </w:rPr>
            </w:pPr>
          </w:p>
        </w:tc>
      </w:tr>
      <w:tr w:rsidR="00543715" w:rsidRPr="00543715" w14:paraId="0540AE8A" w14:textId="77777777" w:rsidTr="00643B6D">
        <w:trPr>
          <w:trHeight w:val="261"/>
        </w:trPr>
        <w:tc>
          <w:tcPr>
            <w:tcW w:w="3491" w:type="dxa"/>
            <w:tcBorders>
              <w:top w:val="nil"/>
              <w:left w:val="single" w:sz="4" w:space="0" w:color="auto"/>
              <w:bottom w:val="single" w:sz="4" w:space="0" w:color="E8E8E8" w:themeColor="background2"/>
              <w:right w:val="single" w:sz="4" w:space="0" w:color="auto"/>
            </w:tcBorders>
            <w:noWrap/>
            <w:vAlign w:val="bottom"/>
            <w:hideMark/>
          </w:tcPr>
          <w:p w14:paraId="0E92A07F" w14:textId="77777777" w:rsidR="00543715" w:rsidRPr="00543715" w:rsidRDefault="00543715" w:rsidP="00C868DB">
            <w:pPr>
              <w:spacing w:after="160" w:line="259" w:lineRule="auto"/>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Admin Services</w:t>
            </w:r>
          </w:p>
        </w:tc>
        <w:tc>
          <w:tcPr>
            <w:tcW w:w="1250" w:type="dxa"/>
            <w:tcBorders>
              <w:top w:val="nil"/>
              <w:left w:val="nil"/>
              <w:bottom w:val="single" w:sz="4" w:space="0" w:color="E8E8E8" w:themeColor="background2"/>
              <w:right w:val="single" w:sz="4" w:space="0" w:color="auto"/>
            </w:tcBorders>
            <w:noWrap/>
            <w:vAlign w:val="bottom"/>
            <w:hideMark/>
          </w:tcPr>
          <w:p w14:paraId="2A23DE3D"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92 </w:t>
            </w:r>
          </w:p>
        </w:tc>
        <w:tc>
          <w:tcPr>
            <w:tcW w:w="1250" w:type="dxa"/>
            <w:tcBorders>
              <w:top w:val="nil"/>
              <w:left w:val="nil"/>
              <w:bottom w:val="single" w:sz="4" w:space="0" w:color="E8E8E8" w:themeColor="background2"/>
              <w:right w:val="single" w:sz="4" w:space="0" w:color="auto"/>
            </w:tcBorders>
            <w:noWrap/>
            <w:vAlign w:val="bottom"/>
            <w:hideMark/>
          </w:tcPr>
          <w:p w14:paraId="3D11832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640 </w:t>
            </w:r>
          </w:p>
        </w:tc>
        <w:tc>
          <w:tcPr>
            <w:tcW w:w="1250" w:type="dxa"/>
            <w:tcBorders>
              <w:top w:val="nil"/>
              <w:left w:val="nil"/>
              <w:bottom w:val="single" w:sz="4" w:space="0" w:color="E8E8E8" w:themeColor="background2"/>
              <w:right w:val="single" w:sz="4" w:space="0" w:color="auto"/>
            </w:tcBorders>
            <w:noWrap/>
            <w:vAlign w:val="bottom"/>
            <w:hideMark/>
          </w:tcPr>
          <w:p w14:paraId="63E25E51"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2,519 </w:t>
            </w:r>
          </w:p>
        </w:tc>
        <w:tc>
          <w:tcPr>
            <w:tcW w:w="1250" w:type="dxa"/>
            <w:tcBorders>
              <w:top w:val="nil"/>
              <w:left w:val="nil"/>
              <w:bottom w:val="single" w:sz="4" w:space="0" w:color="E8E8E8" w:themeColor="background2"/>
              <w:right w:val="single" w:sz="4" w:space="0" w:color="auto"/>
            </w:tcBorders>
            <w:noWrap/>
            <w:vAlign w:val="bottom"/>
            <w:hideMark/>
          </w:tcPr>
          <w:p w14:paraId="7E4924C3"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3,249 </w:t>
            </w:r>
          </w:p>
        </w:tc>
        <w:tc>
          <w:tcPr>
            <w:tcW w:w="1250" w:type="dxa"/>
            <w:tcBorders>
              <w:top w:val="nil"/>
              <w:left w:val="nil"/>
              <w:bottom w:val="single" w:sz="4" w:space="0" w:color="E8E8E8" w:themeColor="background2"/>
              <w:right w:val="single" w:sz="4" w:space="0" w:color="auto"/>
            </w:tcBorders>
            <w:noWrap/>
            <w:vAlign w:val="bottom"/>
            <w:hideMark/>
          </w:tcPr>
          <w:p w14:paraId="571436CA"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3,331 </w:t>
            </w:r>
          </w:p>
        </w:tc>
        <w:tc>
          <w:tcPr>
            <w:tcW w:w="1250" w:type="dxa"/>
            <w:tcBorders>
              <w:top w:val="nil"/>
              <w:left w:val="nil"/>
              <w:bottom w:val="single" w:sz="4" w:space="0" w:color="E8E8E8" w:themeColor="background2"/>
              <w:right w:val="single" w:sz="4" w:space="0" w:color="auto"/>
            </w:tcBorders>
            <w:noWrap/>
            <w:vAlign w:val="bottom"/>
            <w:hideMark/>
          </w:tcPr>
          <w:p w14:paraId="3D86B73A"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3,268 </w:t>
            </w:r>
          </w:p>
        </w:tc>
        <w:tc>
          <w:tcPr>
            <w:tcW w:w="1250" w:type="dxa"/>
            <w:tcBorders>
              <w:top w:val="nil"/>
              <w:left w:val="nil"/>
              <w:bottom w:val="single" w:sz="4" w:space="0" w:color="E8E8E8" w:themeColor="background2"/>
              <w:right w:val="single" w:sz="4" w:space="0" w:color="auto"/>
            </w:tcBorders>
            <w:noWrap/>
            <w:vAlign w:val="bottom"/>
            <w:hideMark/>
          </w:tcPr>
          <w:p w14:paraId="74300FB9"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3,299 </w:t>
            </w:r>
          </w:p>
        </w:tc>
        <w:tc>
          <w:tcPr>
            <w:tcW w:w="1250" w:type="dxa"/>
            <w:tcBorders>
              <w:top w:val="nil"/>
              <w:left w:val="nil"/>
              <w:bottom w:val="single" w:sz="4" w:space="0" w:color="E8E8E8" w:themeColor="background2"/>
              <w:right w:val="single" w:sz="4" w:space="0" w:color="auto"/>
            </w:tcBorders>
            <w:noWrap/>
            <w:vAlign w:val="bottom"/>
            <w:hideMark/>
          </w:tcPr>
          <w:p w14:paraId="72D81C5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3,599 </w:t>
            </w:r>
          </w:p>
        </w:tc>
        <w:tc>
          <w:tcPr>
            <w:tcW w:w="1250" w:type="dxa"/>
            <w:tcBorders>
              <w:top w:val="nil"/>
              <w:left w:val="nil"/>
              <w:bottom w:val="single" w:sz="4" w:space="0" w:color="E8E8E8" w:themeColor="background2"/>
              <w:right w:val="single" w:sz="4" w:space="0" w:color="auto"/>
            </w:tcBorders>
            <w:noWrap/>
            <w:vAlign w:val="bottom"/>
            <w:hideMark/>
          </w:tcPr>
          <w:p w14:paraId="67C56591"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4,214 </w:t>
            </w:r>
          </w:p>
        </w:tc>
        <w:tc>
          <w:tcPr>
            <w:tcW w:w="1250" w:type="dxa"/>
            <w:tcBorders>
              <w:top w:val="nil"/>
              <w:left w:val="nil"/>
              <w:bottom w:val="single" w:sz="4" w:space="0" w:color="E8E8E8" w:themeColor="background2"/>
              <w:right w:val="single" w:sz="4" w:space="0" w:color="auto"/>
            </w:tcBorders>
            <w:noWrap/>
            <w:vAlign w:val="bottom"/>
            <w:hideMark/>
          </w:tcPr>
          <w:p w14:paraId="1AD64BA9"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3,667 </w:t>
            </w:r>
          </w:p>
        </w:tc>
        <w:tc>
          <w:tcPr>
            <w:tcW w:w="1250" w:type="dxa"/>
            <w:tcBorders>
              <w:top w:val="nil"/>
              <w:left w:val="nil"/>
              <w:bottom w:val="single" w:sz="4" w:space="0" w:color="E8E8E8" w:themeColor="background2"/>
              <w:right w:val="single" w:sz="4" w:space="0" w:color="auto"/>
            </w:tcBorders>
            <w:noWrap/>
            <w:vAlign w:val="bottom"/>
            <w:hideMark/>
          </w:tcPr>
          <w:p w14:paraId="2A216006"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1,132 </w:t>
            </w:r>
          </w:p>
        </w:tc>
        <w:tc>
          <w:tcPr>
            <w:tcW w:w="1250" w:type="dxa"/>
            <w:tcBorders>
              <w:top w:val="nil"/>
              <w:left w:val="nil"/>
              <w:bottom w:val="single" w:sz="4" w:space="0" w:color="E8E8E8" w:themeColor="background2"/>
              <w:right w:val="single" w:sz="4" w:space="0" w:color="auto"/>
            </w:tcBorders>
            <w:noWrap/>
            <w:vAlign w:val="bottom"/>
            <w:hideMark/>
          </w:tcPr>
          <w:p w14:paraId="5D6D808C"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180 </w:t>
            </w:r>
          </w:p>
        </w:tc>
        <w:tc>
          <w:tcPr>
            <w:tcW w:w="1250" w:type="dxa"/>
            <w:tcBorders>
              <w:top w:val="nil"/>
              <w:left w:val="nil"/>
              <w:bottom w:val="single" w:sz="4" w:space="0" w:color="E8E8E8" w:themeColor="background2"/>
              <w:right w:val="single" w:sz="4" w:space="0" w:color="auto"/>
            </w:tcBorders>
            <w:noWrap/>
            <w:vAlign w:val="bottom"/>
            <w:hideMark/>
          </w:tcPr>
          <w:p w14:paraId="4CE967C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666 </w:t>
            </w:r>
          </w:p>
        </w:tc>
        <w:tc>
          <w:tcPr>
            <w:tcW w:w="1250" w:type="dxa"/>
            <w:tcBorders>
              <w:top w:val="nil"/>
              <w:left w:val="nil"/>
              <w:bottom w:val="single" w:sz="4" w:space="0" w:color="E8E8E8" w:themeColor="background2"/>
              <w:right w:val="single" w:sz="4" w:space="0" w:color="auto"/>
            </w:tcBorders>
            <w:noWrap/>
            <w:vAlign w:val="bottom"/>
            <w:hideMark/>
          </w:tcPr>
          <w:p w14:paraId="314027B9"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29,856 </w:t>
            </w:r>
          </w:p>
        </w:tc>
      </w:tr>
      <w:tr w:rsidR="00543715" w:rsidRPr="00543715" w14:paraId="6014C8E1" w14:textId="77777777" w:rsidTr="00643B6D">
        <w:trPr>
          <w:trHeight w:val="261"/>
        </w:trPr>
        <w:tc>
          <w:tcPr>
            <w:tcW w:w="349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749ECE" w14:textId="77777777" w:rsidR="00543715" w:rsidRPr="00543715" w:rsidRDefault="00543715" w:rsidP="00C868DB">
            <w:pPr>
              <w:spacing w:after="160" w:line="259" w:lineRule="auto"/>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Allied Health Professionals</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DFD00E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E1977D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798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218251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2,706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3549C7A"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3,363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003F773"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2,777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338BC64"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2,391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29FF1FD"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2,372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D135074"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1,884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9023EF2"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1,504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635845B"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792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E238AF9"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116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4974C39"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17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B53F16A"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215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E6126A8"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18,935 </w:t>
            </w:r>
          </w:p>
        </w:tc>
      </w:tr>
      <w:tr w:rsidR="00543715" w:rsidRPr="00543715" w14:paraId="16E00C40" w14:textId="77777777" w:rsidTr="00643B6D">
        <w:trPr>
          <w:trHeight w:val="261"/>
        </w:trPr>
        <w:tc>
          <w:tcPr>
            <w:tcW w:w="349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6B5561" w14:textId="77777777" w:rsidR="00543715" w:rsidRPr="00543715" w:rsidRDefault="00543715" w:rsidP="00C868DB">
            <w:pPr>
              <w:spacing w:after="160" w:line="259" w:lineRule="auto"/>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Healthcare Sciences</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8B72475" w14:textId="6EEB75CD" w:rsidR="00543715" w:rsidRPr="00543715" w:rsidRDefault="6CAD0713"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0DD87C35" w:rsidRPr="4BD06F05">
              <w:rPr>
                <w:rFonts w:ascii="Aptos Narrow" w:hAnsi="Aptos Narrow" w:cs="Times New Roman"/>
                <w:color w:val="000000" w:themeColor="text1"/>
                <w:lang w:eastAsia="en-GB"/>
              </w:rPr>
              <w:t xml:space="preserve">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4FE7B83"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182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1D536B8"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794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BA0FA6D"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1,332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9B3E94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1,041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60A6100"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905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7382D05"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1,089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123E180"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600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88EA651"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865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38F61D1"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598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EA885E9"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145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2262692"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10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CA26A3C"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181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DD2464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7,743 </w:t>
            </w:r>
          </w:p>
        </w:tc>
      </w:tr>
      <w:tr w:rsidR="00543715" w:rsidRPr="00543715" w14:paraId="5154312C" w14:textId="77777777" w:rsidTr="00643B6D">
        <w:trPr>
          <w:trHeight w:val="261"/>
        </w:trPr>
        <w:tc>
          <w:tcPr>
            <w:tcW w:w="349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C42A95A" w14:textId="77777777" w:rsidR="00543715" w:rsidRPr="00543715" w:rsidRDefault="00543715" w:rsidP="00C868DB">
            <w:pPr>
              <w:spacing w:after="160" w:line="259" w:lineRule="auto"/>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Medical &amp; Dental Support</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4679AB8"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5A74116"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56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C78C454"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364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010B477"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343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BE80CED"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483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044B5D1"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414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6FFE4F8"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294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1FFFA53"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407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4332249"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311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8B72616"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208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53CCC1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50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86F8898" w14:textId="5E38216E" w:rsidR="00543715" w:rsidRPr="00543715" w:rsidRDefault="23034CBE" w:rsidP="00C868DB">
            <w:pPr>
              <w:spacing w:after="160" w:line="259" w:lineRule="auto"/>
              <w:jc w:val="center"/>
            </w:pPr>
            <w:r w:rsidRPr="4BD06F05">
              <w:rPr>
                <w:rFonts w:ascii="Aptos Narrow" w:hAnsi="Aptos Narrow" w:cs="Times New Roman"/>
                <w:color w:val="000000" w:themeColor="text1"/>
                <w:lang w:eastAsia="en-GB"/>
              </w:rPr>
              <w:t>&lt;5</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9D8060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57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F6D5B4B"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2,989 </w:t>
            </w:r>
          </w:p>
        </w:tc>
      </w:tr>
      <w:tr w:rsidR="00543715" w:rsidRPr="00543715" w14:paraId="56BDE3B8" w14:textId="77777777" w:rsidTr="00643B6D">
        <w:trPr>
          <w:trHeight w:val="261"/>
        </w:trPr>
        <w:tc>
          <w:tcPr>
            <w:tcW w:w="349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5EF589A" w14:textId="77777777" w:rsidR="00543715" w:rsidRPr="00543715" w:rsidRDefault="00543715" w:rsidP="00C868DB">
            <w:pPr>
              <w:spacing w:after="160" w:line="259" w:lineRule="auto"/>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Nursing/Midwifery Band 1-4</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A26C9D5"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324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D19F1ED"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1,422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763137A"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2,133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EEEE4E5"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2,433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DCFFA29"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2,524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EBCCFFB"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2,508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C83CF43"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1,946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7B31994"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2,448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CE90D3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2,896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3ADF27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2,173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33CA5FC"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554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8B8A90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154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F3A8F99"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253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4A3B0A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21,768 </w:t>
            </w:r>
          </w:p>
        </w:tc>
      </w:tr>
      <w:tr w:rsidR="00543715" w:rsidRPr="00543715" w14:paraId="41A06BF1" w14:textId="77777777" w:rsidTr="00643B6D">
        <w:trPr>
          <w:trHeight w:val="261"/>
        </w:trPr>
        <w:tc>
          <w:tcPr>
            <w:tcW w:w="349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D5E1E2" w14:textId="77777777" w:rsidR="00543715" w:rsidRPr="00543715" w:rsidRDefault="00543715" w:rsidP="00C868DB">
            <w:pPr>
              <w:spacing w:after="160" w:line="259" w:lineRule="auto"/>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Nursing/Midwifery Band 5+</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147855A"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FD396E6"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4,062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350E128"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7,479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0DA68B6"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8,556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5EFFC43"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8,769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2AD87A2"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7,653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6391DE8"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7,107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83D0EC5"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7,627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96C6BF7"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6,060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F76B8B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3,896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89A654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656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62D4D16"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147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2F3001D"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449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F581814"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62,461 </w:t>
            </w:r>
          </w:p>
        </w:tc>
      </w:tr>
      <w:tr w:rsidR="00543715" w:rsidRPr="00543715" w14:paraId="03C7CEF2" w14:textId="77777777" w:rsidTr="00643B6D">
        <w:trPr>
          <w:trHeight w:val="261"/>
        </w:trPr>
        <w:tc>
          <w:tcPr>
            <w:tcW w:w="349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59CAA0" w14:textId="77777777" w:rsidR="00543715" w:rsidRPr="00543715" w:rsidRDefault="00543715" w:rsidP="00C868DB">
            <w:pPr>
              <w:spacing w:after="160" w:line="259" w:lineRule="auto"/>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Other Therapeutic</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9BF404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22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912C48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327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00B5BB8"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953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ECA7D68"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1,529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939D745"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1,263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B045FC3"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1,118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1DA92A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1,004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93A0B0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741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2C6FCD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500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6DF8FE4"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306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99FDCF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48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4EDDAD6"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3F1000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136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F9C21C1"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7,960 </w:t>
            </w:r>
          </w:p>
        </w:tc>
      </w:tr>
      <w:tr w:rsidR="00543715" w:rsidRPr="00543715" w14:paraId="1DC5C598" w14:textId="77777777" w:rsidTr="00643B6D">
        <w:trPr>
          <w:trHeight w:val="261"/>
        </w:trPr>
        <w:tc>
          <w:tcPr>
            <w:tcW w:w="349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5AC79F" w14:textId="77777777" w:rsidR="00543715" w:rsidRPr="00543715" w:rsidRDefault="00543715" w:rsidP="00C868DB">
            <w:pPr>
              <w:spacing w:after="160" w:line="259" w:lineRule="auto"/>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Personal &amp; Social Care</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CA8F0F5"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830CAC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2E13EF0"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19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63871ED" w14:textId="0C2D9009" w:rsidR="00543715" w:rsidRPr="00543715" w:rsidRDefault="1D3AA85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0DD87C35" w:rsidRPr="4BD06F05">
              <w:rPr>
                <w:rFonts w:ascii="Aptos Narrow" w:hAnsi="Aptos Narrow" w:cs="Times New Roman"/>
                <w:color w:val="000000" w:themeColor="text1"/>
                <w:lang w:eastAsia="en-GB"/>
              </w:rPr>
              <w:t xml:space="preserve">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E776AE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64E4ADC"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49AB376"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DE39207"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22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E66006B"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30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A2AD5AC"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48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854084A"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5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ACEF2CB"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11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04555D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EFC3D3B"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236 </w:t>
            </w:r>
          </w:p>
        </w:tc>
      </w:tr>
      <w:tr w:rsidR="00543715" w:rsidRPr="00543715" w14:paraId="5857B083" w14:textId="77777777" w:rsidTr="00643B6D">
        <w:trPr>
          <w:trHeight w:val="261"/>
        </w:trPr>
        <w:tc>
          <w:tcPr>
            <w:tcW w:w="349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3A24CC" w14:textId="77777777" w:rsidR="00543715" w:rsidRPr="00543715" w:rsidRDefault="00543715" w:rsidP="00C868DB">
            <w:pPr>
              <w:spacing w:after="160" w:line="259" w:lineRule="auto"/>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Senior Management</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CA27204"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EFCB702"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0057A00"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D264DA2"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17D0E73"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5A0405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FD25A40"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3DD05A5"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11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12E4DDA"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86D85E7"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11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CB6C35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A719575"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27F9F11"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50628CB"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48 </w:t>
            </w:r>
          </w:p>
        </w:tc>
      </w:tr>
      <w:tr w:rsidR="00543715" w:rsidRPr="00543715" w14:paraId="13BFCF10" w14:textId="77777777" w:rsidTr="00643B6D">
        <w:trPr>
          <w:trHeight w:val="261"/>
        </w:trPr>
        <w:tc>
          <w:tcPr>
            <w:tcW w:w="349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1B7758" w14:textId="77777777" w:rsidR="00543715" w:rsidRPr="00543715" w:rsidRDefault="00543715" w:rsidP="00C868DB">
            <w:pPr>
              <w:spacing w:after="160" w:line="259" w:lineRule="auto"/>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Support Services</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3BE3812"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175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2379E0DC"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359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15B414F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742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896092C"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891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6EEABFF6"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1,301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ED33E8C"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1,442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9135634"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1,283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05DEDE76"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1,536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20918FA"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2,080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42100CE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2,357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CCCE5B1"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698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5B94B255"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241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728A4A9B"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162 </w:t>
            </w:r>
          </w:p>
        </w:tc>
        <w:tc>
          <w:tcPr>
            <w:tcW w:w="1250" w:type="dxa"/>
            <w:tcBorders>
              <w:top w:val="single" w:sz="4" w:space="0" w:color="E8E8E8" w:themeColor="background2"/>
              <w:left w:val="nil"/>
              <w:bottom w:val="single" w:sz="4" w:space="0" w:color="E8E8E8" w:themeColor="background2"/>
              <w:right w:val="single" w:sz="4" w:space="0" w:color="auto"/>
            </w:tcBorders>
            <w:noWrap/>
            <w:vAlign w:val="bottom"/>
            <w:hideMark/>
          </w:tcPr>
          <w:p w14:paraId="3E5D1372"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13,267 </w:t>
            </w:r>
          </w:p>
        </w:tc>
      </w:tr>
      <w:tr w:rsidR="00543715" w:rsidRPr="00543715" w14:paraId="71BC485F" w14:textId="77777777" w:rsidTr="00643B6D">
        <w:trPr>
          <w:trHeight w:val="261"/>
        </w:trPr>
        <w:tc>
          <w:tcPr>
            <w:tcW w:w="3491" w:type="dxa"/>
            <w:tcBorders>
              <w:top w:val="single" w:sz="4" w:space="0" w:color="E8E8E8" w:themeColor="background2"/>
              <w:left w:val="single" w:sz="4" w:space="0" w:color="auto"/>
              <w:bottom w:val="nil"/>
              <w:right w:val="single" w:sz="4" w:space="0" w:color="auto"/>
            </w:tcBorders>
            <w:noWrap/>
            <w:vAlign w:val="bottom"/>
            <w:hideMark/>
          </w:tcPr>
          <w:p w14:paraId="407759B3" w14:textId="77777777" w:rsidR="00543715" w:rsidRPr="00543715" w:rsidRDefault="00543715" w:rsidP="00C868DB">
            <w:pPr>
              <w:spacing w:after="160" w:line="259" w:lineRule="auto"/>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Unknown</w:t>
            </w:r>
          </w:p>
        </w:tc>
        <w:tc>
          <w:tcPr>
            <w:tcW w:w="1250" w:type="dxa"/>
            <w:tcBorders>
              <w:top w:val="single" w:sz="4" w:space="0" w:color="E8E8E8" w:themeColor="background2"/>
              <w:left w:val="nil"/>
              <w:bottom w:val="nil"/>
              <w:right w:val="single" w:sz="4" w:space="0" w:color="auto"/>
            </w:tcBorders>
            <w:noWrap/>
            <w:vAlign w:val="bottom"/>
            <w:hideMark/>
          </w:tcPr>
          <w:p w14:paraId="3DB90D68"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nil"/>
              <w:right w:val="single" w:sz="4" w:space="0" w:color="auto"/>
            </w:tcBorders>
            <w:noWrap/>
            <w:vAlign w:val="bottom"/>
            <w:hideMark/>
          </w:tcPr>
          <w:p w14:paraId="7F441F67"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32 </w:t>
            </w:r>
          </w:p>
        </w:tc>
        <w:tc>
          <w:tcPr>
            <w:tcW w:w="1250" w:type="dxa"/>
            <w:tcBorders>
              <w:top w:val="single" w:sz="4" w:space="0" w:color="E8E8E8" w:themeColor="background2"/>
              <w:left w:val="nil"/>
              <w:bottom w:val="nil"/>
              <w:right w:val="single" w:sz="4" w:space="0" w:color="auto"/>
            </w:tcBorders>
            <w:noWrap/>
            <w:vAlign w:val="bottom"/>
            <w:hideMark/>
          </w:tcPr>
          <w:p w14:paraId="73759D56"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111 </w:t>
            </w:r>
          </w:p>
        </w:tc>
        <w:tc>
          <w:tcPr>
            <w:tcW w:w="1250" w:type="dxa"/>
            <w:tcBorders>
              <w:top w:val="single" w:sz="4" w:space="0" w:color="E8E8E8" w:themeColor="background2"/>
              <w:left w:val="nil"/>
              <w:bottom w:val="nil"/>
              <w:right w:val="single" w:sz="4" w:space="0" w:color="auto"/>
            </w:tcBorders>
            <w:noWrap/>
            <w:vAlign w:val="bottom"/>
            <w:hideMark/>
          </w:tcPr>
          <w:p w14:paraId="0221F43E"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53 </w:t>
            </w:r>
          </w:p>
        </w:tc>
        <w:tc>
          <w:tcPr>
            <w:tcW w:w="1250" w:type="dxa"/>
            <w:tcBorders>
              <w:top w:val="single" w:sz="4" w:space="0" w:color="E8E8E8" w:themeColor="background2"/>
              <w:left w:val="nil"/>
              <w:bottom w:val="nil"/>
              <w:right w:val="single" w:sz="4" w:space="0" w:color="auto"/>
            </w:tcBorders>
            <w:noWrap/>
            <w:vAlign w:val="bottom"/>
            <w:hideMark/>
          </w:tcPr>
          <w:p w14:paraId="6BA395B5"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86 </w:t>
            </w:r>
          </w:p>
        </w:tc>
        <w:tc>
          <w:tcPr>
            <w:tcW w:w="1250" w:type="dxa"/>
            <w:tcBorders>
              <w:top w:val="single" w:sz="4" w:space="0" w:color="E8E8E8" w:themeColor="background2"/>
              <w:left w:val="nil"/>
              <w:bottom w:val="nil"/>
              <w:right w:val="single" w:sz="4" w:space="0" w:color="auto"/>
            </w:tcBorders>
            <w:noWrap/>
            <w:vAlign w:val="bottom"/>
            <w:hideMark/>
          </w:tcPr>
          <w:p w14:paraId="7DB340E1"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21 </w:t>
            </w:r>
          </w:p>
        </w:tc>
        <w:tc>
          <w:tcPr>
            <w:tcW w:w="1250" w:type="dxa"/>
            <w:tcBorders>
              <w:top w:val="single" w:sz="4" w:space="0" w:color="E8E8E8" w:themeColor="background2"/>
              <w:left w:val="nil"/>
              <w:bottom w:val="nil"/>
              <w:right w:val="single" w:sz="4" w:space="0" w:color="auto"/>
            </w:tcBorders>
            <w:noWrap/>
            <w:vAlign w:val="bottom"/>
            <w:hideMark/>
          </w:tcPr>
          <w:p w14:paraId="60CCFFE2"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33 </w:t>
            </w:r>
          </w:p>
        </w:tc>
        <w:tc>
          <w:tcPr>
            <w:tcW w:w="1250" w:type="dxa"/>
            <w:tcBorders>
              <w:top w:val="single" w:sz="4" w:space="0" w:color="E8E8E8" w:themeColor="background2"/>
              <w:left w:val="nil"/>
              <w:bottom w:val="nil"/>
              <w:right w:val="single" w:sz="4" w:space="0" w:color="auto"/>
            </w:tcBorders>
            <w:noWrap/>
            <w:vAlign w:val="bottom"/>
            <w:hideMark/>
          </w:tcPr>
          <w:p w14:paraId="33815C97"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34 </w:t>
            </w:r>
          </w:p>
        </w:tc>
        <w:tc>
          <w:tcPr>
            <w:tcW w:w="1250" w:type="dxa"/>
            <w:tcBorders>
              <w:top w:val="single" w:sz="4" w:space="0" w:color="E8E8E8" w:themeColor="background2"/>
              <w:left w:val="nil"/>
              <w:bottom w:val="nil"/>
              <w:right w:val="single" w:sz="4" w:space="0" w:color="auto"/>
            </w:tcBorders>
            <w:noWrap/>
            <w:vAlign w:val="bottom"/>
            <w:hideMark/>
          </w:tcPr>
          <w:p w14:paraId="04C9DE62"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nil"/>
              <w:right w:val="single" w:sz="4" w:space="0" w:color="auto"/>
            </w:tcBorders>
            <w:noWrap/>
            <w:vAlign w:val="bottom"/>
            <w:hideMark/>
          </w:tcPr>
          <w:p w14:paraId="4F64FAB1"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nil"/>
              <w:right w:val="single" w:sz="4" w:space="0" w:color="auto"/>
            </w:tcBorders>
            <w:noWrap/>
            <w:vAlign w:val="bottom"/>
            <w:hideMark/>
          </w:tcPr>
          <w:p w14:paraId="6FF22EC4"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nil"/>
              <w:right w:val="single" w:sz="4" w:space="0" w:color="auto"/>
            </w:tcBorders>
            <w:noWrap/>
            <w:vAlign w:val="bottom"/>
            <w:hideMark/>
          </w:tcPr>
          <w:p w14:paraId="38F90692"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single" w:sz="4" w:space="0" w:color="E8E8E8" w:themeColor="background2"/>
              <w:left w:val="nil"/>
              <w:bottom w:val="nil"/>
              <w:right w:val="single" w:sz="4" w:space="0" w:color="auto"/>
            </w:tcBorders>
            <w:noWrap/>
            <w:vAlign w:val="bottom"/>
            <w:hideMark/>
          </w:tcPr>
          <w:p w14:paraId="447DE222"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662 </w:t>
            </w:r>
          </w:p>
        </w:tc>
        <w:tc>
          <w:tcPr>
            <w:tcW w:w="1250" w:type="dxa"/>
            <w:tcBorders>
              <w:top w:val="single" w:sz="4" w:space="0" w:color="E8E8E8" w:themeColor="background2"/>
              <w:left w:val="nil"/>
              <w:bottom w:val="nil"/>
              <w:right w:val="single" w:sz="4" w:space="0" w:color="auto"/>
            </w:tcBorders>
            <w:noWrap/>
            <w:vAlign w:val="bottom"/>
            <w:hideMark/>
          </w:tcPr>
          <w:p w14:paraId="2C591D0D"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xml:space="preserve">1,032 </w:t>
            </w:r>
          </w:p>
        </w:tc>
      </w:tr>
      <w:tr w:rsidR="00543715" w:rsidRPr="00543715" w14:paraId="2F20DFB7" w14:textId="77777777" w:rsidTr="00643B6D">
        <w:trPr>
          <w:trHeight w:val="261"/>
        </w:trPr>
        <w:tc>
          <w:tcPr>
            <w:tcW w:w="3491" w:type="dxa"/>
            <w:tcBorders>
              <w:top w:val="single" w:sz="4" w:space="0" w:color="auto"/>
              <w:left w:val="single" w:sz="4" w:space="0" w:color="auto"/>
              <w:bottom w:val="single" w:sz="4" w:space="0" w:color="auto"/>
              <w:right w:val="single" w:sz="4" w:space="0" w:color="auto"/>
            </w:tcBorders>
            <w:noWrap/>
            <w:vAlign w:val="bottom"/>
            <w:hideMark/>
          </w:tcPr>
          <w:p w14:paraId="5F315DBE" w14:textId="77777777" w:rsidR="00543715" w:rsidRPr="00543715" w:rsidRDefault="00543715" w:rsidP="00C868DB">
            <w:pPr>
              <w:spacing w:after="160" w:line="259" w:lineRule="auto"/>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Grand Total</w:t>
            </w:r>
          </w:p>
        </w:tc>
        <w:tc>
          <w:tcPr>
            <w:tcW w:w="1250" w:type="dxa"/>
            <w:tcBorders>
              <w:top w:val="single" w:sz="4" w:space="0" w:color="auto"/>
              <w:left w:val="nil"/>
              <w:bottom w:val="single" w:sz="4" w:space="0" w:color="auto"/>
              <w:right w:val="single" w:sz="4" w:space="0" w:color="auto"/>
            </w:tcBorders>
            <w:noWrap/>
            <w:vAlign w:val="bottom"/>
            <w:hideMark/>
          </w:tcPr>
          <w:p w14:paraId="03E63E55"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614 </w:t>
            </w:r>
          </w:p>
        </w:tc>
        <w:tc>
          <w:tcPr>
            <w:tcW w:w="1250" w:type="dxa"/>
            <w:tcBorders>
              <w:top w:val="single" w:sz="4" w:space="0" w:color="auto"/>
              <w:left w:val="nil"/>
              <w:bottom w:val="single" w:sz="4" w:space="0" w:color="auto"/>
              <w:right w:val="single" w:sz="4" w:space="0" w:color="auto"/>
            </w:tcBorders>
            <w:noWrap/>
            <w:vAlign w:val="bottom"/>
            <w:hideMark/>
          </w:tcPr>
          <w:p w14:paraId="32F20378"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7,878 </w:t>
            </w:r>
          </w:p>
        </w:tc>
        <w:tc>
          <w:tcPr>
            <w:tcW w:w="1250" w:type="dxa"/>
            <w:tcBorders>
              <w:top w:val="single" w:sz="4" w:space="0" w:color="auto"/>
              <w:left w:val="nil"/>
              <w:bottom w:val="single" w:sz="4" w:space="0" w:color="auto"/>
              <w:right w:val="single" w:sz="4" w:space="0" w:color="auto"/>
            </w:tcBorders>
            <w:noWrap/>
            <w:vAlign w:val="bottom"/>
            <w:hideMark/>
          </w:tcPr>
          <w:p w14:paraId="097BDC1A"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17,820 </w:t>
            </w:r>
          </w:p>
        </w:tc>
        <w:tc>
          <w:tcPr>
            <w:tcW w:w="1250" w:type="dxa"/>
            <w:tcBorders>
              <w:top w:val="single" w:sz="4" w:space="0" w:color="auto"/>
              <w:left w:val="nil"/>
              <w:bottom w:val="single" w:sz="4" w:space="0" w:color="auto"/>
              <w:right w:val="single" w:sz="4" w:space="0" w:color="auto"/>
            </w:tcBorders>
            <w:noWrap/>
            <w:vAlign w:val="bottom"/>
            <w:hideMark/>
          </w:tcPr>
          <w:p w14:paraId="6FB78C30"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21,752 </w:t>
            </w:r>
          </w:p>
        </w:tc>
        <w:tc>
          <w:tcPr>
            <w:tcW w:w="1250" w:type="dxa"/>
            <w:tcBorders>
              <w:top w:val="single" w:sz="4" w:space="0" w:color="auto"/>
              <w:left w:val="nil"/>
              <w:bottom w:val="single" w:sz="4" w:space="0" w:color="auto"/>
              <w:right w:val="single" w:sz="4" w:space="0" w:color="auto"/>
            </w:tcBorders>
            <w:noWrap/>
            <w:vAlign w:val="bottom"/>
            <w:hideMark/>
          </w:tcPr>
          <w:p w14:paraId="6F89F6DC"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21,611 </w:t>
            </w:r>
          </w:p>
        </w:tc>
        <w:tc>
          <w:tcPr>
            <w:tcW w:w="1250" w:type="dxa"/>
            <w:tcBorders>
              <w:top w:val="single" w:sz="4" w:space="0" w:color="auto"/>
              <w:left w:val="nil"/>
              <w:bottom w:val="single" w:sz="4" w:space="0" w:color="auto"/>
              <w:right w:val="single" w:sz="4" w:space="0" w:color="auto"/>
            </w:tcBorders>
            <w:noWrap/>
            <w:vAlign w:val="bottom"/>
            <w:hideMark/>
          </w:tcPr>
          <w:p w14:paraId="1AD045A4"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19,746 </w:t>
            </w:r>
          </w:p>
        </w:tc>
        <w:tc>
          <w:tcPr>
            <w:tcW w:w="1250" w:type="dxa"/>
            <w:tcBorders>
              <w:top w:val="single" w:sz="4" w:space="0" w:color="auto"/>
              <w:left w:val="nil"/>
              <w:bottom w:val="single" w:sz="4" w:space="0" w:color="auto"/>
              <w:right w:val="single" w:sz="4" w:space="0" w:color="auto"/>
            </w:tcBorders>
            <w:noWrap/>
            <w:vAlign w:val="bottom"/>
            <w:hideMark/>
          </w:tcPr>
          <w:p w14:paraId="430C77D3"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18,463 </w:t>
            </w:r>
          </w:p>
        </w:tc>
        <w:tc>
          <w:tcPr>
            <w:tcW w:w="1250" w:type="dxa"/>
            <w:tcBorders>
              <w:top w:val="single" w:sz="4" w:space="0" w:color="auto"/>
              <w:left w:val="nil"/>
              <w:bottom w:val="single" w:sz="4" w:space="0" w:color="auto"/>
              <w:right w:val="single" w:sz="4" w:space="0" w:color="auto"/>
            </w:tcBorders>
            <w:noWrap/>
            <w:vAlign w:val="bottom"/>
            <w:hideMark/>
          </w:tcPr>
          <w:p w14:paraId="505DABEC"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18,909 </w:t>
            </w:r>
          </w:p>
        </w:tc>
        <w:tc>
          <w:tcPr>
            <w:tcW w:w="1250" w:type="dxa"/>
            <w:tcBorders>
              <w:top w:val="single" w:sz="4" w:space="0" w:color="auto"/>
              <w:left w:val="nil"/>
              <w:bottom w:val="single" w:sz="4" w:space="0" w:color="auto"/>
              <w:right w:val="single" w:sz="4" w:space="0" w:color="auto"/>
            </w:tcBorders>
            <w:noWrap/>
            <w:vAlign w:val="bottom"/>
            <w:hideMark/>
          </w:tcPr>
          <w:p w14:paraId="34996782"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18,486 </w:t>
            </w:r>
          </w:p>
        </w:tc>
        <w:tc>
          <w:tcPr>
            <w:tcW w:w="1250" w:type="dxa"/>
            <w:tcBorders>
              <w:top w:val="single" w:sz="4" w:space="0" w:color="auto"/>
              <w:left w:val="nil"/>
              <w:bottom w:val="single" w:sz="4" w:space="0" w:color="auto"/>
              <w:right w:val="single" w:sz="4" w:space="0" w:color="auto"/>
            </w:tcBorders>
            <w:noWrap/>
            <w:vAlign w:val="bottom"/>
            <w:hideMark/>
          </w:tcPr>
          <w:p w14:paraId="7C24B9D8"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14,056 </w:t>
            </w:r>
          </w:p>
        </w:tc>
        <w:tc>
          <w:tcPr>
            <w:tcW w:w="1250" w:type="dxa"/>
            <w:tcBorders>
              <w:top w:val="single" w:sz="4" w:space="0" w:color="auto"/>
              <w:left w:val="nil"/>
              <w:bottom w:val="single" w:sz="4" w:space="0" w:color="auto"/>
              <w:right w:val="single" w:sz="4" w:space="0" w:color="auto"/>
            </w:tcBorders>
            <w:noWrap/>
            <w:vAlign w:val="bottom"/>
            <w:hideMark/>
          </w:tcPr>
          <w:p w14:paraId="27FA8895"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3,404 </w:t>
            </w:r>
          </w:p>
        </w:tc>
        <w:tc>
          <w:tcPr>
            <w:tcW w:w="1250" w:type="dxa"/>
            <w:tcBorders>
              <w:top w:val="single" w:sz="4" w:space="0" w:color="auto"/>
              <w:left w:val="nil"/>
              <w:bottom w:val="single" w:sz="4" w:space="0" w:color="auto"/>
              <w:right w:val="single" w:sz="4" w:space="0" w:color="auto"/>
            </w:tcBorders>
            <w:noWrap/>
            <w:vAlign w:val="bottom"/>
            <w:hideMark/>
          </w:tcPr>
          <w:p w14:paraId="5156925F"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775 </w:t>
            </w:r>
          </w:p>
        </w:tc>
        <w:tc>
          <w:tcPr>
            <w:tcW w:w="1250" w:type="dxa"/>
            <w:tcBorders>
              <w:top w:val="single" w:sz="4" w:space="0" w:color="auto"/>
              <w:left w:val="nil"/>
              <w:bottom w:val="single" w:sz="4" w:space="0" w:color="auto"/>
              <w:right w:val="single" w:sz="4" w:space="0" w:color="auto"/>
            </w:tcBorders>
            <w:noWrap/>
            <w:vAlign w:val="bottom"/>
            <w:hideMark/>
          </w:tcPr>
          <w:p w14:paraId="013A22FA"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2,781 </w:t>
            </w:r>
          </w:p>
        </w:tc>
        <w:tc>
          <w:tcPr>
            <w:tcW w:w="1250" w:type="dxa"/>
            <w:tcBorders>
              <w:top w:val="single" w:sz="4" w:space="0" w:color="auto"/>
              <w:left w:val="nil"/>
              <w:bottom w:val="single" w:sz="4" w:space="0" w:color="auto"/>
              <w:right w:val="single" w:sz="4" w:space="0" w:color="auto"/>
            </w:tcBorders>
            <w:noWrap/>
            <w:vAlign w:val="bottom"/>
            <w:hideMark/>
          </w:tcPr>
          <w:p w14:paraId="2E5C89D8"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xml:space="preserve">166,295 </w:t>
            </w:r>
          </w:p>
        </w:tc>
      </w:tr>
      <w:tr w:rsidR="00543715" w:rsidRPr="00543715" w14:paraId="39E5121B" w14:textId="77777777" w:rsidTr="00643B6D">
        <w:trPr>
          <w:trHeight w:val="261"/>
        </w:trPr>
        <w:tc>
          <w:tcPr>
            <w:tcW w:w="3491" w:type="dxa"/>
            <w:tcBorders>
              <w:top w:val="nil"/>
              <w:left w:val="single" w:sz="4" w:space="0" w:color="auto"/>
              <w:bottom w:val="single" w:sz="4" w:space="0" w:color="auto"/>
              <w:right w:val="single" w:sz="4" w:space="0" w:color="auto"/>
            </w:tcBorders>
            <w:noWrap/>
            <w:vAlign w:val="bottom"/>
            <w:hideMark/>
          </w:tcPr>
          <w:p w14:paraId="1B332FF5" w14:textId="77777777" w:rsidR="00543715" w:rsidRPr="00543715" w:rsidRDefault="00543715" w:rsidP="00C868DB">
            <w:pPr>
              <w:spacing w:after="160" w:line="259" w:lineRule="auto"/>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of Mandatory Training Completed</w:t>
            </w:r>
          </w:p>
        </w:tc>
        <w:tc>
          <w:tcPr>
            <w:tcW w:w="1250" w:type="dxa"/>
            <w:tcBorders>
              <w:top w:val="nil"/>
              <w:left w:val="nil"/>
              <w:bottom w:val="single" w:sz="4" w:space="0" w:color="auto"/>
              <w:right w:val="single" w:sz="4" w:space="0" w:color="auto"/>
            </w:tcBorders>
            <w:noWrap/>
            <w:vAlign w:val="bottom"/>
            <w:hideMark/>
          </w:tcPr>
          <w:p w14:paraId="15C39C3E"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0.4%</w:t>
            </w:r>
          </w:p>
        </w:tc>
        <w:tc>
          <w:tcPr>
            <w:tcW w:w="1250" w:type="dxa"/>
            <w:tcBorders>
              <w:top w:val="nil"/>
              <w:left w:val="nil"/>
              <w:bottom w:val="single" w:sz="4" w:space="0" w:color="auto"/>
              <w:right w:val="single" w:sz="4" w:space="0" w:color="auto"/>
            </w:tcBorders>
            <w:noWrap/>
            <w:vAlign w:val="bottom"/>
            <w:hideMark/>
          </w:tcPr>
          <w:p w14:paraId="0C4DA445"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4.7%</w:t>
            </w:r>
          </w:p>
        </w:tc>
        <w:tc>
          <w:tcPr>
            <w:tcW w:w="1250" w:type="dxa"/>
            <w:tcBorders>
              <w:top w:val="nil"/>
              <w:left w:val="nil"/>
              <w:bottom w:val="single" w:sz="4" w:space="0" w:color="auto"/>
              <w:right w:val="single" w:sz="4" w:space="0" w:color="auto"/>
            </w:tcBorders>
            <w:noWrap/>
            <w:vAlign w:val="bottom"/>
            <w:hideMark/>
          </w:tcPr>
          <w:p w14:paraId="19A3AD91"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10.7%</w:t>
            </w:r>
          </w:p>
        </w:tc>
        <w:tc>
          <w:tcPr>
            <w:tcW w:w="1250" w:type="dxa"/>
            <w:tcBorders>
              <w:top w:val="nil"/>
              <w:left w:val="nil"/>
              <w:bottom w:val="single" w:sz="4" w:space="0" w:color="auto"/>
              <w:right w:val="single" w:sz="4" w:space="0" w:color="auto"/>
            </w:tcBorders>
            <w:noWrap/>
            <w:vAlign w:val="bottom"/>
            <w:hideMark/>
          </w:tcPr>
          <w:p w14:paraId="3746623D"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13.1%</w:t>
            </w:r>
          </w:p>
        </w:tc>
        <w:tc>
          <w:tcPr>
            <w:tcW w:w="1250" w:type="dxa"/>
            <w:tcBorders>
              <w:top w:val="nil"/>
              <w:left w:val="nil"/>
              <w:bottom w:val="single" w:sz="4" w:space="0" w:color="auto"/>
              <w:right w:val="single" w:sz="4" w:space="0" w:color="auto"/>
            </w:tcBorders>
            <w:noWrap/>
            <w:vAlign w:val="bottom"/>
            <w:hideMark/>
          </w:tcPr>
          <w:p w14:paraId="22339617"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13.0%</w:t>
            </w:r>
          </w:p>
        </w:tc>
        <w:tc>
          <w:tcPr>
            <w:tcW w:w="1250" w:type="dxa"/>
            <w:tcBorders>
              <w:top w:val="nil"/>
              <w:left w:val="nil"/>
              <w:bottom w:val="single" w:sz="4" w:space="0" w:color="auto"/>
              <w:right w:val="single" w:sz="4" w:space="0" w:color="auto"/>
            </w:tcBorders>
            <w:noWrap/>
            <w:vAlign w:val="bottom"/>
            <w:hideMark/>
          </w:tcPr>
          <w:p w14:paraId="3011BCEF"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11.9%</w:t>
            </w:r>
          </w:p>
        </w:tc>
        <w:tc>
          <w:tcPr>
            <w:tcW w:w="1250" w:type="dxa"/>
            <w:tcBorders>
              <w:top w:val="nil"/>
              <w:left w:val="nil"/>
              <w:bottom w:val="single" w:sz="4" w:space="0" w:color="auto"/>
              <w:right w:val="single" w:sz="4" w:space="0" w:color="auto"/>
            </w:tcBorders>
            <w:noWrap/>
            <w:vAlign w:val="bottom"/>
            <w:hideMark/>
          </w:tcPr>
          <w:p w14:paraId="3389E8BA"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11.1%</w:t>
            </w:r>
          </w:p>
        </w:tc>
        <w:tc>
          <w:tcPr>
            <w:tcW w:w="1250" w:type="dxa"/>
            <w:tcBorders>
              <w:top w:val="nil"/>
              <w:left w:val="nil"/>
              <w:bottom w:val="single" w:sz="4" w:space="0" w:color="auto"/>
              <w:right w:val="single" w:sz="4" w:space="0" w:color="auto"/>
            </w:tcBorders>
            <w:noWrap/>
            <w:vAlign w:val="bottom"/>
            <w:hideMark/>
          </w:tcPr>
          <w:p w14:paraId="4CB2017C"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11.4%</w:t>
            </w:r>
          </w:p>
        </w:tc>
        <w:tc>
          <w:tcPr>
            <w:tcW w:w="1250" w:type="dxa"/>
            <w:tcBorders>
              <w:top w:val="nil"/>
              <w:left w:val="nil"/>
              <w:bottom w:val="single" w:sz="4" w:space="0" w:color="auto"/>
              <w:right w:val="single" w:sz="4" w:space="0" w:color="auto"/>
            </w:tcBorders>
            <w:noWrap/>
            <w:vAlign w:val="bottom"/>
            <w:hideMark/>
          </w:tcPr>
          <w:p w14:paraId="63EFCAAF"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11.1%</w:t>
            </w:r>
          </w:p>
        </w:tc>
        <w:tc>
          <w:tcPr>
            <w:tcW w:w="1250" w:type="dxa"/>
            <w:tcBorders>
              <w:top w:val="nil"/>
              <w:left w:val="nil"/>
              <w:bottom w:val="single" w:sz="4" w:space="0" w:color="auto"/>
              <w:right w:val="single" w:sz="4" w:space="0" w:color="auto"/>
            </w:tcBorders>
            <w:noWrap/>
            <w:vAlign w:val="bottom"/>
            <w:hideMark/>
          </w:tcPr>
          <w:p w14:paraId="013F9736"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8.5%</w:t>
            </w:r>
          </w:p>
        </w:tc>
        <w:tc>
          <w:tcPr>
            <w:tcW w:w="1250" w:type="dxa"/>
            <w:tcBorders>
              <w:top w:val="nil"/>
              <w:left w:val="nil"/>
              <w:bottom w:val="single" w:sz="4" w:space="0" w:color="auto"/>
              <w:right w:val="single" w:sz="4" w:space="0" w:color="auto"/>
            </w:tcBorders>
            <w:noWrap/>
            <w:vAlign w:val="bottom"/>
            <w:hideMark/>
          </w:tcPr>
          <w:p w14:paraId="7F989ADA"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2.0%</w:t>
            </w:r>
          </w:p>
        </w:tc>
        <w:tc>
          <w:tcPr>
            <w:tcW w:w="1250" w:type="dxa"/>
            <w:tcBorders>
              <w:top w:val="nil"/>
              <w:left w:val="nil"/>
              <w:bottom w:val="single" w:sz="4" w:space="0" w:color="auto"/>
              <w:right w:val="single" w:sz="4" w:space="0" w:color="auto"/>
            </w:tcBorders>
            <w:noWrap/>
            <w:vAlign w:val="bottom"/>
            <w:hideMark/>
          </w:tcPr>
          <w:p w14:paraId="1C798BCB"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0.5%</w:t>
            </w:r>
          </w:p>
        </w:tc>
        <w:tc>
          <w:tcPr>
            <w:tcW w:w="1250" w:type="dxa"/>
            <w:tcBorders>
              <w:top w:val="nil"/>
              <w:left w:val="nil"/>
              <w:bottom w:val="single" w:sz="4" w:space="0" w:color="auto"/>
              <w:right w:val="single" w:sz="4" w:space="0" w:color="auto"/>
            </w:tcBorders>
            <w:noWrap/>
            <w:vAlign w:val="bottom"/>
            <w:hideMark/>
          </w:tcPr>
          <w:p w14:paraId="7DF4ADA7"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1.7%</w:t>
            </w:r>
          </w:p>
        </w:tc>
        <w:tc>
          <w:tcPr>
            <w:tcW w:w="1250" w:type="dxa"/>
            <w:tcBorders>
              <w:top w:val="nil"/>
              <w:left w:val="nil"/>
              <w:bottom w:val="single" w:sz="4" w:space="0" w:color="auto"/>
              <w:right w:val="single" w:sz="4" w:space="0" w:color="auto"/>
            </w:tcBorders>
            <w:noWrap/>
            <w:vAlign w:val="bottom"/>
            <w:hideMark/>
          </w:tcPr>
          <w:p w14:paraId="2EB6E7BD"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100.0%</w:t>
            </w:r>
          </w:p>
        </w:tc>
      </w:tr>
      <w:tr w:rsidR="00C378AE" w:rsidRPr="00543715" w14:paraId="786695C0" w14:textId="77777777" w:rsidTr="00643B6D">
        <w:trPr>
          <w:trHeight w:val="261"/>
        </w:trPr>
        <w:tc>
          <w:tcPr>
            <w:tcW w:w="3491" w:type="dxa"/>
            <w:tcBorders>
              <w:top w:val="nil"/>
              <w:left w:val="single" w:sz="4" w:space="0" w:color="auto"/>
              <w:bottom w:val="single" w:sz="4" w:space="0" w:color="auto"/>
              <w:right w:val="single" w:sz="4" w:space="0" w:color="auto"/>
            </w:tcBorders>
            <w:noWrap/>
            <w:vAlign w:val="bottom"/>
            <w:hideMark/>
          </w:tcPr>
          <w:p w14:paraId="23F4647C" w14:textId="77777777" w:rsidR="00543715" w:rsidRPr="00543715" w:rsidRDefault="00543715" w:rsidP="00C868DB">
            <w:pPr>
              <w:spacing w:after="160" w:line="259" w:lineRule="auto"/>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of Staff in Post</w:t>
            </w:r>
          </w:p>
        </w:tc>
        <w:tc>
          <w:tcPr>
            <w:tcW w:w="1250" w:type="dxa"/>
            <w:tcBorders>
              <w:top w:val="nil"/>
              <w:left w:val="nil"/>
              <w:bottom w:val="single" w:sz="4" w:space="0" w:color="auto"/>
              <w:right w:val="nil"/>
            </w:tcBorders>
            <w:noWrap/>
            <w:vAlign w:val="bottom"/>
            <w:hideMark/>
          </w:tcPr>
          <w:p w14:paraId="71BFB83E"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0.5%</w:t>
            </w:r>
          </w:p>
        </w:tc>
        <w:tc>
          <w:tcPr>
            <w:tcW w:w="1250" w:type="dxa"/>
            <w:tcBorders>
              <w:top w:val="nil"/>
              <w:left w:val="single" w:sz="4" w:space="0" w:color="auto"/>
              <w:bottom w:val="single" w:sz="4" w:space="0" w:color="auto"/>
              <w:right w:val="single" w:sz="4" w:space="0" w:color="auto"/>
            </w:tcBorders>
            <w:noWrap/>
            <w:vAlign w:val="bottom"/>
            <w:hideMark/>
          </w:tcPr>
          <w:p w14:paraId="630C2280"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4.6%</w:t>
            </w:r>
          </w:p>
        </w:tc>
        <w:tc>
          <w:tcPr>
            <w:tcW w:w="1250" w:type="dxa"/>
            <w:tcBorders>
              <w:top w:val="nil"/>
              <w:left w:val="nil"/>
              <w:bottom w:val="single" w:sz="4" w:space="0" w:color="auto"/>
              <w:right w:val="single" w:sz="4" w:space="0" w:color="auto"/>
            </w:tcBorders>
            <w:noWrap/>
            <w:vAlign w:val="bottom"/>
            <w:hideMark/>
          </w:tcPr>
          <w:p w14:paraId="63946BA1"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10.7%</w:t>
            </w:r>
          </w:p>
        </w:tc>
        <w:tc>
          <w:tcPr>
            <w:tcW w:w="1250" w:type="dxa"/>
            <w:tcBorders>
              <w:top w:val="nil"/>
              <w:left w:val="nil"/>
              <w:bottom w:val="single" w:sz="4" w:space="0" w:color="auto"/>
              <w:right w:val="single" w:sz="4" w:space="0" w:color="auto"/>
            </w:tcBorders>
            <w:noWrap/>
            <w:vAlign w:val="bottom"/>
            <w:hideMark/>
          </w:tcPr>
          <w:p w14:paraId="4FF1E53E"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13.1%</w:t>
            </w:r>
          </w:p>
        </w:tc>
        <w:tc>
          <w:tcPr>
            <w:tcW w:w="1250" w:type="dxa"/>
            <w:tcBorders>
              <w:top w:val="nil"/>
              <w:left w:val="nil"/>
              <w:bottom w:val="single" w:sz="4" w:space="0" w:color="auto"/>
              <w:right w:val="nil"/>
            </w:tcBorders>
            <w:noWrap/>
            <w:vAlign w:val="bottom"/>
            <w:hideMark/>
          </w:tcPr>
          <w:p w14:paraId="0DF448A1"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13.5%</w:t>
            </w:r>
          </w:p>
        </w:tc>
        <w:tc>
          <w:tcPr>
            <w:tcW w:w="1250" w:type="dxa"/>
            <w:tcBorders>
              <w:top w:val="nil"/>
              <w:left w:val="single" w:sz="4" w:space="0" w:color="auto"/>
              <w:bottom w:val="single" w:sz="4" w:space="0" w:color="auto"/>
              <w:right w:val="single" w:sz="4" w:space="0" w:color="auto"/>
            </w:tcBorders>
            <w:noWrap/>
            <w:vAlign w:val="bottom"/>
            <w:hideMark/>
          </w:tcPr>
          <w:p w14:paraId="6F92F871"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12.1%</w:t>
            </w:r>
          </w:p>
        </w:tc>
        <w:tc>
          <w:tcPr>
            <w:tcW w:w="1250" w:type="dxa"/>
            <w:tcBorders>
              <w:top w:val="nil"/>
              <w:left w:val="nil"/>
              <w:bottom w:val="single" w:sz="4" w:space="0" w:color="auto"/>
              <w:right w:val="nil"/>
            </w:tcBorders>
            <w:noWrap/>
            <w:vAlign w:val="bottom"/>
            <w:hideMark/>
          </w:tcPr>
          <w:p w14:paraId="7451EA7A"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11.2%</w:t>
            </w:r>
          </w:p>
        </w:tc>
        <w:tc>
          <w:tcPr>
            <w:tcW w:w="1250" w:type="dxa"/>
            <w:tcBorders>
              <w:top w:val="nil"/>
              <w:left w:val="single" w:sz="4" w:space="0" w:color="auto"/>
              <w:bottom w:val="single" w:sz="4" w:space="0" w:color="auto"/>
              <w:right w:val="single" w:sz="4" w:space="0" w:color="auto"/>
            </w:tcBorders>
            <w:noWrap/>
            <w:vAlign w:val="bottom"/>
            <w:hideMark/>
          </w:tcPr>
          <w:p w14:paraId="059D4C06"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11.5%</w:t>
            </w:r>
          </w:p>
        </w:tc>
        <w:tc>
          <w:tcPr>
            <w:tcW w:w="1250" w:type="dxa"/>
            <w:tcBorders>
              <w:top w:val="nil"/>
              <w:left w:val="nil"/>
              <w:bottom w:val="single" w:sz="4" w:space="0" w:color="auto"/>
              <w:right w:val="nil"/>
            </w:tcBorders>
            <w:noWrap/>
            <w:vAlign w:val="bottom"/>
            <w:hideMark/>
          </w:tcPr>
          <w:p w14:paraId="7E7A45D6"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11.0%</w:t>
            </w:r>
          </w:p>
        </w:tc>
        <w:tc>
          <w:tcPr>
            <w:tcW w:w="1250" w:type="dxa"/>
            <w:tcBorders>
              <w:top w:val="nil"/>
              <w:left w:val="single" w:sz="4" w:space="0" w:color="auto"/>
              <w:bottom w:val="single" w:sz="4" w:space="0" w:color="auto"/>
              <w:right w:val="single" w:sz="4" w:space="0" w:color="auto"/>
            </w:tcBorders>
            <w:noWrap/>
            <w:vAlign w:val="bottom"/>
            <w:hideMark/>
          </w:tcPr>
          <w:p w14:paraId="33D623C5"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8.7%</w:t>
            </w:r>
          </w:p>
        </w:tc>
        <w:tc>
          <w:tcPr>
            <w:tcW w:w="1250" w:type="dxa"/>
            <w:tcBorders>
              <w:top w:val="nil"/>
              <w:left w:val="nil"/>
              <w:bottom w:val="single" w:sz="4" w:space="0" w:color="auto"/>
              <w:right w:val="nil"/>
            </w:tcBorders>
            <w:noWrap/>
            <w:vAlign w:val="bottom"/>
            <w:hideMark/>
          </w:tcPr>
          <w:p w14:paraId="39270E50"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2.6%</w:t>
            </w:r>
          </w:p>
        </w:tc>
        <w:tc>
          <w:tcPr>
            <w:tcW w:w="1250" w:type="dxa"/>
            <w:tcBorders>
              <w:top w:val="nil"/>
              <w:left w:val="single" w:sz="4" w:space="0" w:color="auto"/>
              <w:bottom w:val="single" w:sz="4" w:space="0" w:color="auto"/>
              <w:right w:val="single" w:sz="4" w:space="0" w:color="auto"/>
            </w:tcBorders>
            <w:noWrap/>
            <w:vAlign w:val="bottom"/>
            <w:hideMark/>
          </w:tcPr>
          <w:p w14:paraId="2A5CF36C"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0.6%</w:t>
            </w:r>
          </w:p>
        </w:tc>
        <w:tc>
          <w:tcPr>
            <w:tcW w:w="1250" w:type="dxa"/>
            <w:tcBorders>
              <w:top w:val="nil"/>
              <w:left w:val="nil"/>
              <w:bottom w:val="single" w:sz="4" w:space="0" w:color="auto"/>
              <w:right w:val="single" w:sz="4" w:space="0" w:color="auto"/>
            </w:tcBorders>
            <w:noWrap/>
            <w:vAlign w:val="bottom"/>
            <w:hideMark/>
          </w:tcPr>
          <w:p w14:paraId="4AF34057"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w:t>
            </w:r>
          </w:p>
        </w:tc>
        <w:tc>
          <w:tcPr>
            <w:tcW w:w="1250" w:type="dxa"/>
            <w:tcBorders>
              <w:top w:val="nil"/>
              <w:left w:val="nil"/>
              <w:bottom w:val="single" w:sz="4" w:space="0" w:color="auto"/>
              <w:right w:val="single" w:sz="4" w:space="0" w:color="auto"/>
            </w:tcBorders>
            <w:noWrap/>
            <w:vAlign w:val="bottom"/>
            <w:hideMark/>
          </w:tcPr>
          <w:p w14:paraId="70F815BB"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100.0%</w:t>
            </w:r>
          </w:p>
        </w:tc>
      </w:tr>
      <w:tr w:rsidR="00E22134" w:rsidRPr="00543715" w14:paraId="7B84E106" w14:textId="77777777" w:rsidTr="00643B6D">
        <w:trPr>
          <w:trHeight w:val="261"/>
        </w:trPr>
        <w:tc>
          <w:tcPr>
            <w:tcW w:w="3491" w:type="dxa"/>
            <w:tcBorders>
              <w:top w:val="nil"/>
              <w:left w:val="single" w:sz="4" w:space="0" w:color="auto"/>
              <w:bottom w:val="single" w:sz="4" w:space="0" w:color="auto"/>
              <w:right w:val="single" w:sz="4" w:space="0" w:color="auto"/>
            </w:tcBorders>
            <w:noWrap/>
            <w:vAlign w:val="bottom"/>
            <w:hideMark/>
          </w:tcPr>
          <w:p w14:paraId="128BD978" w14:textId="77777777" w:rsidR="00543715" w:rsidRPr="00543715" w:rsidRDefault="00543715" w:rsidP="00C868DB">
            <w:pPr>
              <w:spacing w:after="160" w:line="259" w:lineRule="auto"/>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of Lothian Population (working population)</w:t>
            </w:r>
          </w:p>
        </w:tc>
        <w:tc>
          <w:tcPr>
            <w:tcW w:w="1250" w:type="dxa"/>
            <w:tcBorders>
              <w:top w:val="nil"/>
              <w:left w:val="nil"/>
              <w:bottom w:val="single" w:sz="4" w:space="0" w:color="auto"/>
              <w:right w:val="single" w:sz="4" w:space="0" w:color="auto"/>
            </w:tcBorders>
            <w:shd w:val="clear" w:color="auto" w:fill="FFFFFF" w:themeFill="background1"/>
            <w:noWrap/>
            <w:vAlign w:val="bottom"/>
            <w:hideMark/>
          </w:tcPr>
          <w:p w14:paraId="1A2287AB"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6.5%</w:t>
            </w:r>
          </w:p>
        </w:tc>
        <w:tc>
          <w:tcPr>
            <w:tcW w:w="1250" w:type="dxa"/>
            <w:tcBorders>
              <w:top w:val="nil"/>
              <w:left w:val="nil"/>
              <w:bottom w:val="single" w:sz="4" w:space="0" w:color="auto"/>
              <w:right w:val="nil"/>
            </w:tcBorders>
            <w:shd w:val="clear" w:color="auto" w:fill="FFFFFF" w:themeFill="background1"/>
            <w:noWrap/>
            <w:vAlign w:val="bottom"/>
            <w:hideMark/>
          </w:tcPr>
          <w:p w14:paraId="39BB7201"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10.8%</w:t>
            </w:r>
          </w:p>
        </w:tc>
        <w:tc>
          <w:tcPr>
            <w:tcW w:w="12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1163C2"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10.2%</w:t>
            </w:r>
          </w:p>
        </w:tc>
        <w:tc>
          <w:tcPr>
            <w:tcW w:w="1250" w:type="dxa"/>
            <w:tcBorders>
              <w:top w:val="nil"/>
              <w:left w:val="nil"/>
              <w:bottom w:val="single" w:sz="4" w:space="0" w:color="auto"/>
              <w:right w:val="nil"/>
            </w:tcBorders>
            <w:shd w:val="clear" w:color="auto" w:fill="FFFFFF" w:themeFill="background1"/>
            <w:noWrap/>
            <w:vAlign w:val="bottom"/>
            <w:hideMark/>
          </w:tcPr>
          <w:p w14:paraId="212CE9B0"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10.6%</w:t>
            </w:r>
          </w:p>
        </w:tc>
        <w:tc>
          <w:tcPr>
            <w:tcW w:w="12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0DC11B"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10.0%</w:t>
            </w:r>
          </w:p>
        </w:tc>
        <w:tc>
          <w:tcPr>
            <w:tcW w:w="1250" w:type="dxa"/>
            <w:tcBorders>
              <w:top w:val="nil"/>
              <w:left w:val="nil"/>
              <w:bottom w:val="single" w:sz="4" w:space="0" w:color="auto"/>
              <w:right w:val="nil"/>
            </w:tcBorders>
            <w:shd w:val="clear" w:color="auto" w:fill="FFFFFF" w:themeFill="background1"/>
            <w:noWrap/>
            <w:vAlign w:val="bottom"/>
            <w:hideMark/>
          </w:tcPr>
          <w:p w14:paraId="51B5FD2D"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9.2%</w:t>
            </w:r>
          </w:p>
        </w:tc>
        <w:tc>
          <w:tcPr>
            <w:tcW w:w="12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BE956B"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8.6%</w:t>
            </w:r>
          </w:p>
        </w:tc>
        <w:tc>
          <w:tcPr>
            <w:tcW w:w="1250" w:type="dxa"/>
            <w:tcBorders>
              <w:top w:val="nil"/>
              <w:left w:val="nil"/>
              <w:bottom w:val="single" w:sz="4" w:space="0" w:color="auto"/>
              <w:right w:val="nil"/>
            </w:tcBorders>
            <w:shd w:val="clear" w:color="auto" w:fill="FFFFFF" w:themeFill="background1"/>
            <w:noWrap/>
            <w:vAlign w:val="bottom"/>
            <w:hideMark/>
          </w:tcPr>
          <w:p w14:paraId="2376FD32"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9.5%</w:t>
            </w:r>
          </w:p>
        </w:tc>
        <w:tc>
          <w:tcPr>
            <w:tcW w:w="12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DC1A0B"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9.4%</w:t>
            </w:r>
          </w:p>
        </w:tc>
        <w:tc>
          <w:tcPr>
            <w:tcW w:w="1250" w:type="dxa"/>
            <w:tcBorders>
              <w:top w:val="nil"/>
              <w:left w:val="nil"/>
              <w:bottom w:val="single" w:sz="4" w:space="0" w:color="auto"/>
              <w:right w:val="nil"/>
            </w:tcBorders>
            <w:shd w:val="clear" w:color="auto" w:fill="FFFFFF" w:themeFill="background1"/>
            <w:noWrap/>
            <w:vAlign w:val="bottom"/>
            <w:hideMark/>
          </w:tcPr>
          <w:p w14:paraId="64DFD848"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8.4%</w:t>
            </w:r>
          </w:p>
        </w:tc>
        <w:tc>
          <w:tcPr>
            <w:tcW w:w="125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793C83"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6.8%</w:t>
            </w:r>
          </w:p>
        </w:tc>
        <w:tc>
          <w:tcPr>
            <w:tcW w:w="1250" w:type="dxa"/>
            <w:tcBorders>
              <w:top w:val="nil"/>
              <w:left w:val="nil"/>
              <w:bottom w:val="single" w:sz="4" w:space="0" w:color="auto"/>
              <w:right w:val="nil"/>
            </w:tcBorders>
            <w:noWrap/>
            <w:vAlign w:val="bottom"/>
            <w:hideMark/>
          </w:tcPr>
          <w:p w14:paraId="18135F2F" w14:textId="77777777" w:rsidR="00543715" w:rsidRPr="00543715" w:rsidRDefault="00543715" w:rsidP="00C868DB">
            <w:pPr>
              <w:spacing w:after="160" w:line="259" w:lineRule="auto"/>
              <w:jc w:val="center"/>
              <w:rPr>
                <w:rFonts w:ascii="Aptos Narrow" w:hAnsi="Aptos Narrow" w:cs="Times New Roman"/>
                <w:color w:val="000000"/>
                <w:szCs w:val="22"/>
                <w:lang w:eastAsia="en-GB"/>
              </w:rPr>
            </w:pPr>
            <w:r w:rsidRPr="00543715">
              <w:rPr>
                <w:rFonts w:ascii="Aptos Narrow" w:hAnsi="Aptos Narrow" w:cs="Times New Roman"/>
                <w:color w:val="000000"/>
                <w:szCs w:val="22"/>
                <w:lang w:eastAsia="en-GB"/>
              </w:rPr>
              <w:t> </w:t>
            </w:r>
          </w:p>
        </w:tc>
        <w:tc>
          <w:tcPr>
            <w:tcW w:w="1250" w:type="dxa"/>
            <w:tcBorders>
              <w:top w:val="nil"/>
              <w:left w:val="single" w:sz="4" w:space="0" w:color="auto"/>
              <w:bottom w:val="single" w:sz="4" w:space="0" w:color="auto"/>
              <w:right w:val="single" w:sz="4" w:space="0" w:color="auto"/>
            </w:tcBorders>
            <w:noWrap/>
            <w:vAlign w:val="bottom"/>
            <w:hideMark/>
          </w:tcPr>
          <w:p w14:paraId="3A374FA3"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 </w:t>
            </w:r>
          </w:p>
        </w:tc>
        <w:tc>
          <w:tcPr>
            <w:tcW w:w="1250" w:type="dxa"/>
            <w:tcBorders>
              <w:top w:val="nil"/>
              <w:left w:val="nil"/>
              <w:bottom w:val="single" w:sz="4" w:space="0" w:color="auto"/>
              <w:right w:val="single" w:sz="4" w:space="0" w:color="auto"/>
            </w:tcBorders>
            <w:noWrap/>
            <w:vAlign w:val="bottom"/>
            <w:hideMark/>
          </w:tcPr>
          <w:p w14:paraId="76F6F794" w14:textId="77777777" w:rsidR="00543715" w:rsidRPr="00543715" w:rsidRDefault="00543715" w:rsidP="00C868DB">
            <w:pPr>
              <w:spacing w:after="160" w:line="259" w:lineRule="auto"/>
              <w:jc w:val="center"/>
              <w:rPr>
                <w:rFonts w:ascii="Aptos Narrow" w:hAnsi="Aptos Narrow" w:cs="Times New Roman"/>
                <w:b/>
                <w:bCs/>
                <w:color w:val="000000"/>
                <w:szCs w:val="22"/>
                <w:lang w:eastAsia="en-GB"/>
              </w:rPr>
            </w:pPr>
            <w:r w:rsidRPr="00543715">
              <w:rPr>
                <w:rFonts w:ascii="Aptos Narrow" w:hAnsi="Aptos Narrow" w:cs="Times New Roman"/>
                <w:b/>
                <w:bCs/>
                <w:color w:val="000000"/>
                <w:szCs w:val="22"/>
                <w:lang w:eastAsia="en-GB"/>
              </w:rPr>
              <w:t>100.0%</w:t>
            </w:r>
          </w:p>
        </w:tc>
      </w:tr>
    </w:tbl>
    <w:p w14:paraId="14BD60F5" w14:textId="77777777" w:rsidR="00434088" w:rsidRDefault="00434088" w:rsidP="00C868DB">
      <w:pPr>
        <w:spacing w:after="160" w:line="259" w:lineRule="auto"/>
      </w:pPr>
    </w:p>
    <w:p w14:paraId="55BFA936" w14:textId="5441EB0D" w:rsidR="006E62F6" w:rsidRPr="00FF342A" w:rsidRDefault="00FF342A" w:rsidP="00C868DB">
      <w:pPr>
        <w:pStyle w:val="Heading4"/>
        <w:spacing w:before="0" w:after="160" w:line="259" w:lineRule="auto"/>
        <w:rPr>
          <w:b/>
          <w:bCs/>
          <w:i w:val="0"/>
          <w:iCs w:val="0"/>
          <w:color w:val="auto"/>
          <w:sz w:val="28"/>
          <w:szCs w:val="28"/>
        </w:rPr>
      </w:pPr>
      <w:r w:rsidRPr="4867AF89">
        <w:rPr>
          <w:b/>
          <w:bCs/>
          <w:i w:val="0"/>
          <w:iCs w:val="0"/>
          <w:color w:val="auto"/>
          <w:sz w:val="28"/>
          <w:szCs w:val="28"/>
        </w:rPr>
        <w:t xml:space="preserve">4.2.2 </w:t>
      </w:r>
      <w:r w:rsidR="00434088" w:rsidRPr="4867AF89">
        <w:rPr>
          <w:b/>
          <w:bCs/>
          <w:i w:val="0"/>
          <w:iCs w:val="0"/>
          <w:color w:val="auto"/>
          <w:sz w:val="28"/>
          <w:szCs w:val="28"/>
        </w:rPr>
        <w:t xml:space="preserve">Mandatory </w:t>
      </w:r>
      <w:r w:rsidR="00E75E14" w:rsidRPr="4867AF89">
        <w:rPr>
          <w:b/>
          <w:bCs/>
          <w:i w:val="0"/>
          <w:iCs w:val="0"/>
          <w:color w:val="auto"/>
          <w:sz w:val="28"/>
          <w:szCs w:val="28"/>
        </w:rPr>
        <w:t xml:space="preserve">Training - </w:t>
      </w:r>
      <w:r w:rsidR="006E62F6" w:rsidRPr="4867AF89">
        <w:rPr>
          <w:b/>
          <w:bCs/>
          <w:i w:val="0"/>
          <w:iCs w:val="0"/>
          <w:color w:val="auto"/>
          <w:sz w:val="28"/>
          <w:szCs w:val="28"/>
        </w:rPr>
        <w:t>Disability</w:t>
      </w:r>
    </w:p>
    <w:p w14:paraId="34CB648B" w14:textId="78C555A0" w:rsidR="006E62F6" w:rsidRPr="00643B6D" w:rsidRDefault="00FF342A" w:rsidP="00C868DB">
      <w:pPr>
        <w:pStyle w:val="Heading5"/>
        <w:spacing w:before="0" w:after="160" w:line="259" w:lineRule="auto"/>
        <w:rPr>
          <w:color w:val="auto"/>
          <w:sz w:val="28"/>
          <w:szCs w:val="28"/>
        </w:rPr>
      </w:pPr>
      <w:r w:rsidRPr="00643B6D">
        <w:rPr>
          <w:color w:val="auto"/>
          <w:sz w:val="28"/>
          <w:szCs w:val="28"/>
        </w:rPr>
        <w:t xml:space="preserve">4.2.2.1 </w:t>
      </w:r>
      <w:r w:rsidR="00434088" w:rsidRPr="00643B6D">
        <w:rPr>
          <w:color w:val="auto"/>
          <w:sz w:val="28"/>
          <w:szCs w:val="28"/>
        </w:rPr>
        <w:t xml:space="preserve">Mandatory </w:t>
      </w:r>
      <w:r w:rsidR="00E75E14" w:rsidRPr="00643B6D">
        <w:rPr>
          <w:color w:val="auto"/>
          <w:sz w:val="28"/>
          <w:szCs w:val="28"/>
        </w:rPr>
        <w:t xml:space="preserve">Training - </w:t>
      </w:r>
      <w:r w:rsidR="006E62F6" w:rsidRPr="00643B6D">
        <w:rPr>
          <w:color w:val="auto"/>
          <w:sz w:val="28"/>
          <w:szCs w:val="28"/>
        </w:rPr>
        <w:t>Disability by Job Family</w:t>
      </w:r>
    </w:p>
    <w:tbl>
      <w:tblPr>
        <w:tblW w:w="20977" w:type="dxa"/>
        <w:tblLayout w:type="fixed"/>
        <w:tblLook w:val="04A0" w:firstRow="1" w:lastRow="0" w:firstColumn="1" w:lastColumn="0" w:noHBand="0" w:noVBand="1"/>
      </w:tblPr>
      <w:tblGrid>
        <w:gridCol w:w="3555"/>
        <w:gridCol w:w="2097"/>
        <w:gridCol w:w="2097"/>
        <w:gridCol w:w="2097"/>
        <w:gridCol w:w="2097"/>
        <w:gridCol w:w="2097"/>
        <w:gridCol w:w="2097"/>
        <w:gridCol w:w="2097"/>
        <w:gridCol w:w="2743"/>
      </w:tblGrid>
      <w:tr w:rsidR="00AB0D67" w:rsidRPr="00AB0D67" w14:paraId="247902B7" w14:textId="77777777" w:rsidTr="00643B6D">
        <w:trPr>
          <w:trHeight w:val="261"/>
        </w:trPr>
        <w:tc>
          <w:tcPr>
            <w:tcW w:w="3555"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1AB8296C" w14:textId="77777777" w:rsidR="00AB0D67" w:rsidRPr="00AB0D67" w:rsidRDefault="00AB0D67" w:rsidP="00C868DB">
            <w:pPr>
              <w:spacing w:after="160" w:line="259" w:lineRule="auto"/>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 </w:t>
            </w:r>
          </w:p>
        </w:tc>
        <w:tc>
          <w:tcPr>
            <w:tcW w:w="2097" w:type="dxa"/>
            <w:tcBorders>
              <w:top w:val="single" w:sz="4" w:space="0" w:color="auto"/>
              <w:left w:val="nil"/>
              <w:bottom w:val="single" w:sz="4" w:space="0" w:color="auto"/>
              <w:right w:val="single" w:sz="4" w:space="0" w:color="auto"/>
            </w:tcBorders>
            <w:shd w:val="clear" w:color="auto" w:fill="A6C9EC"/>
            <w:vAlign w:val="bottom"/>
            <w:hideMark/>
          </w:tcPr>
          <w:p w14:paraId="2619DB6B"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Yes</w:t>
            </w:r>
          </w:p>
        </w:tc>
        <w:tc>
          <w:tcPr>
            <w:tcW w:w="2097" w:type="dxa"/>
            <w:tcBorders>
              <w:top w:val="single" w:sz="4" w:space="0" w:color="auto"/>
              <w:left w:val="nil"/>
              <w:bottom w:val="single" w:sz="4" w:space="0" w:color="auto"/>
              <w:right w:val="single" w:sz="4" w:space="0" w:color="auto"/>
            </w:tcBorders>
            <w:shd w:val="clear" w:color="auto" w:fill="A6C9EC"/>
            <w:vAlign w:val="bottom"/>
            <w:hideMark/>
          </w:tcPr>
          <w:p w14:paraId="490360C7"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No</w:t>
            </w:r>
          </w:p>
        </w:tc>
        <w:tc>
          <w:tcPr>
            <w:tcW w:w="2097" w:type="dxa"/>
            <w:tcBorders>
              <w:top w:val="single" w:sz="4" w:space="0" w:color="auto"/>
              <w:left w:val="nil"/>
              <w:bottom w:val="single" w:sz="4" w:space="0" w:color="auto"/>
              <w:right w:val="single" w:sz="4" w:space="0" w:color="auto"/>
            </w:tcBorders>
            <w:shd w:val="clear" w:color="auto" w:fill="A6C9EC"/>
            <w:vAlign w:val="bottom"/>
            <w:hideMark/>
          </w:tcPr>
          <w:p w14:paraId="21A48205"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Prefer not to say</w:t>
            </w:r>
          </w:p>
        </w:tc>
        <w:tc>
          <w:tcPr>
            <w:tcW w:w="2097" w:type="dxa"/>
            <w:tcBorders>
              <w:top w:val="single" w:sz="4" w:space="0" w:color="auto"/>
              <w:left w:val="nil"/>
              <w:bottom w:val="single" w:sz="4" w:space="0" w:color="auto"/>
              <w:right w:val="single" w:sz="4" w:space="0" w:color="auto"/>
            </w:tcBorders>
            <w:shd w:val="clear" w:color="auto" w:fill="A6C9EC"/>
            <w:vAlign w:val="bottom"/>
            <w:hideMark/>
          </w:tcPr>
          <w:p w14:paraId="3F1CB77C"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Don't Know</w:t>
            </w:r>
          </w:p>
        </w:tc>
        <w:tc>
          <w:tcPr>
            <w:tcW w:w="2097" w:type="dxa"/>
            <w:tcBorders>
              <w:top w:val="single" w:sz="4" w:space="0" w:color="auto"/>
              <w:left w:val="nil"/>
              <w:bottom w:val="single" w:sz="4" w:space="0" w:color="auto"/>
              <w:right w:val="single" w:sz="4" w:space="0" w:color="auto"/>
            </w:tcBorders>
            <w:shd w:val="clear" w:color="auto" w:fill="A6C9EC"/>
            <w:vAlign w:val="bottom"/>
            <w:hideMark/>
          </w:tcPr>
          <w:p w14:paraId="4BB7D654"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Unknown</w:t>
            </w:r>
          </w:p>
        </w:tc>
        <w:tc>
          <w:tcPr>
            <w:tcW w:w="2097" w:type="dxa"/>
            <w:tcBorders>
              <w:top w:val="single" w:sz="4" w:space="0" w:color="auto"/>
              <w:left w:val="nil"/>
              <w:bottom w:val="single" w:sz="4" w:space="0" w:color="auto"/>
              <w:right w:val="single" w:sz="4" w:space="0" w:color="auto"/>
            </w:tcBorders>
            <w:shd w:val="clear" w:color="auto" w:fill="A6C9EC"/>
            <w:vAlign w:val="bottom"/>
            <w:hideMark/>
          </w:tcPr>
          <w:p w14:paraId="66A63CE4"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Grand Total</w:t>
            </w:r>
          </w:p>
        </w:tc>
        <w:tc>
          <w:tcPr>
            <w:tcW w:w="2097" w:type="dxa"/>
            <w:tcBorders>
              <w:top w:val="single" w:sz="4" w:space="0" w:color="auto"/>
              <w:left w:val="nil"/>
              <w:bottom w:val="single" w:sz="4" w:space="0" w:color="auto"/>
              <w:right w:val="single" w:sz="4" w:space="0" w:color="auto"/>
            </w:tcBorders>
            <w:shd w:val="clear" w:color="auto" w:fill="A6C9EC"/>
            <w:vAlign w:val="bottom"/>
            <w:hideMark/>
          </w:tcPr>
          <w:p w14:paraId="127AD1A5"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 Declared Disability</w:t>
            </w:r>
          </w:p>
        </w:tc>
        <w:tc>
          <w:tcPr>
            <w:tcW w:w="2743" w:type="dxa"/>
            <w:tcBorders>
              <w:top w:val="single" w:sz="4" w:space="0" w:color="auto"/>
              <w:left w:val="nil"/>
              <w:bottom w:val="single" w:sz="4" w:space="0" w:color="auto"/>
              <w:right w:val="single" w:sz="4" w:space="0" w:color="auto"/>
            </w:tcBorders>
            <w:shd w:val="clear" w:color="auto" w:fill="A6C9EC"/>
            <w:vAlign w:val="bottom"/>
            <w:hideMark/>
          </w:tcPr>
          <w:p w14:paraId="0CC9601D" w14:textId="77777777" w:rsidR="00AB0D67" w:rsidRPr="00AB0D67" w:rsidRDefault="00AB0D67" w:rsidP="00C868DB">
            <w:pPr>
              <w:spacing w:after="160" w:line="259" w:lineRule="auto"/>
              <w:jc w:val="center"/>
              <w:rPr>
                <w:rFonts w:ascii="Calibri" w:hAnsi="Calibri" w:cs="Calibri"/>
                <w:b/>
                <w:bCs/>
                <w:color w:val="000000"/>
                <w:szCs w:val="22"/>
                <w:lang w:eastAsia="en-GB"/>
              </w:rPr>
            </w:pPr>
            <w:r w:rsidRPr="00AB0D67">
              <w:rPr>
                <w:rFonts w:ascii="Calibri" w:hAnsi="Calibri" w:cs="Calibri"/>
                <w:b/>
                <w:bCs/>
                <w:color w:val="000000"/>
                <w:szCs w:val="22"/>
                <w:lang w:eastAsia="en-GB"/>
              </w:rPr>
              <w:t>Distribution of declared disability between Job Families</w:t>
            </w:r>
          </w:p>
        </w:tc>
      </w:tr>
      <w:tr w:rsidR="00AB0D67" w:rsidRPr="00AB0D67" w14:paraId="46D709AB" w14:textId="77777777" w:rsidTr="00643B6D">
        <w:trPr>
          <w:trHeight w:val="261"/>
        </w:trPr>
        <w:tc>
          <w:tcPr>
            <w:tcW w:w="3555" w:type="dxa"/>
            <w:tcBorders>
              <w:top w:val="nil"/>
              <w:left w:val="single" w:sz="4" w:space="0" w:color="auto"/>
              <w:bottom w:val="nil"/>
              <w:right w:val="single" w:sz="4" w:space="0" w:color="auto"/>
            </w:tcBorders>
            <w:noWrap/>
            <w:vAlign w:val="bottom"/>
            <w:hideMark/>
          </w:tcPr>
          <w:p w14:paraId="5169F993"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Admin Services</w:t>
            </w:r>
          </w:p>
        </w:tc>
        <w:tc>
          <w:tcPr>
            <w:tcW w:w="2097" w:type="dxa"/>
            <w:tcBorders>
              <w:top w:val="nil"/>
              <w:left w:val="nil"/>
              <w:bottom w:val="nil"/>
              <w:right w:val="single" w:sz="4" w:space="0" w:color="auto"/>
            </w:tcBorders>
            <w:noWrap/>
            <w:vAlign w:val="bottom"/>
            <w:hideMark/>
          </w:tcPr>
          <w:p w14:paraId="69986719"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1,970 </w:t>
            </w:r>
          </w:p>
        </w:tc>
        <w:tc>
          <w:tcPr>
            <w:tcW w:w="2097" w:type="dxa"/>
            <w:tcBorders>
              <w:top w:val="nil"/>
              <w:left w:val="nil"/>
              <w:bottom w:val="nil"/>
              <w:right w:val="single" w:sz="4" w:space="0" w:color="auto"/>
            </w:tcBorders>
            <w:noWrap/>
            <w:vAlign w:val="bottom"/>
            <w:hideMark/>
          </w:tcPr>
          <w:p w14:paraId="16B81D1A"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23,615 </w:t>
            </w:r>
          </w:p>
        </w:tc>
        <w:tc>
          <w:tcPr>
            <w:tcW w:w="2097" w:type="dxa"/>
            <w:tcBorders>
              <w:top w:val="nil"/>
              <w:left w:val="nil"/>
              <w:bottom w:val="nil"/>
              <w:right w:val="single" w:sz="4" w:space="0" w:color="auto"/>
            </w:tcBorders>
            <w:noWrap/>
            <w:vAlign w:val="bottom"/>
            <w:hideMark/>
          </w:tcPr>
          <w:p w14:paraId="30411AF4"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545 </w:t>
            </w:r>
          </w:p>
        </w:tc>
        <w:tc>
          <w:tcPr>
            <w:tcW w:w="2097" w:type="dxa"/>
            <w:tcBorders>
              <w:top w:val="nil"/>
              <w:left w:val="nil"/>
              <w:bottom w:val="nil"/>
              <w:right w:val="single" w:sz="4" w:space="0" w:color="auto"/>
            </w:tcBorders>
            <w:noWrap/>
            <w:vAlign w:val="bottom"/>
            <w:hideMark/>
          </w:tcPr>
          <w:p w14:paraId="4CB3D86F"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3,035 </w:t>
            </w:r>
          </w:p>
        </w:tc>
        <w:tc>
          <w:tcPr>
            <w:tcW w:w="2097" w:type="dxa"/>
            <w:tcBorders>
              <w:top w:val="nil"/>
              <w:left w:val="nil"/>
              <w:bottom w:val="nil"/>
              <w:right w:val="single" w:sz="4" w:space="0" w:color="auto"/>
            </w:tcBorders>
            <w:noWrap/>
            <w:vAlign w:val="bottom"/>
            <w:hideMark/>
          </w:tcPr>
          <w:p w14:paraId="2A82F357"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691 </w:t>
            </w:r>
          </w:p>
        </w:tc>
        <w:tc>
          <w:tcPr>
            <w:tcW w:w="2097" w:type="dxa"/>
            <w:tcBorders>
              <w:top w:val="nil"/>
              <w:left w:val="nil"/>
              <w:bottom w:val="nil"/>
              <w:right w:val="single" w:sz="4" w:space="0" w:color="auto"/>
            </w:tcBorders>
            <w:noWrap/>
            <w:vAlign w:val="bottom"/>
            <w:hideMark/>
          </w:tcPr>
          <w:p w14:paraId="7CBE2259"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29,856 </w:t>
            </w:r>
          </w:p>
        </w:tc>
        <w:tc>
          <w:tcPr>
            <w:tcW w:w="2097" w:type="dxa"/>
            <w:tcBorders>
              <w:top w:val="nil"/>
              <w:left w:val="nil"/>
              <w:bottom w:val="nil"/>
              <w:right w:val="single" w:sz="4" w:space="0" w:color="auto"/>
            </w:tcBorders>
            <w:noWrap/>
            <w:vAlign w:val="bottom"/>
            <w:hideMark/>
          </w:tcPr>
          <w:p w14:paraId="2538B70E"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6.6%</w:t>
            </w:r>
          </w:p>
        </w:tc>
        <w:tc>
          <w:tcPr>
            <w:tcW w:w="2743" w:type="dxa"/>
            <w:tcBorders>
              <w:top w:val="nil"/>
              <w:left w:val="nil"/>
              <w:bottom w:val="nil"/>
              <w:right w:val="single" w:sz="4" w:space="0" w:color="auto"/>
            </w:tcBorders>
            <w:noWrap/>
            <w:vAlign w:val="bottom"/>
            <w:hideMark/>
          </w:tcPr>
          <w:p w14:paraId="0BD35E58"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28.9%</w:t>
            </w:r>
          </w:p>
        </w:tc>
      </w:tr>
      <w:tr w:rsidR="00AB0D67" w:rsidRPr="00AB0D67" w14:paraId="065DD582" w14:textId="77777777" w:rsidTr="00643B6D">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9ACBB3"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Allied Health Professionals</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47855F0E"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646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629C6B6F"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15,970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25D268E1"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212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140E3444"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1,853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7FF7D4D7"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254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61AD2886"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18,935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4AF89696"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3.4%</w:t>
            </w:r>
          </w:p>
        </w:tc>
        <w:tc>
          <w:tcPr>
            <w:tcW w:w="2743" w:type="dxa"/>
            <w:tcBorders>
              <w:top w:val="single" w:sz="4" w:space="0" w:color="E8E8E8" w:themeColor="background2"/>
              <w:left w:val="nil"/>
              <w:bottom w:val="single" w:sz="4" w:space="0" w:color="E8E8E8" w:themeColor="background2"/>
              <w:right w:val="single" w:sz="4" w:space="0" w:color="auto"/>
            </w:tcBorders>
            <w:noWrap/>
            <w:vAlign w:val="bottom"/>
            <w:hideMark/>
          </w:tcPr>
          <w:p w14:paraId="3DB5E6A3"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9.5%</w:t>
            </w:r>
          </w:p>
        </w:tc>
      </w:tr>
      <w:tr w:rsidR="00AB0D67" w:rsidRPr="00AB0D67" w14:paraId="6E098E12" w14:textId="77777777" w:rsidTr="00643B6D">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D48AFB"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Healthcare Sciences</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6CE4A635"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356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1AC93618"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6,186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42CED7E"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69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A9FCC25"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951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1F678B53"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181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6258A77F"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7,743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7E1EA3C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4.6%</w:t>
            </w:r>
          </w:p>
        </w:tc>
        <w:tc>
          <w:tcPr>
            <w:tcW w:w="2743" w:type="dxa"/>
            <w:tcBorders>
              <w:top w:val="single" w:sz="4" w:space="0" w:color="E8E8E8" w:themeColor="background2"/>
              <w:left w:val="nil"/>
              <w:bottom w:val="single" w:sz="4" w:space="0" w:color="E8E8E8" w:themeColor="background2"/>
              <w:right w:val="single" w:sz="4" w:space="0" w:color="auto"/>
            </w:tcBorders>
            <w:noWrap/>
            <w:vAlign w:val="bottom"/>
            <w:hideMark/>
          </w:tcPr>
          <w:p w14:paraId="787CFD2D"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5.2%</w:t>
            </w:r>
          </w:p>
        </w:tc>
      </w:tr>
      <w:tr w:rsidR="00AB0D67" w:rsidRPr="00AB0D67" w14:paraId="6D12DB25" w14:textId="77777777" w:rsidTr="00643B6D">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9C49F0"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Medical &amp; Dental Support</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29CD70B4"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85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49696E4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2,461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6CB7645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35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529053D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351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05EC2B0F"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57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503C7F6B"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2,989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BF102B7"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2.8%</w:t>
            </w:r>
          </w:p>
        </w:tc>
        <w:tc>
          <w:tcPr>
            <w:tcW w:w="2743" w:type="dxa"/>
            <w:tcBorders>
              <w:top w:val="single" w:sz="4" w:space="0" w:color="E8E8E8" w:themeColor="background2"/>
              <w:left w:val="nil"/>
              <w:bottom w:val="single" w:sz="4" w:space="0" w:color="E8E8E8" w:themeColor="background2"/>
              <w:right w:val="single" w:sz="4" w:space="0" w:color="auto"/>
            </w:tcBorders>
            <w:noWrap/>
            <w:vAlign w:val="bottom"/>
            <w:hideMark/>
          </w:tcPr>
          <w:p w14:paraId="2801EDF7"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1.2%</w:t>
            </w:r>
          </w:p>
        </w:tc>
      </w:tr>
      <w:tr w:rsidR="00AB0D67" w:rsidRPr="00AB0D67" w14:paraId="560A1E2D" w14:textId="77777777" w:rsidTr="00643B6D">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6E000C"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Nursing/Midwifery Band 1-4</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22048B87"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649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2369723E"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18,345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1F5070D8"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399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6C05CA69"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2,113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53303F9"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262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012C3B9B"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21,768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18F75C1D"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3.0%</w:t>
            </w:r>
          </w:p>
        </w:tc>
        <w:tc>
          <w:tcPr>
            <w:tcW w:w="2743" w:type="dxa"/>
            <w:tcBorders>
              <w:top w:val="single" w:sz="4" w:space="0" w:color="E8E8E8" w:themeColor="background2"/>
              <w:left w:val="nil"/>
              <w:bottom w:val="single" w:sz="4" w:space="0" w:color="E8E8E8" w:themeColor="background2"/>
              <w:right w:val="single" w:sz="4" w:space="0" w:color="auto"/>
            </w:tcBorders>
            <w:noWrap/>
            <w:vAlign w:val="bottom"/>
            <w:hideMark/>
          </w:tcPr>
          <w:p w14:paraId="64957DDB"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9.5%</w:t>
            </w:r>
          </w:p>
        </w:tc>
      </w:tr>
      <w:tr w:rsidR="00AB0D67" w:rsidRPr="00AB0D67" w14:paraId="687173BD" w14:textId="77777777" w:rsidTr="00643B6D">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347DD0"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lastRenderedPageBreak/>
              <w:t>Nursing/Midwifery Band 5+</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41CB69C2"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2,276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3A4FF1C"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52,322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5BDBA186"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835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13D06F0B"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6,528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E40B8E9"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500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54029A29"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62,461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02E0F6BB"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3.6%</w:t>
            </w:r>
          </w:p>
        </w:tc>
        <w:tc>
          <w:tcPr>
            <w:tcW w:w="2743" w:type="dxa"/>
            <w:tcBorders>
              <w:top w:val="single" w:sz="4" w:space="0" w:color="E8E8E8" w:themeColor="background2"/>
              <w:left w:val="nil"/>
              <w:bottom w:val="single" w:sz="4" w:space="0" w:color="E8E8E8" w:themeColor="background2"/>
              <w:right w:val="single" w:sz="4" w:space="0" w:color="auto"/>
            </w:tcBorders>
            <w:noWrap/>
            <w:vAlign w:val="bottom"/>
            <w:hideMark/>
          </w:tcPr>
          <w:p w14:paraId="0B6623A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33.4%</w:t>
            </w:r>
          </w:p>
        </w:tc>
      </w:tr>
      <w:tr w:rsidR="00AB0D67" w:rsidRPr="00AB0D67" w14:paraId="388FDD76" w14:textId="77777777" w:rsidTr="00643B6D">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71F67C"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Other Therapeutic</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2609E5FD"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428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64C8E6D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6,695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0A4B937B"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95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106587F7"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596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221DBDA3"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146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6A00E4D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7,960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F56EE28"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5.4%</w:t>
            </w:r>
          </w:p>
        </w:tc>
        <w:tc>
          <w:tcPr>
            <w:tcW w:w="2743" w:type="dxa"/>
            <w:tcBorders>
              <w:top w:val="single" w:sz="4" w:space="0" w:color="E8E8E8" w:themeColor="background2"/>
              <w:left w:val="nil"/>
              <w:bottom w:val="single" w:sz="4" w:space="0" w:color="E8E8E8" w:themeColor="background2"/>
              <w:right w:val="single" w:sz="4" w:space="0" w:color="auto"/>
            </w:tcBorders>
            <w:noWrap/>
            <w:vAlign w:val="bottom"/>
            <w:hideMark/>
          </w:tcPr>
          <w:p w14:paraId="04FB5245"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6.3%</w:t>
            </w:r>
          </w:p>
        </w:tc>
      </w:tr>
      <w:tr w:rsidR="00AB0D67" w:rsidRPr="00AB0D67" w14:paraId="78AA37FF" w14:textId="77777777" w:rsidTr="00643B6D">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2FBAC8"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Personal &amp; Social Care</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7C1D45FF"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28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0A134273"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177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1FE8F518"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470F5FDA"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31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3DD08A3"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41A111E8"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236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5B38D01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11.9%</w:t>
            </w:r>
          </w:p>
        </w:tc>
        <w:tc>
          <w:tcPr>
            <w:tcW w:w="2743" w:type="dxa"/>
            <w:tcBorders>
              <w:top w:val="single" w:sz="4" w:space="0" w:color="E8E8E8" w:themeColor="background2"/>
              <w:left w:val="nil"/>
              <w:bottom w:val="single" w:sz="4" w:space="0" w:color="E8E8E8" w:themeColor="background2"/>
              <w:right w:val="single" w:sz="4" w:space="0" w:color="auto"/>
            </w:tcBorders>
            <w:noWrap/>
            <w:vAlign w:val="bottom"/>
            <w:hideMark/>
          </w:tcPr>
          <w:p w14:paraId="2D92ED66"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0.4%</w:t>
            </w:r>
          </w:p>
        </w:tc>
      </w:tr>
      <w:tr w:rsidR="00AB0D67" w:rsidRPr="00AB0D67" w14:paraId="4B20C5D2" w14:textId="77777777" w:rsidTr="00643B6D">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331897"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Senior Management</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04432284"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1E8FC446"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48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0C696C4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436A9D47"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6C20985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9802801"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48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048B7A6B"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0.0%</w:t>
            </w:r>
          </w:p>
        </w:tc>
        <w:tc>
          <w:tcPr>
            <w:tcW w:w="2743" w:type="dxa"/>
            <w:tcBorders>
              <w:top w:val="single" w:sz="4" w:space="0" w:color="E8E8E8" w:themeColor="background2"/>
              <w:left w:val="nil"/>
              <w:bottom w:val="single" w:sz="4" w:space="0" w:color="E8E8E8" w:themeColor="background2"/>
              <w:right w:val="single" w:sz="4" w:space="0" w:color="auto"/>
            </w:tcBorders>
            <w:noWrap/>
            <w:vAlign w:val="bottom"/>
            <w:hideMark/>
          </w:tcPr>
          <w:p w14:paraId="75E41C5B"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0.0%</w:t>
            </w:r>
          </w:p>
        </w:tc>
      </w:tr>
      <w:tr w:rsidR="00AB0D67" w:rsidRPr="00AB0D67" w14:paraId="0D794DEA" w14:textId="77777777" w:rsidTr="00643B6D">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51DF62"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Support Services</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6F38121"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370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6AD904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9,600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3B83C91B"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265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49C6F33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2,829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706C653B"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203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09747EC0"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13,267 </w:t>
            </w:r>
          </w:p>
        </w:tc>
        <w:tc>
          <w:tcPr>
            <w:tcW w:w="2097" w:type="dxa"/>
            <w:tcBorders>
              <w:top w:val="single" w:sz="4" w:space="0" w:color="E8E8E8" w:themeColor="background2"/>
              <w:left w:val="nil"/>
              <w:bottom w:val="single" w:sz="4" w:space="0" w:color="E8E8E8" w:themeColor="background2"/>
              <w:right w:val="single" w:sz="4" w:space="0" w:color="auto"/>
            </w:tcBorders>
            <w:noWrap/>
            <w:vAlign w:val="bottom"/>
            <w:hideMark/>
          </w:tcPr>
          <w:p w14:paraId="552F3808"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2.8%</w:t>
            </w:r>
          </w:p>
        </w:tc>
        <w:tc>
          <w:tcPr>
            <w:tcW w:w="2743" w:type="dxa"/>
            <w:tcBorders>
              <w:top w:val="single" w:sz="4" w:space="0" w:color="E8E8E8" w:themeColor="background2"/>
              <w:left w:val="nil"/>
              <w:bottom w:val="single" w:sz="4" w:space="0" w:color="E8E8E8" w:themeColor="background2"/>
              <w:right w:val="single" w:sz="4" w:space="0" w:color="auto"/>
            </w:tcBorders>
            <w:noWrap/>
            <w:vAlign w:val="bottom"/>
            <w:hideMark/>
          </w:tcPr>
          <w:p w14:paraId="0F857229"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5.4%</w:t>
            </w:r>
          </w:p>
        </w:tc>
      </w:tr>
      <w:tr w:rsidR="00AB0D67" w:rsidRPr="00AB0D67" w14:paraId="6BD4150E" w14:textId="77777777" w:rsidTr="00643B6D">
        <w:trPr>
          <w:trHeight w:val="261"/>
        </w:trPr>
        <w:tc>
          <w:tcPr>
            <w:tcW w:w="3555" w:type="dxa"/>
            <w:tcBorders>
              <w:top w:val="single" w:sz="4" w:space="0" w:color="E8E8E8" w:themeColor="background2"/>
              <w:left w:val="single" w:sz="4" w:space="0" w:color="auto"/>
              <w:bottom w:val="nil"/>
              <w:right w:val="single" w:sz="4" w:space="0" w:color="auto"/>
            </w:tcBorders>
            <w:noWrap/>
            <w:vAlign w:val="bottom"/>
            <w:hideMark/>
          </w:tcPr>
          <w:p w14:paraId="01AEB446"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Unknown</w:t>
            </w:r>
          </w:p>
        </w:tc>
        <w:tc>
          <w:tcPr>
            <w:tcW w:w="2097" w:type="dxa"/>
            <w:tcBorders>
              <w:top w:val="single" w:sz="4" w:space="0" w:color="E8E8E8" w:themeColor="background2"/>
              <w:left w:val="nil"/>
              <w:bottom w:val="nil"/>
              <w:right w:val="single" w:sz="4" w:space="0" w:color="auto"/>
            </w:tcBorders>
            <w:noWrap/>
            <w:vAlign w:val="bottom"/>
            <w:hideMark/>
          </w:tcPr>
          <w:p w14:paraId="26467FA1"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11 </w:t>
            </w:r>
          </w:p>
        </w:tc>
        <w:tc>
          <w:tcPr>
            <w:tcW w:w="2097" w:type="dxa"/>
            <w:tcBorders>
              <w:top w:val="single" w:sz="4" w:space="0" w:color="E8E8E8" w:themeColor="background2"/>
              <w:left w:val="nil"/>
              <w:bottom w:val="nil"/>
              <w:right w:val="single" w:sz="4" w:space="0" w:color="auto"/>
            </w:tcBorders>
            <w:noWrap/>
            <w:vAlign w:val="bottom"/>
            <w:hideMark/>
          </w:tcPr>
          <w:p w14:paraId="799AFEAE"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316 </w:t>
            </w:r>
          </w:p>
        </w:tc>
        <w:tc>
          <w:tcPr>
            <w:tcW w:w="2097" w:type="dxa"/>
            <w:tcBorders>
              <w:top w:val="single" w:sz="4" w:space="0" w:color="E8E8E8" w:themeColor="background2"/>
              <w:left w:val="nil"/>
              <w:bottom w:val="nil"/>
              <w:right w:val="single" w:sz="4" w:space="0" w:color="auto"/>
            </w:tcBorders>
            <w:noWrap/>
            <w:vAlign w:val="bottom"/>
            <w:hideMark/>
          </w:tcPr>
          <w:p w14:paraId="4A295D16"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21 </w:t>
            </w:r>
          </w:p>
        </w:tc>
        <w:tc>
          <w:tcPr>
            <w:tcW w:w="2097" w:type="dxa"/>
            <w:tcBorders>
              <w:top w:val="single" w:sz="4" w:space="0" w:color="E8E8E8" w:themeColor="background2"/>
              <w:left w:val="nil"/>
              <w:bottom w:val="nil"/>
              <w:right w:val="single" w:sz="4" w:space="0" w:color="auto"/>
            </w:tcBorders>
            <w:noWrap/>
            <w:vAlign w:val="bottom"/>
            <w:hideMark/>
          </w:tcPr>
          <w:p w14:paraId="2FE4E2D8"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22 </w:t>
            </w:r>
          </w:p>
        </w:tc>
        <w:tc>
          <w:tcPr>
            <w:tcW w:w="2097" w:type="dxa"/>
            <w:tcBorders>
              <w:top w:val="single" w:sz="4" w:space="0" w:color="E8E8E8" w:themeColor="background2"/>
              <w:left w:val="nil"/>
              <w:bottom w:val="nil"/>
              <w:right w:val="single" w:sz="4" w:space="0" w:color="auto"/>
            </w:tcBorders>
            <w:noWrap/>
            <w:vAlign w:val="bottom"/>
            <w:hideMark/>
          </w:tcPr>
          <w:p w14:paraId="7ADF47BD"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662 </w:t>
            </w:r>
          </w:p>
        </w:tc>
        <w:tc>
          <w:tcPr>
            <w:tcW w:w="2097" w:type="dxa"/>
            <w:tcBorders>
              <w:top w:val="single" w:sz="4" w:space="0" w:color="E8E8E8" w:themeColor="background2"/>
              <w:left w:val="nil"/>
              <w:bottom w:val="nil"/>
              <w:right w:val="single" w:sz="4" w:space="0" w:color="auto"/>
            </w:tcBorders>
            <w:noWrap/>
            <w:vAlign w:val="bottom"/>
            <w:hideMark/>
          </w:tcPr>
          <w:p w14:paraId="62D0249B"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xml:space="preserve">1,032 </w:t>
            </w:r>
          </w:p>
        </w:tc>
        <w:tc>
          <w:tcPr>
            <w:tcW w:w="2097" w:type="dxa"/>
            <w:tcBorders>
              <w:top w:val="single" w:sz="4" w:space="0" w:color="E8E8E8" w:themeColor="background2"/>
              <w:left w:val="nil"/>
              <w:bottom w:val="nil"/>
              <w:right w:val="single" w:sz="4" w:space="0" w:color="auto"/>
            </w:tcBorders>
            <w:noWrap/>
            <w:vAlign w:val="bottom"/>
            <w:hideMark/>
          </w:tcPr>
          <w:p w14:paraId="66192D64"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1.1%</w:t>
            </w:r>
          </w:p>
        </w:tc>
        <w:tc>
          <w:tcPr>
            <w:tcW w:w="2743" w:type="dxa"/>
            <w:tcBorders>
              <w:top w:val="single" w:sz="4" w:space="0" w:color="E8E8E8" w:themeColor="background2"/>
              <w:left w:val="nil"/>
              <w:bottom w:val="nil"/>
              <w:right w:val="single" w:sz="4" w:space="0" w:color="auto"/>
            </w:tcBorders>
            <w:noWrap/>
            <w:vAlign w:val="bottom"/>
            <w:hideMark/>
          </w:tcPr>
          <w:p w14:paraId="6EEF426C" w14:textId="77777777" w:rsidR="00AB0D67" w:rsidRPr="00AB0D67" w:rsidRDefault="00AB0D67" w:rsidP="00C868DB">
            <w:pPr>
              <w:spacing w:after="160" w:line="259" w:lineRule="auto"/>
              <w:jc w:val="center"/>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0.2%</w:t>
            </w:r>
          </w:p>
        </w:tc>
      </w:tr>
      <w:tr w:rsidR="00AB0D67" w:rsidRPr="00AB0D67" w14:paraId="3A27BA61" w14:textId="77777777" w:rsidTr="00643B6D">
        <w:trPr>
          <w:trHeight w:val="261"/>
        </w:trPr>
        <w:tc>
          <w:tcPr>
            <w:tcW w:w="3555" w:type="dxa"/>
            <w:tcBorders>
              <w:top w:val="single" w:sz="4" w:space="0" w:color="auto"/>
              <w:left w:val="single" w:sz="4" w:space="0" w:color="auto"/>
              <w:bottom w:val="single" w:sz="4" w:space="0" w:color="auto"/>
              <w:right w:val="single" w:sz="4" w:space="0" w:color="auto"/>
            </w:tcBorders>
            <w:noWrap/>
            <w:vAlign w:val="bottom"/>
            <w:hideMark/>
          </w:tcPr>
          <w:p w14:paraId="4238A29C" w14:textId="77777777" w:rsidR="00AB0D67" w:rsidRPr="00AB0D67" w:rsidRDefault="00AB0D67" w:rsidP="00C868DB">
            <w:pPr>
              <w:spacing w:after="160" w:line="259" w:lineRule="auto"/>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Grand Total</w:t>
            </w:r>
          </w:p>
        </w:tc>
        <w:tc>
          <w:tcPr>
            <w:tcW w:w="2097" w:type="dxa"/>
            <w:tcBorders>
              <w:top w:val="single" w:sz="4" w:space="0" w:color="auto"/>
              <w:left w:val="nil"/>
              <w:bottom w:val="single" w:sz="4" w:space="0" w:color="auto"/>
              <w:right w:val="single" w:sz="4" w:space="0" w:color="auto"/>
            </w:tcBorders>
            <w:noWrap/>
            <w:vAlign w:val="bottom"/>
            <w:hideMark/>
          </w:tcPr>
          <w:p w14:paraId="11C32380"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 xml:space="preserve">6,819 </w:t>
            </w:r>
          </w:p>
        </w:tc>
        <w:tc>
          <w:tcPr>
            <w:tcW w:w="2097" w:type="dxa"/>
            <w:tcBorders>
              <w:top w:val="single" w:sz="4" w:space="0" w:color="auto"/>
              <w:left w:val="nil"/>
              <w:bottom w:val="single" w:sz="4" w:space="0" w:color="auto"/>
              <w:right w:val="single" w:sz="4" w:space="0" w:color="auto"/>
            </w:tcBorders>
            <w:noWrap/>
            <w:vAlign w:val="bottom"/>
            <w:hideMark/>
          </w:tcPr>
          <w:p w14:paraId="06359D66"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 xml:space="preserve">135,735 </w:t>
            </w:r>
          </w:p>
        </w:tc>
        <w:tc>
          <w:tcPr>
            <w:tcW w:w="2097" w:type="dxa"/>
            <w:tcBorders>
              <w:top w:val="single" w:sz="4" w:space="0" w:color="auto"/>
              <w:left w:val="nil"/>
              <w:bottom w:val="single" w:sz="4" w:space="0" w:color="auto"/>
              <w:right w:val="single" w:sz="4" w:space="0" w:color="auto"/>
            </w:tcBorders>
            <w:noWrap/>
            <w:vAlign w:val="bottom"/>
            <w:hideMark/>
          </w:tcPr>
          <w:p w14:paraId="51E418DC"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 xml:space="preserve">2,476 </w:t>
            </w:r>
          </w:p>
        </w:tc>
        <w:tc>
          <w:tcPr>
            <w:tcW w:w="2097" w:type="dxa"/>
            <w:tcBorders>
              <w:top w:val="single" w:sz="4" w:space="0" w:color="auto"/>
              <w:left w:val="nil"/>
              <w:bottom w:val="single" w:sz="4" w:space="0" w:color="auto"/>
              <w:right w:val="single" w:sz="4" w:space="0" w:color="auto"/>
            </w:tcBorders>
            <w:noWrap/>
            <w:vAlign w:val="bottom"/>
            <w:hideMark/>
          </w:tcPr>
          <w:p w14:paraId="369AA2B7"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 xml:space="preserve">18,309 </w:t>
            </w:r>
          </w:p>
        </w:tc>
        <w:tc>
          <w:tcPr>
            <w:tcW w:w="2097" w:type="dxa"/>
            <w:tcBorders>
              <w:top w:val="single" w:sz="4" w:space="0" w:color="auto"/>
              <w:left w:val="nil"/>
              <w:bottom w:val="single" w:sz="4" w:space="0" w:color="auto"/>
              <w:right w:val="single" w:sz="4" w:space="0" w:color="auto"/>
            </w:tcBorders>
            <w:noWrap/>
            <w:vAlign w:val="bottom"/>
            <w:hideMark/>
          </w:tcPr>
          <w:p w14:paraId="65610472"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 xml:space="preserve">2,956 </w:t>
            </w:r>
          </w:p>
        </w:tc>
        <w:tc>
          <w:tcPr>
            <w:tcW w:w="2097" w:type="dxa"/>
            <w:tcBorders>
              <w:top w:val="single" w:sz="4" w:space="0" w:color="auto"/>
              <w:left w:val="nil"/>
              <w:bottom w:val="single" w:sz="4" w:space="0" w:color="auto"/>
              <w:right w:val="single" w:sz="4" w:space="0" w:color="auto"/>
            </w:tcBorders>
            <w:noWrap/>
            <w:vAlign w:val="bottom"/>
            <w:hideMark/>
          </w:tcPr>
          <w:p w14:paraId="55F46B92"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 xml:space="preserve">166,295 </w:t>
            </w:r>
          </w:p>
        </w:tc>
        <w:tc>
          <w:tcPr>
            <w:tcW w:w="2097" w:type="dxa"/>
            <w:tcBorders>
              <w:top w:val="single" w:sz="4" w:space="0" w:color="auto"/>
              <w:left w:val="nil"/>
              <w:bottom w:val="single" w:sz="4" w:space="0" w:color="auto"/>
              <w:right w:val="single" w:sz="4" w:space="0" w:color="auto"/>
            </w:tcBorders>
            <w:noWrap/>
            <w:vAlign w:val="bottom"/>
            <w:hideMark/>
          </w:tcPr>
          <w:p w14:paraId="1CCF97EF"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4.1%</w:t>
            </w:r>
          </w:p>
        </w:tc>
        <w:tc>
          <w:tcPr>
            <w:tcW w:w="2743" w:type="dxa"/>
            <w:tcBorders>
              <w:top w:val="single" w:sz="4" w:space="0" w:color="auto"/>
              <w:left w:val="nil"/>
              <w:bottom w:val="single" w:sz="4" w:space="0" w:color="auto"/>
              <w:right w:val="single" w:sz="4" w:space="0" w:color="auto"/>
            </w:tcBorders>
            <w:noWrap/>
            <w:vAlign w:val="bottom"/>
            <w:hideMark/>
          </w:tcPr>
          <w:p w14:paraId="630461C5"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100.0%</w:t>
            </w:r>
          </w:p>
        </w:tc>
      </w:tr>
      <w:tr w:rsidR="003E00C6" w:rsidRPr="00AB0D67" w14:paraId="46571BE5" w14:textId="77777777" w:rsidTr="00643B6D">
        <w:trPr>
          <w:trHeight w:val="261"/>
        </w:trPr>
        <w:tc>
          <w:tcPr>
            <w:tcW w:w="3555" w:type="dxa"/>
            <w:tcBorders>
              <w:top w:val="nil"/>
              <w:left w:val="single" w:sz="4" w:space="0" w:color="auto"/>
              <w:bottom w:val="single" w:sz="4" w:space="0" w:color="auto"/>
              <w:right w:val="single" w:sz="4" w:space="0" w:color="auto"/>
            </w:tcBorders>
            <w:noWrap/>
            <w:vAlign w:val="bottom"/>
            <w:hideMark/>
          </w:tcPr>
          <w:p w14:paraId="2125DFBA" w14:textId="77777777" w:rsidR="00AB0D67" w:rsidRPr="00AB0D67" w:rsidRDefault="00AB0D67" w:rsidP="00C868DB">
            <w:pPr>
              <w:spacing w:after="160" w:line="259" w:lineRule="auto"/>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 of Staff in Post</w:t>
            </w:r>
          </w:p>
        </w:tc>
        <w:tc>
          <w:tcPr>
            <w:tcW w:w="2097" w:type="dxa"/>
            <w:tcBorders>
              <w:top w:val="nil"/>
              <w:left w:val="nil"/>
              <w:bottom w:val="single" w:sz="4" w:space="0" w:color="auto"/>
              <w:right w:val="single" w:sz="4" w:space="0" w:color="auto"/>
            </w:tcBorders>
            <w:noWrap/>
            <w:vAlign w:val="bottom"/>
            <w:hideMark/>
          </w:tcPr>
          <w:p w14:paraId="450496CC"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3.6%</w:t>
            </w:r>
          </w:p>
        </w:tc>
        <w:tc>
          <w:tcPr>
            <w:tcW w:w="2097" w:type="dxa"/>
            <w:tcBorders>
              <w:top w:val="nil"/>
              <w:left w:val="nil"/>
              <w:bottom w:val="single" w:sz="4" w:space="0" w:color="auto"/>
              <w:right w:val="nil"/>
            </w:tcBorders>
            <w:noWrap/>
            <w:vAlign w:val="bottom"/>
            <w:hideMark/>
          </w:tcPr>
          <w:p w14:paraId="5C19DABD"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79.9%</w:t>
            </w:r>
          </w:p>
        </w:tc>
        <w:tc>
          <w:tcPr>
            <w:tcW w:w="2097" w:type="dxa"/>
            <w:tcBorders>
              <w:top w:val="nil"/>
              <w:left w:val="single" w:sz="4" w:space="0" w:color="auto"/>
              <w:bottom w:val="single" w:sz="4" w:space="0" w:color="auto"/>
              <w:right w:val="nil"/>
            </w:tcBorders>
            <w:noWrap/>
            <w:vAlign w:val="bottom"/>
            <w:hideMark/>
          </w:tcPr>
          <w:p w14:paraId="66E95B33"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nil"/>
              <w:left w:val="single" w:sz="4" w:space="0" w:color="auto"/>
              <w:bottom w:val="single" w:sz="4" w:space="0" w:color="auto"/>
              <w:right w:val="single" w:sz="4" w:space="0" w:color="auto"/>
            </w:tcBorders>
            <w:noWrap/>
            <w:vAlign w:val="bottom"/>
            <w:hideMark/>
          </w:tcPr>
          <w:p w14:paraId="215CABDD"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nil"/>
              <w:left w:val="nil"/>
              <w:bottom w:val="single" w:sz="4" w:space="0" w:color="auto"/>
              <w:right w:val="nil"/>
            </w:tcBorders>
            <w:noWrap/>
            <w:vAlign w:val="bottom"/>
            <w:hideMark/>
          </w:tcPr>
          <w:p w14:paraId="7B3A0C2E"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nil"/>
              <w:left w:val="single" w:sz="4" w:space="0" w:color="auto"/>
              <w:bottom w:val="single" w:sz="4" w:space="0" w:color="auto"/>
              <w:right w:val="single" w:sz="4" w:space="0" w:color="auto"/>
            </w:tcBorders>
            <w:noWrap/>
            <w:vAlign w:val="bottom"/>
            <w:hideMark/>
          </w:tcPr>
          <w:p w14:paraId="7CF24B2D"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nil"/>
              <w:left w:val="nil"/>
              <w:bottom w:val="single" w:sz="4" w:space="0" w:color="auto"/>
              <w:right w:val="nil"/>
            </w:tcBorders>
            <w:noWrap/>
            <w:vAlign w:val="bottom"/>
            <w:hideMark/>
          </w:tcPr>
          <w:p w14:paraId="763AF0F6"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743" w:type="dxa"/>
            <w:tcBorders>
              <w:top w:val="nil"/>
              <w:left w:val="single" w:sz="4" w:space="0" w:color="auto"/>
              <w:bottom w:val="single" w:sz="4" w:space="0" w:color="auto"/>
              <w:right w:val="single" w:sz="4" w:space="0" w:color="auto"/>
            </w:tcBorders>
            <w:noWrap/>
            <w:vAlign w:val="bottom"/>
            <w:hideMark/>
          </w:tcPr>
          <w:p w14:paraId="4E3AF1B2"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100.0%</w:t>
            </w:r>
          </w:p>
        </w:tc>
      </w:tr>
      <w:tr w:rsidR="003E00C6" w:rsidRPr="00AB0D67" w14:paraId="4FECAE6F" w14:textId="77777777" w:rsidTr="00643B6D">
        <w:trPr>
          <w:trHeight w:val="261"/>
        </w:trPr>
        <w:tc>
          <w:tcPr>
            <w:tcW w:w="3555" w:type="dxa"/>
            <w:tcBorders>
              <w:top w:val="nil"/>
              <w:left w:val="single" w:sz="4" w:space="0" w:color="auto"/>
              <w:bottom w:val="single" w:sz="4" w:space="0" w:color="auto"/>
              <w:right w:val="single" w:sz="4" w:space="0" w:color="auto"/>
            </w:tcBorders>
            <w:noWrap/>
            <w:vAlign w:val="bottom"/>
            <w:hideMark/>
          </w:tcPr>
          <w:p w14:paraId="16D5FF0E" w14:textId="77777777" w:rsidR="00AB0D67" w:rsidRPr="00AB0D67" w:rsidRDefault="00AB0D67" w:rsidP="00C868DB">
            <w:pPr>
              <w:spacing w:after="160" w:line="259" w:lineRule="auto"/>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 of Lothian Population</w:t>
            </w:r>
          </w:p>
        </w:tc>
        <w:tc>
          <w:tcPr>
            <w:tcW w:w="2097" w:type="dxa"/>
            <w:tcBorders>
              <w:top w:val="nil"/>
              <w:left w:val="nil"/>
              <w:bottom w:val="single" w:sz="4" w:space="0" w:color="auto"/>
              <w:right w:val="nil"/>
            </w:tcBorders>
            <w:noWrap/>
            <w:vAlign w:val="bottom"/>
            <w:hideMark/>
          </w:tcPr>
          <w:p w14:paraId="2AA66DEA"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21.2%</w:t>
            </w:r>
          </w:p>
        </w:tc>
        <w:tc>
          <w:tcPr>
            <w:tcW w:w="2097" w:type="dxa"/>
            <w:tcBorders>
              <w:top w:val="nil"/>
              <w:left w:val="single" w:sz="4" w:space="0" w:color="auto"/>
              <w:bottom w:val="single" w:sz="4" w:space="0" w:color="auto"/>
              <w:right w:val="single" w:sz="4" w:space="0" w:color="auto"/>
            </w:tcBorders>
            <w:noWrap/>
            <w:vAlign w:val="bottom"/>
            <w:hideMark/>
          </w:tcPr>
          <w:p w14:paraId="4DD37BD4"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78.8%</w:t>
            </w:r>
          </w:p>
        </w:tc>
        <w:tc>
          <w:tcPr>
            <w:tcW w:w="2097" w:type="dxa"/>
            <w:tcBorders>
              <w:top w:val="nil"/>
              <w:left w:val="nil"/>
              <w:bottom w:val="single" w:sz="4" w:space="0" w:color="auto"/>
              <w:right w:val="single" w:sz="4" w:space="0" w:color="auto"/>
            </w:tcBorders>
            <w:noWrap/>
            <w:vAlign w:val="bottom"/>
            <w:hideMark/>
          </w:tcPr>
          <w:p w14:paraId="45425B57"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nil"/>
              <w:left w:val="nil"/>
              <w:bottom w:val="single" w:sz="4" w:space="0" w:color="auto"/>
              <w:right w:val="nil"/>
            </w:tcBorders>
            <w:noWrap/>
            <w:vAlign w:val="bottom"/>
            <w:hideMark/>
          </w:tcPr>
          <w:p w14:paraId="1DB704F4"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nil"/>
              <w:left w:val="single" w:sz="4" w:space="0" w:color="auto"/>
              <w:bottom w:val="single" w:sz="4" w:space="0" w:color="auto"/>
              <w:right w:val="single" w:sz="4" w:space="0" w:color="auto"/>
            </w:tcBorders>
            <w:noWrap/>
            <w:vAlign w:val="bottom"/>
            <w:hideMark/>
          </w:tcPr>
          <w:p w14:paraId="1145D125"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nil"/>
              <w:left w:val="nil"/>
              <w:bottom w:val="single" w:sz="4" w:space="0" w:color="auto"/>
              <w:right w:val="nil"/>
            </w:tcBorders>
            <w:noWrap/>
            <w:vAlign w:val="bottom"/>
            <w:hideMark/>
          </w:tcPr>
          <w:p w14:paraId="3E753D60"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097" w:type="dxa"/>
            <w:tcBorders>
              <w:top w:val="nil"/>
              <w:left w:val="single" w:sz="4" w:space="0" w:color="auto"/>
              <w:bottom w:val="single" w:sz="4" w:space="0" w:color="auto"/>
              <w:right w:val="single" w:sz="4" w:space="0" w:color="auto"/>
            </w:tcBorders>
            <w:noWrap/>
            <w:vAlign w:val="bottom"/>
            <w:hideMark/>
          </w:tcPr>
          <w:p w14:paraId="32C069E9" w14:textId="77777777" w:rsidR="00AB0D67" w:rsidRPr="00AB0D67" w:rsidRDefault="00AB0D67" w:rsidP="00C868DB">
            <w:pPr>
              <w:spacing w:after="160" w:line="259" w:lineRule="auto"/>
              <w:rPr>
                <w:rFonts w:ascii="Aptos Narrow" w:hAnsi="Aptos Narrow" w:cs="Times New Roman"/>
                <w:color w:val="000000"/>
                <w:szCs w:val="22"/>
                <w:lang w:eastAsia="en-GB"/>
              </w:rPr>
            </w:pPr>
            <w:r w:rsidRPr="00AB0D67">
              <w:rPr>
                <w:rFonts w:ascii="Aptos Narrow" w:hAnsi="Aptos Narrow" w:cs="Times New Roman"/>
                <w:color w:val="000000"/>
                <w:szCs w:val="22"/>
                <w:lang w:eastAsia="en-GB"/>
              </w:rPr>
              <w:t> </w:t>
            </w:r>
          </w:p>
        </w:tc>
        <w:tc>
          <w:tcPr>
            <w:tcW w:w="2743" w:type="dxa"/>
            <w:tcBorders>
              <w:top w:val="nil"/>
              <w:left w:val="nil"/>
              <w:bottom w:val="single" w:sz="4" w:space="0" w:color="auto"/>
              <w:right w:val="single" w:sz="4" w:space="0" w:color="auto"/>
            </w:tcBorders>
            <w:noWrap/>
            <w:vAlign w:val="bottom"/>
            <w:hideMark/>
          </w:tcPr>
          <w:p w14:paraId="1AABE7EA" w14:textId="77777777" w:rsidR="00AB0D67" w:rsidRPr="00AB0D67" w:rsidRDefault="00AB0D67" w:rsidP="00C868DB">
            <w:pPr>
              <w:spacing w:after="160" w:line="259" w:lineRule="auto"/>
              <w:jc w:val="center"/>
              <w:rPr>
                <w:rFonts w:ascii="Aptos Narrow" w:hAnsi="Aptos Narrow" w:cs="Times New Roman"/>
                <w:b/>
                <w:bCs/>
                <w:color w:val="000000"/>
                <w:szCs w:val="22"/>
                <w:lang w:eastAsia="en-GB"/>
              </w:rPr>
            </w:pPr>
            <w:r w:rsidRPr="00AB0D67">
              <w:rPr>
                <w:rFonts w:ascii="Aptos Narrow" w:hAnsi="Aptos Narrow" w:cs="Times New Roman"/>
                <w:b/>
                <w:bCs/>
                <w:color w:val="000000"/>
                <w:szCs w:val="22"/>
                <w:lang w:eastAsia="en-GB"/>
              </w:rPr>
              <w:t>100.0%</w:t>
            </w:r>
          </w:p>
        </w:tc>
      </w:tr>
    </w:tbl>
    <w:p w14:paraId="0A6C8BE6" w14:textId="77777777" w:rsidR="00C6223B" w:rsidRDefault="00C6223B" w:rsidP="00C868DB">
      <w:pPr>
        <w:spacing w:after="160" w:line="259" w:lineRule="auto"/>
      </w:pPr>
    </w:p>
    <w:p w14:paraId="642B3A14" w14:textId="5ADE5B81" w:rsidR="006E62F6" w:rsidRPr="00D53EA7" w:rsidRDefault="00D53EA7" w:rsidP="00C868DB">
      <w:pPr>
        <w:pStyle w:val="Heading4"/>
        <w:spacing w:before="0" w:after="160" w:line="259" w:lineRule="auto"/>
        <w:rPr>
          <w:b/>
          <w:bCs/>
          <w:i w:val="0"/>
          <w:iCs w:val="0"/>
          <w:color w:val="auto"/>
          <w:sz w:val="28"/>
          <w:szCs w:val="28"/>
        </w:rPr>
      </w:pPr>
      <w:r w:rsidRPr="4867AF89">
        <w:rPr>
          <w:b/>
          <w:bCs/>
          <w:i w:val="0"/>
          <w:iCs w:val="0"/>
          <w:color w:val="auto"/>
          <w:sz w:val="28"/>
          <w:szCs w:val="28"/>
        </w:rPr>
        <w:t xml:space="preserve">4.2.3 </w:t>
      </w:r>
      <w:r w:rsidR="00434088" w:rsidRPr="4867AF89">
        <w:rPr>
          <w:b/>
          <w:bCs/>
          <w:i w:val="0"/>
          <w:iCs w:val="0"/>
          <w:color w:val="auto"/>
          <w:sz w:val="28"/>
          <w:szCs w:val="28"/>
        </w:rPr>
        <w:t xml:space="preserve">Mandatory </w:t>
      </w:r>
      <w:r w:rsidR="00E75E14" w:rsidRPr="4867AF89">
        <w:rPr>
          <w:b/>
          <w:bCs/>
          <w:i w:val="0"/>
          <w:iCs w:val="0"/>
          <w:color w:val="auto"/>
          <w:sz w:val="28"/>
          <w:szCs w:val="28"/>
        </w:rPr>
        <w:t xml:space="preserve">Training - </w:t>
      </w:r>
      <w:r w:rsidR="006E62F6" w:rsidRPr="4867AF89">
        <w:rPr>
          <w:b/>
          <w:bCs/>
          <w:i w:val="0"/>
          <w:iCs w:val="0"/>
          <w:color w:val="auto"/>
          <w:sz w:val="28"/>
          <w:szCs w:val="28"/>
        </w:rPr>
        <w:t>Ethnic Group</w:t>
      </w:r>
    </w:p>
    <w:p w14:paraId="69600075" w14:textId="3B318780" w:rsidR="006E62F6" w:rsidRPr="00643B6D" w:rsidRDefault="00D53EA7" w:rsidP="00C868DB">
      <w:pPr>
        <w:pStyle w:val="Heading5"/>
        <w:spacing w:before="0" w:after="160" w:line="259" w:lineRule="auto"/>
        <w:rPr>
          <w:color w:val="auto"/>
          <w:sz w:val="28"/>
          <w:szCs w:val="28"/>
        </w:rPr>
      </w:pPr>
      <w:r w:rsidRPr="00643B6D">
        <w:rPr>
          <w:color w:val="auto"/>
          <w:sz w:val="28"/>
          <w:szCs w:val="28"/>
        </w:rPr>
        <w:t xml:space="preserve">4.2.3.1 </w:t>
      </w:r>
      <w:r w:rsidR="00434088" w:rsidRPr="00643B6D">
        <w:rPr>
          <w:color w:val="auto"/>
          <w:sz w:val="28"/>
          <w:szCs w:val="28"/>
        </w:rPr>
        <w:t xml:space="preserve">Mandatory </w:t>
      </w:r>
      <w:r w:rsidR="00E75E14" w:rsidRPr="00643B6D">
        <w:rPr>
          <w:color w:val="auto"/>
          <w:sz w:val="28"/>
          <w:szCs w:val="28"/>
        </w:rPr>
        <w:t xml:space="preserve">Training - </w:t>
      </w:r>
      <w:r w:rsidR="006E62F6" w:rsidRPr="00643B6D">
        <w:rPr>
          <w:color w:val="auto"/>
          <w:sz w:val="28"/>
          <w:szCs w:val="28"/>
        </w:rPr>
        <w:t>Ethnic Group by Job Family – BME</w:t>
      </w:r>
      <w:r w:rsidR="00414520" w:rsidRPr="00643B6D">
        <w:rPr>
          <w:color w:val="auto"/>
          <w:sz w:val="28"/>
          <w:szCs w:val="28"/>
        </w:rPr>
        <w:t xml:space="preserve"> groups</w:t>
      </w:r>
    </w:p>
    <w:tbl>
      <w:tblPr>
        <w:tblW w:w="21154" w:type="dxa"/>
        <w:tblLayout w:type="fixed"/>
        <w:tblLook w:val="04A0" w:firstRow="1" w:lastRow="0" w:firstColumn="1" w:lastColumn="0" w:noHBand="0" w:noVBand="1"/>
      </w:tblPr>
      <w:tblGrid>
        <w:gridCol w:w="2689"/>
        <w:gridCol w:w="1231"/>
        <w:gridCol w:w="1037"/>
        <w:gridCol w:w="1559"/>
        <w:gridCol w:w="1097"/>
        <w:gridCol w:w="1231"/>
        <w:gridCol w:w="1231"/>
        <w:gridCol w:w="1231"/>
        <w:gridCol w:w="1231"/>
        <w:gridCol w:w="1231"/>
        <w:gridCol w:w="1231"/>
        <w:gridCol w:w="1231"/>
        <w:gridCol w:w="1231"/>
        <w:gridCol w:w="1231"/>
        <w:gridCol w:w="1231"/>
        <w:gridCol w:w="1231"/>
      </w:tblGrid>
      <w:tr w:rsidR="003D5B51" w:rsidRPr="003D5B51" w14:paraId="0678C787" w14:textId="77777777" w:rsidTr="00643B6D">
        <w:trPr>
          <w:trHeight w:val="261"/>
        </w:trPr>
        <w:tc>
          <w:tcPr>
            <w:tcW w:w="2689" w:type="dxa"/>
            <w:vMerge w:val="restart"/>
            <w:tcBorders>
              <w:top w:val="single" w:sz="4" w:space="0" w:color="auto"/>
              <w:left w:val="single" w:sz="4" w:space="0" w:color="auto"/>
              <w:bottom w:val="single" w:sz="4" w:space="0" w:color="auto"/>
              <w:right w:val="single" w:sz="4" w:space="0" w:color="auto"/>
            </w:tcBorders>
            <w:shd w:val="clear" w:color="auto" w:fill="A6C9EC"/>
            <w:vAlign w:val="bottom"/>
            <w:hideMark/>
          </w:tcPr>
          <w:p w14:paraId="589384F8"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w:t>
            </w:r>
          </w:p>
        </w:tc>
        <w:tc>
          <w:tcPr>
            <w:tcW w:w="17234" w:type="dxa"/>
            <w:gridSpan w:val="14"/>
            <w:tcBorders>
              <w:top w:val="single" w:sz="4" w:space="0" w:color="auto"/>
              <w:left w:val="nil"/>
              <w:bottom w:val="single" w:sz="4" w:space="0" w:color="auto"/>
              <w:right w:val="single" w:sz="4" w:space="0" w:color="auto"/>
            </w:tcBorders>
            <w:shd w:val="clear" w:color="auto" w:fill="A6C9EC"/>
            <w:vAlign w:val="bottom"/>
            <w:hideMark/>
          </w:tcPr>
          <w:p w14:paraId="2E611408"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BME groups</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6C9EC"/>
            <w:vAlign w:val="bottom"/>
            <w:hideMark/>
          </w:tcPr>
          <w:p w14:paraId="5D4A4CFF"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BME groups Total</w:t>
            </w:r>
          </w:p>
        </w:tc>
      </w:tr>
      <w:tr w:rsidR="0096151E" w:rsidRPr="003D5B51" w14:paraId="172E629F" w14:textId="77777777" w:rsidTr="00643B6D">
        <w:trPr>
          <w:trHeight w:val="261"/>
        </w:trPr>
        <w:tc>
          <w:tcPr>
            <w:tcW w:w="2689" w:type="dxa"/>
            <w:vMerge/>
            <w:vAlign w:val="center"/>
            <w:hideMark/>
          </w:tcPr>
          <w:p w14:paraId="628B474E" w14:textId="77777777" w:rsidR="003D5B51" w:rsidRPr="003D5B51" w:rsidRDefault="003D5B51" w:rsidP="00C868DB">
            <w:pPr>
              <w:spacing w:after="160" w:line="259" w:lineRule="auto"/>
              <w:rPr>
                <w:rFonts w:ascii="Aptos Narrow" w:hAnsi="Aptos Narrow" w:cs="Times New Roman"/>
                <w:b/>
                <w:bCs/>
                <w:color w:val="000000"/>
                <w:szCs w:val="22"/>
                <w:lang w:eastAsia="en-GB"/>
              </w:rPr>
            </w:pPr>
          </w:p>
        </w:tc>
        <w:tc>
          <w:tcPr>
            <w:tcW w:w="1231" w:type="dxa"/>
            <w:tcBorders>
              <w:top w:val="nil"/>
              <w:left w:val="nil"/>
              <w:bottom w:val="single" w:sz="4" w:space="0" w:color="auto"/>
              <w:right w:val="single" w:sz="4" w:space="0" w:color="auto"/>
            </w:tcBorders>
            <w:shd w:val="clear" w:color="auto" w:fill="A6C9EC"/>
            <w:vAlign w:val="bottom"/>
            <w:hideMark/>
          </w:tcPr>
          <w:p w14:paraId="143B5D32"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African - African, African Scottish or African British</w:t>
            </w:r>
          </w:p>
        </w:tc>
        <w:tc>
          <w:tcPr>
            <w:tcW w:w="1037" w:type="dxa"/>
            <w:tcBorders>
              <w:top w:val="nil"/>
              <w:left w:val="nil"/>
              <w:bottom w:val="single" w:sz="4" w:space="0" w:color="auto"/>
              <w:right w:val="single" w:sz="4" w:space="0" w:color="auto"/>
            </w:tcBorders>
            <w:shd w:val="clear" w:color="auto" w:fill="A6C9EC"/>
            <w:vAlign w:val="bottom"/>
            <w:hideMark/>
          </w:tcPr>
          <w:p w14:paraId="4473032F"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African - Other</w:t>
            </w:r>
          </w:p>
        </w:tc>
        <w:tc>
          <w:tcPr>
            <w:tcW w:w="1559" w:type="dxa"/>
            <w:tcBorders>
              <w:top w:val="nil"/>
              <w:left w:val="nil"/>
              <w:bottom w:val="single" w:sz="4" w:space="0" w:color="auto"/>
              <w:right w:val="single" w:sz="4" w:space="0" w:color="auto"/>
            </w:tcBorders>
            <w:shd w:val="clear" w:color="auto" w:fill="A6C9EC"/>
            <w:vAlign w:val="bottom"/>
            <w:hideMark/>
          </w:tcPr>
          <w:p w14:paraId="0B4DE883"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Asian - Bangladeshi, Bangladeshi Scottish or Bangladeshi British</w:t>
            </w:r>
          </w:p>
        </w:tc>
        <w:tc>
          <w:tcPr>
            <w:tcW w:w="1097" w:type="dxa"/>
            <w:tcBorders>
              <w:top w:val="nil"/>
              <w:left w:val="nil"/>
              <w:bottom w:val="single" w:sz="4" w:space="0" w:color="auto"/>
              <w:right w:val="single" w:sz="4" w:space="0" w:color="auto"/>
            </w:tcBorders>
            <w:shd w:val="clear" w:color="auto" w:fill="A6C9EC"/>
            <w:vAlign w:val="bottom"/>
            <w:hideMark/>
          </w:tcPr>
          <w:p w14:paraId="46DD932D"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Asian - Chinese, Chinese Scottish or Chinese British</w:t>
            </w:r>
          </w:p>
        </w:tc>
        <w:tc>
          <w:tcPr>
            <w:tcW w:w="1231" w:type="dxa"/>
            <w:tcBorders>
              <w:top w:val="nil"/>
              <w:left w:val="nil"/>
              <w:bottom w:val="single" w:sz="4" w:space="0" w:color="auto"/>
              <w:right w:val="single" w:sz="4" w:space="0" w:color="auto"/>
            </w:tcBorders>
            <w:shd w:val="clear" w:color="auto" w:fill="A6C9EC"/>
            <w:vAlign w:val="bottom"/>
            <w:hideMark/>
          </w:tcPr>
          <w:p w14:paraId="3D63F7EB"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Asian - Indian, Indian Scottish or Indian British</w:t>
            </w:r>
          </w:p>
        </w:tc>
        <w:tc>
          <w:tcPr>
            <w:tcW w:w="1231" w:type="dxa"/>
            <w:tcBorders>
              <w:top w:val="nil"/>
              <w:left w:val="nil"/>
              <w:bottom w:val="single" w:sz="4" w:space="0" w:color="auto"/>
              <w:right w:val="single" w:sz="4" w:space="0" w:color="auto"/>
            </w:tcBorders>
            <w:shd w:val="clear" w:color="auto" w:fill="A6C9EC"/>
            <w:vAlign w:val="bottom"/>
            <w:hideMark/>
          </w:tcPr>
          <w:p w14:paraId="3F2AD2A8"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Asian - Other</w:t>
            </w:r>
          </w:p>
        </w:tc>
        <w:tc>
          <w:tcPr>
            <w:tcW w:w="1231" w:type="dxa"/>
            <w:tcBorders>
              <w:top w:val="nil"/>
              <w:left w:val="nil"/>
              <w:bottom w:val="single" w:sz="4" w:space="0" w:color="auto"/>
              <w:right w:val="single" w:sz="4" w:space="0" w:color="auto"/>
            </w:tcBorders>
            <w:shd w:val="clear" w:color="auto" w:fill="A6C9EC"/>
            <w:vAlign w:val="bottom"/>
            <w:hideMark/>
          </w:tcPr>
          <w:p w14:paraId="68E03A2A"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Asian - Pakistani, Pakistani Scottish or Pakistani British</w:t>
            </w:r>
          </w:p>
        </w:tc>
        <w:tc>
          <w:tcPr>
            <w:tcW w:w="1231" w:type="dxa"/>
            <w:tcBorders>
              <w:top w:val="nil"/>
              <w:left w:val="nil"/>
              <w:bottom w:val="single" w:sz="4" w:space="0" w:color="auto"/>
              <w:right w:val="single" w:sz="4" w:space="0" w:color="auto"/>
            </w:tcBorders>
            <w:shd w:val="clear" w:color="auto" w:fill="A6C9EC"/>
            <w:vAlign w:val="bottom"/>
            <w:hideMark/>
          </w:tcPr>
          <w:p w14:paraId="7D2453DE"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Caribbean or Black</w:t>
            </w:r>
          </w:p>
        </w:tc>
        <w:tc>
          <w:tcPr>
            <w:tcW w:w="1231" w:type="dxa"/>
            <w:tcBorders>
              <w:top w:val="nil"/>
              <w:left w:val="nil"/>
              <w:bottom w:val="single" w:sz="4" w:space="0" w:color="auto"/>
              <w:right w:val="single" w:sz="4" w:space="0" w:color="auto"/>
            </w:tcBorders>
            <w:shd w:val="clear" w:color="auto" w:fill="A6C9EC"/>
            <w:vAlign w:val="bottom"/>
            <w:hideMark/>
          </w:tcPr>
          <w:p w14:paraId="75B25A17"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Caribbean or Black - Black, Black Scottish or Black British</w:t>
            </w:r>
          </w:p>
        </w:tc>
        <w:tc>
          <w:tcPr>
            <w:tcW w:w="1231" w:type="dxa"/>
            <w:tcBorders>
              <w:top w:val="nil"/>
              <w:left w:val="nil"/>
              <w:bottom w:val="single" w:sz="4" w:space="0" w:color="auto"/>
              <w:right w:val="single" w:sz="4" w:space="0" w:color="auto"/>
            </w:tcBorders>
            <w:shd w:val="clear" w:color="auto" w:fill="A6C9EC"/>
            <w:vAlign w:val="bottom"/>
            <w:hideMark/>
          </w:tcPr>
          <w:p w14:paraId="56371AAB"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Caribbean or Black - Caribbean, Caribbean Scottish or Caribbean British</w:t>
            </w:r>
          </w:p>
        </w:tc>
        <w:tc>
          <w:tcPr>
            <w:tcW w:w="1231" w:type="dxa"/>
            <w:tcBorders>
              <w:top w:val="nil"/>
              <w:left w:val="nil"/>
              <w:bottom w:val="single" w:sz="4" w:space="0" w:color="auto"/>
              <w:right w:val="single" w:sz="4" w:space="0" w:color="auto"/>
            </w:tcBorders>
            <w:shd w:val="clear" w:color="auto" w:fill="A6C9EC"/>
            <w:vAlign w:val="bottom"/>
            <w:hideMark/>
          </w:tcPr>
          <w:p w14:paraId="1B06E4C5"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Caribbean or Black - Other</w:t>
            </w:r>
          </w:p>
        </w:tc>
        <w:tc>
          <w:tcPr>
            <w:tcW w:w="1231" w:type="dxa"/>
            <w:tcBorders>
              <w:top w:val="nil"/>
              <w:left w:val="nil"/>
              <w:bottom w:val="single" w:sz="4" w:space="0" w:color="auto"/>
              <w:right w:val="single" w:sz="4" w:space="0" w:color="auto"/>
            </w:tcBorders>
            <w:shd w:val="clear" w:color="auto" w:fill="A6C9EC"/>
            <w:vAlign w:val="bottom"/>
            <w:hideMark/>
          </w:tcPr>
          <w:p w14:paraId="72831A74"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Mixed or Multiple Ethnic Group</w:t>
            </w:r>
          </w:p>
        </w:tc>
        <w:tc>
          <w:tcPr>
            <w:tcW w:w="1231" w:type="dxa"/>
            <w:tcBorders>
              <w:top w:val="nil"/>
              <w:left w:val="nil"/>
              <w:bottom w:val="single" w:sz="4" w:space="0" w:color="auto"/>
              <w:right w:val="single" w:sz="4" w:space="0" w:color="auto"/>
            </w:tcBorders>
            <w:shd w:val="clear" w:color="auto" w:fill="A6C9EC"/>
            <w:vAlign w:val="bottom"/>
            <w:hideMark/>
          </w:tcPr>
          <w:p w14:paraId="2A9AB985"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Other Ethnic Group - Arab, Arab Scottish or Arab British</w:t>
            </w:r>
          </w:p>
        </w:tc>
        <w:tc>
          <w:tcPr>
            <w:tcW w:w="1231" w:type="dxa"/>
            <w:tcBorders>
              <w:top w:val="nil"/>
              <w:left w:val="nil"/>
              <w:bottom w:val="single" w:sz="4" w:space="0" w:color="auto"/>
              <w:right w:val="single" w:sz="4" w:space="0" w:color="auto"/>
            </w:tcBorders>
            <w:shd w:val="clear" w:color="auto" w:fill="A6C9EC"/>
            <w:vAlign w:val="bottom"/>
            <w:hideMark/>
          </w:tcPr>
          <w:p w14:paraId="0CCBF405"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Other Ethnic Group - Other</w:t>
            </w:r>
          </w:p>
        </w:tc>
        <w:tc>
          <w:tcPr>
            <w:tcW w:w="1231" w:type="dxa"/>
            <w:vMerge/>
            <w:vAlign w:val="center"/>
            <w:hideMark/>
          </w:tcPr>
          <w:p w14:paraId="075D08FC" w14:textId="77777777" w:rsidR="003D5B51" w:rsidRPr="003D5B51" w:rsidRDefault="003D5B51" w:rsidP="00C868DB">
            <w:pPr>
              <w:spacing w:after="160" w:line="259" w:lineRule="auto"/>
              <w:rPr>
                <w:rFonts w:ascii="Aptos Narrow" w:hAnsi="Aptos Narrow" w:cs="Times New Roman"/>
                <w:b/>
                <w:bCs/>
                <w:color w:val="000000"/>
                <w:szCs w:val="22"/>
                <w:lang w:eastAsia="en-GB"/>
              </w:rPr>
            </w:pPr>
          </w:p>
        </w:tc>
      </w:tr>
      <w:tr w:rsidR="003D5B51" w:rsidRPr="003D5B51" w14:paraId="756207CB" w14:textId="77777777" w:rsidTr="00643B6D">
        <w:trPr>
          <w:trHeight w:val="261"/>
        </w:trPr>
        <w:tc>
          <w:tcPr>
            <w:tcW w:w="2689" w:type="dxa"/>
            <w:tcBorders>
              <w:top w:val="nil"/>
              <w:left w:val="single" w:sz="4" w:space="0" w:color="auto"/>
              <w:bottom w:val="single" w:sz="4" w:space="0" w:color="D9D9D9" w:themeColor="background1" w:themeShade="D9"/>
              <w:right w:val="single" w:sz="4" w:space="0" w:color="auto"/>
            </w:tcBorders>
            <w:noWrap/>
            <w:vAlign w:val="bottom"/>
            <w:hideMark/>
          </w:tcPr>
          <w:p w14:paraId="698A34A4" w14:textId="77777777" w:rsidR="003D5B51" w:rsidRPr="003D5B51" w:rsidRDefault="003D5B51" w:rsidP="00C868DB">
            <w:pPr>
              <w:spacing w:after="160" w:line="259" w:lineRule="auto"/>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Admin Services</w:t>
            </w:r>
          </w:p>
        </w:tc>
        <w:tc>
          <w:tcPr>
            <w:tcW w:w="1231" w:type="dxa"/>
            <w:tcBorders>
              <w:top w:val="nil"/>
              <w:left w:val="nil"/>
              <w:bottom w:val="single" w:sz="4" w:space="0" w:color="D9D9D9" w:themeColor="background1" w:themeShade="D9"/>
              <w:right w:val="single" w:sz="4" w:space="0" w:color="auto"/>
            </w:tcBorders>
            <w:noWrap/>
            <w:vAlign w:val="bottom"/>
            <w:hideMark/>
          </w:tcPr>
          <w:p w14:paraId="76127155"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393 </w:t>
            </w:r>
          </w:p>
        </w:tc>
        <w:tc>
          <w:tcPr>
            <w:tcW w:w="1037" w:type="dxa"/>
            <w:tcBorders>
              <w:top w:val="nil"/>
              <w:left w:val="nil"/>
              <w:bottom w:val="single" w:sz="4" w:space="0" w:color="D9D9D9" w:themeColor="background1" w:themeShade="D9"/>
              <w:right w:val="single" w:sz="4" w:space="0" w:color="auto"/>
            </w:tcBorders>
            <w:noWrap/>
            <w:vAlign w:val="bottom"/>
            <w:hideMark/>
          </w:tcPr>
          <w:p w14:paraId="3C92D073"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12 </w:t>
            </w:r>
          </w:p>
        </w:tc>
        <w:tc>
          <w:tcPr>
            <w:tcW w:w="1559" w:type="dxa"/>
            <w:tcBorders>
              <w:top w:val="nil"/>
              <w:left w:val="nil"/>
              <w:bottom w:val="single" w:sz="4" w:space="0" w:color="D9D9D9" w:themeColor="background1" w:themeShade="D9"/>
              <w:right w:val="single" w:sz="4" w:space="0" w:color="auto"/>
            </w:tcBorders>
            <w:noWrap/>
            <w:vAlign w:val="bottom"/>
            <w:hideMark/>
          </w:tcPr>
          <w:p w14:paraId="6753AE4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30 </w:t>
            </w:r>
          </w:p>
        </w:tc>
        <w:tc>
          <w:tcPr>
            <w:tcW w:w="1097" w:type="dxa"/>
            <w:tcBorders>
              <w:top w:val="nil"/>
              <w:left w:val="nil"/>
              <w:bottom w:val="single" w:sz="4" w:space="0" w:color="D9D9D9" w:themeColor="background1" w:themeShade="D9"/>
              <w:right w:val="single" w:sz="4" w:space="0" w:color="auto"/>
            </w:tcBorders>
            <w:noWrap/>
            <w:vAlign w:val="bottom"/>
            <w:hideMark/>
          </w:tcPr>
          <w:p w14:paraId="1052E112"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307 </w:t>
            </w:r>
          </w:p>
        </w:tc>
        <w:tc>
          <w:tcPr>
            <w:tcW w:w="1231" w:type="dxa"/>
            <w:tcBorders>
              <w:top w:val="nil"/>
              <w:left w:val="nil"/>
              <w:bottom w:val="single" w:sz="4" w:space="0" w:color="D9D9D9" w:themeColor="background1" w:themeShade="D9"/>
              <w:right w:val="single" w:sz="4" w:space="0" w:color="auto"/>
            </w:tcBorders>
            <w:noWrap/>
            <w:vAlign w:val="bottom"/>
            <w:hideMark/>
          </w:tcPr>
          <w:p w14:paraId="5691373F"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453 </w:t>
            </w:r>
          </w:p>
        </w:tc>
        <w:tc>
          <w:tcPr>
            <w:tcW w:w="1231" w:type="dxa"/>
            <w:tcBorders>
              <w:top w:val="nil"/>
              <w:left w:val="nil"/>
              <w:bottom w:val="single" w:sz="4" w:space="0" w:color="D9D9D9" w:themeColor="background1" w:themeShade="D9"/>
              <w:right w:val="single" w:sz="4" w:space="0" w:color="auto"/>
            </w:tcBorders>
            <w:noWrap/>
            <w:vAlign w:val="bottom"/>
            <w:hideMark/>
          </w:tcPr>
          <w:p w14:paraId="1C013F36"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127 </w:t>
            </w:r>
          </w:p>
        </w:tc>
        <w:tc>
          <w:tcPr>
            <w:tcW w:w="1231" w:type="dxa"/>
            <w:tcBorders>
              <w:top w:val="nil"/>
              <w:left w:val="nil"/>
              <w:bottom w:val="single" w:sz="4" w:space="0" w:color="D9D9D9" w:themeColor="background1" w:themeShade="D9"/>
              <w:right w:val="single" w:sz="4" w:space="0" w:color="auto"/>
            </w:tcBorders>
            <w:noWrap/>
            <w:vAlign w:val="bottom"/>
            <w:hideMark/>
          </w:tcPr>
          <w:p w14:paraId="76E2AD7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166 </w:t>
            </w:r>
          </w:p>
        </w:tc>
        <w:tc>
          <w:tcPr>
            <w:tcW w:w="1231" w:type="dxa"/>
            <w:tcBorders>
              <w:top w:val="nil"/>
              <w:left w:val="nil"/>
              <w:bottom w:val="single" w:sz="4" w:space="0" w:color="D9D9D9" w:themeColor="background1" w:themeShade="D9"/>
              <w:right w:val="single" w:sz="4" w:space="0" w:color="auto"/>
            </w:tcBorders>
            <w:noWrap/>
            <w:vAlign w:val="bottom"/>
            <w:hideMark/>
          </w:tcPr>
          <w:p w14:paraId="7126A16C"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720BA6BD"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13 </w:t>
            </w:r>
          </w:p>
        </w:tc>
        <w:tc>
          <w:tcPr>
            <w:tcW w:w="1231" w:type="dxa"/>
            <w:tcBorders>
              <w:top w:val="nil"/>
              <w:left w:val="nil"/>
              <w:bottom w:val="single" w:sz="4" w:space="0" w:color="D9D9D9" w:themeColor="background1" w:themeShade="D9"/>
              <w:right w:val="single" w:sz="4" w:space="0" w:color="auto"/>
            </w:tcBorders>
            <w:noWrap/>
            <w:vAlign w:val="bottom"/>
            <w:hideMark/>
          </w:tcPr>
          <w:p w14:paraId="4408A043"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23 </w:t>
            </w:r>
          </w:p>
        </w:tc>
        <w:tc>
          <w:tcPr>
            <w:tcW w:w="1231" w:type="dxa"/>
            <w:tcBorders>
              <w:top w:val="nil"/>
              <w:left w:val="nil"/>
              <w:bottom w:val="single" w:sz="4" w:space="0" w:color="D9D9D9" w:themeColor="background1" w:themeShade="D9"/>
              <w:right w:val="single" w:sz="4" w:space="0" w:color="auto"/>
            </w:tcBorders>
            <w:noWrap/>
            <w:vAlign w:val="bottom"/>
            <w:hideMark/>
          </w:tcPr>
          <w:p w14:paraId="19F91112"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 </w:t>
            </w:r>
          </w:p>
        </w:tc>
        <w:tc>
          <w:tcPr>
            <w:tcW w:w="1231" w:type="dxa"/>
            <w:tcBorders>
              <w:top w:val="nil"/>
              <w:left w:val="nil"/>
              <w:bottom w:val="single" w:sz="4" w:space="0" w:color="D9D9D9" w:themeColor="background1" w:themeShade="D9"/>
              <w:right w:val="single" w:sz="4" w:space="0" w:color="auto"/>
            </w:tcBorders>
            <w:noWrap/>
            <w:vAlign w:val="bottom"/>
            <w:hideMark/>
          </w:tcPr>
          <w:p w14:paraId="03109425"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262 </w:t>
            </w:r>
          </w:p>
        </w:tc>
        <w:tc>
          <w:tcPr>
            <w:tcW w:w="1231" w:type="dxa"/>
            <w:tcBorders>
              <w:top w:val="nil"/>
              <w:left w:val="nil"/>
              <w:bottom w:val="single" w:sz="4" w:space="0" w:color="D9D9D9" w:themeColor="background1" w:themeShade="D9"/>
              <w:right w:val="single" w:sz="4" w:space="0" w:color="auto"/>
            </w:tcBorders>
            <w:noWrap/>
            <w:vAlign w:val="bottom"/>
            <w:hideMark/>
          </w:tcPr>
          <w:p w14:paraId="2E0FF030"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347E2361"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77 </w:t>
            </w:r>
          </w:p>
        </w:tc>
        <w:tc>
          <w:tcPr>
            <w:tcW w:w="1231" w:type="dxa"/>
            <w:tcBorders>
              <w:top w:val="nil"/>
              <w:left w:val="nil"/>
              <w:bottom w:val="single" w:sz="4" w:space="0" w:color="D9D9D9" w:themeColor="background1" w:themeShade="D9"/>
              <w:right w:val="single" w:sz="4" w:space="0" w:color="auto"/>
            </w:tcBorders>
            <w:noWrap/>
            <w:vAlign w:val="bottom"/>
            <w:hideMark/>
          </w:tcPr>
          <w:p w14:paraId="662004B9"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1,874 </w:t>
            </w:r>
          </w:p>
        </w:tc>
      </w:tr>
      <w:tr w:rsidR="003D5B51" w:rsidRPr="003D5B51" w14:paraId="6B5636FF" w14:textId="77777777" w:rsidTr="00643B6D">
        <w:trPr>
          <w:trHeight w:val="261"/>
        </w:trPr>
        <w:tc>
          <w:tcPr>
            <w:tcW w:w="2689" w:type="dxa"/>
            <w:tcBorders>
              <w:top w:val="nil"/>
              <w:left w:val="single" w:sz="4" w:space="0" w:color="auto"/>
              <w:bottom w:val="single" w:sz="4" w:space="0" w:color="D9D9D9" w:themeColor="background1" w:themeShade="D9"/>
              <w:right w:val="single" w:sz="4" w:space="0" w:color="auto"/>
            </w:tcBorders>
            <w:noWrap/>
            <w:vAlign w:val="bottom"/>
            <w:hideMark/>
          </w:tcPr>
          <w:p w14:paraId="4CD1E7BD" w14:textId="77777777" w:rsidR="003D5B51" w:rsidRPr="003D5B51" w:rsidRDefault="003D5B51" w:rsidP="00C868DB">
            <w:pPr>
              <w:spacing w:after="160" w:line="259" w:lineRule="auto"/>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Allied Health Professionals</w:t>
            </w:r>
          </w:p>
        </w:tc>
        <w:tc>
          <w:tcPr>
            <w:tcW w:w="1231" w:type="dxa"/>
            <w:tcBorders>
              <w:top w:val="nil"/>
              <w:left w:val="nil"/>
              <w:bottom w:val="single" w:sz="4" w:space="0" w:color="D9D9D9" w:themeColor="background1" w:themeShade="D9"/>
              <w:right w:val="single" w:sz="4" w:space="0" w:color="auto"/>
            </w:tcBorders>
            <w:noWrap/>
            <w:vAlign w:val="bottom"/>
            <w:hideMark/>
          </w:tcPr>
          <w:p w14:paraId="2BB41434"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244 </w:t>
            </w:r>
          </w:p>
        </w:tc>
        <w:tc>
          <w:tcPr>
            <w:tcW w:w="1037" w:type="dxa"/>
            <w:tcBorders>
              <w:top w:val="nil"/>
              <w:left w:val="nil"/>
              <w:bottom w:val="single" w:sz="4" w:space="0" w:color="D9D9D9" w:themeColor="background1" w:themeShade="D9"/>
              <w:right w:val="single" w:sz="4" w:space="0" w:color="auto"/>
            </w:tcBorders>
            <w:noWrap/>
            <w:vAlign w:val="bottom"/>
            <w:hideMark/>
          </w:tcPr>
          <w:p w14:paraId="3677E0DD"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45 </w:t>
            </w:r>
          </w:p>
        </w:tc>
        <w:tc>
          <w:tcPr>
            <w:tcW w:w="1559" w:type="dxa"/>
            <w:tcBorders>
              <w:top w:val="nil"/>
              <w:left w:val="nil"/>
              <w:bottom w:val="single" w:sz="4" w:space="0" w:color="D9D9D9" w:themeColor="background1" w:themeShade="D9"/>
              <w:right w:val="single" w:sz="4" w:space="0" w:color="auto"/>
            </w:tcBorders>
            <w:noWrap/>
            <w:vAlign w:val="bottom"/>
            <w:hideMark/>
          </w:tcPr>
          <w:p w14:paraId="2FFA4D30"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 </w:t>
            </w:r>
          </w:p>
        </w:tc>
        <w:tc>
          <w:tcPr>
            <w:tcW w:w="1097" w:type="dxa"/>
            <w:tcBorders>
              <w:top w:val="nil"/>
              <w:left w:val="nil"/>
              <w:bottom w:val="single" w:sz="4" w:space="0" w:color="D9D9D9" w:themeColor="background1" w:themeShade="D9"/>
              <w:right w:val="single" w:sz="4" w:space="0" w:color="auto"/>
            </w:tcBorders>
            <w:noWrap/>
            <w:vAlign w:val="bottom"/>
            <w:hideMark/>
          </w:tcPr>
          <w:p w14:paraId="306FE82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165 </w:t>
            </w:r>
          </w:p>
        </w:tc>
        <w:tc>
          <w:tcPr>
            <w:tcW w:w="1231" w:type="dxa"/>
            <w:tcBorders>
              <w:top w:val="nil"/>
              <w:left w:val="nil"/>
              <w:bottom w:val="single" w:sz="4" w:space="0" w:color="D9D9D9" w:themeColor="background1" w:themeShade="D9"/>
              <w:right w:val="single" w:sz="4" w:space="0" w:color="auto"/>
            </w:tcBorders>
            <w:noWrap/>
            <w:vAlign w:val="bottom"/>
            <w:hideMark/>
          </w:tcPr>
          <w:p w14:paraId="502AF9F6"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184 </w:t>
            </w:r>
          </w:p>
        </w:tc>
        <w:tc>
          <w:tcPr>
            <w:tcW w:w="1231" w:type="dxa"/>
            <w:tcBorders>
              <w:top w:val="nil"/>
              <w:left w:val="nil"/>
              <w:bottom w:val="single" w:sz="4" w:space="0" w:color="D9D9D9" w:themeColor="background1" w:themeShade="D9"/>
              <w:right w:val="single" w:sz="4" w:space="0" w:color="auto"/>
            </w:tcBorders>
            <w:noWrap/>
            <w:vAlign w:val="bottom"/>
            <w:hideMark/>
          </w:tcPr>
          <w:p w14:paraId="1BC436A0"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97 </w:t>
            </w:r>
          </w:p>
        </w:tc>
        <w:tc>
          <w:tcPr>
            <w:tcW w:w="1231" w:type="dxa"/>
            <w:tcBorders>
              <w:top w:val="nil"/>
              <w:left w:val="nil"/>
              <w:bottom w:val="single" w:sz="4" w:space="0" w:color="D9D9D9" w:themeColor="background1" w:themeShade="D9"/>
              <w:right w:val="single" w:sz="4" w:space="0" w:color="auto"/>
            </w:tcBorders>
            <w:noWrap/>
            <w:vAlign w:val="bottom"/>
            <w:hideMark/>
          </w:tcPr>
          <w:p w14:paraId="51704CF3"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147 </w:t>
            </w:r>
          </w:p>
        </w:tc>
        <w:tc>
          <w:tcPr>
            <w:tcW w:w="1231" w:type="dxa"/>
            <w:tcBorders>
              <w:top w:val="nil"/>
              <w:left w:val="nil"/>
              <w:bottom w:val="single" w:sz="4" w:space="0" w:color="D9D9D9" w:themeColor="background1" w:themeShade="D9"/>
              <w:right w:val="single" w:sz="4" w:space="0" w:color="auto"/>
            </w:tcBorders>
            <w:noWrap/>
            <w:vAlign w:val="bottom"/>
            <w:hideMark/>
          </w:tcPr>
          <w:p w14:paraId="5C44E24A"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59AA0CD2"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6BBAA941"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22 </w:t>
            </w:r>
          </w:p>
        </w:tc>
        <w:tc>
          <w:tcPr>
            <w:tcW w:w="1231" w:type="dxa"/>
            <w:tcBorders>
              <w:top w:val="nil"/>
              <w:left w:val="nil"/>
              <w:bottom w:val="single" w:sz="4" w:space="0" w:color="D9D9D9" w:themeColor="background1" w:themeShade="D9"/>
              <w:right w:val="single" w:sz="4" w:space="0" w:color="auto"/>
            </w:tcBorders>
            <w:noWrap/>
            <w:vAlign w:val="bottom"/>
            <w:hideMark/>
          </w:tcPr>
          <w:p w14:paraId="72FC2210" w14:textId="661B5F38" w:rsidR="003D5B51" w:rsidRPr="003D5B51" w:rsidRDefault="32EE0B42" w:rsidP="00C868DB">
            <w:pPr>
              <w:spacing w:after="160" w:line="259" w:lineRule="auto"/>
              <w:jc w:val="center"/>
            </w:pPr>
            <w:r w:rsidRPr="4BD06F05">
              <w:rPr>
                <w:rFonts w:ascii="Aptos Narrow" w:hAnsi="Aptos Narrow" w:cs="Times New Roman"/>
                <w:color w:val="000000" w:themeColor="text1"/>
                <w:lang w:eastAsia="en-GB"/>
              </w:rPr>
              <w:t>&lt;5</w:t>
            </w:r>
          </w:p>
        </w:tc>
        <w:tc>
          <w:tcPr>
            <w:tcW w:w="1231" w:type="dxa"/>
            <w:tcBorders>
              <w:top w:val="nil"/>
              <w:left w:val="nil"/>
              <w:bottom w:val="single" w:sz="4" w:space="0" w:color="D9D9D9" w:themeColor="background1" w:themeShade="D9"/>
              <w:right w:val="single" w:sz="4" w:space="0" w:color="auto"/>
            </w:tcBorders>
            <w:noWrap/>
            <w:vAlign w:val="bottom"/>
            <w:hideMark/>
          </w:tcPr>
          <w:p w14:paraId="4DB3BEF7"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165 </w:t>
            </w:r>
          </w:p>
        </w:tc>
        <w:tc>
          <w:tcPr>
            <w:tcW w:w="1231" w:type="dxa"/>
            <w:tcBorders>
              <w:top w:val="nil"/>
              <w:left w:val="nil"/>
              <w:bottom w:val="single" w:sz="4" w:space="0" w:color="D9D9D9" w:themeColor="background1" w:themeShade="D9"/>
              <w:right w:val="single" w:sz="4" w:space="0" w:color="auto"/>
            </w:tcBorders>
            <w:noWrap/>
            <w:vAlign w:val="bottom"/>
            <w:hideMark/>
          </w:tcPr>
          <w:p w14:paraId="03B1ED04"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5BDE596A"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76 </w:t>
            </w:r>
          </w:p>
        </w:tc>
        <w:tc>
          <w:tcPr>
            <w:tcW w:w="1231" w:type="dxa"/>
            <w:tcBorders>
              <w:top w:val="nil"/>
              <w:left w:val="nil"/>
              <w:bottom w:val="single" w:sz="4" w:space="0" w:color="D9D9D9" w:themeColor="background1" w:themeShade="D9"/>
              <w:right w:val="single" w:sz="4" w:space="0" w:color="auto"/>
            </w:tcBorders>
            <w:noWrap/>
            <w:vAlign w:val="bottom"/>
            <w:hideMark/>
          </w:tcPr>
          <w:p w14:paraId="7C1922BA"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1,158 </w:t>
            </w:r>
          </w:p>
        </w:tc>
      </w:tr>
      <w:tr w:rsidR="003D5B51" w:rsidRPr="003D5B51" w14:paraId="2484AB21" w14:textId="77777777" w:rsidTr="00643B6D">
        <w:trPr>
          <w:trHeight w:val="261"/>
        </w:trPr>
        <w:tc>
          <w:tcPr>
            <w:tcW w:w="2689" w:type="dxa"/>
            <w:tcBorders>
              <w:top w:val="nil"/>
              <w:left w:val="single" w:sz="4" w:space="0" w:color="auto"/>
              <w:bottom w:val="single" w:sz="4" w:space="0" w:color="D9D9D9" w:themeColor="background1" w:themeShade="D9"/>
              <w:right w:val="single" w:sz="4" w:space="0" w:color="auto"/>
            </w:tcBorders>
            <w:noWrap/>
            <w:vAlign w:val="bottom"/>
            <w:hideMark/>
          </w:tcPr>
          <w:p w14:paraId="6588D789" w14:textId="77777777" w:rsidR="003D5B51" w:rsidRPr="003D5B51" w:rsidRDefault="003D5B51" w:rsidP="00C868DB">
            <w:pPr>
              <w:spacing w:after="160" w:line="259" w:lineRule="auto"/>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Healthcare Sciences</w:t>
            </w:r>
          </w:p>
        </w:tc>
        <w:tc>
          <w:tcPr>
            <w:tcW w:w="1231" w:type="dxa"/>
            <w:tcBorders>
              <w:top w:val="nil"/>
              <w:left w:val="nil"/>
              <w:bottom w:val="single" w:sz="4" w:space="0" w:color="D9D9D9" w:themeColor="background1" w:themeShade="D9"/>
              <w:right w:val="single" w:sz="4" w:space="0" w:color="auto"/>
            </w:tcBorders>
            <w:noWrap/>
            <w:vAlign w:val="bottom"/>
            <w:hideMark/>
          </w:tcPr>
          <w:p w14:paraId="4DC18932"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377 </w:t>
            </w:r>
          </w:p>
        </w:tc>
        <w:tc>
          <w:tcPr>
            <w:tcW w:w="1037" w:type="dxa"/>
            <w:tcBorders>
              <w:top w:val="nil"/>
              <w:left w:val="nil"/>
              <w:bottom w:val="single" w:sz="4" w:space="0" w:color="D9D9D9" w:themeColor="background1" w:themeShade="D9"/>
              <w:right w:val="single" w:sz="4" w:space="0" w:color="auto"/>
            </w:tcBorders>
            <w:noWrap/>
            <w:vAlign w:val="bottom"/>
            <w:hideMark/>
          </w:tcPr>
          <w:p w14:paraId="14B9289F"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61 </w:t>
            </w:r>
          </w:p>
        </w:tc>
        <w:tc>
          <w:tcPr>
            <w:tcW w:w="1559" w:type="dxa"/>
            <w:tcBorders>
              <w:top w:val="nil"/>
              <w:left w:val="nil"/>
              <w:bottom w:val="single" w:sz="4" w:space="0" w:color="D9D9D9" w:themeColor="background1" w:themeShade="D9"/>
              <w:right w:val="single" w:sz="4" w:space="0" w:color="auto"/>
            </w:tcBorders>
            <w:noWrap/>
            <w:vAlign w:val="bottom"/>
            <w:hideMark/>
          </w:tcPr>
          <w:p w14:paraId="1E580CF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097" w:type="dxa"/>
            <w:tcBorders>
              <w:top w:val="nil"/>
              <w:left w:val="nil"/>
              <w:bottom w:val="single" w:sz="4" w:space="0" w:color="D9D9D9" w:themeColor="background1" w:themeShade="D9"/>
              <w:right w:val="single" w:sz="4" w:space="0" w:color="auto"/>
            </w:tcBorders>
            <w:noWrap/>
            <w:vAlign w:val="bottom"/>
            <w:hideMark/>
          </w:tcPr>
          <w:p w14:paraId="32F72CB7"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87 </w:t>
            </w:r>
          </w:p>
        </w:tc>
        <w:tc>
          <w:tcPr>
            <w:tcW w:w="1231" w:type="dxa"/>
            <w:tcBorders>
              <w:top w:val="nil"/>
              <w:left w:val="nil"/>
              <w:bottom w:val="single" w:sz="4" w:space="0" w:color="D9D9D9" w:themeColor="background1" w:themeShade="D9"/>
              <w:right w:val="single" w:sz="4" w:space="0" w:color="auto"/>
            </w:tcBorders>
            <w:noWrap/>
            <w:vAlign w:val="bottom"/>
            <w:hideMark/>
          </w:tcPr>
          <w:p w14:paraId="4F7B240C"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168 </w:t>
            </w:r>
          </w:p>
        </w:tc>
        <w:tc>
          <w:tcPr>
            <w:tcW w:w="1231" w:type="dxa"/>
            <w:tcBorders>
              <w:top w:val="nil"/>
              <w:left w:val="nil"/>
              <w:bottom w:val="single" w:sz="4" w:space="0" w:color="D9D9D9" w:themeColor="background1" w:themeShade="D9"/>
              <w:right w:val="single" w:sz="4" w:space="0" w:color="auto"/>
            </w:tcBorders>
            <w:noWrap/>
            <w:vAlign w:val="bottom"/>
            <w:hideMark/>
          </w:tcPr>
          <w:p w14:paraId="4222C9B5"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103 </w:t>
            </w:r>
          </w:p>
        </w:tc>
        <w:tc>
          <w:tcPr>
            <w:tcW w:w="1231" w:type="dxa"/>
            <w:tcBorders>
              <w:top w:val="nil"/>
              <w:left w:val="nil"/>
              <w:bottom w:val="single" w:sz="4" w:space="0" w:color="D9D9D9" w:themeColor="background1" w:themeShade="D9"/>
              <w:right w:val="single" w:sz="4" w:space="0" w:color="auto"/>
            </w:tcBorders>
            <w:noWrap/>
            <w:vAlign w:val="bottom"/>
            <w:hideMark/>
          </w:tcPr>
          <w:p w14:paraId="4BA10D6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91 </w:t>
            </w:r>
          </w:p>
        </w:tc>
        <w:tc>
          <w:tcPr>
            <w:tcW w:w="1231" w:type="dxa"/>
            <w:tcBorders>
              <w:top w:val="nil"/>
              <w:left w:val="nil"/>
              <w:bottom w:val="single" w:sz="4" w:space="0" w:color="D9D9D9" w:themeColor="background1" w:themeShade="D9"/>
              <w:right w:val="single" w:sz="4" w:space="0" w:color="auto"/>
            </w:tcBorders>
            <w:noWrap/>
            <w:vAlign w:val="bottom"/>
            <w:hideMark/>
          </w:tcPr>
          <w:p w14:paraId="7C8D0548"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49109092"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 </w:t>
            </w:r>
          </w:p>
        </w:tc>
        <w:tc>
          <w:tcPr>
            <w:tcW w:w="1231" w:type="dxa"/>
            <w:tcBorders>
              <w:top w:val="nil"/>
              <w:left w:val="nil"/>
              <w:bottom w:val="single" w:sz="4" w:space="0" w:color="D9D9D9" w:themeColor="background1" w:themeShade="D9"/>
              <w:right w:val="single" w:sz="4" w:space="0" w:color="auto"/>
            </w:tcBorders>
            <w:noWrap/>
            <w:vAlign w:val="bottom"/>
            <w:hideMark/>
          </w:tcPr>
          <w:p w14:paraId="1B86FCCB"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 </w:t>
            </w:r>
          </w:p>
        </w:tc>
        <w:tc>
          <w:tcPr>
            <w:tcW w:w="1231" w:type="dxa"/>
            <w:tcBorders>
              <w:top w:val="nil"/>
              <w:left w:val="nil"/>
              <w:bottom w:val="single" w:sz="4" w:space="0" w:color="D9D9D9" w:themeColor="background1" w:themeShade="D9"/>
              <w:right w:val="single" w:sz="4" w:space="0" w:color="auto"/>
            </w:tcBorders>
            <w:noWrap/>
            <w:vAlign w:val="bottom"/>
            <w:hideMark/>
          </w:tcPr>
          <w:p w14:paraId="249CC3BA"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29 </w:t>
            </w:r>
          </w:p>
        </w:tc>
        <w:tc>
          <w:tcPr>
            <w:tcW w:w="1231" w:type="dxa"/>
            <w:tcBorders>
              <w:top w:val="nil"/>
              <w:left w:val="nil"/>
              <w:bottom w:val="single" w:sz="4" w:space="0" w:color="D9D9D9" w:themeColor="background1" w:themeShade="D9"/>
              <w:right w:val="single" w:sz="4" w:space="0" w:color="auto"/>
            </w:tcBorders>
            <w:noWrap/>
            <w:vAlign w:val="bottom"/>
            <w:hideMark/>
          </w:tcPr>
          <w:p w14:paraId="2D0D7117"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54 </w:t>
            </w:r>
          </w:p>
        </w:tc>
        <w:tc>
          <w:tcPr>
            <w:tcW w:w="1231" w:type="dxa"/>
            <w:tcBorders>
              <w:top w:val="nil"/>
              <w:left w:val="nil"/>
              <w:bottom w:val="single" w:sz="4" w:space="0" w:color="D9D9D9" w:themeColor="background1" w:themeShade="D9"/>
              <w:right w:val="single" w:sz="4" w:space="0" w:color="auto"/>
            </w:tcBorders>
            <w:noWrap/>
            <w:vAlign w:val="bottom"/>
            <w:hideMark/>
          </w:tcPr>
          <w:p w14:paraId="77B853DF"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75768E04"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21 </w:t>
            </w:r>
          </w:p>
        </w:tc>
        <w:tc>
          <w:tcPr>
            <w:tcW w:w="1231" w:type="dxa"/>
            <w:tcBorders>
              <w:top w:val="nil"/>
              <w:left w:val="nil"/>
              <w:bottom w:val="single" w:sz="4" w:space="0" w:color="D9D9D9" w:themeColor="background1" w:themeShade="D9"/>
              <w:right w:val="single" w:sz="4" w:space="0" w:color="auto"/>
            </w:tcBorders>
            <w:noWrap/>
            <w:vAlign w:val="bottom"/>
            <w:hideMark/>
          </w:tcPr>
          <w:p w14:paraId="603320F8"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1,013 </w:t>
            </w:r>
          </w:p>
        </w:tc>
      </w:tr>
      <w:tr w:rsidR="003D5B51" w:rsidRPr="003D5B51" w14:paraId="7C7A83DC" w14:textId="77777777" w:rsidTr="00643B6D">
        <w:trPr>
          <w:trHeight w:val="261"/>
        </w:trPr>
        <w:tc>
          <w:tcPr>
            <w:tcW w:w="2689" w:type="dxa"/>
            <w:tcBorders>
              <w:top w:val="nil"/>
              <w:left w:val="single" w:sz="4" w:space="0" w:color="auto"/>
              <w:bottom w:val="single" w:sz="4" w:space="0" w:color="D9D9D9" w:themeColor="background1" w:themeShade="D9"/>
              <w:right w:val="single" w:sz="4" w:space="0" w:color="auto"/>
            </w:tcBorders>
            <w:noWrap/>
            <w:vAlign w:val="bottom"/>
            <w:hideMark/>
          </w:tcPr>
          <w:p w14:paraId="10A5CD16" w14:textId="77777777" w:rsidR="003D5B51" w:rsidRPr="003D5B51" w:rsidRDefault="003D5B51" w:rsidP="00C868DB">
            <w:pPr>
              <w:spacing w:after="160" w:line="259" w:lineRule="auto"/>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Medical &amp; Dental Support</w:t>
            </w:r>
          </w:p>
        </w:tc>
        <w:tc>
          <w:tcPr>
            <w:tcW w:w="1231" w:type="dxa"/>
            <w:tcBorders>
              <w:top w:val="nil"/>
              <w:left w:val="nil"/>
              <w:bottom w:val="single" w:sz="4" w:space="0" w:color="D9D9D9" w:themeColor="background1" w:themeShade="D9"/>
              <w:right w:val="single" w:sz="4" w:space="0" w:color="auto"/>
            </w:tcBorders>
            <w:noWrap/>
            <w:vAlign w:val="bottom"/>
            <w:hideMark/>
          </w:tcPr>
          <w:p w14:paraId="43B96C08"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12 </w:t>
            </w:r>
          </w:p>
        </w:tc>
        <w:tc>
          <w:tcPr>
            <w:tcW w:w="1037" w:type="dxa"/>
            <w:tcBorders>
              <w:top w:val="nil"/>
              <w:left w:val="nil"/>
              <w:bottom w:val="single" w:sz="4" w:space="0" w:color="D9D9D9" w:themeColor="background1" w:themeShade="D9"/>
              <w:right w:val="single" w:sz="4" w:space="0" w:color="auto"/>
            </w:tcBorders>
            <w:noWrap/>
            <w:vAlign w:val="bottom"/>
            <w:hideMark/>
          </w:tcPr>
          <w:p w14:paraId="3B723ABC"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559" w:type="dxa"/>
            <w:tcBorders>
              <w:top w:val="nil"/>
              <w:left w:val="nil"/>
              <w:bottom w:val="single" w:sz="4" w:space="0" w:color="D9D9D9" w:themeColor="background1" w:themeShade="D9"/>
              <w:right w:val="single" w:sz="4" w:space="0" w:color="auto"/>
            </w:tcBorders>
            <w:noWrap/>
            <w:vAlign w:val="bottom"/>
            <w:hideMark/>
          </w:tcPr>
          <w:p w14:paraId="2844113F"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097" w:type="dxa"/>
            <w:tcBorders>
              <w:top w:val="nil"/>
              <w:left w:val="nil"/>
              <w:bottom w:val="single" w:sz="4" w:space="0" w:color="D9D9D9" w:themeColor="background1" w:themeShade="D9"/>
              <w:right w:val="single" w:sz="4" w:space="0" w:color="auto"/>
            </w:tcBorders>
            <w:noWrap/>
            <w:vAlign w:val="bottom"/>
            <w:hideMark/>
          </w:tcPr>
          <w:p w14:paraId="56565449"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34 </w:t>
            </w:r>
          </w:p>
        </w:tc>
        <w:tc>
          <w:tcPr>
            <w:tcW w:w="1231" w:type="dxa"/>
            <w:tcBorders>
              <w:top w:val="nil"/>
              <w:left w:val="nil"/>
              <w:bottom w:val="single" w:sz="4" w:space="0" w:color="D9D9D9" w:themeColor="background1" w:themeShade="D9"/>
              <w:right w:val="single" w:sz="4" w:space="0" w:color="auto"/>
            </w:tcBorders>
            <w:noWrap/>
            <w:vAlign w:val="bottom"/>
            <w:hideMark/>
          </w:tcPr>
          <w:p w14:paraId="48EC496A"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44 </w:t>
            </w:r>
          </w:p>
        </w:tc>
        <w:tc>
          <w:tcPr>
            <w:tcW w:w="1231" w:type="dxa"/>
            <w:tcBorders>
              <w:top w:val="nil"/>
              <w:left w:val="nil"/>
              <w:bottom w:val="single" w:sz="4" w:space="0" w:color="D9D9D9" w:themeColor="background1" w:themeShade="D9"/>
              <w:right w:val="single" w:sz="4" w:space="0" w:color="auto"/>
            </w:tcBorders>
            <w:noWrap/>
            <w:vAlign w:val="bottom"/>
            <w:hideMark/>
          </w:tcPr>
          <w:p w14:paraId="2BC939A1"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53 </w:t>
            </w:r>
          </w:p>
        </w:tc>
        <w:tc>
          <w:tcPr>
            <w:tcW w:w="1231" w:type="dxa"/>
            <w:tcBorders>
              <w:top w:val="nil"/>
              <w:left w:val="nil"/>
              <w:bottom w:val="single" w:sz="4" w:space="0" w:color="D9D9D9" w:themeColor="background1" w:themeShade="D9"/>
              <w:right w:val="single" w:sz="4" w:space="0" w:color="auto"/>
            </w:tcBorders>
            <w:noWrap/>
            <w:vAlign w:val="bottom"/>
            <w:hideMark/>
          </w:tcPr>
          <w:p w14:paraId="61B4B253"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15 </w:t>
            </w:r>
          </w:p>
        </w:tc>
        <w:tc>
          <w:tcPr>
            <w:tcW w:w="1231" w:type="dxa"/>
            <w:tcBorders>
              <w:top w:val="nil"/>
              <w:left w:val="nil"/>
              <w:bottom w:val="single" w:sz="4" w:space="0" w:color="D9D9D9" w:themeColor="background1" w:themeShade="D9"/>
              <w:right w:val="single" w:sz="4" w:space="0" w:color="auto"/>
            </w:tcBorders>
            <w:noWrap/>
            <w:vAlign w:val="bottom"/>
            <w:hideMark/>
          </w:tcPr>
          <w:p w14:paraId="6C29F603"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20CFC575"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5DD6D06D"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20 </w:t>
            </w:r>
          </w:p>
        </w:tc>
        <w:tc>
          <w:tcPr>
            <w:tcW w:w="1231" w:type="dxa"/>
            <w:tcBorders>
              <w:top w:val="nil"/>
              <w:left w:val="nil"/>
              <w:bottom w:val="single" w:sz="4" w:space="0" w:color="D9D9D9" w:themeColor="background1" w:themeShade="D9"/>
              <w:right w:val="single" w:sz="4" w:space="0" w:color="auto"/>
            </w:tcBorders>
            <w:noWrap/>
            <w:vAlign w:val="bottom"/>
            <w:hideMark/>
          </w:tcPr>
          <w:p w14:paraId="1506C4E9"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3FBCD3EB"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22 </w:t>
            </w:r>
          </w:p>
        </w:tc>
        <w:tc>
          <w:tcPr>
            <w:tcW w:w="1231" w:type="dxa"/>
            <w:tcBorders>
              <w:top w:val="nil"/>
              <w:left w:val="nil"/>
              <w:bottom w:val="single" w:sz="4" w:space="0" w:color="D9D9D9" w:themeColor="background1" w:themeShade="D9"/>
              <w:right w:val="single" w:sz="4" w:space="0" w:color="auto"/>
            </w:tcBorders>
            <w:noWrap/>
            <w:vAlign w:val="bottom"/>
            <w:hideMark/>
          </w:tcPr>
          <w:p w14:paraId="4A1ABDD4"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7EF15796"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23 </w:t>
            </w:r>
          </w:p>
        </w:tc>
        <w:tc>
          <w:tcPr>
            <w:tcW w:w="1231" w:type="dxa"/>
            <w:tcBorders>
              <w:top w:val="nil"/>
              <w:left w:val="nil"/>
              <w:bottom w:val="single" w:sz="4" w:space="0" w:color="D9D9D9" w:themeColor="background1" w:themeShade="D9"/>
              <w:right w:val="single" w:sz="4" w:space="0" w:color="auto"/>
            </w:tcBorders>
            <w:noWrap/>
            <w:vAlign w:val="bottom"/>
            <w:hideMark/>
          </w:tcPr>
          <w:p w14:paraId="0BBA1313"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223 </w:t>
            </w:r>
          </w:p>
        </w:tc>
      </w:tr>
      <w:tr w:rsidR="003D5B51" w:rsidRPr="003D5B51" w14:paraId="70CBD3DD" w14:textId="77777777" w:rsidTr="00643B6D">
        <w:trPr>
          <w:trHeight w:val="261"/>
        </w:trPr>
        <w:tc>
          <w:tcPr>
            <w:tcW w:w="2689" w:type="dxa"/>
            <w:tcBorders>
              <w:top w:val="nil"/>
              <w:left w:val="single" w:sz="4" w:space="0" w:color="auto"/>
              <w:bottom w:val="single" w:sz="4" w:space="0" w:color="D9D9D9" w:themeColor="background1" w:themeShade="D9"/>
              <w:right w:val="single" w:sz="4" w:space="0" w:color="auto"/>
            </w:tcBorders>
            <w:noWrap/>
            <w:vAlign w:val="bottom"/>
            <w:hideMark/>
          </w:tcPr>
          <w:p w14:paraId="03218576" w14:textId="77777777" w:rsidR="003D5B51" w:rsidRPr="003D5B51" w:rsidRDefault="003D5B51" w:rsidP="00C868DB">
            <w:pPr>
              <w:spacing w:after="160" w:line="259" w:lineRule="auto"/>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Nursing/Midwifery Band 1-4</w:t>
            </w:r>
          </w:p>
        </w:tc>
        <w:tc>
          <w:tcPr>
            <w:tcW w:w="1231" w:type="dxa"/>
            <w:tcBorders>
              <w:top w:val="nil"/>
              <w:left w:val="nil"/>
              <w:bottom w:val="single" w:sz="4" w:space="0" w:color="D9D9D9" w:themeColor="background1" w:themeShade="D9"/>
              <w:right w:val="single" w:sz="4" w:space="0" w:color="auto"/>
            </w:tcBorders>
            <w:noWrap/>
            <w:vAlign w:val="bottom"/>
            <w:hideMark/>
          </w:tcPr>
          <w:p w14:paraId="3809C121"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1,338 </w:t>
            </w:r>
          </w:p>
        </w:tc>
        <w:tc>
          <w:tcPr>
            <w:tcW w:w="1037" w:type="dxa"/>
            <w:tcBorders>
              <w:top w:val="nil"/>
              <w:left w:val="nil"/>
              <w:bottom w:val="single" w:sz="4" w:space="0" w:color="D9D9D9" w:themeColor="background1" w:themeShade="D9"/>
              <w:right w:val="single" w:sz="4" w:space="0" w:color="auto"/>
            </w:tcBorders>
            <w:noWrap/>
            <w:vAlign w:val="bottom"/>
            <w:hideMark/>
          </w:tcPr>
          <w:p w14:paraId="6942F0D8"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470 </w:t>
            </w:r>
          </w:p>
        </w:tc>
        <w:tc>
          <w:tcPr>
            <w:tcW w:w="1559" w:type="dxa"/>
            <w:tcBorders>
              <w:top w:val="nil"/>
              <w:left w:val="nil"/>
              <w:bottom w:val="single" w:sz="4" w:space="0" w:color="D9D9D9" w:themeColor="background1" w:themeShade="D9"/>
              <w:right w:val="single" w:sz="4" w:space="0" w:color="auto"/>
            </w:tcBorders>
            <w:noWrap/>
            <w:vAlign w:val="bottom"/>
            <w:hideMark/>
          </w:tcPr>
          <w:p w14:paraId="481E87DA"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30 </w:t>
            </w:r>
          </w:p>
        </w:tc>
        <w:tc>
          <w:tcPr>
            <w:tcW w:w="1097" w:type="dxa"/>
            <w:tcBorders>
              <w:top w:val="nil"/>
              <w:left w:val="nil"/>
              <w:bottom w:val="single" w:sz="4" w:space="0" w:color="D9D9D9" w:themeColor="background1" w:themeShade="D9"/>
              <w:right w:val="single" w:sz="4" w:space="0" w:color="auto"/>
            </w:tcBorders>
            <w:noWrap/>
            <w:vAlign w:val="bottom"/>
            <w:hideMark/>
          </w:tcPr>
          <w:p w14:paraId="564E99ED"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157 </w:t>
            </w:r>
          </w:p>
        </w:tc>
        <w:tc>
          <w:tcPr>
            <w:tcW w:w="1231" w:type="dxa"/>
            <w:tcBorders>
              <w:top w:val="nil"/>
              <w:left w:val="nil"/>
              <w:bottom w:val="single" w:sz="4" w:space="0" w:color="D9D9D9" w:themeColor="background1" w:themeShade="D9"/>
              <w:right w:val="single" w:sz="4" w:space="0" w:color="auto"/>
            </w:tcBorders>
            <w:noWrap/>
            <w:vAlign w:val="bottom"/>
            <w:hideMark/>
          </w:tcPr>
          <w:p w14:paraId="2073E9DF"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279 </w:t>
            </w:r>
          </w:p>
        </w:tc>
        <w:tc>
          <w:tcPr>
            <w:tcW w:w="1231" w:type="dxa"/>
            <w:tcBorders>
              <w:top w:val="nil"/>
              <w:left w:val="nil"/>
              <w:bottom w:val="single" w:sz="4" w:space="0" w:color="D9D9D9" w:themeColor="background1" w:themeShade="D9"/>
              <w:right w:val="single" w:sz="4" w:space="0" w:color="auto"/>
            </w:tcBorders>
            <w:noWrap/>
            <w:vAlign w:val="bottom"/>
            <w:hideMark/>
          </w:tcPr>
          <w:p w14:paraId="19DFE283"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422 </w:t>
            </w:r>
          </w:p>
        </w:tc>
        <w:tc>
          <w:tcPr>
            <w:tcW w:w="1231" w:type="dxa"/>
            <w:tcBorders>
              <w:top w:val="nil"/>
              <w:left w:val="nil"/>
              <w:bottom w:val="single" w:sz="4" w:space="0" w:color="D9D9D9" w:themeColor="background1" w:themeShade="D9"/>
              <w:right w:val="single" w:sz="4" w:space="0" w:color="auto"/>
            </w:tcBorders>
            <w:noWrap/>
            <w:vAlign w:val="bottom"/>
            <w:hideMark/>
          </w:tcPr>
          <w:p w14:paraId="3D016E8B"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79 </w:t>
            </w:r>
          </w:p>
        </w:tc>
        <w:tc>
          <w:tcPr>
            <w:tcW w:w="1231" w:type="dxa"/>
            <w:tcBorders>
              <w:top w:val="nil"/>
              <w:left w:val="nil"/>
              <w:bottom w:val="single" w:sz="4" w:space="0" w:color="D9D9D9" w:themeColor="background1" w:themeShade="D9"/>
              <w:right w:val="single" w:sz="4" w:space="0" w:color="auto"/>
            </w:tcBorders>
            <w:noWrap/>
            <w:vAlign w:val="bottom"/>
            <w:hideMark/>
          </w:tcPr>
          <w:p w14:paraId="7AFA91C0"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 </w:t>
            </w:r>
          </w:p>
        </w:tc>
        <w:tc>
          <w:tcPr>
            <w:tcW w:w="1231" w:type="dxa"/>
            <w:tcBorders>
              <w:top w:val="nil"/>
              <w:left w:val="nil"/>
              <w:bottom w:val="single" w:sz="4" w:space="0" w:color="D9D9D9" w:themeColor="background1" w:themeShade="D9"/>
              <w:right w:val="single" w:sz="4" w:space="0" w:color="auto"/>
            </w:tcBorders>
            <w:noWrap/>
            <w:vAlign w:val="bottom"/>
            <w:hideMark/>
          </w:tcPr>
          <w:p w14:paraId="79B668FC"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33 </w:t>
            </w:r>
          </w:p>
        </w:tc>
        <w:tc>
          <w:tcPr>
            <w:tcW w:w="1231" w:type="dxa"/>
            <w:tcBorders>
              <w:top w:val="nil"/>
              <w:left w:val="nil"/>
              <w:bottom w:val="single" w:sz="4" w:space="0" w:color="D9D9D9" w:themeColor="background1" w:themeShade="D9"/>
              <w:right w:val="single" w:sz="4" w:space="0" w:color="auto"/>
            </w:tcBorders>
            <w:noWrap/>
            <w:vAlign w:val="bottom"/>
            <w:hideMark/>
          </w:tcPr>
          <w:p w14:paraId="65E67DA9"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8 </w:t>
            </w:r>
          </w:p>
        </w:tc>
        <w:tc>
          <w:tcPr>
            <w:tcW w:w="1231" w:type="dxa"/>
            <w:tcBorders>
              <w:top w:val="nil"/>
              <w:left w:val="nil"/>
              <w:bottom w:val="single" w:sz="4" w:space="0" w:color="D9D9D9" w:themeColor="background1" w:themeShade="D9"/>
              <w:right w:val="single" w:sz="4" w:space="0" w:color="auto"/>
            </w:tcBorders>
            <w:noWrap/>
            <w:vAlign w:val="bottom"/>
            <w:hideMark/>
          </w:tcPr>
          <w:p w14:paraId="566FAECF"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10 </w:t>
            </w:r>
          </w:p>
        </w:tc>
        <w:tc>
          <w:tcPr>
            <w:tcW w:w="1231" w:type="dxa"/>
            <w:tcBorders>
              <w:top w:val="nil"/>
              <w:left w:val="nil"/>
              <w:bottom w:val="single" w:sz="4" w:space="0" w:color="D9D9D9" w:themeColor="background1" w:themeShade="D9"/>
              <w:right w:val="single" w:sz="4" w:space="0" w:color="auto"/>
            </w:tcBorders>
            <w:noWrap/>
            <w:vAlign w:val="bottom"/>
            <w:hideMark/>
          </w:tcPr>
          <w:p w14:paraId="1592230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138 </w:t>
            </w:r>
          </w:p>
        </w:tc>
        <w:tc>
          <w:tcPr>
            <w:tcW w:w="1231" w:type="dxa"/>
            <w:tcBorders>
              <w:top w:val="nil"/>
              <w:left w:val="nil"/>
              <w:bottom w:val="single" w:sz="4" w:space="0" w:color="D9D9D9" w:themeColor="background1" w:themeShade="D9"/>
              <w:right w:val="single" w:sz="4" w:space="0" w:color="auto"/>
            </w:tcBorders>
            <w:noWrap/>
            <w:vAlign w:val="bottom"/>
            <w:hideMark/>
          </w:tcPr>
          <w:p w14:paraId="22577A1F"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10F4CD48"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112 </w:t>
            </w:r>
          </w:p>
        </w:tc>
        <w:tc>
          <w:tcPr>
            <w:tcW w:w="1231" w:type="dxa"/>
            <w:tcBorders>
              <w:top w:val="nil"/>
              <w:left w:val="nil"/>
              <w:bottom w:val="single" w:sz="4" w:space="0" w:color="D9D9D9" w:themeColor="background1" w:themeShade="D9"/>
              <w:right w:val="single" w:sz="4" w:space="0" w:color="auto"/>
            </w:tcBorders>
            <w:noWrap/>
            <w:vAlign w:val="bottom"/>
            <w:hideMark/>
          </w:tcPr>
          <w:p w14:paraId="1A740AB7"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3,087 </w:t>
            </w:r>
          </w:p>
        </w:tc>
      </w:tr>
      <w:tr w:rsidR="003D5B51" w:rsidRPr="003D5B51" w14:paraId="5F84672B" w14:textId="77777777" w:rsidTr="00643B6D">
        <w:trPr>
          <w:trHeight w:val="261"/>
        </w:trPr>
        <w:tc>
          <w:tcPr>
            <w:tcW w:w="2689" w:type="dxa"/>
            <w:tcBorders>
              <w:top w:val="nil"/>
              <w:left w:val="single" w:sz="4" w:space="0" w:color="auto"/>
              <w:bottom w:val="single" w:sz="4" w:space="0" w:color="D9D9D9" w:themeColor="background1" w:themeShade="D9"/>
              <w:right w:val="single" w:sz="4" w:space="0" w:color="auto"/>
            </w:tcBorders>
            <w:noWrap/>
            <w:vAlign w:val="bottom"/>
            <w:hideMark/>
          </w:tcPr>
          <w:p w14:paraId="568BA6C4" w14:textId="77777777" w:rsidR="003D5B51" w:rsidRPr="003D5B51" w:rsidRDefault="003D5B51" w:rsidP="00C868DB">
            <w:pPr>
              <w:spacing w:after="160" w:line="259" w:lineRule="auto"/>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Nursing/Midwifery Band 5+</w:t>
            </w:r>
          </w:p>
        </w:tc>
        <w:tc>
          <w:tcPr>
            <w:tcW w:w="1231" w:type="dxa"/>
            <w:tcBorders>
              <w:top w:val="nil"/>
              <w:left w:val="nil"/>
              <w:bottom w:val="single" w:sz="4" w:space="0" w:color="D9D9D9" w:themeColor="background1" w:themeShade="D9"/>
              <w:right w:val="single" w:sz="4" w:space="0" w:color="auto"/>
            </w:tcBorders>
            <w:noWrap/>
            <w:vAlign w:val="bottom"/>
            <w:hideMark/>
          </w:tcPr>
          <w:p w14:paraId="4689932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1,377 </w:t>
            </w:r>
          </w:p>
        </w:tc>
        <w:tc>
          <w:tcPr>
            <w:tcW w:w="1037" w:type="dxa"/>
            <w:tcBorders>
              <w:top w:val="nil"/>
              <w:left w:val="nil"/>
              <w:bottom w:val="single" w:sz="4" w:space="0" w:color="D9D9D9" w:themeColor="background1" w:themeShade="D9"/>
              <w:right w:val="single" w:sz="4" w:space="0" w:color="auto"/>
            </w:tcBorders>
            <w:noWrap/>
            <w:vAlign w:val="bottom"/>
            <w:hideMark/>
          </w:tcPr>
          <w:p w14:paraId="26E02DB8"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311 </w:t>
            </w:r>
          </w:p>
        </w:tc>
        <w:tc>
          <w:tcPr>
            <w:tcW w:w="1559" w:type="dxa"/>
            <w:tcBorders>
              <w:top w:val="nil"/>
              <w:left w:val="nil"/>
              <w:bottom w:val="single" w:sz="4" w:space="0" w:color="D9D9D9" w:themeColor="background1" w:themeShade="D9"/>
              <w:right w:val="single" w:sz="4" w:space="0" w:color="auto"/>
            </w:tcBorders>
            <w:noWrap/>
            <w:vAlign w:val="bottom"/>
            <w:hideMark/>
          </w:tcPr>
          <w:p w14:paraId="0146B5CD"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55 </w:t>
            </w:r>
          </w:p>
        </w:tc>
        <w:tc>
          <w:tcPr>
            <w:tcW w:w="1097" w:type="dxa"/>
            <w:tcBorders>
              <w:top w:val="nil"/>
              <w:left w:val="nil"/>
              <w:bottom w:val="single" w:sz="4" w:space="0" w:color="D9D9D9" w:themeColor="background1" w:themeShade="D9"/>
              <w:right w:val="single" w:sz="4" w:space="0" w:color="auto"/>
            </w:tcBorders>
            <w:noWrap/>
            <w:vAlign w:val="bottom"/>
            <w:hideMark/>
          </w:tcPr>
          <w:p w14:paraId="10B937AB"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452 </w:t>
            </w:r>
          </w:p>
        </w:tc>
        <w:tc>
          <w:tcPr>
            <w:tcW w:w="1231" w:type="dxa"/>
            <w:tcBorders>
              <w:top w:val="nil"/>
              <w:left w:val="nil"/>
              <w:bottom w:val="single" w:sz="4" w:space="0" w:color="D9D9D9" w:themeColor="background1" w:themeShade="D9"/>
              <w:right w:val="single" w:sz="4" w:space="0" w:color="auto"/>
            </w:tcBorders>
            <w:noWrap/>
            <w:vAlign w:val="bottom"/>
            <w:hideMark/>
          </w:tcPr>
          <w:p w14:paraId="2C994575"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1,045 </w:t>
            </w:r>
          </w:p>
        </w:tc>
        <w:tc>
          <w:tcPr>
            <w:tcW w:w="1231" w:type="dxa"/>
            <w:tcBorders>
              <w:top w:val="nil"/>
              <w:left w:val="nil"/>
              <w:bottom w:val="single" w:sz="4" w:space="0" w:color="D9D9D9" w:themeColor="background1" w:themeShade="D9"/>
              <w:right w:val="single" w:sz="4" w:space="0" w:color="auto"/>
            </w:tcBorders>
            <w:noWrap/>
            <w:vAlign w:val="bottom"/>
            <w:hideMark/>
          </w:tcPr>
          <w:p w14:paraId="0F0A7089"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1,313 </w:t>
            </w:r>
          </w:p>
        </w:tc>
        <w:tc>
          <w:tcPr>
            <w:tcW w:w="1231" w:type="dxa"/>
            <w:tcBorders>
              <w:top w:val="nil"/>
              <w:left w:val="nil"/>
              <w:bottom w:val="single" w:sz="4" w:space="0" w:color="D9D9D9" w:themeColor="background1" w:themeShade="D9"/>
              <w:right w:val="single" w:sz="4" w:space="0" w:color="auto"/>
            </w:tcBorders>
            <w:noWrap/>
            <w:vAlign w:val="bottom"/>
            <w:hideMark/>
          </w:tcPr>
          <w:p w14:paraId="1E8BFD7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345 </w:t>
            </w:r>
          </w:p>
        </w:tc>
        <w:tc>
          <w:tcPr>
            <w:tcW w:w="1231" w:type="dxa"/>
            <w:tcBorders>
              <w:top w:val="nil"/>
              <w:left w:val="nil"/>
              <w:bottom w:val="single" w:sz="4" w:space="0" w:color="D9D9D9" w:themeColor="background1" w:themeShade="D9"/>
              <w:right w:val="single" w:sz="4" w:space="0" w:color="auto"/>
            </w:tcBorders>
            <w:noWrap/>
            <w:vAlign w:val="bottom"/>
            <w:hideMark/>
          </w:tcPr>
          <w:p w14:paraId="7B889210"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41587CB7"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22 </w:t>
            </w:r>
          </w:p>
        </w:tc>
        <w:tc>
          <w:tcPr>
            <w:tcW w:w="1231" w:type="dxa"/>
            <w:tcBorders>
              <w:top w:val="nil"/>
              <w:left w:val="nil"/>
              <w:bottom w:val="single" w:sz="4" w:space="0" w:color="D9D9D9" w:themeColor="background1" w:themeShade="D9"/>
              <w:right w:val="single" w:sz="4" w:space="0" w:color="auto"/>
            </w:tcBorders>
            <w:noWrap/>
            <w:vAlign w:val="bottom"/>
            <w:hideMark/>
          </w:tcPr>
          <w:p w14:paraId="7AB55550"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64 </w:t>
            </w:r>
          </w:p>
        </w:tc>
        <w:tc>
          <w:tcPr>
            <w:tcW w:w="1231" w:type="dxa"/>
            <w:tcBorders>
              <w:top w:val="nil"/>
              <w:left w:val="nil"/>
              <w:bottom w:val="single" w:sz="4" w:space="0" w:color="D9D9D9" w:themeColor="background1" w:themeShade="D9"/>
              <w:right w:val="single" w:sz="4" w:space="0" w:color="auto"/>
            </w:tcBorders>
            <w:noWrap/>
            <w:vAlign w:val="bottom"/>
            <w:hideMark/>
          </w:tcPr>
          <w:p w14:paraId="1996E04A"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59 </w:t>
            </w:r>
          </w:p>
        </w:tc>
        <w:tc>
          <w:tcPr>
            <w:tcW w:w="1231" w:type="dxa"/>
            <w:tcBorders>
              <w:top w:val="nil"/>
              <w:left w:val="nil"/>
              <w:bottom w:val="single" w:sz="4" w:space="0" w:color="D9D9D9" w:themeColor="background1" w:themeShade="D9"/>
              <w:right w:val="single" w:sz="4" w:space="0" w:color="auto"/>
            </w:tcBorders>
            <w:noWrap/>
            <w:vAlign w:val="bottom"/>
            <w:hideMark/>
          </w:tcPr>
          <w:p w14:paraId="4C274508"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408 </w:t>
            </w:r>
          </w:p>
        </w:tc>
        <w:tc>
          <w:tcPr>
            <w:tcW w:w="1231" w:type="dxa"/>
            <w:tcBorders>
              <w:top w:val="nil"/>
              <w:left w:val="nil"/>
              <w:bottom w:val="single" w:sz="4" w:space="0" w:color="D9D9D9" w:themeColor="background1" w:themeShade="D9"/>
              <w:right w:val="single" w:sz="4" w:space="0" w:color="auto"/>
            </w:tcBorders>
            <w:noWrap/>
            <w:vAlign w:val="bottom"/>
            <w:hideMark/>
          </w:tcPr>
          <w:p w14:paraId="19902F0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29 </w:t>
            </w:r>
          </w:p>
        </w:tc>
        <w:tc>
          <w:tcPr>
            <w:tcW w:w="1231" w:type="dxa"/>
            <w:tcBorders>
              <w:top w:val="nil"/>
              <w:left w:val="nil"/>
              <w:bottom w:val="single" w:sz="4" w:space="0" w:color="D9D9D9" w:themeColor="background1" w:themeShade="D9"/>
              <w:right w:val="single" w:sz="4" w:space="0" w:color="auto"/>
            </w:tcBorders>
            <w:noWrap/>
            <w:vAlign w:val="bottom"/>
            <w:hideMark/>
          </w:tcPr>
          <w:p w14:paraId="4B69FC2F"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312 </w:t>
            </w:r>
          </w:p>
        </w:tc>
        <w:tc>
          <w:tcPr>
            <w:tcW w:w="1231" w:type="dxa"/>
            <w:tcBorders>
              <w:top w:val="nil"/>
              <w:left w:val="nil"/>
              <w:bottom w:val="single" w:sz="4" w:space="0" w:color="D9D9D9" w:themeColor="background1" w:themeShade="D9"/>
              <w:right w:val="single" w:sz="4" w:space="0" w:color="auto"/>
            </w:tcBorders>
            <w:noWrap/>
            <w:vAlign w:val="bottom"/>
            <w:hideMark/>
          </w:tcPr>
          <w:p w14:paraId="3BFC7795"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5,792 </w:t>
            </w:r>
          </w:p>
        </w:tc>
      </w:tr>
      <w:tr w:rsidR="003D5B51" w:rsidRPr="003D5B51" w14:paraId="39336FD2" w14:textId="77777777" w:rsidTr="00643B6D">
        <w:trPr>
          <w:trHeight w:val="261"/>
        </w:trPr>
        <w:tc>
          <w:tcPr>
            <w:tcW w:w="2689" w:type="dxa"/>
            <w:tcBorders>
              <w:top w:val="nil"/>
              <w:left w:val="single" w:sz="4" w:space="0" w:color="auto"/>
              <w:bottom w:val="single" w:sz="4" w:space="0" w:color="D9D9D9" w:themeColor="background1" w:themeShade="D9"/>
              <w:right w:val="single" w:sz="4" w:space="0" w:color="auto"/>
            </w:tcBorders>
            <w:noWrap/>
            <w:vAlign w:val="bottom"/>
            <w:hideMark/>
          </w:tcPr>
          <w:p w14:paraId="7576C6DE" w14:textId="77777777" w:rsidR="003D5B51" w:rsidRPr="003D5B51" w:rsidRDefault="003D5B51" w:rsidP="00C868DB">
            <w:pPr>
              <w:spacing w:after="160" w:line="259" w:lineRule="auto"/>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Other Therapeutic</w:t>
            </w:r>
          </w:p>
        </w:tc>
        <w:tc>
          <w:tcPr>
            <w:tcW w:w="1231" w:type="dxa"/>
            <w:tcBorders>
              <w:top w:val="nil"/>
              <w:left w:val="nil"/>
              <w:bottom w:val="single" w:sz="4" w:space="0" w:color="D9D9D9" w:themeColor="background1" w:themeShade="D9"/>
              <w:right w:val="single" w:sz="4" w:space="0" w:color="auto"/>
            </w:tcBorders>
            <w:noWrap/>
            <w:vAlign w:val="bottom"/>
            <w:hideMark/>
          </w:tcPr>
          <w:p w14:paraId="68B82237"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77 </w:t>
            </w:r>
          </w:p>
        </w:tc>
        <w:tc>
          <w:tcPr>
            <w:tcW w:w="1037" w:type="dxa"/>
            <w:tcBorders>
              <w:top w:val="nil"/>
              <w:left w:val="nil"/>
              <w:bottom w:val="single" w:sz="4" w:space="0" w:color="D9D9D9" w:themeColor="background1" w:themeShade="D9"/>
              <w:right w:val="single" w:sz="4" w:space="0" w:color="auto"/>
            </w:tcBorders>
            <w:noWrap/>
            <w:vAlign w:val="bottom"/>
            <w:hideMark/>
          </w:tcPr>
          <w:p w14:paraId="7B0583A6"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559" w:type="dxa"/>
            <w:tcBorders>
              <w:top w:val="nil"/>
              <w:left w:val="nil"/>
              <w:bottom w:val="single" w:sz="4" w:space="0" w:color="D9D9D9" w:themeColor="background1" w:themeShade="D9"/>
              <w:right w:val="single" w:sz="4" w:space="0" w:color="auto"/>
            </w:tcBorders>
            <w:noWrap/>
            <w:vAlign w:val="bottom"/>
            <w:hideMark/>
          </w:tcPr>
          <w:p w14:paraId="1D98782F"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17 </w:t>
            </w:r>
          </w:p>
        </w:tc>
        <w:tc>
          <w:tcPr>
            <w:tcW w:w="1097" w:type="dxa"/>
            <w:tcBorders>
              <w:top w:val="nil"/>
              <w:left w:val="nil"/>
              <w:bottom w:val="single" w:sz="4" w:space="0" w:color="D9D9D9" w:themeColor="background1" w:themeShade="D9"/>
              <w:right w:val="single" w:sz="4" w:space="0" w:color="auto"/>
            </w:tcBorders>
            <w:noWrap/>
            <w:vAlign w:val="bottom"/>
            <w:hideMark/>
          </w:tcPr>
          <w:p w14:paraId="7D4766BB"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106 </w:t>
            </w:r>
          </w:p>
        </w:tc>
        <w:tc>
          <w:tcPr>
            <w:tcW w:w="1231" w:type="dxa"/>
            <w:tcBorders>
              <w:top w:val="nil"/>
              <w:left w:val="nil"/>
              <w:bottom w:val="single" w:sz="4" w:space="0" w:color="D9D9D9" w:themeColor="background1" w:themeShade="D9"/>
              <w:right w:val="single" w:sz="4" w:space="0" w:color="auto"/>
            </w:tcBorders>
            <w:noWrap/>
            <w:vAlign w:val="bottom"/>
            <w:hideMark/>
          </w:tcPr>
          <w:p w14:paraId="373D14F6"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141 </w:t>
            </w:r>
          </w:p>
        </w:tc>
        <w:tc>
          <w:tcPr>
            <w:tcW w:w="1231" w:type="dxa"/>
            <w:tcBorders>
              <w:top w:val="nil"/>
              <w:left w:val="nil"/>
              <w:bottom w:val="single" w:sz="4" w:space="0" w:color="D9D9D9" w:themeColor="background1" w:themeShade="D9"/>
              <w:right w:val="single" w:sz="4" w:space="0" w:color="auto"/>
            </w:tcBorders>
            <w:noWrap/>
            <w:vAlign w:val="bottom"/>
            <w:hideMark/>
          </w:tcPr>
          <w:p w14:paraId="3D59F31D"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66 </w:t>
            </w:r>
          </w:p>
        </w:tc>
        <w:tc>
          <w:tcPr>
            <w:tcW w:w="1231" w:type="dxa"/>
            <w:tcBorders>
              <w:top w:val="nil"/>
              <w:left w:val="nil"/>
              <w:bottom w:val="single" w:sz="4" w:space="0" w:color="D9D9D9" w:themeColor="background1" w:themeShade="D9"/>
              <w:right w:val="single" w:sz="4" w:space="0" w:color="auto"/>
            </w:tcBorders>
            <w:noWrap/>
            <w:vAlign w:val="bottom"/>
            <w:hideMark/>
          </w:tcPr>
          <w:p w14:paraId="3ED07FE5"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158 </w:t>
            </w:r>
          </w:p>
        </w:tc>
        <w:tc>
          <w:tcPr>
            <w:tcW w:w="1231" w:type="dxa"/>
            <w:tcBorders>
              <w:top w:val="nil"/>
              <w:left w:val="nil"/>
              <w:bottom w:val="single" w:sz="4" w:space="0" w:color="D9D9D9" w:themeColor="background1" w:themeShade="D9"/>
              <w:right w:val="single" w:sz="4" w:space="0" w:color="auto"/>
            </w:tcBorders>
            <w:noWrap/>
            <w:vAlign w:val="bottom"/>
            <w:hideMark/>
          </w:tcPr>
          <w:p w14:paraId="5FC73E4B"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79ADB5BC"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26 </w:t>
            </w:r>
          </w:p>
        </w:tc>
        <w:tc>
          <w:tcPr>
            <w:tcW w:w="1231" w:type="dxa"/>
            <w:tcBorders>
              <w:top w:val="nil"/>
              <w:left w:val="nil"/>
              <w:bottom w:val="single" w:sz="4" w:space="0" w:color="D9D9D9" w:themeColor="background1" w:themeShade="D9"/>
              <w:right w:val="single" w:sz="4" w:space="0" w:color="auto"/>
            </w:tcBorders>
            <w:noWrap/>
            <w:vAlign w:val="bottom"/>
            <w:hideMark/>
          </w:tcPr>
          <w:p w14:paraId="1821DC1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66063740"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6 </w:t>
            </w:r>
          </w:p>
        </w:tc>
        <w:tc>
          <w:tcPr>
            <w:tcW w:w="1231" w:type="dxa"/>
            <w:tcBorders>
              <w:top w:val="nil"/>
              <w:left w:val="nil"/>
              <w:bottom w:val="single" w:sz="4" w:space="0" w:color="D9D9D9" w:themeColor="background1" w:themeShade="D9"/>
              <w:right w:val="single" w:sz="4" w:space="0" w:color="auto"/>
            </w:tcBorders>
            <w:noWrap/>
            <w:vAlign w:val="bottom"/>
            <w:hideMark/>
          </w:tcPr>
          <w:p w14:paraId="17826F9D"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148 </w:t>
            </w:r>
          </w:p>
        </w:tc>
        <w:tc>
          <w:tcPr>
            <w:tcW w:w="1231" w:type="dxa"/>
            <w:tcBorders>
              <w:top w:val="nil"/>
              <w:left w:val="nil"/>
              <w:bottom w:val="single" w:sz="4" w:space="0" w:color="D9D9D9" w:themeColor="background1" w:themeShade="D9"/>
              <w:right w:val="single" w:sz="4" w:space="0" w:color="auto"/>
            </w:tcBorders>
            <w:noWrap/>
            <w:vAlign w:val="bottom"/>
            <w:hideMark/>
          </w:tcPr>
          <w:p w14:paraId="020099F4"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 </w:t>
            </w:r>
          </w:p>
        </w:tc>
        <w:tc>
          <w:tcPr>
            <w:tcW w:w="1231" w:type="dxa"/>
            <w:tcBorders>
              <w:top w:val="nil"/>
              <w:left w:val="nil"/>
              <w:bottom w:val="single" w:sz="4" w:space="0" w:color="D9D9D9" w:themeColor="background1" w:themeShade="D9"/>
              <w:right w:val="single" w:sz="4" w:space="0" w:color="auto"/>
            </w:tcBorders>
            <w:noWrap/>
            <w:vAlign w:val="bottom"/>
            <w:hideMark/>
          </w:tcPr>
          <w:p w14:paraId="6C1ED6CB"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8 </w:t>
            </w:r>
          </w:p>
        </w:tc>
        <w:tc>
          <w:tcPr>
            <w:tcW w:w="1231" w:type="dxa"/>
            <w:tcBorders>
              <w:top w:val="nil"/>
              <w:left w:val="nil"/>
              <w:bottom w:val="single" w:sz="4" w:space="0" w:color="D9D9D9" w:themeColor="background1" w:themeShade="D9"/>
              <w:right w:val="single" w:sz="4" w:space="0" w:color="auto"/>
            </w:tcBorders>
            <w:noWrap/>
            <w:vAlign w:val="bottom"/>
            <w:hideMark/>
          </w:tcPr>
          <w:p w14:paraId="76230994"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764 </w:t>
            </w:r>
          </w:p>
        </w:tc>
      </w:tr>
      <w:tr w:rsidR="003D5B51" w:rsidRPr="003D5B51" w14:paraId="3B4521A7" w14:textId="77777777" w:rsidTr="00643B6D">
        <w:trPr>
          <w:trHeight w:val="261"/>
        </w:trPr>
        <w:tc>
          <w:tcPr>
            <w:tcW w:w="2689" w:type="dxa"/>
            <w:tcBorders>
              <w:top w:val="nil"/>
              <w:left w:val="single" w:sz="4" w:space="0" w:color="auto"/>
              <w:bottom w:val="single" w:sz="4" w:space="0" w:color="D9D9D9" w:themeColor="background1" w:themeShade="D9"/>
              <w:right w:val="single" w:sz="4" w:space="0" w:color="auto"/>
            </w:tcBorders>
            <w:noWrap/>
            <w:vAlign w:val="bottom"/>
            <w:hideMark/>
          </w:tcPr>
          <w:p w14:paraId="0555AB47" w14:textId="77777777" w:rsidR="003D5B51" w:rsidRPr="003D5B51" w:rsidRDefault="003D5B51" w:rsidP="00C868DB">
            <w:pPr>
              <w:spacing w:after="160" w:line="259" w:lineRule="auto"/>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Personal &amp; Social Care</w:t>
            </w:r>
          </w:p>
        </w:tc>
        <w:tc>
          <w:tcPr>
            <w:tcW w:w="1231" w:type="dxa"/>
            <w:tcBorders>
              <w:top w:val="nil"/>
              <w:left w:val="nil"/>
              <w:bottom w:val="single" w:sz="4" w:space="0" w:color="D9D9D9" w:themeColor="background1" w:themeShade="D9"/>
              <w:right w:val="single" w:sz="4" w:space="0" w:color="auto"/>
            </w:tcBorders>
            <w:noWrap/>
            <w:vAlign w:val="bottom"/>
            <w:hideMark/>
          </w:tcPr>
          <w:p w14:paraId="42986A0E" w14:textId="108D4FC9" w:rsidR="003D5B51" w:rsidRPr="003D5B51" w:rsidRDefault="0B071EEC" w:rsidP="00C868DB">
            <w:pPr>
              <w:spacing w:after="160" w:line="259" w:lineRule="auto"/>
              <w:jc w:val="center"/>
            </w:pPr>
            <w:r w:rsidRPr="4BD06F05">
              <w:rPr>
                <w:rFonts w:ascii="Aptos Narrow" w:hAnsi="Aptos Narrow" w:cs="Times New Roman"/>
                <w:color w:val="000000" w:themeColor="text1"/>
                <w:lang w:eastAsia="en-GB"/>
              </w:rPr>
              <w:t>&lt;5</w:t>
            </w:r>
          </w:p>
        </w:tc>
        <w:tc>
          <w:tcPr>
            <w:tcW w:w="1037" w:type="dxa"/>
            <w:tcBorders>
              <w:top w:val="nil"/>
              <w:left w:val="nil"/>
              <w:bottom w:val="single" w:sz="4" w:space="0" w:color="D9D9D9" w:themeColor="background1" w:themeShade="D9"/>
              <w:right w:val="single" w:sz="4" w:space="0" w:color="auto"/>
            </w:tcBorders>
            <w:noWrap/>
            <w:vAlign w:val="bottom"/>
            <w:hideMark/>
          </w:tcPr>
          <w:p w14:paraId="6C297BD1"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559" w:type="dxa"/>
            <w:tcBorders>
              <w:top w:val="nil"/>
              <w:left w:val="nil"/>
              <w:bottom w:val="single" w:sz="4" w:space="0" w:color="D9D9D9" w:themeColor="background1" w:themeShade="D9"/>
              <w:right w:val="single" w:sz="4" w:space="0" w:color="auto"/>
            </w:tcBorders>
            <w:noWrap/>
            <w:vAlign w:val="bottom"/>
            <w:hideMark/>
          </w:tcPr>
          <w:p w14:paraId="0E7FEDE0" w14:textId="6A795983" w:rsidR="003D5B51" w:rsidRPr="003D5B51" w:rsidRDefault="56AC8EF5"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D55D168" w:rsidRPr="4BD06F05">
              <w:rPr>
                <w:rFonts w:ascii="Aptos Narrow" w:hAnsi="Aptos Narrow" w:cs="Times New Roman"/>
                <w:color w:val="000000" w:themeColor="text1"/>
                <w:lang w:eastAsia="en-GB"/>
              </w:rPr>
              <w:t xml:space="preserve"> </w:t>
            </w:r>
          </w:p>
        </w:tc>
        <w:tc>
          <w:tcPr>
            <w:tcW w:w="1097" w:type="dxa"/>
            <w:tcBorders>
              <w:top w:val="nil"/>
              <w:left w:val="nil"/>
              <w:bottom w:val="single" w:sz="4" w:space="0" w:color="D9D9D9" w:themeColor="background1" w:themeShade="D9"/>
              <w:right w:val="single" w:sz="4" w:space="0" w:color="auto"/>
            </w:tcBorders>
            <w:noWrap/>
            <w:vAlign w:val="bottom"/>
            <w:hideMark/>
          </w:tcPr>
          <w:p w14:paraId="5CD5620C"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011F3EA1" w14:textId="30B18AFA" w:rsidR="003D5B51" w:rsidRPr="003D5B51" w:rsidRDefault="7886522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D55D168" w:rsidRPr="4BD06F05">
              <w:rPr>
                <w:rFonts w:ascii="Aptos Narrow" w:hAnsi="Aptos Narrow" w:cs="Times New Roman"/>
                <w:color w:val="000000" w:themeColor="text1"/>
                <w:lang w:eastAsia="en-GB"/>
              </w:rPr>
              <w:t xml:space="preserve"> </w:t>
            </w:r>
          </w:p>
        </w:tc>
        <w:tc>
          <w:tcPr>
            <w:tcW w:w="1231" w:type="dxa"/>
            <w:tcBorders>
              <w:top w:val="nil"/>
              <w:left w:val="nil"/>
              <w:bottom w:val="single" w:sz="4" w:space="0" w:color="D9D9D9" w:themeColor="background1" w:themeShade="D9"/>
              <w:right w:val="single" w:sz="4" w:space="0" w:color="auto"/>
            </w:tcBorders>
            <w:noWrap/>
            <w:vAlign w:val="bottom"/>
            <w:hideMark/>
          </w:tcPr>
          <w:p w14:paraId="26B258EB"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 </w:t>
            </w:r>
          </w:p>
        </w:tc>
        <w:tc>
          <w:tcPr>
            <w:tcW w:w="1231" w:type="dxa"/>
            <w:tcBorders>
              <w:top w:val="nil"/>
              <w:left w:val="nil"/>
              <w:bottom w:val="single" w:sz="4" w:space="0" w:color="D9D9D9" w:themeColor="background1" w:themeShade="D9"/>
              <w:right w:val="single" w:sz="4" w:space="0" w:color="auto"/>
            </w:tcBorders>
            <w:noWrap/>
            <w:vAlign w:val="bottom"/>
            <w:hideMark/>
          </w:tcPr>
          <w:p w14:paraId="2309EC37" w14:textId="7A8523AE" w:rsidR="003D5B51" w:rsidRPr="003D5B51" w:rsidRDefault="0B9B1B9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4D55D168" w:rsidRPr="4BD06F05">
              <w:rPr>
                <w:rFonts w:ascii="Aptos Narrow" w:hAnsi="Aptos Narrow" w:cs="Times New Roman"/>
                <w:color w:val="000000" w:themeColor="text1"/>
                <w:lang w:eastAsia="en-GB"/>
              </w:rPr>
              <w:t xml:space="preserve"> </w:t>
            </w:r>
          </w:p>
        </w:tc>
        <w:tc>
          <w:tcPr>
            <w:tcW w:w="1231" w:type="dxa"/>
            <w:tcBorders>
              <w:top w:val="nil"/>
              <w:left w:val="nil"/>
              <w:bottom w:val="single" w:sz="4" w:space="0" w:color="D9D9D9" w:themeColor="background1" w:themeShade="D9"/>
              <w:right w:val="single" w:sz="4" w:space="0" w:color="auto"/>
            </w:tcBorders>
            <w:noWrap/>
            <w:vAlign w:val="bottom"/>
            <w:hideMark/>
          </w:tcPr>
          <w:p w14:paraId="4EB7CBD7"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7C13CEBB"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1EEED95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4C15A152"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74DAAD23"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04311C91"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6B219C19" w14:textId="304A32F8" w:rsidR="003D5B51" w:rsidRPr="003D5B51" w:rsidRDefault="5469CCC9" w:rsidP="00C868DB">
            <w:pPr>
              <w:spacing w:after="160" w:line="259" w:lineRule="auto"/>
              <w:jc w:val="center"/>
            </w:pPr>
            <w:r w:rsidRPr="4BD06F05">
              <w:rPr>
                <w:rFonts w:ascii="Aptos Narrow" w:hAnsi="Aptos Narrow" w:cs="Times New Roman"/>
                <w:color w:val="000000" w:themeColor="text1"/>
                <w:lang w:eastAsia="en-GB"/>
              </w:rPr>
              <w:t>&lt;5</w:t>
            </w:r>
          </w:p>
        </w:tc>
        <w:tc>
          <w:tcPr>
            <w:tcW w:w="1231" w:type="dxa"/>
            <w:tcBorders>
              <w:top w:val="nil"/>
              <w:left w:val="nil"/>
              <w:bottom w:val="single" w:sz="4" w:space="0" w:color="D9D9D9" w:themeColor="background1" w:themeShade="D9"/>
              <w:right w:val="single" w:sz="4" w:space="0" w:color="auto"/>
            </w:tcBorders>
            <w:noWrap/>
            <w:vAlign w:val="bottom"/>
            <w:hideMark/>
          </w:tcPr>
          <w:p w14:paraId="036E587B"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18 </w:t>
            </w:r>
          </w:p>
        </w:tc>
      </w:tr>
      <w:tr w:rsidR="003D5B51" w:rsidRPr="003D5B51" w14:paraId="76FEE621" w14:textId="77777777" w:rsidTr="00643B6D">
        <w:trPr>
          <w:trHeight w:val="261"/>
        </w:trPr>
        <w:tc>
          <w:tcPr>
            <w:tcW w:w="2689" w:type="dxa"/>
            <w:tcBorders>
              <w:top w:val="nil"/>
              <w:left w:val="single" w:sz="4" w:space="0" w:color="auto"/>
              <w:bottom w:val="single" w:sz="4" w:space="0" w:color="D9D9D9" w:themeColor="background1" w:themeShade="D9"/>
              <w:right w:val="single" w:sz="4" w:space="0" w:color="auto"/>
            </w:tcBorders>
            <w:noWrap/>
            <w:vAlign w:val="bottom"/>
            <w:hideMark/>
          </w:tcPr>
          <w:p w14:paraId="6628DBA2" w14:textId="77777777" w:rsidR="003D5B51" w:rsidRPr="003D5B51" w:rsidRDefault="003D5B51" w:rsidP="00C868DB">
            <w:pPr>
              <w:spacing w:after="160" w:line="259" w:lineRule="auto"/>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Support Services</w:t>
            </w:r>
          </w:p>
        </w:tc>
        <w:tc>
          <w:tcPr>
            <w:tcW w:w="1231" w:type="dxa"/>
            <w:tcBorders>
              <w:top w:val="nil"/>
              <w:left w:val="nil"/>
              <w:bottom w:val="single" w:sz="4" w:space="0" w:color="D9D9D9" w:themeColor="background1" w:themeShade="D9"/>
              <w:right w:val="single" w:sz="4" w:space="0" w:color="auto"/>
            </w:tcBorders>
            <w:noWrap/>
            <w:vAlign w:val="bottom"/>
            <w:hideMark/>
          </w:tcPr>
          <w:p w14:paraId="487EB922"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155 </w:t>
            </w:r>
          </w:p>
        </w:tc>
        <w:tc>
          <w:tcPr>
            <w:tcW w:w="1037" w:type="dxa"/>
            <w:tcBorders>
              <w:top w:val="nil"/>
              <w:left w:val="nil"/>
              <w:bottom w:val="single" w:sz="4" w:space="0" w:color="D9D9D9" w:themeColor="background1" w:themeShade="D9"/>
              <w:right w:val="single" w:sz="4" w:space="0" w:color="auto"/>
            </w:tcBorders>
            <w:noWrap/>
            <w:vAlign w:val="bottom"/>
            <w:hideMark/>
          </w:tcPr>
          <w:p w14:paraId="40911AAE"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59 </w:t>
            </w:r>
          </w:p>
        </w:tc>
        <w:tc>
          <w:tcPr>
            <w:tcW w:w="1559" w:type="dxa"/>
            <w:tcBorders>
              <w:top w:val="nil"/>
              <w:left w:val="nil"/>
              <w:bottom w:val="single" w:sz="4" w:space="0" w:color="D9D9D9" w:themeColor="background1" w:themeShade="D9"/>
              <w:right w:val="single" w:sz="4" w:space="0" w:color="auto"/>
            </w:tcBorders>
            <w:noWrap/>
            <w:vAlign w:val="bottom"/>
            <w:hideMark/>
          </w:tcPr>
          <w:p w14:paraId="19B94A13"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097" w:type="dxa"/>
            <w:tcBorders>
              <w:top w:val="nil"/>
              <w:left w:val="nil"/>
              <w:bottom w:val="single" w:sz="4" w:space="0" w:color="D9D9D9" w:themeColor="background1" w:themeShade="D9"/>
              <w:right w:val="single" w:sz="4" w:space="0" w:color="auto"/>
            </w:tcBorders>
            <w:noWrap/>
            <w:vAlign w:val="bottom"/>
            <w:hideMark/>
          </w:tcPr>
          <w:p w14:paraId="745B6B9A"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117 </w:t>
            </w:r>
          </w:p>
        </w:tc>
        <w:tc>
          <w:tcPr>
            <w:tcW w:w="1231" w:type="dxa"/>
            <w:tcBorders>
              <w:top w:val="nil"/>
              <w:left w:val="nil"/>
              <w:bottom w:val="single" w:sz="4" w:space="0" w:color="D9D9D9" w:themeColor="background1" w:themeShade="D9"/>
              <w:right w:val="single" w:sz="4" w:space="0" w:color="auto"/>
            </w:tcBorders>
            <w:noWrap/>
            <w:vAlign w:val="bottom"/>
            <w:hideMark/>
          </w:tcPr>
          <w:p w14:paraId="723BF5B1"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140 </w:t>
            </w:r>
          </w:p>
        </w:tc>
        <w:tc>
          <w:tcPr>
            <w:tcW w:w="1231" w:type="dxa"/>
            <w:tcBorders>
              <w:top w:val="nil"/>
              <w:left w:val="nil"/>
              <w:bottom w:val="single" w:sz="4" w:space="0" w:color="D9D9D9" w:themeColor="background1" w:themeShade="D9"/>
              <w:right w:val="single" w:sz="4" w:space="0" w:color="auto"/>
            </w:tcBorders>
            <w:noWrap/>
            <w:vAlign w:val="bottom"/>
            <w:hideMark/>
          </w:tcPr>
          <w:p w14:paraId="014D8629"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105 </w:t>
            </w:r>
          </w:p>
        </w:tc>
        <w:tc>
          <w:tcPr>
            <w:tcW w:w="1231" w:type="dxa"/>
            <w:tcBorders>
              <w:top w:val="nil"/>
              <w:left w:val="nil"/>
              <w:bottom w:val="single" w:sz="4" w:space="0" w:color="D9D9D9" w:themeColor="background1" w:themeShade="D9"/>
              <w:right w:val="single" w:sz="4" w:space="0" w:color="auto"/>
            </w:tcBorders>
            <w:noWrap/>
            <w:vAlign w:val="bottom"/>
            <w:hideMark/>
          </w:tcPr>
          <w:p w14:paraId="162073F1"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 </w:t>
            </w:r>
          </w:p>
        </w:tc>
        <w:tc>
          <w:tcPr>
            <w:tcW w:w="1231" w:type="dxa"/>
            <w:tcBorders>
              <w:top w:val="nil"/>
              <w:left w:val="nil"/>
              <w:bottom w:val="single" w:sz="4" w:space="0" w:color="D9D9D9" w:themeColor="background1" w:themeShade="D9"/>
              <w:right w:val="single" w:sz="4" w:space="0" w:color="auto"/>
            </w:tcBorders>
            <w:noWrap/>
            <w:vAlign w:val="bottom"/>
            <w:hideMark/>
          </w:tcPr>
          <w:p w14:paraId="760C9BFF"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5CC97ADC" w14:textId="59AC0FC8" w:rsidR="003D5B51" w:rsidRPr="003D5B51" w:rsidRDefault="7E94EC65" w:rsidP="00C868DB">
            <w:pPr>
              <w:spacing w:after="160" w:line="259" w:lineRule="auto"/>
              <w:jc w:val="center"/>
            </w:pPr>
            <w:r w:rsidRPr="4BD06F05">
              <w:rPr>
                <w:rFonts w:ascii="Aptos Narrow" w:hAnsi="Aptos Narrow" w:cs="Times New Roman"/>
                <w:color w:val="000000" w:themeColor="text1"/>
                <w:lang w:eastAsia="en-GB"/>
              </w:rPr>
              <w:t>&lt;5</w:t>
            </w:r>
          </w:p>
        </w:tc>
        <w:tc>
          <w:tcPr>
            <w:tcW w:w="1231" w:type="dxa"/>
            <w:tcBorders>
              <w:top w:val="nil"/>
              <w:left w:val="nil"/>
              <w:bottom w:val="single" w:sz="4" w:space="0" w:color="D9D9D9" w:themeColor="background1" w:themeShade="D9"/>
              <w:right w:val="single" w:sz="4" w:space="0" w:color="auto"/>
            </w:tcBorders>
            <w:noWrap/>
            <w:vAlign w:val="bottom"/>
            <w:hideMark/>
          </w:tcPr>
          <w:p w14:paraId="387B3DD6"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 </w:t>
            </w:r>
          </w:p>
        </w:tc>
        <w:tc>
          <w:tcPr>
            <w:tcW w:w="1231" w:type="dxa"/>
            <w:tcBorders>
              <w:top w:val="nil"/>
              <w:left w:val="nil"/>
              <w:bottom w:val="single" w:sz="4" w:space="0" w:color="D9D9D9" w:themeColor="background1" w:themeShade="D9"/>
              <w:right w:val="single" w:sz="4" w:space="0" w:color="auto"/>
            </w:tcBorders>
            <w:noWrap/>
            <w:vAlign w:val="bottom"/>
            <w:hideMark/>
          </w:tcPr>
          <w:p w14:paraId="6B001481"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7D1F89ED"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41 </w:t>
            </w:r>
          </w:p>
        </w:tc>
        <w:tc>
          <w:tcPr>
            <w:tcW w:w="1231" w:type="dxa"/>
            <w:tcBorders>
              <w:top w:val="nil"/>
              <w:left w:val="nil"/>
              <w:bottom w:val="single" w:sz="4" w:space="0" w:color="D9D9D9" w:themeColor="background1" w:themeShade="D9"/>
              <w:right w:val="single" w:sz="4" w:space="0" w:color="auto"/>
            </w:tcBorders>
            <w:noWrap/>
            <w:vAlign w:val="bottom"/>
            <w:hideMark/>
          </w:tcPr>
          <w:p w14:paraId="3DFB4D0C"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single" w:sz="4" w:space="0" w:color="D9D9D9" w:themeColor="background1" w:themeShade="D9"/>
              <w:right w:val="single" w:sz="4" w:space="0" w:color="auto"/>
            </w:tcBorders>
            <w:noWrap/>
            <w:vAlign w:val="bottom"/>
            <w:hideMark/>
          </w:tcPr>
          <w:p w14:paraId="6CC79A40"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51 </w:t>
            </w:r>
          </w:p>
        </w:tc>
        <w:tc>
          <w:tcPr>
            <w:tcW w:w="1231" w:type="dxa"/>
            <w:tcBorders>
              <w:top w:val="nil"/>
              <w:left w:val="nil"/>
              <w:bottom w:val="single" w:sz="4" w:space="0" w:color="D9D9D9" w:themeColor="background1" w:themeShade="D9"/>
              <w:right w:val="single" w:sz="4" w:space="0" w:color="auto"/>
            </w:tcBorders>
            <w:noWrap/>
            <w:vAlign w:val="bottom"/>
            <w:hideMark/>
          </w:tcPr>
          <w:p w14:paraId="407581BC"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691 </w:t>
            </w:r>
          </w:p>
        </w:tc>
      </w:tr>
      <w:tr w:rsidR="003D5B51" w:rsidRPr="003D5B51" w14:paraId="2846ECC3" w14:textId="77777777" w:rsidTr="00643B6D">
        <w:trPr>
          <w:trHeight w:val="261"/>
        </w:trPr>
        <w:tc>
          <w:tcPr>
            <w:tcW w:w="2689" w:type="dxa"/>
            <w:tcBorders>
              <w:top w:val="nil"/>
              <w:left w:val="single" w:sz="4" w:space="0" w:color="auto"/>
              <w:bottom w:val="nil"/>
              <w:right w:val="single" w:sz="4" w:space="0" w:color="auto"/>
            </w:tcBorders>
            <w:noWrap/>
            <w:vAlign w:val="bottom"/>
            <w:hideMark/>
          </w:tcPr>
          <w:p w14:paraId="2BCF8237" w14:textId="77777777" w:rsidR="003D5B51" w:rsidRPr="003D5B51" w:rsidRDefault="003D5B51" w:rsidP="00C868DB">
            <w:pPr>
              <w:spacing w:after="160" w:line="259" w:lineRule="auto"/>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Unknown</w:t>
            </w:r>
          </w:p>
        </w:tc>
        <w:tc>
          <w:tcPr>
            <w:tcW w:w="1231" w:type="dxa"/>
            <w:tcBorders>
              <w:top w:val="nil"/>
              <w:left w:val="nil"/>
              <w:bottom w:val="nil"/>
              <w:right w:val="single" w:sz="4" w:space="0" w:color="auto"/>
            </w:tcBorders>
            <w:noWrap/>
            <w:vAlign w:val="bottom"/>
            <w:hideMark/>
          </w:tcPr>
          <w:p w14:paraId="52C34621"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12 </w:t>
            </w:r>
          </w:p>
        </w:tc>
        <w:tc>
          <w:tcPr>
            <w:tcW w:w="1037" w:type="dxa"/>
            <w:tcBorders>
              <w:top w:val="nil"/>
              <w:left w:val="nil"/>
              <w:bottom w:val="nil"/>
              <w:right w:val="single" w:sz="4" w:space="0" w:color="auto"/>
            </w:tcBorders>
            <w:noWrap/>
            <w:vAlign w:val="bottom"/>
            <w:hideMark/>
          </w:tcPr>
          <w:p w14:paraId="28664B23"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559" w:type="dxa"/>
            <w:tcBorders>
              <w:top w:val="nil"/>
              <w:left w:val="nil"/>
              <w:bottom w:val="nil"/>
              <w:right w:val="single" w:sz="4" w:space="0" w:color="auto"/>
            </w:tcBorders>
            <w:noWrap/>
            <w:vAlign w:val="bottom"/>
            <w:hideMark/>
          </w:tcPr>
          <w:p w14:paraId="775D4DCF"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097" w:type="dxa"/>
            <w:tcBorders>
              <w:top w:val="nil"/>
              <w:left w:val="nil"/>
              <w:bottom w:val="nil"/>
              <w:right w:val="single" w:sz="4" w:space="0" w:color="auto"/>
            </w:tcBorders>
            <w:noWrap/>
            <w:vAlign w:val="bottom"/>
            <w:hideMark/>
          </w:tcPr>
          <w:p w14:paraId="517F0512"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 </w:t>
            </w:r>
          </w:p>
        </w:tc>
        <w:tc>
          <w:tcPr>
            <w:tcW w:w="1231" w:type="dxa"/>
            <w:tcBorders>
              <w:top w:val="nil"/>
              <w:left w:val="nil"/>
              <w:bottom w:val="nil"/>
              <w:right w:val="single" w:sz="4" w:space="0" w:color="auto"/>
            </w:tcBorders>
            <w:noWrap/>
            <w:vAlign w:val="bottom"/>
            <w:hideMark/>
          </w:tcPr>
          <w:p w14:paraId="10F25B95"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17 </w:t>
            </w:r>
          </w:p>
        </w:tc>
        <w:tc>
          <w:tcPr>
            <w:tcW w:w="1231" w:type="dxa"/>
            <w:tcBorders>
              <w:top w:val="nil"/>
              <w:left w:val="nil"/>
              <w:bottom w:val="nil"/>
              <w:right w:val="single" w:sz="4" w:space="0" w:color="auto"/>
            </w:tcBorders>
            <w:noWrap/>
            <w:vAlign w:val="bottom"/>
            <w:hideMark/>
          </w:tcPr>
          <w:p w14:paraId="3CB02704"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nil"/>
              <w:right w:val="single" w:sz="4" w:space="0" w:color="auto"/>
            </w:tcBorders>
            <w:noWrap/>
            <w:vAlign w:val="bottom"/>
            <w:hideMark/>
          </w:tcPr>
          <w:p w14:paraId="4CD58DA8"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nil"/>
              <w:right w:val="single" w:sz="4" w:space="0" w:color="auto"/>
            </w:tcBorders>
            <w:noWrap/>
            <w:vAlign w:val="bottom"/>
            <w:hideMark/>
          </w:tcPr>
          <w:p w14:paraId="37A851A1"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nil"/>
              <w:right w:val="single" w:sz="4" w:space="0" w:color="auto"/>
            </w:tcBorders>
            <w:noWrap/>
            <w:vAlign w:val="bottom"/>
            <w:hideMark/>
          </w:tcPr>
          <w:p w14:paraId="4F506108"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nil"/>
              <w:right w:val="single" w:sz="4" w:space="0" w:color="auto"/>
            </w:tcBorders>
            <w:noWrap/>
            <w:vAlign w:val="bottom"/>
            <w:hideMark/>
          </w:tcPr>
          <w:p w14:paraId="59A75E0D"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nil"/>
              <w:right w:val="single" w:sz="4" w:space="0" w:color="auto"/>
            </w:tcBorders>
            <w:noWrap/>
            <w:vAlign w:val="bottom"/>
            <w:hideMark/>
          </w:tcPr>
          <w:p w14:paraId="04CFF304"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11 </w:t>
            </w:r>
          </w:p>
        </w:tc>
        <w:tc>
          <w:tcPr>
            <w:tcW w:w="1231" w:type="dxa"/>
            <w:tcBorders>
              <w:top w:val="nil"/>
              <w:left w:val="nil"/>
              <w:bottom w:val="nil"/>
              <w:right w:val="single" w:sz="4" w:space="0" w:color="auto"/>
            </w:tcBorders>
            <w:noWrap/>
            <w:vAlign w:val="bottom"/>
            <w:hideMark/>
          </w:tcPr>
          <w:p w14:paraId="38AA8F36"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9 </w:t>
            </w:r>
          </w:p>
        </w:tc>
        <w:tc>
          <w:tcPr>
            <w:tcW w:w="1231" w:type="dxa"/>
            <w:tcBorders>
              <w:top w:val="nil"/>
              <w:left w:val="nil"/>
              <w:bottom w:val="nil"/>
              <w:right w:val="single" w:sz="4" w:space="0" w:color="auto"/>
            </w:tcBorders>
            <w:noWrap/>
            <w:vAlign w:val="bottom"/>
            <w:hideMark/>
          </w:tcPr>
          <w:p w14:paraId="0244CB49"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nil"/>
              <w:right w:val="single" w:sz="4" w:space="0" w:color="auto"/>
            </w:tcBorders>
            <w:noWrap/>
            <w:vAlign w:val="bottom"/>
            <w:hideMark/>
          </w:tcPr>
          <w:p w14:paraId="243759A2"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w:t>
            </w:r>
          </w:p>
        </w:tc>
        <w:tc>
          <w:tcPr>
            <w:tcW w:w="1231" w:type="dxa"/>
            <w:tcBorders>
              <w:top w:val="nil"/>
              <w:left w:val="nil"/>
              <w:bottom w:val="nil"/>
              <w:right w:val="single" w:sz="4" w:space="0" w:color="auto"/>
            </w:tcBorders>
            <w:noWrap/>
            <w:vAlign w:val="bottom"/>
            <w:hideMark/>
          </w:tcPr>
          <w:p w14:paraId="7A765279" w14:textId="77777777" w:rsidR="003D5B51" w:rsidRPr="003D5B51" w:rsidRDefault="003D5B51" w:rsidP="00C868DB">
            <w:pPr>
              <w:spacing w:after="160" w:line="259" w:lineRule="auto"/>
              <w:jc w:val="center"/>
              <w:rPr>
                <w:rFonts w:ascii="Aptos Narrow" w:hAnsi="Aptos Narrow" w:cs="Times New Roman"/>
                <w:color w:val="000000"/>
                <w:szCs w:val="22"/>
                <w:lang w:eastAsia="en-GB"/>
              </w:rPr>
            </w:pPr>
            <w:r w:rsidRPr="003D5B51">
              <w:rPr>
                <w:rFonts w:ascii="Aptos Narrow" w:hAnsi="Aptos Narrow" w:cs="Times New Roman"/>
                <w:color w:val="000000"/>
                <w:szCs w:val="22"/>
                <w:lang w:eastAsia="en-GB"/>
              </w:rPr>
              <w:t xml:space="preserve">60 </w:t>
            </w:r>
          </w:p>
        </w:tc>
      </w:tr>
      <w:tr w:rsidR="003D5B51" w:rsidRPr="003D5B51" w14:paraId="0EFEEC63" w14:textId="77777777" w:rsidTr="00643B6D">
        <w:trPr>
          <w:trHeight w:val="261"/>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43F5B19B" w14:textId="77777777" w:rsidR="003D5B51" w:rsidRPr="003D5B51" w:rsidRDefault="003D5B51" w:rsidP="00C868DB">
            <w:pPr>
              <w:spacing w:after="160" w:line="259" w:lineRule="auto"/>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Grand Total</w:t>
            </w:r>
          </w:p>
        </w:tc>
        <w:tc>
          <w:tcPr>
            <w:tcW w:w="1231" w:type="dxa"/>
            <w:tcBorders>
              <w:top w:val="single" w:sz="4" w:space="0" w:color="auto"/>
              <w:left w:val="nil"/>
              <w:bottom w:val="single" w:sz="4" w:space="0" w:color="auto"/>
              <w:right w:val="single" w:sz="4" w:space="0" w:color="auto"/>
            </w:tcBorders>
            <w:noWrap/>
            <w:vAlign w:val="bottom"/>
            <w:hideMark/>
          </w:tcPr>
          <w:p w14:paraId="43AB6D10"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3,988 </w:t>
            </w:r>
          </w:p>
        </w:tc>
        <w:tc>
          <w:tcPr>
            <w:tcW w:w="1037" w:type="dxa"/>
            <w:tcBorders>
              <w:top w:val="single" w:sz="4" w:space="0" w:color="auto"/>
              <w:left w:val="nil"/>
              <w:bottom w:val="single" w:sz="4" w:space="0" w:color="auto"/>
              <w:right w:val="single" w:sz="4" w:space="0" w:color="auto"/>
            </w:tcBorders>
            <w:noWrap/>
            <w:vAlign w:val="bottom"/>
            <w:hideMark/>
          </w:tcPr>
          <w:p w14:paraId="2283CBEA"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958 </w:t>
            </w:r>
          </w:p>
        </w:tc>
        <w:tc>
          <w:tcPr>
            <w:tcW w:w="1559" w:type="dxa"/>
            <w:tcBorders>
              <w:top w:val="single" w:sz="4" w:space="0" w:color="auto"/>
              <w:left w:val="nil"/>
              <w:bottom w:val="single" w:sz="4" w:space="0" w:color="auto"/>
              <w:right w:val="single" w:sz="4" w:space="0" w:color="auto"/>
            </w:tcBorders>
            <w:noWrap/>
            <w:vAlign w:val="bottom"/>
            <w:hideMark/>
          </w:tcPr>
          <w:p w14:paraId="3532A654"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144 </w:t>
            </w:r>
          </w:p>
        </w:tc>
        <w:tc>
          <w:tcPr>
            <w:tcW w:w="1097" w:type="dxa"/>
            <w:tcBorders>
              <w:top w:val="single" w:sz="4" w:space="0" w:color="auto"/>
              <w:left w:val="nil"/>
              <w:bottom w:val="single" w:sz="4" w:space="0" w:color="auto"/>
              <w:right w:val="single" w:sz="4" w:space="0" w:color="auto"/>
            </w:tcBorders>
            <w:noWrap/>
            <w:vAlign w:val="bottom"/>
            <w:hideMark/>
          </w:tcPr>
          <w:p w14:paraId="7323A194"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1,436 </w:t>
            </w:r>
          </w:p>
        </w:tc>
        <w:tc>
          <w:tcPr>
            <w:tcW w:w="1231" w:type="dxa"/>
            <w:tcBorders>
              <w:top w:val="single" w:sz="4" w:space="0" w:color="auto"/>
              <w:left w:val="nil"/>
              <w:bottom w:val="single" w:sz="4" w:space="0" w:color="auto"/>
              <w:right w:val="single" w:sz="4" w:space="0" w:color="auto"/>
            </w:tcBorders>
            <w:noWrap/>
            <w:vAlign w:val="bottom"/>
            <w:hideMark/>
          </w:tcPr>
          <w:p w14:paraId="38FAAC64"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2,472 </w:t>
            </w:r>
          </w:p>
        </w:tc>
        <w:tc>
          <w:tcPr>
            <w:tcW w:w="1231" w:type="dxa"/>
            <w:tcBorders>
              <w:top w:val="single" w:sz="4" w:space="0" w:color="auto"/>
              <w:left w:val="nil"/>
              <w:bottom w:val="single" w:sz="4" w:space="0" w:color="auto"/>
              <w:right w:val="single" w:sz="4" w:space="0" w:color="auto"/>
            </w:tcBorders>
            <w:noWrap/>
            <w:vAlign w:val="bottom"/>
            <w:hideMark/>
          </w:tcPr>
          <w:p w14:paraId="03B45B76"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2,297 </w:t>
            </w:r>
          </w:p>
        </w:tc>
        <w:tc>
          <w:tcPr>
            <w:tcW w:w="1231" w:type="dxa"/>
            <w:tcBorders>
              <w:top w:val="single" w:sz="4" w:space="0" w:color="auto"/>
              <w:left w:val="nil"/>
              <w:bottom w:val="single" w:sz="4" w:space="0" w:color="auto"/>
              <w:right w:val="single" w:sz="4" w:space="0" w:color="auto"/>
            </w:tcBorders>
            <w:noWrap/>
            <w:vAlign w:val="bottom"/>
            <w:hideMark/>
          </w:tcPr>
          <w:p w14:paraId="39257D42"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1,013 </w:t>
            </w:r>
          </w:p>
        </w:tc>
        <w:tc>
          <w:tcPr>
            <w:tcW w:w="1231" w:type="dxa"/>
            <w:tcBorders>
              <w:top w:val="single" w:sz="4" w:space="0" w:color="auto"/>
              <w:left w:val="nil"/>
              <w:bottom w:val="single" w:sz="4" w:space="0" w:color="auto"/>
              <w:right w:val="single" w:sz="4" w:space="0" w:color="auto"/>
            </w:tcBorders>
            <w:noWrap/>
            <w:vAlign w:val="bottom"/>
            <w:hideMark/>
          </w:tcPr>
          <w:p w14:paraId="6E431A13"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11 </w:t>
            </w:r>
          </w:p>
        </w:tc>
        <w:tc>
          <w:tcPr>
            <w:tcW w:w="1231" w:type="dxa"/>
            <w:tcBorders>
              <w:top w:val="single" w:sz="4" w:space="0" w:color="auto"/>
              <w:left w:val="nil"/>
              <w:bottom w:val="single" w:sz="4" w:space="0" w:color="auto"/>
              <w:right w:val="single" w:sz="4" w:space="0" w:color="auto"/>
            </w:tcBorders>
            <w:noWrap/>
            <w:vAlign w:val="bottom"/>
            <w:hideMark/>
          </w:tcPr>
          <w:p w14:paraId="1F4C4796"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106 </w:t>
            </w:r>
          </w:p>
        </w:tc>
        <w:tc>
          <w:tcPr>
            <w:tcW w:w="1231" w:type="dxa"/>
            <w:tcBorders>
              <w:top w:val="single" w:sz="4" w:space="0" w:color="auto"/>
              <w:left w:val="nil"/>
              <w:bottom w:val="single" w:sz="4" w:space="0" w:color="auto"/>
              <w:right w:val="single" w:sz="4" w:space="0" w:color="auto"/>
            </w:tcBorders>
            <w:noWrap/>
            <w:vAlign w:val="bottom"/>
            <w:hideMark/>
          </w:tcPr>
          <w:p w14:paraId="4C63028F"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159 </w:t>
            </w:r>
          </w:p>
        </w:tc>
        <w:tc>
          <w:tcPr>
            <w:tcW w:w="1231" w:type="dxa"/>
            <w:tcBorders>
              <w:top w:val="single" w:sz="4" w:space="0" w:color="auto"/>
              <w:left w:val="nil"/>
              <w:bottom w:val="single" w:sz="4" w:space="0" w:color="auto"/>
              <w:right w:val="single" w:sz="4" w:space="0" w:color="auto"/>
            </w:tcBorders>
            <w:noWrap/>
            <w:vAlign w:val="bottom"/>
            <w:hideMark/>
          </w:tcPr>
          <w:p w14:paraId="0D660337"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128 </w:t>
            </w:r>
          </w:p>
        </w:tc>
        <w:tc>
          <w:tcPr>
            <w:tcW w:w="1231" w:type="dxa"/>
            <w:tcBorders>
              <w:top w:val="single" w:sz="4" w:space="0" w:color="auto"/>
              <w:left w:val="nil"/>
              <w:bottom w:val="single" w:sz="4" w:space="0" w:color="auto"/>
              <w:right w:val="single" w:sz="4" w:space="0" w:color="auto"/>
            </w:tcBorders>
            <w:noWrap/>
            <w:vAlign w:val="bottom"/>
            <w:hideMark/>
          </w:tcPr>
          <w:p w14:paraId="1D96119A"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1,247 </w:t>
            </w:r>
          </w:p>
        </w:tc>
        <w:tc>
          <w:tcPr>
            <w:tcW w:w="1231" w:type="dxa"/>
            <w:tcBorders>
              <w:top w:val="single" w:sz="4" w:space="0" w:color="auto"/>
              <w:left w:val="nil"/>
              <w:bottom w:val="single" w:sz="4" w:space="0" w:color="auto"/>
              <w:right w:val="single" w:sz="4" w:space="0" w:color="auto"/>
            </w:tcBorders>
            <w:noWrap/>
            <w:vAlign w:val="bottom"/>
            <w:hideMark/>
          </w:tcPr>
          <w:p w14:paraId="212DF266"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40 </w:t>
            </w:r>
          </w:p>
        </w:tc>
        <w:tc>
          <w:tcPr>
            <w:tcW w:w="1231" w:type="dxa"/>
            <w:tcBorders>
              <w:top w:val="single" w:sz="4" w:space="0" w:color="auto"/>
              <w:left w:val="nil"/>
              <w:bottom w:val="single" w:sz="4" w:space="0" w:color="auto"/>
              <w:right w:val="single" w:sz="4" w:space="0" w:color="auto"/>
            </w:tcBorders>
            <w:noWrap/>
            <w:vAlign w:val="bottom"/>
            <w:hideMark/>
          </w:tcPr>
          <w:p w14:paraId="7AB90865"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681 </w:t>
            </w:r>
          </w:p>
        </w:tc>
        <w:tc>
          <w:tcPr>
            <w:tcW w:w="1231" w:type="dxa"/>
            <w:tcBorders>
              <w:top w:val="single" w:sz="4" w:space="0" w:color="auto"/>
              <w:left w:val="nil"/>
              <w:bottom w:val="single" w:sz="4" w:space="0" w:color="auto"/>
              <w:right w:val="single" w:sz="4" w:space="0" w:color="auto"/>
            </w:tcBorders>
            <w:noWrap/>
            <w:vAlign w:val="bottom"/>
            <w:hideMark/>
          </w:tcPr>
          <w:p w14:paraId="278406A0"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xml:space="preserve">14,680 </w:t>
            </w:r>
          </w:p>
        </w:tc>
      </w:tr>
      <w:tr w:rsidR="0096151E" w:rsidRPr="003D5B51" w14:paraId="2E961414" w14:textId="77777777" w:rsidTr="00643B6D">
        <w:trPr>
          <w:trHeight w:val="261"/>
        </w:trPr>
        <w:tc>
          <w:tcPr>
            <w:tcW w:w="2689" w:type="dxa"/>
            <w:tcBorders>
              <w:top w:val="nil"/>
              <w:left w:val="single" w:sz="4" w:space="0" w:color="auto"/>
              <w:bottom w:val="single" w:sz="4" w:space="0" w:color="auto"/>
              <w:right w:val="single" w:sz="4" w:space="0" w:color="auto"/>
            </w:tcBorders>
            <w:noWrap/>
            <w:vAlign w:val="bottom"/>
            <w:hideMark/>
          </w:tcPr>
          <w:p w14:paraId="64BF57A5" w14:textId="77777777" w:rsidR="003D5B51" w:rsidRPr="003D5B51" w:rsidRDefault="003D5B51" w:rsidP="00C868DB">
            <w:pPr>
              <w:spacing w:after="160" w:line="259" w:lineRule="auto"/>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lastRenderedPageBreak/>
              <w:t>% of Mandatory Training Completed</w:t>
            </w:r>
          </w:p>
        </w:tc>
        <w:tc>
          <w:tcPr>
            <w:tcW w:w="1231" w:type="dxa"/>
            <w:tcBorders>
              <w:top w:val="nil"/>
              <w:left w:val="nil"/>
              <w:bottom w:val="single" w:sz="4" w:space="0" w:color="auto"/>
              <w:right w:val="nil"/>
            </w:tcBorders>
            <w:noWrap/>
            <w:vAlign w:val="bottom"/>
            <w:hideMark/>
          </w:tcPr>
          <w:p w14:paraId="1B92524D"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2.4%</w:t>
            </w:r>
          </w:p>
        </w:tc>
        <w:tc>
          <w:tcPr>
            <w:tcW w:w="1037" w:type="dxa"/>
            <w:tcBorders>
              <w:top w:val="nil"/>
              <w:left w:val="single" w:sz="4" w:space="0" w:color="auto"/>
              <w:bottom w:val="single" w:sz="4" w:space="0" w:color="auto"/>
              <w:right w:val="nil"/>
            </w:tcBorders>
            <w:noWrap/>
            <w:vAlign w:val="bottom"/>
            <w:hideMark/>
          </w:tcPr>
          <w:p w14:paraId="576C0307"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0.6%</w:t>
            </w:r>
          </w:p>
        </w:tc>
        <w:tc>
          <w:tcPr>
            <w:tcW w:w="1559" w:type="dxa"/>
            <w:tcBorders>
              <w:top w:val="nil"/>
              <w:left w:val="single" w:sz="4" w:space="0" w:color="auto"/>
              <w:bottom w:val="single" w:sz="4" w:space="0" w:color="auto"/>
              <w:right w:val="single" w:sz="4" w:space="0" w:color="auto"/>
            </w:tcBorders>
            <w:noWrap/>
            <w:vAlign w:val="bottom"/>
            <w:hideMark/>
          </w:tcPr>
          <w:p w14:paraId="65BD0014"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097" w:type="dxa"/>
            <w:tcBorders>
              <w:top w:val="nil"/>
              <w:left w:val="nil"/>
              <w:bottom w:val="single" w:sz="4" w:space="0" w:color="auto"/>
              <w:right w:val="single" w:sz="4" w:space="0" w:color="auto"/>
            </w:tcBorders>
            <w:noWrap/>
            <w:vAlign w:val="bottom"/>
            <w:hideMark/>
          </w:tcPr>
          <w:p w14:paraId="1EB8E59F"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0.9%</w:t>
            </w:r>
          </w:p>
        </w:tc>
        <w:tc>
          <w:tcPr>
            <w:tcW w:w="1231" w:type="dxa"/>
            <w:tcBorders>
              <w:top w:val="nil"/>
              <w:left w:val="nil"/>
              <w:bottom w:val="single" w:sz="4" w:space="0" w:color="auto"/>
              <w:right w:val="nil"/>
            </w:tcBorders>
            <w:noWrap/>
            <w:vAlign w:val="bottom"/>
            <w:hideMark/>
          </w:tcPr>
          <w:p w14:paraId="364DBCE2"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1.5%</w:t>
            </w:r>
          </w:p>
        </w:tc>
        <w:tc>
          <w:tcPr>
            <w:tcW w:w="1231" w:type="dxa"/>
            <w:tcBorders>
              <w:top w:val="nil"/>
              <w:left w:val="single" w:sz="4" w:space="0" w:color="auto"/>
              <w:bottom w:val="single" w:sz="4" w:space="0" w:color="auto"/>
              <w:right w:val="single" w:sz="4" w:space="0" w:color="auto"/>
            </w:tcBorders>
            <w:noWrap/>
            <w:vAlign w:val="bottom"/>
            <w:hideMark/>
          </w:tcPr>
          <w:p w14:paraId="5F5405D0"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1.4%</w:t>
            </w:r>
          </w:p>
        </w:tc>
        <w:tc>
          <w:tcPr>
            <w:tcW w:w="1231" w:type="dxa"/>
            <w:tcBorders>
              <w:top w:val="nil"/>
              <w:left w:val="nil"/>
              <w:bottom w:val="single" w:sz="4" w:space="0" w:color="auto"/>
              <w:right w:val="nil"/>
            </w:tcBorders>
            <w:noWrap/>
            <w:vAlign w:val="bottom"/>
            <w:hideMark/>
          </w:tcPr>
          <w:p w14:paraId="356FE2FE"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0.6%</w:t>
            </w:r>
          </w:p>
        </w:tc>
        <w:tc>
          <w:tcPr>
            <w:tcW w:w="1231" w:type="dxa"/>
            <w:tcBorders>
              <w:top w:val="nil"/>
              <w:left w:val="single" w:sz="4" w:space="0" w:color="auto"/>
              <w:bottom w:val="single" w:sz="4" w:space="0" w:color="auto"/>
              <w:right w:val="single" w:sz="4" w:space="0" w:color="auto"/>
            </w:tcBorders>
            <w:noWrap/>
            <w:vAlign w:val="bottom"/>
            <w:hideMark/>
          </w:tcPr>
          <w:p w14:paraId="2063E95E"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0.0%</w:t>
            </w:r>
          </w:p>
        </w:tc>
        <w:tc>
          <w:tcPr>
            <w:tcW w:w="1231" w:type="dxa"/>
            <w:tcBorders>
              <w:top w:val="nil"/>
              <w:left w:val="nil"/>
              <w:bottom w:val="single" w:sz="4" w:space="0" w:color="auto"/>
              <w:right w:val="nil"/>
            </w:tcBorders>
            <w:noWrap/>
            <w:vAlign w:val="bottom"/>
            <w:hideMark/>
          </w:tcPr>
          <w:p w14:paraId="33FC6C61"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231" w:type="dxa"/>
            <w:tcBorders>
              <w:top w:val="nil"/>
              <w:left w:val="single" w:sz="4" w:space="0" w:color="auto"/>
              <w:bottom w:val="single" w:sz="4" w:space="0" w:color="auto"/>
              <w:right w:val="single" w:sz="4" w:space="0" w:color="auto"/>
            </w:tcBorders>
            <w:noWrap/>
            <w:vAlign w:val="bottom"/>
            <w:hideMark/>
          </w:tcPr>
          <w:p w14:paraId="75D685AC"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231" w:type="dxa"/>
            <w:tcBorders>
              <w:top w:val="nil"/>
              <w:left w:val="nil"/>
              <w:bottom w:val="single" w:sz="4" w:space="0" w:color="auto"/>
              <w:right w:val="nil"/>
            </w:tcBorders>
            <w:noWrap/>
            <w:vAlign w:val="bottom"/>
            <w:hideMark/>
          </w:tcPr>
          <w:p w14:paraId="41D31FC7"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231" w:type="dxa"/>
            <w:tcBorders>
              <w:top w:val="nil"/>
              <w:left w:val="single" w:sz="4" w:space="0" w:color="auto"/>
              <w:bottom w:val="single" w:sz="4" w:space="0" w:color="auto"/>
              <w:right w:val="single" w:sz="4" w:space="0" w:color="auto"/>
            </w:tcBorders>
            <w:noWrap/>
            <w:vAlign w:val="bottom"/>
            <w:hideMark/>
          </w:tcPr>
          <w:p w14:paraId="5B76FEB7"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0.8%</w:t>
            </w:r>
          </w:p>
        </w:tc>
        <w:tc>
          <w:tcPr>
            <w:tcW w:w="1231" w:type="dxa"/>
            <w:tcBorders>
              <w:top w:val="nil"/>
              <w:left w:val="nil"/>
              <w:bottom w:val="single" w:sz="4" w:space="0" w:color="auto"/>
              <w:right w:val="nil"/>
            </w:tcBorders>
            <w:noWrap/>
            <w:vAlign w:val="bottom"/>
            <w:hideMark/>
          </w:tcPr>
          <w:p w14:paraId="7F16A21F"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0.0%</w:t>
            </w:r>
          </w:p>
        </w:tc>
        <w:tc>
          <w:tcPr>
            <w:tcW w:w="1231" w:type="dxa"/>
            <w:tcBorders>
              <w:top w:val="nil"/>
              <w:left w:val="single" w:sz="4" w:space="0" w:color="auto"/>
              <w:bottom w:val="single" w:sz="4" w:space="0" w:color="auto"/>
              <w:right w:val="single" w:sz="4" w:space="0" w:color="auto"/>
            </w:tcBorders>
            <w:noWrap/>
            <w:vAlign w:val="bottom"/>
            <w:hideMark/>
          </w:tcPr>
          <w:p w14:paraId="225671D4"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0.4%</w:t>
            </w:r>
          </w:p>
        </w:tc>
        <w:tc>
          <w:tcPr>
            <w:tcW w:w="1231" w:type="dxa"/>
            <w:tcBorders>
              <w:top w:val="nil"/>
              <w:left w:val="nil"/>
              <w:bottom w:val="single" w:sz="4" w:space="0" w:color="auto"/>
              <w:right w:val="single" w:sz="4" w:space="0" w:color="auto"/>
            </w:tcBorders>
            <w:noWrap/>
            <w:vAlign w:val="bottom"/>
            <w:hideMark/>
          </w:tcPr>
          <w:p w14:paraId="6959A183"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8.8%</w:t>
            </w:r>
          </w:p>
        </w:tc>
      </w:tr>
      <w:tr w:rsidR="0096151E" w:rsidRPr="003D5B51" w14:paraId="1819EFC4" w14:textId="77777777" w:rsidTr="00643B6D">
        <w:trPr>
          <w:trHeight w:val="261"/>
        </w:trPr>
        <w:tc>
          <w:tcPr>
            <w:tcW w:w="2689" w:type="dxa"/>
            <w:tcBorders>
              <w:top w:val="nil"/>
              <w:left w:val="single" w:sz="4" w:space="0" w:color="auto"/>
              <w:bottom w:val="single" w:sz="4" w:space="0" w:color="auto"/>
              <w:right w:val="single" w:sz="4" w:space="0" w:color="auto"/>
            </w:tcBorders>
            <w:noWrap/>
            <w:vAlign w:val="bottom"/>
            <w:hideMark/>
          </w:tcPr>
          <w:p w14:paraId="4E8D15E9" w14:textId="77777777" w:rsidR="003D5B51" w:rsidRPr="003D5B51" w:rsidRDefault="003D5B51" w:rsidP="00C868DB">
            <w:pPr>
              <w:spacing w:after="160" w:line="259" w:lineRule="auto"/>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 of Staff in Post</w:t>
            </w:r>
          </w:p>
        </w:tc>
        <w:tc>
          <w:tcPr>
            <w:tcW w:w="1231" w:type="dxa"/>
            <w:tcBorders>
              <w:top w:val="nil"/>
              <w:left w:val="nil"/>
              <w:bottom w:val="single" w:sz="4" w:space="0" w:color="auto"/>
              <w:right w:val="single" w:sz="4" w:space="0" w:color="auto"/>
            </w:tcBorders>
            <w:noWrap/>
            <w:vAlign w:val="bottom"/>
            <w:hideMark/>
          </w:tcPr>
          <w:p w14:paraId="158E72E6"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2.3%</w:t>
            </w:r>
          </w:p>
        </w:tc>
        <w:tc>
          <w:tcPr>
            <w:tcW w:w="1037" w:type="dxa"/>
            <w:tcBorders>
              <w:top w:val="nil"/>
              <w:left w:val="nil"/>
              <w:bottom w:val="single" w:sz="4" w:space="0" w:color="auto"/>
              <w:right w:val="single" w:sz="4" w:space="0" w:color="auto"/>
            </w:tcBorders>
            <w:noWrap/>
            <w:vAlign w:val="bottom"/>
            <w:hideMark/>
          </w:tcPr>
          <w:p w14:paraId="14DAA093"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0.5%</w:t>
            </w:r>
          </w:p>
        </w:tc>
        <w:tc>
          <w:tcPr>
            <w:tcW w:w="1559" w:type="dxa"/>
            <w:tcBorders>
              <w:top w:val="nil"/>
              <w:left w:val="nil"/>
              <w:bottom w:val="single" w:sz="4" w:space="0" w:color="auto"/>
              <w:right w:val="nil"/>
            </w:tcBorders>
            <w:noWrap/>
            <w:vAlign w:val="bottom"/>
            <w:hideMark/>
          </w:tcPr>
          <w:p w14:paraId="224ED1AA"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097" w:type="dxa"/>
            <w:tcBorders>
              <w:top w:val="nil"/>
              <w:left w:val="single" w:sz="4" w:space="0" w:color="auto"/>
              <w:bottom w:val="single" w:sz="4" w:space="0" w:color="auto"/>
              <w:right w:val="single" w:sz="4" w:space="0" w:color="auto"/>
            </w:tcBorders>
            <w:noWrap/>
            <w:vAlign w:val="bottom"/>
            <w:hideMark/>
          </w:tcPr>
          <w:p w14:paraId="44CE2B51"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0.9%</w:t>
            </w:r>
          </w:p>
        </w:tc>
        <w:tc>
          <w:tcPr>
            <w:tcW w:w="1231" w:type="dxa"/>
            <w:tcBorders>
              <w:top w:val="nil"/>
              <w:left w:val="nil"/>
              <w:bottom w:val="single" w:sz="4" w:space="0" w:color="auto"/>
              <w:right w:val="nil"/>
            </w:tcBorders>
            <w:noWrap/>
            <w:vAlign w:val="bottom"/>
            <w:hideMark/>
          </w:tcPr>
          <w:p w14:paraId="3460A3FC"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1.8%</w:t>
            </w:r>
          </w:p>
        </w:tc>
        <w:tc>
          <w:tcPr>
            <w:tcW w:w="1231" w:type="dxa"/>
            <w:tcBorders>
              <w:top w:val="nil"/>
              <w:left w:val="single" w:sz="4" w:space="0" w:color="auto"/>
              <w:bottom w:val="single" w:sz="4" w:space="0" w:color="auto"/>
              <w:right w:val="single" w:sz="4" w:space="0" w:color="auto"/>
            </w:tcBorders>
            <w:noWrap/>
            <w:vAlign w:val="bottom"/>
            <w:hideMark/>
          </w:tcPr>
          <w:p w14:paraId="7A7FC10D"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1.4%</w:t>
            </w:r>
          </w:p>
        </w:tc>
        <w:tc>
          <w:tcPr>
            <w:tcW w:w="1231" w:type="dxa"/>
            <w:tcBorders>
              <w:top w:val="nil"/>
              <w:left w:val="nil"/>
              <w:bottom w:val="single" w:sz="4" w:space="0" w:color="auto"/>
              <w:right w:val="nil"/>
            </w:tcBorders>
            <w:noWrap/>
            <w:vAlign w:val="bottom"/>
            <w:hideMark/>
          </w:tcPr>
          <w:p w14:paraId="121E0D02"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0.7%</w:t>
            </w:r>
          </w:p>
        </w:tc>
        <w:tc>
          <w:tcPr>
            <w:tcW w:w="1231" w:type="dxa"/>
            <w:tcBorders>
              <w:top w:val="nil"/>
              <w:left w:val="single" w:sz="4" w:space="0" w:color="auto"/>
              <w:bottom w:val="single" w:sz="4" w:space="0" w:color="auto"/>
              <w:right w:val="single" w:sz="4" w:space="0" w:color="auto"/>
            </w:tcBorders>
            <w:noWrap/>
            <w:vAlign w:val="bottom"/>
            <w:hideMark/>
          </w:tcPr>
          <w:p w14:paraId="25E5ADD1"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0.0%</w:t>
            </w:r>
          </w:p>
        </w:tc>
        <w:tc>
          <w:tcPr>
            <w:tcW w:w="1231" w:type="dxa"/>
            <w:tcBorders>
              <w:top w:val="nil"/>
              <w:left w:val="nil"/>
              <w:bottom w:val="single" w:sz="4" w:space="0" w:color="auto"/>
              <w:right w:val="nil"/>
            </w:tcBorders>
            <w:noWrap/>
            <w:vAlign w:val="bottom"/>
            <w:hideMark/>
          </w:tcPr>
          <w:p w14:paraId="7749E538"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231" w:type="dxa"/>
            <w:tcBorders>
              <w:top w:val="nil"/>
              <w:left w:val="single" w:sz="4" w:space="0" w:color="auto"/>
              <w:bottom w:val="single" w:sz="4" w:space="0" w:color="auto"/>
              <w:right w:val="single" w:sz="4" w:space="0" w:color="auto"/>
            </w:tcBorders>
            <w:noWrap/>
            <w:vAlign w:val="bottom"/>
            <w:hideMark/>
          </w:tcPr>
          <w:p w14:paraId="68EB7B52"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231" w:type="dxa"/>
            <w:tcBorders>
              <w:top w:val="nil"/>
              <w:left w:val="nil"/>
              <w:bottom w:val="single" w:sz="4" w:space="0" w:color="auto"/>
              <w:right w:val="nil"/>
            </w:tcBorders>
            <w:noWrap/>
            <w:vAlign w:val="bottom"/>
            <w:hideMark/>
          </w:tcPr>
          <w:p w14:paraId="2CE6DADF"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231" w:type="dxa"/>
            <w:tcBorders>
              <w:top w:val="nil"/>
              <w:left w:val="single" w:sz="4" w:space="0" w:color="auto"/>
              <w:bottom w:val="single" w:sz="4" w:space="0" w:color="auto"/>
              <w:right w:val="single" w:sz="4" w:space="0" w:color="auto"/>
            </w:tcBorders>
            <w:noWrap/>
            <w:vAlign w:val="bottom"/>
            <w:hideMark/>
          </w:tcPr>
          <w:p w14:paraId="2F676DF0"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0.9%</w:t>
            </w:r>
          </w:p>
        </w:tc>
        <w:tc>
          <w:tcPr>
            <w:tcW w:w="1231" w:type="dxa"/>
            <w:tcBorders>
              <w:top w:val="nil"/>
              <w:left w:val="nil"/>
              <w:bottom w:val="single" w:sz="4" w:space="0" w:color="auto"/>
              <w:right w:val="nil"/>
            </w:tcBorders>
            <w:noWrap/>
            <w:vAlign w:val="bottom"/>
            <w:hideMark/>
          </w:tcPr>
          <w:p w14:paraId="2DF14A42"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231" w:type="dxa"/>
            <w:tcBorders>
              <w:top w:val="nil"/>
              <w:left w:val="single" w:sz="4" w:space="0" w:color="auto"/>
              <w:bottom w:val="single" w:sz="4" w:space="0" w:color="auto"/>
              <w:right w:val="single" w:sz="4" w:space="0" w:color="auto"/>
            </w:tcBorders>
            <w:noWrap/>
            <w:vAlign w:val="bottom"/>
            <w:hideMark/>
          </w:tcPr>
          <w:p w14:paraId="1CBA970D"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0.5%</w:t>
            </w:r>
          </w:p>
        </w:tc>
        <w:tc>
          <w:tcPr>
            <w:tcW w:w="1231" w:type="dxa"/>
            <w:tcBorders>
              <w:top w:val="nil"/>
              <w:left w:val="nil"/>
              <w:bottom w:val="single" w:sz="4" w:space="0" w:color="auto"/>
              <w:right w:val="single" w:sz="4" w:space="0" w:color="auto"/>
            </w:tcBorders>
            <w:noWrap/>
            <w:vAlign w:val="bottom"/>
            <w:hideMark/>
          </w:tcPr>
          <w:p w14:paraId="3D4195BB"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9.5%</w:t>
            </w:r>
          </w:p>
        </w:tc>
      </w:tr>
      <w:tr w:rsidR="0096151E" w:rsidRPr="003D5B51" w14:paraId="3EAEEEB8" w14:textId="77777777" w:rsidTr="00643B6D">
        <w:trPr>
          <w:trHeight w:val="261"/>
        </w:trPr>
        <w:tc>
          <w:tcPr>
            <w:tcW w:w="2689" w:type="dxa"/>
            <w:tcBorders>
              <w:top w:val="nil"/>
              <w:left w:val="single" w:sz="4" w:space="0" w:color="auto"/>
              <w:bottom w:val="single" w:sz="4" w:space="0" w:color="auto"/>
              <w:right w:val="nil"/>
            </w:tcBorders>
            <w:noWrap/>
            <w:vAlign w:val="bottom"/>
            <w:hideMark/>
          </w:tcPr>
          <w:p w14:paraId="360FFAF6" w14:textId="77777777" w:rsidR="003D5B51" w:rsidRPr="003D5B51" w:rsidRDefault="003D5B51" w:rsidP="00C868DB">
            <w:pPr>
              <w:spacing w:after="160" w:line="259" w:lineRule="auto"/>
              <w:rPr>
                <w:rFonts w:ascii="Aptos" w:hAnsi="Aptos" w:cs="Times New Roman"/>
                <w:b/>
                <w:bCs/>
                <w:color w:val="000000"/>
                <w:szCs w:val="22"/>
                <w:lang w:eastAsia="en-GB"/>
              </w:rPr>
            </w:pPr>
            <w:r w:rsidRPr="003D5B51">
              <w:rPr>
                <w:rFonts w:ascii="Aptos" w:hAnsi="Aptos" w:cs="Times New Roman"/>
                <w:b/>
                <w:bCs/>
                <w:color w:val="000000"/>
                <w:szCs w:val="22"/>
                <w:lang w:eastAsia="en-GB"/>
              </w:rPr>
              <w:t>% of Lothian Population</w:t>
            </w:r>
          </w:p>
        </w:tc>
        <w:tc>
          <w:tcPr>
            <w:tcW w:w="1231" w:type="dxa"/>
            <w:tcBorders>
              <w:top w:val="nil"/>
              <w:left w:val="single" w:sz="4" w:space="0" w:color="auto"/>
              <w:bottom w:val="single" w:sz="4" w:space="0" w:color="auto"/>
              <w:right w:val="single" w:sz="4" w:space="0" w:color="auto"/>
            </w:tcBorders>
            <w:noWrap/>
            <w:vAlign w:val="bottom"/>
            <w:hideMark/>
          </w:tcPr>
          <w:p w14:paraId="1E1B7128"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037" w:type="dxa"/>
            <w:tcBorders>
              <w:top w:val="nil"/>
              <w:left w:val="nil"/>
              <w:bottom w:val="single" w:sz="4" w:space="0" w:color="auto"/>
              <w:right w:val="single" w:sz="4" w:space="0" w:color="auto"/>
            </w:tcBorders>
            <w:noWrap/>
            <w:vAlign w:val="bottom"/>
            <w:hideMark/>
          </w:tcPr>
          <w:p w14:paraId="1DD0D171"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1.2%</w:t>
            </w:r>
          </w:p>
        </w:tc>
        <w:tc>
          <w:tcPr>
            <w:tcW w:w="1559" w:type="dxa"/>
            <w:tcBorders>
              <w:top w:val="nil"/>
              <w:left w:val="nil"/>
              <w:bottom w:val="single" w:sz="4" w:space="0" w:color="auto"/>
              <w:right w:val="nil"/>
            </w:tcBorders>
            <w:noWrap/>
            <w:vAlign w:val="bottom"/>
            <w:hideMark/>
          </w:tcPr>
          <w:p w14:paraId="6EFFA195"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0.3%</w:t>
            </w:r>
          </w:p>
        </w:tc>
        <w:tc>
          <w:tcPr>
            <w:tcW w:w="1097" w:type="dxa"/>
            <w:tcBorders>
              <w:top w:val="nil"/>
              <w:left w:val="single" w:sz="4" w:space="0" w:color="auto"/>
              <w:bottom w:val="single" w:sz="4" w:space="0" w:color="auto"/>
              <w:right w:val="single" w:sz="4" w:space="0" w:color="auto"/>
            </w:tcBorders>
            <w:noWrap/>
            <w:vAlign w:val="bottom"/>
            <w:hideMark/>
          </w:tcPr>
          <w:p w14:paraId="5FE6C08C"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1.8%</w:t>
            </w:r>
          </w:p>
        </w:tc>
        <w:tc>
          <w:tcPr>
            <w:tcW w:w="1231" w:type="dxa"/>
            <w:tcBorders>
              <w:top w:val="nil"/>
              <w:left w:val="nil"/>
              <w:bottom w:val="single" w:sz="4" w:space="0" w:color="auto"/>
              <w:right w:val="nil"/>
            </w:tcBorders>
            <w:noWrap/>
            <w:vAlign w:val="bottom"/>
            <w:hideMark/>
          </w:tcPr>
          <w:p w14:paraId="32759899"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1.6%</w:t>
            </w:r>
          </w:p>
        </w:tc>
        <w:tc>
          <w:tcPr>
            <w:tcW w:w="1231" w:type="dxa"/>
            <w:tcBorders>
              <w:top w:val="nil"/>
              <w:left w:val="single" w:sz="4" w:space="0" w:color="auto"/>
              <w:bottom w:val="single" w:sz="4" w:space="0" w:color="auto"/>
              <w:right w:val="single" w:sz="4" w:space="0" w:color="auto"/>
            </w:tcBorders>
            <w:noWrap/>
            <w:vAlign w:val="bottom"/>
            <w:hideMark/>
          </w:tcPr>
          <w:p w14:paraId="646BE1F9"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0.8%</w:t>
            </w:r>
          </w:p>
        </w:tc>
        <w:tc>
          <w:tcPr>
            <w:tcW w:w="1231" w:type="dxa"/>
            <w:tcBorders>
              <w:top w:val="nil"/>
              <w:left w:val="nil"/>
              <w:bottom w:val="single" w:sz="4" w:space="0" w:color="auto"/>
              <w:right w:val="nil"/>
            </w:tcBorders>
            <w:noWrap/>
            <w:vAlign w:val="bottom"/>
            <w:hideMark/>
          </w:tcPr>
          <w:p w14:paraId="19C8F6BC"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1.2%</w:t>
            </w:r>
          </w:p>
        </w:tc>
        <w:tc>
          <w:tcPr>
            <w:tcW w:w="1231" w:type="dxa"/>
            <w:tcBorders>
              <w:top w:val="nil"/>
              <w:left w:val="single" w:sz="4" w:space="0" w:color="auto"/>
              <w:bottom w:val="single" w:sz="4" w:space="0" w:color="auto"/>
              <w:right w:val="single" w:sz="4" w:space="0" w:color="auto"/>
            </w:tcBorders>
            <w:noWrap/>
            <w:vAlign w:val="bottom"/>
            <w:hideMark/>
          </w:tcPr>
          <w:p w14:paraId="4DAE45A4"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0.0%</w:t>
            </w:r>
          </w:p>
        </w:tc>
        <w:tc>
          <w:tcPr>
            <w:tcW w:w="1231" w:type="dxa"/>
            <w:tcBorders>
              <w:top w:val="nil"/>
              <w:left w:val="nil"/>
              <w:bottom w:val="single" w:sz="4" w:space="0" w:color="auto"/>
              <w:right w:val="nil"/>
            </w:tcBorders>
            <w:noWrap/>
            <w:vAlign w:val="bottom"/>
            <w:hideMark/>
          </w:tcPr>
          <w:p w14:paraId="31B27906"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0.0%</w:t>
            </w:r>
          </w:p>
        </w:tc>
        <w:tc>
          <w:tcPr>
            <w:tcW w:w="1231" w:type="dxa"/>
            <w:tcBorders>
              <w:top w:val="nil"/>
              <w:left w:val="single" w:sz="4" w:space="0" w:color="auto"/>
              <w:bottom w:val="single" w:sz="4" w:space="0" w:color="auto"/>
              <w:right w:val="single" w:sz="4" w:space="0" w:color="auto"/>
            </w:tcBorders>
            <w:noWrap/>
            <w:vAlign w:val="bottom"/>
            <w:hideMark/>
          </w:tcPr>
          <w:p w14:paraId="26D9A9DB"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231" w:type="dxa"/>
            <w:tcBorders>
              <w:top w:val="nil"/>
              <w:left w:val="nil"/>
              <w:bottom w:val="single" w:sz="4" w:space="0" w:color="auto"/>
              <w:right w:val="nil"/>
            </w:tcBorders>
            <w:noWrap/>
            <w:vAlign w:val="bottom"/>
            <w:hideMark/>
          </w:tcPr>
          <w:p w14:paraId="075605C3"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0.1%</w:t>
            </w:r>
          </w:p>
        </w:tc>
        <w:tc>
          <w:tcPr>
            <w:tcW w:w="1231" w:type="dxa"/>
            <w:tcBorders>
              <w:top w:val="nil"/>
              <w:left w:val="single" w:sz="4" w:space="0" w:color="auto"/>
              <w:bottom w:val="single" w:sz="4" w:space="0" w:color="auto"/>
              <w:right w:val="single" w:sz="4" w:space="0" w:color="auto"/>
            </w:tcBorders>
            <w:noWrap/>
            <w:vAlign w:val="bottom"/>
            <w:hideMark/>
          </w:tcPr>
          <w:p w14:paraId="0A27BD18"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1.9%</w:t>
            </w:r>
          </w:p>
        </w:tc>
        <w:tc>
          <w:tcPr>
            <w:tcW w:w="1231" w:type="dxa"/>
            <w:tcBorders>
              <w:top w:val="nil"/>
              <w:left w:val="nil"/>
              <w:bottom w:val="single" w:sz="4" w:space="0" w:color="auto"/>
              <w:right w:val="nil"/>
            </w:tcBorders>
            <w:noWrap/>
            <w:vAlign w:val="bottom"/>
            <w:hideMark/>
          </w:tcPr>
          <w:p w14:paraId="318DFE7D"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0.5%</w:t>
            </w:r>
          </w:p>
        </w:tc>
        <w:tc>
          <w:tcPr>
            <w:tcW w:w="1231" w:type="dxa"/>
            <w:tcBorders>
              <w:top w:val="nil"/>
              <w:left w:val="single" w:sz="4" w:space="0" w:color="auto"/>
              <w:bottom w:val="single" w:sz="4" w:space="0" w:color="auto"/>
              <w:right w:val="single" w:sz="4" w:space="0" w:color="auto"/>
            </w:tcBorders>
            <w:noWrap/>
            <w:vAlign w:val="bottom"/>
            <w:hideMark/>
          </w:tcPr>
          <w:p w14:paraId="2F68C0CD"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0.8%</w:t>
            </w:r>
          </w:p>
        </w:tc>
        <w:tc>
          <w:tcPr>
            <w:tcW w:w="1231" w:type="dxa"/>
            <w:tcBorders>
              <w:top w:val="nil"/>
              <w:left w:val="nil"/>
              <w:bottom w:val="single" w:sz="4" w:space="0" w:color="auto"/>
              <w:right w:val="single" w:sz="4" w:space="0" w:color="auto"/>
            </w:tcBorders>
            <w:noWrap/>
            <w:vAlign w:val="bottom"/>
            <w:hideMark/>
          </w:tcPr>
          <w:p w14:paraId="60B94592" w14:textId="77777777" w:rsidR="003D5B51" w:rsidRPr="003D5B51" w:rsidRDefault="003D5B51" w:rsidP="00C868DB">
            <w:pPr>
              <w:spacing w:after="160" w:line="259" w:lineRule="auto"/>
              <w:jc w:val="center"/>
              <w:rPr>
                <w:rFonts w:ascii="Aptos Narrow" w:hAnsi="Aptos Narrow" w:cs="Times New Roman"/>
                <w:b/>
                <w:bCs/>
                <w:color w:val="000000"/>
                <w:szCs w:val="22"/>
                <w:lang w:eastAsia="en-GB"/>
              </w:rPr>
            </w:pPr>
            <w:r w:rsidRPr="003D5B51">
              <w:rPr>
                <w:rFonts w:ascii="Aptos Narrow" w:hAnsi="Aptos Narrow" w:cs="Times New Roman"/>
                <w:b/>
                <w:bCs/>
                <w:color w:val="000000"/>
                <w:szCs w:val="22"/>
                <w:lang w:eastAsia="en-GB"/>
              </w:rPr>
              <w:t>10.5%</w:t>
            </w:r>
          </w:p>
        </w:tc>
      </w:tr>
    </w:tbl>
    <w:p w14:paraId="276D41F4" w14:textId="77777777" w:rsidR="00643B6D" w:rsidRDefault="00643B6D" w:rsidP="00C868DB">
      <w:pPr>
        <w:pStyle w:val="Heading5"/>
        <w:spacing w:before="0" w:after="160" w:line="259" w:lineRule="auto"/>
        <w:rPr>
          <w:b/>
          <w:bCs/>
          <w:color w:val="auto"/>
          <w:sz w:val="28"/>
          <w:szCs w:val="28"/>
        </w:rPr>
      </w:pPr>
    </w:p>
    <w:p w14:paraId="741CAAF1" w14:textId="3BA0EB3C" w:rsidR="00414520" w:rsidRPr="00643B6D" w:rsidRDefault="00414520" w:rsidP="00C868DB">
      <w:pPr>
        <w:pStyle w:val="Heading5"/>
        <w:spacing w:before="0" w:after="160" w:line="259" w:lineRule="auto"/>
        <w:rPr>
          <w:color w:val="auto"/>
          <w:sz w:val="28"/>
          <w:szCs w:val="28"/>
        </w:rPr>
      </w:pPr>
      <w:r w:rsidRPr="00643B6D">
        <w:rPr>
          <w:color w:val="auto"/>
          <w:sz w:val="28"/>
          <w:szCs w:val="28"/>
        </w:rPr>
        <w:t>4.2.3.2 Mandatory Training - Ethnic Group by Job Family – White minority ethnic groups</w:t>
      </w:r>
    </w:p>
    <w:tbl>
      <w:tblPr>
        <w:tblW w:w="20905" w:type="dxa"/>
        <w:tblLook w:val="04A0" w:firstRow="1" w:lastRow="0" w:firstColumn="1" w:lastColumn="0" w:noHBand="0" w:noVBand="1"/>
      </w:tblPr>
      <w:tblGrid>
        <w:gridCol w:w="4845"/>
        <w:gridCol w:w="3212"/>
        <w:gridCol w:w="3212"/>
        <w:gridCol w:w="3212"/>
        <w:gridCol w:w="3212"/>
        <w:gridCol w:w="3212"/>
      </w:tblGrid>
      <w:tr w:rsidR="00AE73C9" w:rsidRPr="00AE73C9" w14:paraId="0A361C16" w14:textId="77777777" w:rsidTr="00643B6D">
        <w:trPr>
          <w:trHeight w:val="261"/>
        </w:trPr>
        <w:tc>
          <w:tcPr>
            <w:tcW w:w="4845" w:type="dxa"/>
            <w:vMerge w:val="restar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6DA5748F"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12848" w:type="dxa"/>
            <w:gridSpan w:val="4"/>
            <w:tcBorders>
              <w:top w:val="single" w:sz="4" w:space="0" w:color="auto"/>
              <w:left w:val="nil"/>
              <w:bottom w:val="single" w:sz="4" w:space="0" w:color="auto"/>
              <w:right w:val="single" w:sz="4" w:space="0" w:color="auto"/>
            </w:tcBorders>
            <w:shd w:val="clear" w:color="auto" w:fill="A6C9EC"/>
            <w:vAlign w:val="bottom"/>
            <w:hideMark/>
          </w:tcPr>
          <w:p w14:paraId="7F758BA1"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minority ethnic groups</w:t>
            </w:r>
          </w:p>
        </w:tc>
        <w:tc>
          <w:tcPr>
            <w:tcW w:w="3212" w:type="dxa"/>
            <w:vMerge w:val="restart"/>
            <w:tcBorders>
              <w:top w:val="single" w:sz="4" w:space="0" w:color="auto"/>
              <w:left w:val="single" w:sz="4" w:space="0" w:color="auto"/>
              <w:bottom w:val="single" w:sz="4" w:space="0" w:color="auto"/>
              <w:right w:val="single" w:sz="4" w:space="0" w:color="auto"/>
            </w:tcBorders>
            <w:shd w:val="clear" w:color="auto" w:fill="A6C9EC"/>
            <w:vAlign w:val="bottom"/>
            <w:hideMark/>
          </w:tcPr>
          <w:p w14:paraId="5B7A9F17"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minority ethnic groups Total</w:t>
            </w:r>
          </w:p>
        </w:tc>
      </w:tr>
      <w:tr w:rsidR="00AE73C9" w:rsidRPr="00AE73C9" w14:paraId="68980947" w14:textId="77777777" w:rsidTr="00643B6D">
        <w:trPr>
          <w:trHeight w:val="261"/>
        </w:trPr>
        <w:tc>
          <w:tcPr>
            <w:tcW w:w="4845" w:type="dxa"/>
            <w:vMerge/>
            <w:vAlign w:val="center"/>
            <w:hideMark/>
          </w:tcPr>
          <w:p w14:paraId="58E02C97" w14:textId="77777777" w:rsidR="00AE73C9" w:rsidRPr="00AE73C9" w:rsidRDefault="00AE73C9" w:rsidP="00C868DB">
            <w:pPr>
              <w:spacing w:after="160" w:line="259" w:lineRule="auto"/>
              <w:rPr>
                <w:rFonts w:ascii="Aptos Narrow" w:hAnsi="Aptos Narrow" w:cs="Times New Roman"/>
                <w:color w:val="000000"/>
                <w:szCs w:val="22"/>
                <w:lang w:eastAsia="en-GB"/>
              </w:rPr>
            </w:pPr>
          </w:p>
        </w:tc>
        <w:tc>
          <w:tcPr>
            <w:tcW w:w="3212" w:type="dxa"/>
            <w:tcBorders>
              <w:top w:val="nil"/>
              <w:left w:val="nil"/>
              <w:bottom w:val="single" w:sz="4" w:space="0" w:color="auto"/>
              <w:right w:val="single" w:sz="4" w:space="0" w:color="auto"/>
            </w:tcBorders>
            <w:shd w:val="clear" w:color="auto" w:fill="A6C9EC"/>
            <w:vAlign w:val="bottom"/>
            <w:hideMark/>
          </w:tcPr>
          <w:p w14:paraId="2B1B8A54"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White – Gypsy Traveller, Roma, </w:t>
            </w:r>
            <w:proofErr w:type="spellStart"/>
            <w:r w:rsidRPr="00AE73C9">
              <w:rPr>
                <w:rFonts w:ascii="Aptos Narrow" w:hAnsi="Aptos Narrow" w:cs="Times New Roman"/>
                <w:b/>
                <w:bCs/>
                <w:color w:val="000000"/>
                <w:szCs w:val="22"/>
                <w:lang w:eastAsia="en-GB"/>
              </w:rPr>
              <w:t>Showperson</w:t>
            </w:r>
            <w:proofErr w:type="spellEnd"/>
          </w:p>
        </w:tc>
        <w:tc>
          <w:tcPr>
            <w:tcW w:w="3212" w:type="dxa"/>
            <w:tcBorders>
              <w:top w:val="nil"/>
              <w:left w:val="nil"/>
              <w:bottom w:val="single" w:sz="4" w:space="0" w:color="auto"/>
              <w:right w:val="single" w:sz="4" w:space="0" w:color="auto"/>
            </w:tcBorders>
            <w:shd w:val="clear" w:color="auto" w:fill="A6C9EC"/>
            <w:vAlign w:val="bottom"/>
            <w:hideMark/>
          </w:tcPr>
          <w:p w14:paraId="5A967A74"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 Irish</w:t>
            </w:r>
          </w:p>
        </w:tc>
        <w:tc>
          <w:tcPr>
            <w:tcW w:w="3212" w:type="dxa"/>
            <w:tcBorders>
              <w:top w:val="nil"/>
              <w:left w:val="nil"/>
              <w:bottom w:val="single" w:sz="4" w:space="0" w:color="auto"/>
              <w:right w:val="single" w:sz="4" w:space="0" w:color="auto"/>
            </w:tcBorders>
            <w:shd w:val="clear" w:color="auto" w:fill="A6C9EC"/>
            <w:vAlign w:val="bottom"/>
            <w:hideMark/>
          </w:tcPr>
          <w:p w14:paraId="59E487FC"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 Other</w:t>
            </w:r>
          </w:p>
        </w:tc>
        <w:tc>
          <w:tcPr>
            <w:tcW w:w="3212" w:type="dxa"/>
            <w:tcBorders>
              <w:top w:val="nil"/>
              <w:left w:val="nil"/>
              <w:bottom w:val="single" w:sz="4" w:space="0" w:color="auto"/>
              <w:right w:val="single" w:sz="4" w:space="0" w:color="auto"/>
            </w:tcBorders>
            <w:shd w:val="clear" w:color="auto" w:fill="A6C9EC"/>
            <w:vAlign w:val="bottom"/>
            <w:hideMark/>
          </w:tcPr>
          <w:p w14:paraId="2F41B234"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 Polish</w:t>
            </w:r>
          </w:p>
        </w:tc>
        <w:tc>
          <w:tcPr>
            <w:tcW w:w="3212" w:type="dxa"/>
            <w:vMerge/>
            <w:vAlign w:val="center"/>
            <w:hideMark/>
          </w:tcPr>
          <w:p w14:paraId="065E3EB3" w14:textId="77777777" w:rsidR="00AE73C9" w:rsidRPr="00AE73C9" w:rsidRDefault="00AE73C9" w:rsidP="00C868DB">
            <w:pPr>
              <w:spacing w:after="160" w:line="259" w:lineRule="auto"/>
              <w:rPr>
                <w:rFonts w:ascii="Aptos Narrow" w:hAnsi="Aptos Narrow" w:cs="Times New Roman"/>
                <w:b/>
                <w:bCs/>
                <w:color w:val="000000"/>
                <w:szCs w:val="22"/>
                <w:lang w:eastAsia="en-GB"/>
              </w:rPr>
            </w:pPr>
          </w:p>
        </w:tc>
      </w:tr>
      <w:tr w:rsidR="00AE73C9" w:rsidRPr="00AE73C9" w14:paraId="2825D73E" w14:textId="77777777" w:rsidTr="00643B6D">
        <w:trPr>
          <w:trHeight w:val="261"/>
        </w:trPr>
        <w:tc>
          <w:tcPr>
            <w:tcW w:w="4845" w:type="dxa"/>
            <w:tcBorders>
              <w:top w:val="nil"/>
              <w:left w:val="single" w:sz="4" w:space="0" w:color="auto"/>
              <w:bottom w:val="single" w:sz="4" w:space="0" w:color="D9D9D9" w:themeColor="background1" w:themeShade="D9"/>
              <w:right w:val="single" w:sz="4" w:space="0" w:color="auto"/>
            </w:tcBorders>
            <w:noWrap/>
            <w:vAlign w:val="bottom"/>
            <w:hideMark/>
          </w:tcPr>
          <w:p w14:paraId="2BA8E819"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Admin Services</w:t>
            </w:r>
          </w:p>
        </w:tc>
        <w:tc>
          <w:tcPr>
            <w:tcW w:w="3212" w:type="dxa"/>
            <w:tcBorders>
              <w:top w:val="nil"/>
              <w:left w:val="nil"/>
              <w:bottom w:val="single" w:sz="4" w:space="0" w:color="D9D9D9" w:themeColor="background1" w:themeShade="D9"/>
              <w:right w:val="single" w:sz="4" w:space="0" w:color="auto"/>
            </w:tcBorders>
            <w:noWrap/>
            <w:vAlign w:val="bottom"/>
            <w:hideMark/>
          </w:tcPr>
          <w:p w14:paraId="09DCD1D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 </w:t>
            </w:r>
          </w:p>
        </w:tc>
        <w:tc>
          <w:tcPr>
            <w:tcW w:w="3212" w:type="dxa"/>
            <w:tcBorders>
              <w:top w:val="nil"/>
              <w:left w:val="nil"/>
              <w:bottom w:val="single" w:sz="4" w:space="0" w:color="D9D9D9" w:themeColor="background1" w:themeShade="D9"/>
              <w:right w:val="single" w:sz="4" w:space="0" w:color="auto"/>
            </w:tcBorders>
            <w:noWrap/>
            <w:vAlign w:val="bottom"/>
            <w:hideMark/>
          </w:tcPr>
          <w:p w14:paraId="776BC96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302 </w:t>
            </w:r>
          </w:p>
        </w:tc>
        <w:tc>
          <w:tcPr>
            <w:tcW w:w="3212" w:type="dxa"/>
            <w:tcBorders>
              <w:top w:val="nil"/>
              <w:left w:val="nil"/>
              <w:bottom w:val="single" w:sz="4" w:space="0" w:color="D9D9D9" w:themeColor="background1" w:themeShade="D9"/>
              <w:right w:val="single" w:sz="4" w:space="0" w:color="auto"/>
            </w:tcBorders>
            <w:noWrap/>
            <w:vAlign w:val="bottom"/>
            <w:hideMark/>
          </w:tcPr>
          <w:p w14:paraId="7D1A3E2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2,443 </w:t>
            </w:r>
          </w:p>
        </w:tc>
        <w:tc>
          <w:tcPr>
            <w:tcW w:w="3212" w:type="dxa"/>
            <w:tcBorders>
              <w:top w:val="nil"/>
              <w:left w:val="nil"/>
              <w:bottom w:val="single" w:sz="4" w:space="0" w:color="D9D9D9" w:themeColor="background1" w:themeShade="D9"/>
              <w:right w:val="single" w:sz="4" w:space="0" w:color="auto"/>
            </w:tcBorders>
            <w:noWrap/>
            <w:vAlign w:val="bottom"/>
            <w:hideMark/>
          </w:tcPr>
          <w:p w14:paraId="72CF077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246 </w:t>
            </w:r>
          </w:p>
        </w:tc>
        <w:tc>
          <w:tcPr>
            <w:tcW w:w="3212" w:type="dxa"/>
            <w:tcBorders>
              <w:top w:val="nil"/>
              <w:left w:val="nil"/>
              <w:bottom w:val="single" w:sz="4" w:space="0" w:color="D9D9D9" w:themeColor="background1" w:themeShade="D9"/>
              <w:right w:val="single" w:sz="4" w:space="0" w:color="auto"/>
            </w:tcBorders>
            <w:noWrap/>
            <w:vAlign w:val="bottom"/>
            <w:hideMark/>
          </w:tcPr>
          <w:p w14:paraId="0B5DCA4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3,002 </w:t>
            </w:r>
          </w:p>
        </w:tc>
      </w:tr>
      <w:tr w:rsidR="00AE73C9" w:rsidRPr="00AE73C9" w14:paraId="4132DC4F" w14:textId="77777777" w:rsidTr="00643B6D">
        <w:trPr>
          <w:trHeight w:val="261"/>
        </w:trPr>
        <w:tc>
          <w:tcPr>
            <w:tcW w:w="4845" w:type="dxa"/>
            <w:tcBorders>
              <w:top w:val="nil"/>
              <w:left w:val="single" w:sz="4" w:space="0" w:color="auto"/>
              <w:bottom w:val="single" w:sz="4" w:space="0" w:color="D9D9D9" w:themeColor="background1" w:themeShade="D9"/>
              <w:right w:val="single" w:sz="4" w:space="0" w:color="auto"/>
            </w:tcBorders>
            <w:noWrap/>
            <w:vAlign w:val="bottom"/>
            <w:hideMark/>
          </w:tcPr>
          <w:p w14:paraId="4EBF2A02"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Allied Health Professionals</w:t>
            </w:r>
          </w:p>
        </w:tc>
        <w:tc>
          <w:tcPr>
            <w:tcW w:w="3212" w:type="dxa"/>
            <w:tcBorders>
              <w:top w:val="nil"/>
              <w:left w:val="nil"/>
              <w:bottom w:val="single" w:sz="4" w:space="0" w:color="D9D9D9" w:themeColor="background1" w:themeShade="D9"/>
              <w:right w:val="single" w:sz="4" w:space="0" w:color="auto"/>
            </w:tcBorders>
            <w:noWrap/>
            <w:vAlign w:val="bottom"/>
            <w:hideMark/>
          </w:tcPr>
          <w:p w14:paraId="16BB695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212" w:type="dxa"/>
            <w:tcBorders>
              <w:top w:val="nil"/>
              <w:left w:val="nil"/>
              <w:bottom w:val="single" w:sz="4" w:space="0" w:color="D9D9D9" w:themeColor="background1" w:themeShade="D9"/>
              <w:right w:val="single" w:sz="4" w:space="0" w:color="auto"/>
            </w:tcBorders>
            <w:noWrap/>
            <w:vAlign w:val="bottom"/>
            <w:hideMark/>
          </w:tcPr>
          <w:p w14:paraId="2EC4130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1,492 </w:t>
            </w:r>
          </w:p>
        </w:tc>
        <w:tc>
          <w:tcPr>
            <w:tcW w:w="3212" w:type="dxa"/>
            <w:tcBorders>
              <w:top w:val="nil"/>
              <w:left w:val="nil"/>
              <w:bottom w:val="single" w:sz="4" w:space="0" w:color="D9D9D9" w:themeColor="background1" w:themeShade="D9"/>
              <w:right w:val="single" w:sz="4" w:space="0" w:color="auto"/>
            </w:tcBorders>
            <w:noWrap/>
            <w:vAlign w:val="bottom"/>
            <w:hideMark/>
          </w:tcPr>
          <w:p w14:paraId="331BD6A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1,482 </w:t>
            </w:r>
          </w:p>
        </w:tc>
        <w:tc>
          <w:tcPr>
            <w:tcW w:w="3212" w:type="dxa"/>
            <w:tcBorders>
              <w:top w:val="nil"/>
              <w:left w:val="nil"/>
              <w:bottom w:val="single" w:sz="4" w:space="0" w:color="D9D9D9" w:themeColor="background1" w:themeShade="D9"/>
              <w:right w:val="single" w:sz="4" w:space="0" w:color="auto"/>
            </w:tcBorders>
            <w:noWrap/>
            <w:vAlign w:val="bottom"/>
            <w:hideMark/>
          </w:tcPr>
          <w:p w14:paraId="4E05B07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60 </w:t>
            </w:r>
          </w:p>
        </w:tc>
        <w:tc>
          <w:tcPr>
            <w:tcW w:w="3212" w:type="dxa"/>
            <w:tcBorders>
              <w:top w:val="nil"/>
              <w:left w:val="nil"/>
              <w:bottom w:val="single" w:sz="4" w:space="0" w:color="D9D9D9" w:themeColor="background1" w:themeShade="D9"/>
              <w:right w:val="single" w:sz="4" w:space="0" w:color="auto"/>
            </w:tcBorders>
            <w:noWrap/>
            <w:vAlign w:val="bottom"/>
            <w:hideMark/>
          </w:tcPr>
          <w:p w14:paraId="4B4F6DC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3,034 </w:t>
            </w:r>
          </w:p>
        </w:tc>
      </w:tr>
      <w:tr w:rsidR="00AE73C9" w:rsidRPr="00AE73C9" w14:paraId="591CA7FA" w14:textId="77777777" w:rsidTr="00643B6D">
        <w:trPr>
          <w:trHeight w:val="261"/>
        </w:trPr>
        <w:tc>
          <w:tcPr>
            <w:tcW w:w="4845" w:type="dxa"/>
            <w:tcBorders>
              <w:top w:val="nil"/>
              <w:left w:val="single" w:sz="4" w:space="0" w:color="auto"/>
              <w:bottom w:val="single" w:sz="4" w:space="0" w:color="D9D9D9" w:themeColor="background1" w:themeShade="D9"/>
              <w:right w:val="single" w:sz="4" w:space="0" w:color="auto"/>
            </w:tcBorders>
            <w:noWrap/>
            <w:vAlign w:val="bottom"/>
            <w:hideMark/>
          </w:tcPr>
          <w:p w14:paraId="573A8FF3"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Healthcare Sciences</w:t>
            </w:r>
          </w:p>
        </w:tc>
        <w:tc>
          <w:tcPr>
            <w:tcW w:w="3212" w:type="dxa"/>
            <w:tcBorders>
              <w:top w:val="nil"/>
              <w:left w:val="nil"/>
              <w:bottom w:val="single" w:sz="4" w:space="0" w:color="D9D9D9" w:themeColor="background1" w:themeShade="D9"/>
              <w:right w:val="single" w:sz="4" w:space="0" w:color="auto"/>
            </w:tcBorders>
            <w:noWrap/>
            <w:vAlign w:val="bottom"/>
            <w:hideMark/>
          </w:tcPr>
          <w:p w14:paraId="7CB1418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212" w:type="dxa"/>
            <w:tcBorders>
              <w:top w:val="nil"/>
              <w:left w:val="nil"/>
              <w:bottom w:val="single" w:sz="4" w:space="0" w:color="D9D9D9" w:themeColor="background1" w:themeShade="D9"/>
              <w:right w:val="single" w:sz="4" w:space="0" w:color="auto"/>
            </w:tcBorders>
            <w:noWrap/>
            <w:vAlign w:val="bottom"/>
            <w:hideMark/>
          </w:tcPr>
          <w:p w14:paraId="372BD99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110 </w:t>
            </w:r>
          </w:p>
        </w:tc>
        <w:tc>
          <w:tcPr>
            <w:tcW w:w="3212" w:type="dxa"/>
            <w:tcBorders>
              <w:top w:val="nil"/>
              <w:left w:val="nil"/>
              <w:bottom w:val="single" w:sz="4" w:space="0" w:color="D9D9D9" w:themeColor="background1" w:themeShade="D9"/>
              <w:right w:val="single" w:sz="4" w:space="0" w:color="auto"/>
            </w:tcBorders>
            <w:noWrap/>
            <w:vAlign w:val="bottom"/>
            <w:hideMark/>
          </w:tcPr>
          <w:p w14:paraId="2847784F"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617 </w:t>
            </w:r>
          </w:p>
        </w:tc>
        <w:tc>
          <w:tcPr>
            <w:tcW w:w="3212" w:type="dxa"/>
            <w:tcBorders>
              <w:top w:val="nil"/>
              <w:left w:val="nil"/>
              <w:bottom w:val="single" w:sz="4" w:space="0" w:color="D9D9D9" w:themeColor="background1" w:themeShade="D9"/>
              <w:right w:val="single" w:sz="4" w:space="0" w:color="auto"/>
            </w:tcBorders>
            <w:noWrap/>
            <w:vAlign w:val="bottom"/>
            <w:hideMark/>
          </w:tcPr>
          <w:p w14:paraId="58DF2B3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33 </w:t>
            </w:r>
          </w:p>
        </w:tc>
        <w:tc>
          <w:tcPr>
            <w:tcW w:w="3212" w:type="dxa"/>
            <w:tcBorders>
              <w:top w:val="nil"/>
              <w:left w:val="nil"/>
              <w:bottom w:val="single" w:sz="4" w:space="0" w:color="D9D9D9" w:themeColor="background1" w:themeShade="D9"/>
              <w:right w:val="single" w:sz="4" w:space="0" w:color="auto"/>
            </w:tcBorders>
            <w:noWrap/>
            <w:vAlign w:val="bottom"/>
            <w:hideMark/>
          </w:tcPr>
          <w:p w14:paraId="048ABA6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760 </w:t>
            </w:r>
          </w:p>
        </w:tc>
      </w:tr>
      <w:tr w:rsidR="00AE73C9" w:rsidRPr="00AE73C9" w14:paraId="20F2420C" w14:textId="77777777" w:rsidTr="00643B6D">
        <w:trPr>
          <w:trHeight w:val="261"/>
        </w:trPr>
        <w:tc>
          <w:tcPr>
            <w:tcW w:w="4845" w:type="dxa"/>
            <w:tcBorders>
              <w:top w:val="nil"/>
              <w:left w:val="single" w:sz="4" w:space="0" w:color="auto"/>
              <w:bottom w:val="single" w:sz="4" w:space="0" w:color="D9D9D9" w:themeColor="background1" w:themeShade="D9"/>
              <w:right w:val="single" w:sz="4" w:space="0" w:color="auto"/>
            </w:tcBorders>
            <w:noWrap/>
            <w:vAlign w:val="bottom"/>
            <w:hideMark/>
          </w:tcPr>
          <w:p w14:paraId="3B64F704"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Medical &amp; Dental Support</w:t>
            </w:r>
          </w:p>
        </w:tc>
        <w:tc>
          <w:tcPr>
            <w:tcW w:w="3212" w:type="dxa"/>
            <w:tcBorders>
              <w:top w:val="nil"/>
              <w:left w:val="nil"/>
              <w:bottom w:val="single" w:sz="4" w:space="0" w:color="D9D9D9" w:themeColor="background1" w:themeShade="D9"/>
              <w:right w:val="single" w:sz="4" w:space="0" w:color="auto"/>
            </w:tcBorders>
            <w:noWrap/>
            <w:vAlign w:val="bottom"/>
            <w:hideMark/>
          </w:tcPr>
          <w:p w14:paraId="2B651C1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212" w:type="dxa"/>
            <w:tcBorders>
              <w:top w:val="nil"/>
              <w:left w:val="nil"/>
              <w:bottom w:val="single" w:sz="4" w:space="0" w:color="D9D9D9" w:themeColor="background1" w:themeShade="D9"/>
              <w:right w:val="single" w:sz="4" w:space="0" w:color="auto"/>
            </w:tcBorders>
            <w:noWrap/>
            <w:vAlign w:val="bottom"/>
            <w:hideMark/>
          </w:tcPr>
          <w:p w14:paraId="60F3445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12 </w:t>
            </w:r>
          </w:p>
        </w:tc>
        <w:tc>
          <w:tcPr>
            <w:tcW w:w="3212" w:type="dxa"/>
            <w:tcBorders>
              <w:top w:val="nil"/>
              <w:left w:val="nil"/>
              <w:bottom w:val="single" w:sz="4" w:space="0" w:color="D9D9D9" w:themeColor="background1" w:themeShade="D9"/>
              <w:right w:val="single" w:sz="4" w:space="0" w:color="auto"/>
            </w:tcBorders>
            <w:noWrap/>
            <w:vAlign w:val="bottom"/>
            <w:hideMark/>
          </w:tcPr>
          <w:p w14:paraId="6F91C15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226 </w:t>
            </w:r>
          </w:p>
        </w:tc>
        <w:tc>
          <w:tcPr>
            <w:tcW w:w="3212" w:type="dxa"/>
            <w:tcBorders>
              <w:top w:val="nil"/>
              <w:left w:val="nil"/>
              <w:bottom w:val="single" w:sz="4" w:space="0" w:color="D9D9D9" w:themeColor="background1" w:themeShade="D9"/>
              <w:right w:val="single" w:sz="4" w:space="0" w:color="auto"/>
            </w:tcBorders>
            <w:noWrap/>
            <w:vAlign w:val="bottom"/>
            <w:hideMark/>
          </w:tcPr>
          <w:p w14:paraId="45B299C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27 </w:t>
            </w:r>
          </w:p>
        </w:tc>
        <w:tc>
          <w:tcPr>
            <w:tcW w:w="3212" w:type="dxa"/>
            <w:tcBorders>
              <w:top w:val="nil"/>
              <w:left w:val="nil"/>
              <w:bottom w:val="single" w:sz="4" w:space="0" w:color="D9D9D9" w:themeColor="background1" w:themeShade="D9"/>
              <w:right w:val="single" w:sz="4" w:space="0" w:color="auto"/>
            </w:tcBorders>
            <w:noWrap/>
            <w:vAlign w:val="bottom"/>
            <w:hideMark/>
          </w:tcPr>
          <w:p w14:paraId="6FC2D85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265 </w:t>
            </w:r>
          </w:p>
        </w:tc>
      </w:tr>
      <w:tr w:rsidR="00AE73C9" w:rsidRPr="00AE73C9" w14:paraId="6D47DED3" w14:textId="77777777" w:rsidTr="00643B6D">
        <w:trPr>
          <w:trHeight w:val="261"/>
        </w:trPr>
        <w:tc>
          <w:tcPr>
            <w:tcW w:w="4845" w:type="dxa"/>
            <w:tcBorders>
              <w:top w:val="nil"/>
              <w:left w:val="single" w:sz="4" w:space="0" w:color="auto"/>
              <w:bottom w:val="single" w:sz="4" w:space="0" w:color="D9D9D9" w:themeColor="background1" w:themeShade="D9"/>
              <w:right w:val="single" w:sz="4" w:space="0" w:color="auto"/>
            </w:tcBorders>
            <w:noWrap/>
            <w:vAlign w:val="bottom"/>
            <w:hideMark/>
          </w:tcPr>
          <w:p w14:paraId="08DC81EE"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Nursing/Midwifery Band 1-4</w:t>
            </w:r>
          </w:p>
        </w:tc>
        <w:tc>
          <w:tcPr>
            <w:tcW w:w="3212" w:type="dxa"/>
            <w:tcBorders>
              <w:top w:val="nil"/>
              <w:left w:val="nil"/>
              <w:bottom w:val="single" w:sz="4" w:space="0" w:color="D9D9D9" w:themeColor="background1" w:themeShade="D9"/>
              <w:right w:val="single" w:sz="4" w:space="0" w:color="auto"/>
            </w:tcBorders>
            <w:noWrap/>
            <w:vAlign w:val="bottom"/>
            <w:hideMark/>
          </w:tcPr>
          <w:p w14:paraId="0E714A7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212" w:type="dxa"/>
            <w:tcBorders>
              <w:top w:val="nil"/>
              <w:left w:val="nil"/>
              <w:bottom w:val="single" w:sz="4" w:space="0" w:color="D9D9D9" w:themeColor="background1" w:themeShade="D9"/>
              <w:right w:val="single" w:sz="4" w:space="0" w:color="auto"/>
            </w:tcBorders>
            <w:noWrap/>
            <w:vAlign w:val="bottom"/>
            <w:hideMark/>
          </w:tcPr>
          <w:p w14:paraId="2B41E01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171 </w:t>
            </w:r>
          </w:p>
        </w:tc>
        <w:tc>
          <w:tcPr>
            <w:tcW w:w="3212" w:type="dxa"/>
            <w:tcBorders>
              <w:top w:val="nil"/>
              <w:left w:val="nil"/>
              <w:bottom w:val="single" w:sz="4" w:space="0" w:color="D9D9D9" w:themeColor="background1" w:themeShade="D9"/>
              <w:right w:val="single" w:sz="4" w:space="0" w:color="auto"/>
            </w:tcBorders>
            <w:noWrap/>
            <w:vAlign w:val="bottom"/>
            <w:hideMark/>
          </w:tcPr>
          <w:p w14:paraId="193EA2A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1,141 </w:t>
            </w:r>
          </w:p>
        </w:tc>
        <w:tc>
          <w:tcPr>
            <w:tcW w:w="3212" w:type="dxa"/>
            <w:tcBorders>
              <w:top w:val="nil"/>
              <w:left w:val="nil"/>
              <w:bottom w:val="single" w:sz="4" w:space="0" w:color="D9D9D9" w:themeColor="background1" w:themeShade="D9"/>
              <w:right w:val="single" w:sz="4" w:space="0" w:color="auto"/>
            </w:tcBorders>
            <w:noWrap/>
            <w:vAlign w:val="bottom"/>
            <w:hideMark/>
          </w:tcPr>
          <w:p w14:paraId="12F3BC4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200 </w:t>
            </w:r>
          </w:p>
        </w:tc>
        <w:tc>
          <w:tcPr>
            <w:tcW w:w="3212" w:type="dxa"/>
            <w:tcBorders>
              <w:top w:val="nil"/>
              <w:left w:val="nil"/>
              <w:bottom w:val="single" w:sz="4" w:space="0" w:color="D9D9D9" w:themeColor="background1" w:themeShade="D9"/>
              <w:right w:val="single" w:sz="4" w:space="0" w:color="auto"/>
            </w:tcBorders>
            <w:noWrap/>
            <w:vAlign w:val="bottom"/>
            <w:hideMark/>
          </w:tcPr>
          <w:p w14:paraId="2B8A220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1,512 </w:t>
            </w:r>
          </w:p>
        </w:tc>
      </w:tr>
      <w:tr w:rsidR="00AE73C9" w:rsidRPr="00AE73C9" w14:paraId="44A310EF" w14:textId="77777777" w:rsidTr="00643B6D">
        <w:trPr>
          <w:trHeight w:val="261"/>
        </w:trPr>
        <w:tc>
          <w:tcPr>
            <w:tcW w:w="4845" w:type="dxa"/>
            <w:tcBorders>
              <w:top w:val="nil"/>
              <w:left w:val="single" w:sz="4" w:space="0" w:color="auto"/>
              <w:bottom w:val="single" w:sz="4" w:space="0" w:color="D9D9D9" w:themeColor="background1" w:themeShade="D9"/>
              <w:right w:val="single" w:sz="4" w:space="0" w:color="auto"/>
            </w:tcBorders>
            <w:noWrap/>
            <w:vAlign w:val="bottom"/>
            <w:hideMark/>
          </w:tcPr>
          <w:p w14:paraId="793C29A7"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Nursing/Midwifery Band 5+</w:t>
            </w:r>
          </w:p>
        </w:tc>
        <w:tc>
          <w:tcPr>
            <w:tcW w:w="3212" w:type="dxa"/>
            <w:tcBorders>
              <w:top w:val="nil"/>
              <w:left w:val="nil"/>
              <w:bottom w:val="single" w:sz="4" w:space="0" w:color="D9D9D9" w:themeColor="background1" w:themeShade="D9"/>
              <w:right w:val="single" w:sz="4" w:space="0" w:color="auto"/>
            </w:tcBorders>
            <w:noWrap/>
            <w:vAlign w:val="bottom"/>
            <w:hideMark/>
          </w:tcPr>
          <w:p w14:paraId="1416E62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 </w:t>
            </w:r>
          </w:p>
        </w:tc>
        <w:tc>
          <w:tcPr>
            <w:tcW w:w="3212" w:type="dxa"/>
            <w:tcBorders>
              <w:top w:val="nil"/>
              <w:left w:val="nil"/>
              <w:bottom w:val="single" w:sz="4" w:space="0" w:color="D9D9D9" w:themeColor="background1" w:themeShade="D9"/>
              <w:right w:val="single" w:sz="4" w:space="0" w:color="auto"/>
            </w:tcBorders>
            <w:noWrap/>
            <w:vAlign w:val="bottom"/>
            <w:hideMark/>
          </w:tcPr>
          <w:p w14:paraId="4D89259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1,495 </w:t>
            </w:r>
          </w:p>
        </w:tc>
        <w:tc>
          <w:tcPr>
            <w:tcW w:w="3212" w:type="dxa"/>
            <w:tcBorders>
              <w:top w:val="nil"/>
              <w:left w:val="nil"/>
              <w:bottom w:val="single" w:sz="4" w:space="0" w:color="D9D9D9" w:themeColor="background1" w:themeShade="D9"/>
              <w:right w:val="single" w:sz="4" w:space="0" w:color="auto"/>
            </w:tcBorders>
            <w:noWrap/>
            <w:vAlign w:val="bottom"/>
            <w:hideMark/>
          </w:tcPr>
          <w:p w14:paraId="2173D22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3,816 </w:t>
            </w:r>
          </w:p>
        </w:tc>
        <w:tc>
          <w:tcPr>
            <w:tcW w:w="3212" w:type="dxa"/>
            <w:tcBorders>
              <w:top w:val="nil"/>
              <w:left w:val="nil"/>
              <w:bottom w:val="single" w:sz="4" w:space="0" w:color="D9D9D9" w:themeColor="background1" w:themeShade="D9"/>
              <w:right w:val="single" w:sz="4" w:space="0" w:color="auto"/>
            </w:tcBorders>
            <w:noWrap/>
            <w:vAlign w:val="bottom"/>
            <w:hideMark/>
          </w:tcPr>
          <w:p w14:paraId="7351A96F"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206 </w:t>
            </w:r>
          </w:p>
        </w:tc>
        <w:tc>
          <w:tcPr>
            <w:tcW w:w="3212" w:type="dxa"/>
            <w:tcBorders>
              <w:top w:val="nil"/>
              <w:left w:val="nil"/>
              <w:bottom w:val="single" w:sz="4" w:space="0" w:color="D9D9D9" w:themeColor="background1" w:themeShade="D9"/>
              <w:right w:val="single" w:sz="4" w:space="0" w:color="auto"/>
            </w:tcBorders>
            <w:noWrap/>
            <w:vAlign w:val="bottom"/>
            <w:hideMark/>
          </w:tcPr>
          <w:p w14:paraId="1EDDF8E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5,528 </w:t>
            </w:r>
          </w:p>
        </w:tc>
      </w:tr>
      <w:tr w:rsidR="00AE73C9" w:rsidRPr="00AE73C9" w14:paraId="0479C7A5" w14:textId="77777777" w:rsidTr="00643B6D">
        <w:trPr>
          <w:trHeight w:val="261"/>
        </w:trPr>
        <w:tc>
          <w:tcPr>
            <w:tcW w:w="4845" w:type="dxa"/>
            <w:tcBorders>
              <w:top w:val="nil"/>
              <w:left w:val="single" w:sz="4" w:space="0" w:color="auto"/>
              <w:bottom w:val="single" w:sz="4" w:space="0" w:color="D9D9D9" w:themeColor="background1" w:themeShade="D9"/>
              <w:right w:val="single" w:sz="4" w:space="0" w:color="auto"/>
            </w:tcBorders>
            <w:noWrap/>
            <w:vAlign w:val="bottom"/>
            <w:hideMark/>
          </w:tcPr>
          <w:p w14:paraId="3ECD7831"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Other Therapeutic</w:t>
            </w:r>
          </w:p>
        </w:tc>
        <w:tc>
          <w:tcPr>
            <w:tcW w:w="3212" w:type="dxa"/>
            <w:tcBorders>
              <w:top w:val="nil"/>
              <w:left w:val="nil"/>
              <w:bottom w:val="single" w:sz="4" w:space="0" w:color="D9D9D9" w:themeColor="background1" w:themeShade="D9"/>
              <w:right w:val="single" w:sz="4" w:space="0" w:color="auto"/>
            </w:tcBorders>
            <w:noWrap/>
            <w:vAlign w:val="bottom"/>
            <w:hideMark/>
          </w:tcPr>
          <w:p w14:paraId="6B88C1B2"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212" w:type="dxa"/>
            <w:tcBorders>
              <w:top w:val="nil"/>
              <w:left w:val="nil"/>
              <w:bottom w:val="single" w:sz="4" w:space="0" w:color="D9D9D9" w:themeColor="background1" w:themeShade="D9"/>
              <w:right w:val="single" w:sz="4" w:space="0" w:color="auto"/>
            </w:tcBorders>
            <w:noWrap/>
            <w:vAlign w:val="bottom"/>
            <w:hideMark/>
          </w:tcPr>
          <w:p w14:paraId="787BB7F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347 </w:t>
            </w:r>
          </w:p>
        </w:tc>
        <w:tc>
          <w:tcPr>
            <w:tcW w:w="3212" w:type="dxa"/>
            <w:tcBorders>
              <w:top w:val="nil"/>
              <w:left w:val="nil"/>
              <w:bottom w:val="single" w:sz="4" w:space="0" w:color="D9D9D9" w:themeColor="background1" w:themeShade="D9"/>
              <w:right w:val="single" w:sz="4" w:space="0" w:color="auto"/>
            </w:tcBorders>
            <w:noWrap/>
            <w:vAlign w:val="bottom"/>
            <w:hideMark/>
          </w:tcPr>
          <w:p w14:paraId="3D4D1A3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788 </w:t>
            </w:r>
          </w:p>
        </w:tc>
        <w:tc>
          <w:tcPr>
            <w:tcW w:w="3212" w:type="dxa"/>
            <w:tcBorders>
              <w:top w:val="nil"/>
              <w:left w:val="nil"/>
              <w:bottom w:val="single" w:sz="4" w:space="0" w:color="D9D9D9" w:themeColor="background1" w:themeShade="D9"/>
              <w:right w:val="single" w:sz="4" w:space="0" w:color="auto"/>
            </w:tcBorders>
            <w:noWrap/>
            <w:vAlign w:val="bottom"/>
            <w:hideMark/>
          </w:tcPr>
          <w:p w14:paraId="51F41662"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70 </w:t>
            </w:r>
          </w:p>
        </w:tc>
        <w:tc>
          <w:tcPr>
            <w:tcW w:w="3212" w:type="dxa"/>
            <w:tcBorders>
              <w:top w:val="nil"/>
              <w:left w:val="nil"/>
              <w:bottom w:val="single" w:sz="4" w:space="0" w:color="D9D9D9" w:themeColor="background1" w:themeShade="D9"/>
              <w:right w:val="single" w:sz="4" w:space="0" w:color="auto"/>
            </w:tcBorders>
            <w:noWrap/>
            <w:vAlign w:val="bottom"/>
            <w:hideMark/>
          </w:tcPr>
          <w:p w14:paraId="1C0B9C5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1,205 </w:t>
            </w:r>
          </w:p>
        </w:tc>
      </w:tr>
      <w:tr w:rsidR="00AE73C9" w:rsidRPr="00AE73C9" w14:paraId="1E19BC16" w14:textId="77777777" w:rsidTr="00643B6D">
        <w:trPr>
          <w:trHeight w:val="261"/>
        </w:trPr>
        <w:tc>
          <w:tcPr>
            <w:tcW w:w="4845" w:type="dxa"/>
            <w:tcBorders>
              <w:top w:val="nil"/>
              <w:left w:val="single" w:sz="4" w:space="0" w:color="auto"/>
              <w:bottom w:val="single" w:sz="4" w:space="0" w:color="D9D9D9" w:themeColor="background1" w:themeShade="D9"/>
              <w:right w:val="single" w:sz="4" w:space="0" w:color="auto"/>
            </w:tcBorders>
            <w:noWrap/>
            <w:vAlign w:val="bottom"/>
            <w:hideMark/>
          </w:tcPr>
          <w:p w14:paraId="4EECB917"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Personal &amp; Social Care</w:t>
            </w:r>
          </w:p>
        </w:tc>
        <w:tc>
          <w:tcPr>
            <w:tcW w:w="3212" w:type="dxa"/>
            <w:tcBorders>
              <w:top w:val="nil"/>
              <w:left w:val="nil"/>
              <w:bottom w:val="single" w:sz="4" w:space="0" w:color="D9D9D9" w:themeColor="background1" w:themeShade="D9"/>
              <w:right w:val="single" w:sz="4" w:space="0" w:color="auto"/>
            </w:tcBorders>
            <w:noWrap/>
            <w:vAlign w:val="bottom"/>
            <w:hideMark/>
          </w:tcPr>
          <w:p w14:paraId="6A85916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212" w:type="dxa"/>
            <w:tcBorders>
              <w:top w:val="nil"/>
              <w:left w:val="nil"/>
              <w:bottom w:val="single" w:sz="4" w:space="0" w:color="D9D9D9" w:themeColor="background1" w:themeShade="D9"/>
              <w:right w:val="single" w:sz="4" w:space="0" w:color="auto"/>
            </w:tcBorders>
            <w:noWrap/>
            <w:vAlign w:val="bottom"/>
            <w:hideMark/>
          </w:tcPr>
          <w:p w14:paraId="212710E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212" w:type="dxa"/>
            <w:tcBorders>
              <w:top w:val="nil"/>
              <w:left w:val="nil"/>
              <w:bottom w:val="single" w:sz="4" w:space="0" w:color="D9D9D9" w:themeColor="background1" w:themeShade="D9"/>
              <w:right w:val="single" w:sz="4" w:space="0" w:color="auto"/>
            </w:tcBorders>
            <w:noWrap/>
            <w:vAlign w:val="bottom"/>
            <w:hideMark/>
          </w:tcPr>
          <w:p w14:paraId="72C03F8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24 </w:t>
            </w:r>
          </w:p>
        </w:tc>
        <w:tc>
          <w:tcPr>
            <w:tcW w:w="3212" w:type="dxa"/>
            <w:tcBorders>
              <w:top w:val="nil"/>
              <w:left w:val="nil"/>
              <w:bottom w:val="single" w:sz="4" w:space="0" w:color="D9D9D9" w:themeColor="background1" w:themeShade="D9"/>
              <w:right w:val="single" w:sz="4" w:space="0" w:color="auto"/>
            </w:tcBorders>
            <w:noWrap/>
            <w:vAlign w:val="bottom"/>
            <w:hideMark/>
          </w:tcPr>
          <w:p w14:paraId="54517D6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212" w:type="dxa"/>
            <w:tcBorders>
              <w:top w:val="nil"/>
              <w:left w:val="nil"/>
              <w:bottom w:val="single" w:sz="4" w:space="0" w:color="D9D9D9" w:themeColor="background1" w:themeShade="D9"/>
              <w:right w:val="single" w:sz="4" w:space="0" w:color="auto"/>
            </w:tcBorders>
            <w:noWrap/>
            <w:vAlign w:val="bottom"/>
            <w:hideMark/>
          </w:tcPr>
          <w:p w14:paraId="55439E3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24 </w:t>
            </w:r>
          </w:p>
        </w:tc>
      </w:tr>
      <w:tr w:rsidR="00AE73C9" w:rsidRPr="00AE73C9" w14:paraId="62BDA0BB" w14:textId="77777777" w:rsidTr="00643B6D">
        <w:trPr>
          <w:trHeight w:val="261"/>
        </w:trPr>
        <w:tc>
          <w:tcPr>
            <w:tcW w:w="4845" w:type="dxa"/>
            <w:tcBorders>
              <w:top w:val="nil"/>
              <w:left w:val="single" w:sz="4" w:space="0" w:color="auto"/>
              <w:bottom w:val="single" w:sz="4" w:space="0" w:color="D9D9D9" w:themeColor="background1" w:themeShade="D9"/>
              <w:right w:val="single" w:sz="4" w:space="0" w:color="auto"/>
            </w:tcBorders>
            <w:noWrap/>
            <w:vAlign w:val="bottom"/>
            <w:hideMark/>
          </w:tcPr>
          <w:p w14:paraId="5C51677D"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Support Services</w:t>
            </w:r>
          </w:p>
        </w:tc>
        <w:tc>
          <w:tcPr>
            <w:tcW w:w="3212" w:type="dxa"/>
            <w:tcBorders>
              <w:top w:val="nil"/>
              <w:left w:val="nil"/>
              <w:bottom w:val="single" w:sz="4" w:space="0" w:color="D9D9D9" w:themeColor="background1" w:themeShade="D9"/>
              <w:right w:val="single" w:sz="4" w:space="0" w:color="auto"/>
            </w:tcBorders>
            <w:noWrap/>
            <w:vAlign w:val="bottom"/>
            <w:hideMark/>
          </w:tcPr>
          <w:p w14:paraId="39FC1BE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212" w:type="dxa"/>
            <w:tcBorders>
              <w:top w:val="nil"/>
              <w:left w:val="nil"/>
              <w:bottom w:val="single" w:sz="4" w:space="0" w:color="D9D9D9" w:themeColor="background1" w:themeShade="D9"/>
              <w:right w:val="single" w:sz="4" w:space="0" w:color="auto"/>
            </w:tcBorders>
            <w:noWrap/>
            <w:vAlign w:val="bottom"/>
            <w:hideMark/>
          </w:tcPr>
          <w:p w14:paraId="17C7193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 </w:t>
            </w:r>
          </w:p>
        </w:tc>
        <w:tc>
          <w:tcPr>
            <w:tcW w:w="3212" w:type="dxa"/>
            <w:tcBorders>
              <w:top w:val="nil"/>
              <w:left w:val="nil"/>
              <w:bottom w:val="single" w:sz="4" w:space="0" w:color="D9D9D9" w:themeColor="background1" w:themeShade="D9"/>
              <w:right w:val="single" w:sz="4" w:space="0" w:color="auto"/>
            </w:tcBorders>
            <w:noWrap/>
            <w:vAlign w:val="bottom"/>
            <w:hideMark/>
          </w:tcPr>
          <w:p w14:paraId="4C1EA0C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680 </w:t>
            </w:r>
          </w:p>
        </w:tc>
        <w:tc>
          <w:tcPr>
            <w:tcW w:w="3212" w:type="dxa"/>
            <w:tcBorders>
              <w:top w:val="nil"/>
              <w:left w:val="nil"/>
              <w:bottom w:val="single" w:sz="4" w:space="0" w:color="D9D9D9" w:themeColor="background1" w:themeShade="D9"/>
              <w:right w:val="single" w:sz="4" w:space="0" w:color="auto"/>
            </w:tcBorders>
            <w:noWrap/>
            <w:vAlign w:val="bottom"/>
            <w:hideMark/>
          </w:tcPr>
          <w:p w14:paraId="4E0AD7AC"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230 </w:t>
            </w:r>
          </w:p>
        </w:tc>
        <w:tc>
          <w:tcPr>
            <w:tcW w:w="3212" w:type="dxa"/>
            <w:tcBorders>
              <w:top w:val="nil"/>
              <w:left w:val="nil"/>
              <w:bottom w:val="single" w:sz="4" w:space="0" w:color="D9D9D9" w:themeColor="background1" w:themeShade="D9"/>
              <w:right w:val="single" w:sz="4" w:space="0" w:color="auto"/>
            </w:tcBorders>
            <w:noWrap/>
            <w:vAlign w:val="bottom"/>
            <w:hideMark/>
          </w:tcPr>
          <w:p w14:paraId="1100B21C"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921 </w:t>
            </w:r>
          </w:p>
        </w:tc>
      </w:tr>
      <w:tr w:rsidR="00AE73C9" w:rsidRPr="00AE73C9" w14:paraId="240D9C62" w14:textId="77777777" w:rsidTr="00643B6D">
        <w:trPr>
          <w:trHeight w:val="261"/>
        </w:trPr>
        <w:tc>
          <w:tcPr>
            <w:tcW w:w="4845" w:type="dxa"/>
            <w:tcBorders>
              <w:top w:val="nil"/>
              <w:left w:val="single" w:sz="4" w:space="0" w:color="auto"/>
              <w:bottom w:val="nil"/>
              <w:right w:val="single" w:sz="4" w:space="0" w:color="auto"/>
            </w:tcBorders>
            <w:noWrap/>
            <w:vAlign w:val="bottom"/>
            <w:hideMark/>
          </w:tcPr>
          <w:p w14:paraId="1FCC077E"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Unknown</w:t>
            </w:r>
          </w:p>
        </w:tc>
        <w:tc>
          <w:tcPr>
            <w:tcW w:w="3212" w:type="dxa"/>
            <w:tcBorders>
              <w:top w:val="nil"/>
              <w:left w:val="nil"/>
              <w:bottom w:val="nil"/>
              <w:right w:val="single" w:sz="4" w:space="0" w:color="auto"/>
            </w:tcBorders>
            <w:noWrap/>
            <w:vAlign w:val="bottom"/>
            <w:hideMark/>
          </w:tcPr>
          <w:p w14:paraId="7148334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212" w:type="dxa"/>
            <w:tcBorders>
              <w:top w:val="nil"/>
              <w:left w:val="nil"/>
              <w:bottom w:val="nil"/>
              <w:right w:val="single" w:sz="4" w:space="0" w:color="auto"/>
            </w:tcBorders>
            <w:noWrap/>
            <w:vAlign w:val="bottom"/>
            <w:hideMark/>
          </w:tcPr>
          <w:p w14:paraId="79E42812"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22 </w:t>
            </w:r>
          </w:p>
        </w:tc>
        <w:tc>
          <w:tcPr>
            <w:tcW w:w="3212" w:type="dxa"/>
            <w:tcBorders>
              <w:top w:val="nil"/>
              <w:left w:val="nil"/>
              <w:bottom w:val="nil"/>
              <w:right w:val="single" w:sz="4" w:space="0" w:color="auto"/>
            </w:tcBorders>
            <w:noWrap/>
            <w:vAlign w:val="bottom"/>
            <w:hideMark/>
          </w:tcPr>
          <w:p w14:paraId="40E22F5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33 </w:t>
            </w:r>
          </w:p>
        </w:tc>
        <w:tc>
          <w:tcPr>
            <w:tcW w:w="3212" w:type="dxa"/>
            <w:tcBorders>
              <w:top w:val="nil"/>
              <w:left w:val="nil"/>
              <w:bottom w:val="nil"/>
              <w:right w:val="single" w:sz="4" w:space="0" w:color="auto"/>
            </w:tcBorders>
            <w:noWrap/>
            <w:vAlign w:val="bottom"/>
            <w:hideMark/>
          </w:tcPr>
          <w:p w14:paraId="403F706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212" w:type="dxa"/>
            <w:tcBorders>
              <w:top w:val="nil"/>
              <w:left w:val="nil"/>
              <w:bottom w:val="nil"/>
              <w:right w:val="single" w:sz="4" w:space="0" w:color="auto"/>
            </w:tcBorders>
            <w:noWrap/>
            <w:vAlign w:val="bottom"/>
            <w:hideMark/>
          </w:tcPr>
          <w:p w14:paraId="5CC8F28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55 </w:t>
            </w:r>
          </w:p>
        </w:tc>
      </w:tr>
      <w:tr w:rsidR="00AE73C9" w:rsidRPr="00AE73C9" w14:paraId="35A51A33" w14:textId="77777777" w:rsidTr="00643B6D">
        <w:trPr>
          <w:trHeight w:val="261"/>
        </w:trPr>
        <w:tc>
          <w:tcPr>
            <w:tcW w:w="4845" w:type="dxa"/>
            <w:tcBorders>
              <w:top w:val="single" w:sz="4" w:space="0" w:color="auto"/>
              <w:left w:val="single" w:sz="4" w:space="0" w:color="auto"/>
              <w:bottom w:val="single" w:sz="4" w:space="0" w:color="auto"/>
              <w:right w:val="single" w:sz="4" w:space="0" w:color="auto"/>
            </w:tcBorders>
            <w:noWrap/>
            <w:vAlign w:val="bottom"/>
            <w:hideMark/>
          </w:tcPr>
          <w:p w14:paraId="393525EE"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Grand Total</w:t>
            </w:r>
          </w:p>
        </w:tc>
        <w:tc>
          <w:tcPr>
            <w:tcW w:w="3212" w:type="dxa"/>
            <w:tcBorders>
              <w:top w:val="single" w:sz="4" w:space="0" w:color="auto"/>
              <w:left w:val="nil"/>
              <w:bottom w:val="single" w:sz="4" w:space="0" w:color="auto"/>
              <w:right w:val="single" w:sz="4" w:space="0" w:color="auto"/>
            </w:tcBorders>
            <w:noWrap/>
            <w:vAlign w:val="bottom"/>
            <w:hideMark/>
          </w:tcPr>
          <w:p w14:paraId="46FCFC7E"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22 </w:t>
            </w:r>
          </w:p>
        </w:tc>
        <w:tc>
          <w:tcPr>
            <w:tcW w:w="3212" w:type="dxa"/>
            <w:tcBorders>
              <w:top w:val="single" w:sz="4" w:space="0" w:color="auto"/>
              <w:left w:val="nil"/>
              <w:bottom w:val="single" w:sz="4" w:space="0" w:color="auto"/>
              <w:right w:val="single" w:sz="4" w:space="0" w:color="auto"/>
            </w:tcBorders>
            <w:noWrap/>
            <w:vAlign w:val="bottom"/>
            <w:hideMark/>
          </w:tcPr>
          <w:p w14:paraId="726F503A"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3,962 </w:t>
            </w:r>
          </w:p>
        </w:tc>
        <w:tc>
          <w:tcPr>
            <w:tcW w:w="3212" w:type="dxa"/>
            <w:tcBorders>
              <w:top w:val="single" w:sz="4" w:space="0" w:color="auto"/>
              <w:left w:val="nil"/>
              <w:bottom w:val="single" w:sz="4" w:space="0" w:color="auto"/>
              <w:right w:val="single" w:sz="4" w:space="0" w:color="auto"/>
            </w:tcBorders>
            <w:noWrap/>
            <w:vAlign w:val="bottom"/>
            <w:hideMark/>
          </w:tcPr>
          <w:p w14:paraId="3365B4D6"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11,250 </w:t>
            </w:r>
          </w:p>
        </w:tc>
        <w:tc>
          <w:tcPr>
            <w:tcW w:w="3212" w:type="dxa"/>
            <w:tcBorders>
              <w:top w:val="single" w:sz="4" w:space="0" w:color="auto"/>
              <w:left w:val="nil"/>
              <w:bottom w:val="single" w:sz="4" w:space="0" w:color="auto"/>
              <w:right w:val="single" w:sz="4" w:space="0" w:color="auto"/>
            </w:tcBorders>
            <w:noWrap/>
            <w:vAlign w:val="bottom"/>
            <w:hideMark/>
          </w:tcPr>
          <w:p w14:paraId="5FD741A5"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1,072 </w:t>
            </w:r>
          </w:p>
        </w:tc>
        <w:tc>
          <w:tcPr>
            <w:tcW w:w="3212" w:type="dxa"/>
            <w:tcBorders>
              <w:top w:val="single" w:sz="4" w:space="0" w:color="auto"/>
              <w:left w:val="nil"/>
              <w:bottom w:val="single" w:sz="4" w:space="0" w:color="auto"/>
              <w:right w:val="single" w:sz="4" w:space="0" w:color="auto"/>
            </w:tcBorders>
            <w:noWrap/>
            <w:vAlign w:val="bottom"/>
            <w:hideMark/>
          </w:tcPr>
          <w:p w14:paraId="5FFE30DB"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16,306 </w:t>
            </w:r>
          </w:p>
        </w:tc>
      </w:tr>
      <w:tr w:rsidR="00AE73C9" w:rsidRPr="00AE73C9" w14:paraId="0BF51802" w14:textId="77777777" w:rsidTr="00643B6D">
        <w:trPr>
          <w:trHeight w:val="261"/>
        </w:trPr>
        <w:tc>
          <w:tcPr>
            <w:tcW w:w="4845" w:type="dxa"/>
            <w:tcBorders>
              <w:top w:val="nil"/>
              <w:left w:val="single" w:sz="4" w:space="0" w:color="auto"/>
              <w:bottom w:val="single" w:sz="4" w:space="0" w:color="auto"/>
              <w:right w:val="single" w:sz="4" w:space="0" w:color="auto"/>
            </w:tcBorders>
            <w:noWrap/>
            <w:vAlign w:val="bottom"/>
            <w:hideMark/>
          </w:tcPr>
          <w:p w14:paraId="19EAEBCC"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of Mandatory Training Completed</w:t>
            </w:r>
          </w:p>
        </w:tc>
        <w:tc>
          <w:tcPr>
            <w:tcW w:w="3212" w:type="dxa"/>
            <w:tcBorders>
              <w:top w:val="nil"/>
              <w:left w:val="nil"/>
              <w:bottom w:val="single" w:sz="4" w:space="0" w:color="auto"/>
              <w:right w:val="single" w:sz="4" w:space="0" w:color="auto"/>
            </w:tcBorders>
            <w:noWrap/>
            <w:vAlign w:val="bottom"/>
            <w:hideMark/>
          </w:tcPr>
          <w:p w14:paraId="6464BFB5"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0.0%</w:t>
            </w:r>
          </w:p>
        </w:tc>
        <w:tc>
          <w:tcPr>
            <w:tcW w:w="3212" w:type="dxa"/>
            <w:tcBorders>
              <w:top w:val="nil"/>
              <w:left w:val="nil"/>
              <w:bottom w:val="single" w:sz="4" w:space="0" w:color="auto"/>
              <w:right w:val="single" w:sz="4" w:space="0" w:color="auto"/>
            </w:tcBorders>
            <w:noWrap/>
            <w:vAlign w:val="bottom"/>
            <w:hideMark/>
          </w:tcPr>
          <w:p w14:paraId="081B715A"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2.4%</w:t>
            </w:r>
          </w:p>
        </w:tc>
        <w:tc>
          <w:tcPr>
            <w:tcW w:w="3212" w:type="dxa"/>
            <w:tcBorders>
              <w:top w:val="nil"/>
              <w:left w:val="nil"/>
              <w:bottom w:val="single" w:sz="4" w:space="0" w:color="auto"/>
              <w:right w:val="single" w:sz="4" w:space="0" w:color="auto"/>
            </w:tcBorders>
            <w:noWrap/>
            <w:vAlign w:val="bottom"/>
            <w:hideMark/>
          </w:tcPr>
          <w:p w14:paraId="1FD84112"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6.8%</w:t>
            </w:r>
          </w:p>
        </w:tc>
        <w:tc>
          <w:tcPr>
            <w:tcW w:w="3212" w:type="dxa"/>
            <w:tcBorders>
              <w:top w:val="nil"/>
              <w:left w:val="nil"/>
              <w:bottom w:val="single" w:sz="4" w:space="0" w:color="auto"/>
              <w:right w:val="single" w:sz="4" w:space="0" w:color="auto"/>
            </w:tcBorders>
            <w:noWrap/>
            <w:vAlign w:val="bottom"/>
            <w:hideMark/>
          </w:tcPr>
          <w:p w14:paraId="46450BEE"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0.6%</w:t>
            </w:r>
          </w:p>
        </w:tc>
        <w:tc>
          <w:tcPr>
            <w:tcW w:w="3212" w:type="dxa"/>
            <w:tcBorders>
              <w:top w:val="nil"/>
              <w:left w:val="nil"/>
              <w:bottom w:val="single" w:sz="4" w:space="0" w:color="auto"/>
              <w:right w:val="single" w:sz="4" w:space="0" w:color="auto"/>
            </w:tcBorders>
            <w:noWrap/>
            <w:vAlign w:val="bottom"/>
            <w:hideMark/>
          </w:tcPr>
          <w:p w14:paraId="61E792BC"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9.8%</w:t>
            </w:r>
          </w:p>
        </w:tc>
      </w:tr>
      <w:tr w:rsidR="00691296" w:rsidRPr="00AE73C9" w14:paraId="6AF33A5A" w14:textId="77777777" w:rsidTr="00643B6D">
        <w:trPr>
          <w:trHeight w:val="261"/>
        </w:trPr>
        <w:tc>
          <w:tcPr>
            <w:tcW w:w="4845" w:type="dxa"/>
            <w:tcBorders>
              <w:top w:val="nil"/>
              <w:left w:val="single" w:sz="4" w:space="0" w:color="auto"/>
              <w:bottom w:val="single" w:sz="4" w:space="0" w:color="auto"/>
              <w:right w:val="single" w:sz="4" w:space="0" w:color="auto"/>
            </w:tcBorders>
            <w:noWrap/>
            <w:vAlign w:val="bottom"/>
            <w:hideMark/>
          </w:tcPr>
          <w:p w14:paraId="54A6B2CE"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of Staff in Post</w:t>
            </w:r>
          </w:p>
        </w:tc>
        <w:tc>
          <w:tcPr>
            <w:tcW w:w="3212" w:type="dxa"/>
            <w:tcBorders>
              <w:top w:val="nil"/>
              <w:left w:val="nil"/>
              <w:bottom w:val="single" w:sz="4" w:space="0" w:color="auto"/>
              <w:right w:val="single" w:sz="4" w:space="0" w:color="auto"/>
            </w:tcBorders>
            <w:noWrap/>
            <w:vAlign w:val="bottom"/>
            <w:hideMark/>
          </w:tcPr>
          <w:p w14:paraId="1A267DE0"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0.0%</w:t>
            </w:r>
          </w:p>
        </w:tc>
        <w:tc>
          <w:tcPr>
            <w:tcW w:w="3212" w:type="dxa"/>
            <w:tcBorders>
              <w:top w:val="nil"/>
              <w:left w:val="nil"/>
              <w:bottom w:val="single" w:sz="4" w:space="0" w:color="auto"/>
              <w:right w:val="single" w:sz="4" w:space="0" w:color="auto"/>
            </w:tcBorders>
            <w:noWrap/>
            <w:vAlign w:val="bottom"/>
            <w:hideMark/>
          </w:tcPr>
          <w:p w14:paraId="51B7C993"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2.5%</w:t>
            </w:r>
          </w:p>
        </w:tc>
        <w:tc>
          <w:tcPr>
            <w:tcW w:w="3212" w:type="dxa"/>
            <w:tcBorders>
              <w:top w:val="nil"/>
              <w:left w:val="nil"/>
              <w:bottom w:val="single" w:sz="4" w:space="0" w:color="auto"/>
              <w:right w:val="nil"/>
            </w:tcBorders>
            <w:noWrap/>
            <w:vAlign w:val="bottom"/>
            <w:hideMark/>
          </w:tcPr>
          <w:p w14:paraId="12BCE605"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6.8%</w:t>
            </w:r>
          </w:p>
        </w:tc>
        <w:tc>
          <w:tcPr>
            <w:tcW w:w="3212" w:type="dxa"/>
            <w:tcBorders>
              <w:top w:val="nil"/>
              <w:left w:val="single" w:sz="4" w:space="0" w:color="auto"/>
              <w:bottom w:val="single" w:sz="4" w:space="0" w:color="auto"/>
              <w:right w:val="single" w:sz="4" w:space="0" w:color="auto"/>
            </w:tcBorders>
            <w:noWrap/>
            <w:vAlign w:val="bottom"/>
            <w:hideMark/>
          </w:tcPr>
          <w:p w14:paraId="73D10A95"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0.6%</w:t>
            </w:r>
          </w:p>
        </w:tc>
        <w:tc>
          <w:tcPr>
            <w:tcW w:w="3212" w:type="dxa"/>
            <w:tcBorders>
              <w:top w:val="nil"/>
              <w:left w:val="nil"/>
              <w:bottom w:val="single" w:sz="4" w:space="0" w:color="auto"/>
              <w:right w:val="single" w:sz="4" w:space="0" w:color="auto"/>
            </w:tcBorders>
            <w:noWrap/>
            <w:vAlign w:val="bottom"/>
            <w:hideMark/>
          </w:tcPr>
          <w:p w14:paraId="358FDBE2"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10.0%</w:t>
            </w:r>
          </w:p>
        </w:tc>
      </w:tr>
      <w:tr w:rsidR="00691296" w:rsidRPr="00AE73C9" w14:paraId="12CC68FC" w14:textId="77777777" w:rsidTr="00643B6D">
        <w:trPr>
          <w:trHeight w:val="261"/>
        </w:trPr>
        <w:tc>
          <w:tcPr>
            <w:tcW w:w="4845" w:type="dxa"/>
            <w:tcBorders>
              <w:top w:val="nil"/>
              <w:left w:val="single" w:sz="4" w:space="0" w:color="auto"/>
              <w:bottom w:val="single" w:sz="4" w:space="0" w:color="auto"/>
              <w:right w:val="nil"/>
            </w:tcBorders>
            <w:noWrap/>
            <w:vAlign w:val="bottom"/>
            <w:hideMark/>
          </w:tcPr>
          <w:p w14:paraId="101272F4" w14:textId="77777777" w:rsidR="00AE73C9" w:rsidRPr="00AE73C9" w:rsidRDefault="00AE73C9" w:rsidP="00C868DB">
            <w:pPr>
              <w:spacing w:after="160" w:line="259" w:lineRule="auto"/>
              <w:rPr>
                <w:rFonts w:ascii="Aptos" w:hAnsi="Aptos" w:cs="Times New Roman"/>
                <w:b/>
                <w:bCs/>
                <w:color w:val="000000"/>
                <w:szCs w:val="22"/>
                <w:lang w:eastAsia="en-GB"/>
              </w:rPr>
            </w:pPr>
            <w:r w:rsidRPr="00AE73C9">
              <w:rPr>
                <w:rFonts w:ascii="Aptos" w:hAnsi="Aptos" w:cs="Times New Roman"/>
                <w:b/>
                <w:bCs/>
                <w:color w:val="000000"/>
                <w:szCs w:val="22"/>
                <w:lang w:eastAsia="en-GB"/>
              </w:rPr>
              <w:t>% of Lothian Population</w:t>
            </w:r>
          </w:p>
        </w:tc>
        <w:tc>
          <w:tcPr>
            <w:tcW w:w="3212" w:type="dxa"/>
            <w:tcBorders>
              <w:top w:val="nil"/>
              <w:left w:val="single" w:sz="4" w:space="0" w:color="auto"/>
              <w:bottom w:val="single" w:sz="4" w:space="0" w:color="auto"/>
              <w:right w:val="single" w:sz="4" w:space="0" w:color="auto"/>
            </w:tcBorders>
            <w:noWrap/>
            <w:vAlign w:val="bottom"/>
            <w:hideMark/>
          </w:tcPr>
          <w:p w14:paraId="2ED0AF9E"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0.0%</w:t>
            </w:r>
          </w:p>
        </w:tc>
        <w:tc>
          <w:tcPr>
            <w:tcW w:w="3212" w:type="dxa"/>
            <w:tcBorders>
              <w:top w:val="nil"/>
              <w:left w:val="nil"/>
              <w:bottom w:val="single" w:sz="4" w:space="0" w:color="auto"/>
              <w:right w:val="single" w:sz="4" w:space="0" w:color="auto"/>
            </w:tcBorders>
            <w:noWrap/>
            <w:vAlign w:val="bottom"/>
            <w:hideMark/>
          </w:tcPr>
          <w:p w14:paraId="16EE03FD"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1.5%</w:t>
            </w:r>
          </w:p>
        </w:tc>
        <w:tc>
          <w:tcPr>
            <w:tcW w:w="3212" w:type="dxa"/>
            <w:tcBorders>
              <w:top w:val="nil"/>
              <w:left w:val="nil"/>
              <w:bottom w:val="single" w:sz="4" w:space="0" w:color="auto"/>
              <w:right w:val="nil"/>
            </w:tcBorders>
            <w:noWrap/>
            <w:vAlign w:val="bottom"/>
            <w:hideMark/>
          </w:tcPr>
          <w:p w14:paraId="441BAE3E"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5.8%</w:t>
            </w:r>
          </w:p>
        </w:tc>
        <w:tc>
          <w:tcPr>
            <w:tcW w:w="3212" w:type="dxa"/>
            <w:tcBorders>
              <w:top w:val="nil"/>
              <w:left w:val="single" w:sz="4" w:space="0" w:color="auto"/>
              <w:bottom w:val="single" w:sz="4" w:space="0" w:color="auto"/>
              <w:right w:val="single" w:sz="4" w:space="0" w:color="auto"/>
            </w:tcBorders>
            <w:noWrap/>
            <w:vAlign w:val="bottom"/>
            <w:hideMark/>
          </w:tcPr>
          <w:p w14:paraId="74F8563D"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2.8%</w:t>
            </w:r>
          </w:p>
        </w:tc>
        <w:tc>
          <w:tcPr>
            <w:tcW w:w="3212" w:type="dxa"/>
            <w:tcBorders>
              <w:top w:val="nil"/>
              <w:left w:val="nil"/>
              <w:bottom w:val="single" w:sz="4" w:space="0" w:color="auto"/>
              <w:right w:val="single" w:sz="4" w:space="0" w:color="auto"/>
            </w:tcBorders>
            <w:noWrap/>
            <w:vAlign w:val="bottom"/>
            <w:hideMark/>
          </w:tcPr>
          <w:p w14:paraId="76115A91"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10.1%</w:t>
            </w:r>
          </w:p>
        </w:tc>
      </w:tr>
    </w:tbl>
    <w:p w14:paraId="6B98C421" w14:textId="77777777" w:rsidR="007D383A" w:rsidRDefault="007D383A" w:rsidP="00C868DB">
      <w:pPr>
        <w:spacing w:after="160" w:line="259" w:lineRule="auto"/>
      </w:pPr>
    </w:p>
    <w:p w14:paraId="1ED53345" w14:textId="77777777" w:rsidR="00414520" w:rsidRDefault="00414520" w:rsidP="00C868DB">
      <w:pPr>
        <w:spacing w:after="160" w:line="259" w:lineRule="auto"/>
      </w:pPr>
    </w:p>
    <w:p w14:paraId="66B18646" w14:textId="178D9DAB" w:rsidR="006E62F6" w:rsidRPr="00D53EA7" w:rsidRDefault="006E62F6" w:rsidP="622614CC">
      <w:pPr>
        <w:pStyle w:val="Heading5"/>
        <w:spacing w:before="0" w:after="160" w:line="259" w:lineRule="auto"/>
        <w:rPr>
          <w:b/>
          <w:bCs/>
          <w:color w:val="auto"/>
          <w:sz w:val="28"/>
          <w:szCs w:val="28"/>
        </w:rPr>
      </w:pPr>
    </w:p>
    <w:p w14:paraId="06A3AFB4" w14:textId="42C4D507" w:rsidR="006E62F6" w:rsidRPr="00D53EA7" w:rsidRDefault="00D53EA7" w:rsidP="622614CC">
      <w:pPr>
        <w:spacing w:after="160" w:line="259" w:lineRule="auto"/>
      </w:pPr>
      <w:r>
        <w:br w:type="page"/>
      </w:r>
    </w:p>
    <w:p w14:paraId="22FE77A0" w14:textId="2B47CEC7" w:rsidR="006E62F6" w:rsidRPr="00643B6D" w:rsidRDefault="00D53EA7" w:rsidP="00C868DB">
      <w:pPr>
        <w:pStyle w:val="Heading5"/>
        <w:spacing w:before="0" w:after="160" w:line="259" w:lineRule="auto"/>
        <w:rPr>
          <w:color w:val="auto"/>
          <w:sz w:val="28"/>
          <w:szCs w:val="28"/>
        </w:rPr>
      </w:pPr>
      <w:r w:rsidRPr="00643B6D">
        <w:rPr>
          <w:color w:val="auto"/>
          <w:sz w:val="28"/>
          <w:szCs w:val="28"/>
        </w:rPr>
        <w:lastRenderedPageBreak/>
        <w:t>4.2.3.</w:t>
      </w:r>
      <w:r w:rsidR="00414520" w:rsidRPr="00643B6D">
        <w:rPr>
          <w:color w:val="auto"/>
          <w:sz w:val="28"/>
          <w:szCs w:val="28"/>
        </w:rPr>
        <w:t>3</w:t>
      </w:r>
      <w:r w:rsidRPr="00643B6D">
        <w:rPr>
          <w:color w:val="auto"/>
          <w:sz w:val="28"/>
          <w:szCs w:val="28"/>
        </w:rPr>
        <w:t xml:space="preserve"> </w:t>
      </w:r>
      <w:r w:rsidR="00434088" w:rsidRPr="00643B6D">
        <w:rPr>
          <w:color w:val="auto"/>
          <w:sz w:val="28"/>
          <w:szCs w:val="28"/>
        </w:rPr>
        <w:t xml:space="preserve">Mandatory </w:t>
      </w:r>
      <w:r w:rsidR="00E75E14" w:rsidRPr="00643B6D">
        <w:rPr>
          <w:color w:val="auto"/>
          <w:sz w:val="28"/>
          <w:szCs w:val="28"/>
        </w:rPr>
        <w:t xml:space="preserve">Training - </w:t>
      </w:r>
      <w:r w:rsidR="006E62F6" w:rsidRPr="00643B6D">
        <w:rPr>
          <w:color w:val="auto"/>
          <w:sz w:val="28"/>
          <w:szCs w:val="28"/>
        </w:rPr>
        <w:t>Ethnic Group by Job Family – White</w:t>
      </w:r>
      <w:r w:rsidR="00414520" w:rsidRPr="00643B6D">
        <w:rPr>
          <w:color w:val="auto"/>
          <w:sz w:val="28"/>
          <w:szCs w:val="28"/>
        </w:rPr>
        <w:t xml:space="preserve"> British or Scottish groups</w:t>
      </w:r>
    </w:p>
    <w:tbl>
      <w:tblPr>
        <w:tblW w:w="15695" w:type="dxa"/>
        <w:tblLook w:val="04A0" w:firstRow="1" w:lastRow="0" w:firstColumn="1" w:lastColumn="0" w:noHBand="0" w:noVBand="1"/>
      </w:tblPr>
      <w:tblGrid>
        <w:gridCol w:w="5630"/>
        <w:gridCol w:w="3355"/>
        <w:gridCol w:w="3355"/>
        <w:gridCol w:w="3355"/>
      </w:tblGrid>
      <w:tr w:rsidR="00AE73C9" w:rsidRPr="00AE73C9" w14:paraId="120CEF3A" w14:textId="77777777" w:rsidTr="00643B6D">
        <w:trPr>
          <w:trHeight w:val="261"/>
        </w:trPr>
        <w:tc>
          <w:tcPr>
            <w:tcW w:w="5630" w:type="dxa"/>
            <w:vMerge w:val="restar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424CACED"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w:t>
            </w:r>
          </w:p>
        </w:tc>
        <w:tc>
          <w:tcPr>
            <w:tcW w:w="6710" w:type="dxa"/>
            <w:gridSpan w:val="2"/>
            <w:tcBorders>
              <w:top w:val="single" w:sz="4" w:space="0" w:color="auto"/>
              <w:left w:val="nil"/>
              <w:bottom w:val="single" w:sz="4" w:space="0" w:color="auto"/>
              <w:right w:val="single" w:sz="4" w:space="0" w:color="auto"/>
            </w:tcBorders>
            <w:shd w:val="clear" w:color="auto" w:fill="A6C9EC"/>
            <w:noWrap/>
            <w:vAlign w:val="bottom"/>
            <w:hideMark/>
          </w:tcPr>
          <w:p w14:paraId="1292E448"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British or Scottish groups</w:t>
            </w:r>
          </w:p>
        </w:tc>
        <w:tc>
          <w:tcPr>
            <w:tcW w:w="3355" w:type="dxa"/>
            <w:vMerge w:val="restart"/>
            <w:tcBorders>
              <w:top w:val="single" w:sz="4" w:space="0" w:color="auto"/>
              <w:left w:val="single" w:sz="4" w:space="0" w:color="auto"/>
              <w:bottom w:val="single" w:sz="4" w:space="0" w:color="auto"/>
              <w:right w:val="single" w:sz="4" w:space="0" w:color="auto"/>
            </w:tcBorders>
            <w:shd w:val="clear" w:color="auto" w:fill="A6C9EC"/>
            <w:vAlign w:val="bottom"/>
            <w:hideMark/>
          </w:tcPr>
          <w:p w14:paraId="284C4C04"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British or Scottish groups Total</w:t>
            </w:r>
          </w:p>
        </w:tc>
      </w:tr>
      <w:tr w:rsidR="00AE73C9" w:rsidRPr="00AE73C9" w14:paraId="0FB0558F" w14:textId="77777777" w:rsidTr="00643B6D">
        <w:trPr>
          <w:trHeight w:val="261"/>
        </w:trPr>
        <w:tc>
          <w:tcPr>
            <w:tcW w:w="5630" w:type="dxa"/>
            <w:vMerge/>
            <w:vAlign w:val="center"/>
            <w:hideMark/>
          </w:tcPr>
          <w:p w14:paraId="15423946" w14:textId="77777777" w:rsidR="00AE73C9" w:rsidRPr="00AE73C9" w:rsidRDefault="00AE73C9" w:rsidP="00C868DB">
            <w:pPr>
              <w:spacing w:after="160" w:line="259" w:lineRule="auto"/>
              <w:rPr>
                <w:rFonts w:ascii="Aptos Narrow" w:hAnsi="Aptos Narrow" w:cs="Times New Roman"/>
                <w:b/>
                <w:bCs/>
                <w:color w:val="000000"/>
                <w:szCs w:val="22"/>
                <w:lang w:eastAsia="en-GB"/>
              </w:rPr>
            </w:pPr>
          </w:p>
        </w:tc>
        <w:tc>
          <w:tcPr>
            <w:tcW w:w="3355" w:type="dxa"/>
            <w:tcBorders>
              <w:top w:val="nil"/>
              <w:left w:val="nil"/>
              <w:bottom w:val="single" w:sz="4" w:space="0" w:color="auto"/>
              <w:right w:val="single" w:sz="4" w:space="0" w:color="auto"/>
            </w:tcBorders>
            <w:shd w:val="clear" w:color="auto" w:fill="A6C9EC"/>
            <w:noWrap/>
            <w:vAlign w:val="bottom"/>
            <w:hideMark/>
          </w:tcPr>
          <w:p w14:paraId="289BE48F"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 Other British</w:t>
            </w:r>
          </w:p>
        </w:tc>
        <w:tc>
          <w:tcPr>
            <w:tcW w:w="3355" w:type="dxa"/>
            <w:tcBorders>
              <w:top w:val="nil"/>
              <w:left w:val="nil"/>
              <w:bottom w:val="single" w:sz="4" w:space="0" w:color="auto"/>
              <w:right w:val="single" w:sz="4" w:space="0" w:color="auto"/>
            </w:tcBorders>
            <w:shd w:val="clear" w:color="auto" w:fill="A6C9EC"/>
            <w:noWrap/>
            <w:vAlign w:val="bottom"/>
            <w:hideMark/>
          </w:tcPr>
          <w:p w14:paraId="7F9C0947" w14:textId="05E15009"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White </w:t>
            </w:r>
            <w:r>
              <w:rPr>
                <w:rFonts w:ascii="Aptos Narrow" w:hAnsi="Aptos Narrow" w:cs="Times New Roman"/>
                <w:b/>
                <w:bCs/>
                <w:color w:val="000000"/>
                <w:szCs w:val="22"/>
                <w:lang w:eastAsia="en-GB"/>
              </w:rPr>
              <w:t>–</w:t>
            </w:r>
            <w:r w:rsidRPr="00AE73C9">
              <w:rPr>
                <w:rFonts w:ascii="Aptos Narrow" w:hAnsi="Aptos Narrow" w:cs="Times New Roman"/>
                <w:b/>
                <w:bCs/>
                <w:color w:val="000000"/>
                <w:szCs w:val="22"/>
                <w:lang w:eastAsia="en-GB"/>
              </w:rPr>
              <w:t xml:space="preserve"> Scottish</w:t>
            </w:r>
          </w:p>
        </w:tc>
        <w:tc>
          <w:tcPr>
            <w:tcW w:w="3355" w:type="dxa"/>
            <w:vMerge/>
            <w:vAlign w:val="center"/>
            <w:hideMark/>
          </w:tcPr>
          <w:p w14:paraId="201CE600" w14:textId="77777777" w:rsidR="00AE73C9" w:rsidRPr="00AE73C9" w:rsidRDefault="00AE73C9" w:rsidP="00C868DB">
            <w:pPr>
              <w:spacing w:after="160" w:line="259" w:lineRule="auto"/>
              <w:rPr>
                <w:rFonts w:ascii="Aptos Narrow" w:hAnsi="Aptos Narrow" w:cs="Times New Roman"/>
                <w:b/>
                <w:bCs/>
                <w:color w:val="000000"/>
                <w:szCs w:val="22"/>
                <w:lang w:eastAsia="en-GB"/>
              </w:rPr>
            </w:pPr>
          </w:p>
        </w:tc>
      </w:tr>
      <w:tr w:rsidR="00AE73C9" w:rsidRPr="00AE73C9" w14:paraId="07E17FB7" w14:textId="77777777" w:rsidTr="00643B6D">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7ACF1454"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single" w:sz="4" w:space="0" w:color="auto"/>
            </w:tcBorders>
            <w:noWrap/>
            <w:vAlign w:val="bottom"/>
            <w:hideMark/>
          </w:tcPr>
          <w:p w14:paraId="754BE25C"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2,123 </w:t>
            </w:r>
          </w:p>
        </w:tc>
        <w:tc>
          <w:tcPr>
            <w:tcW w:w="3355" w:type="dxa"/>
            <w:tcBorders>
              <w:top w:val="nil"/>
              <w:left w:val="nil"/>
              <w:bottom w:val="single" w:sz="4" w:space="0" w:color="E8E8E8" w:themeColor="background2"/>
              <w:right w:val="single" w:sz="4" w:space="0" w:color="auto"/>
            </w:tcBorders>
            <w:noWrap/>
            <w:vAlign w:val="bottom"/>
            <w:hideMark/>
          </w:tcPr>
          <w:p w14:paraId="7B37C96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17,005 </w:t>
            </w:r>
          </w:p>
        </w:tc>
        <w:tc>
          <w:tcPr>
            <w:tcW w:w="3355" w:type="dxa"/>
            <w:tcBorders>
              <w:top w:val="nil"/>
              <w:left w:val="nil"/>
              <w:bottom w:val="single" w:sz="4" w:space="0" w:color="E8E8E8" w:themeColor="background2"/>
              <w:right w:val="single" w:sz="4" w:space="0" w:color="auto"/>
            </w:tcBorders>
            <w:noWrap/>
            <w:vAlign w:val="bottom"/>
            <w:hideMark/>
          </w:tcPr>
          <w:p w14:paraId="2636302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19,128 </w:t>
            </w:r>
          </w:p>
        </w:tc>
      </w:tr>
      <w:tr w:rsidR="00AE73C9" w:rsidRPr="00AE73C9" w14:paraId="37173B66"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ED5084"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B36CB4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2,658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020DE8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9,142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80586F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11,800 </w:t>
            </w:r>
          </w:p>
        </w:tc>
      </w:tr>
      <w:tr w:rsidR="00AE73C9" w:rsidRPr="00AE73C9" w14:paraId="7C77BD46"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4E7C18"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AFB558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911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70BCC7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3,467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AB0D21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4,378 </w:t>
            </w:r>
          </w:p>
        </w:tc>
      </w:tr>
      <w:tr w:rsidR="00AE73C9" w:rsidRPr="00AE73C9" w14:paraId="36256B5A" w14:textId="77777777" w:rsidTr="00643B6D">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18A5243D"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Medical &amp; Dental Support</w:t>
            </w:r>
          </w:p>
        </w:tc>
        <w:tc>
          <w:tcPr>
            <w:tcW w:w="3355" w:type="dxa"/>
            <w:tcBorders>
              <w:top w:val="single" w:sz="4" w:space="0" w:color="E8E8E8" w:themeColor="background2"/>
              <w:left w:val="nil"/>
              <w:bottom w:val="nil"/>
              <w:right w:val="single" w:sz="4" w:space="0" w:color="auto"/>
            </w:tcBorders>
            <w:noWrap/>
            <w:vAlign w:val="bottom"/>
            <w:hideMark/>
          </w:tcPr>
          <w:p w14:paraId="126BEAB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223 </w:t>
            </w:r>
          </w:p>
        </w:tc>
        <w:tc>
          <w:tcPr>
            <w:tcW w:w="3355" w:type="dxa"/>
            <w:tcBorders>
              <w:top w:val="single" w:sz="4" w:space="0" w:color="E8E8E8" w:themeColor="background2"/>
              <w:left w:val="nil"/>
              <w:bottom w:val="nil"/>
              <w:right w:val="single" w:sz="4" w:space="0" w:color="auto"/>
            </w:tcBorders>
            <w:noWrap/>
            <w:vAlign w:val="bottom"/>
            <w:hideMark/>
          </w:tcPr>
          <w:p w14:paraId="51191F7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1,688 </w:t>
            </w:r>
          </w:p>
        </w:tc>
        <w:tc>
          <w:tcPr>
            <w:tcW w:w="3355" w:type="dxa"/>
            <w:tcBorders>
              <w:top w:val="single" w:sz="4" w:space="0" w:color="E8E8E8" w:themeColor="background2"/>
              <w:left w:val="nil"/>
              <w:bottom w:val="nil"/>
              <w:right w:val="single" w:sz="4" w:space="0" w:color="auto"/>
            </w:tcBorders>
            <w:noWrap/>
            <w:vAlign w:val="bottom"/>
            <w:hideMark/>
          </w:tcPr>
          <w:p w14:paraId="4BD7F02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1,911 </w:t>
            </w:r>
          </w:p>
        </w:tc>
      </w:tr>
      <w:tr w:rsidR="00AE73C9" w:rsidRPr="00AE73C9" w14:paraId="170BB85D"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942B58"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34FAC0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1,072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287795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11,344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1245B3B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12,416 </w:t>
            </w:r>
          </w:p>
        </w:tc>
      </w:tr>
      <w:tr w:rsidR="00AE73C9" w:rsidRPr="00AE73C9" w14:paraId="62242FEA"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AC9590"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2F27D9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6,140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BC9FB1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33,887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EB2F31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40,027 </w:t>
            </w:r>
          </w:p>
        </w:tc>
      </w:tr>
      <w:tr w:rsidR="00AE73C9" w:rsidRPr="00AE73C9" w14:paraId="274935DF"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4F0258"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F19B7B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1,336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8AAE2B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3,576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EC7851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4,912 </w:t>
            </w:r>
          </w:p>
        </w:tc>
      </w:tr>
      <w:tr w:rsidR="00AE73C9" w:rsidRPr="00AE73C9" w14:paraId="5714CC50"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A46B2D"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Personal &amp; Social Care</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4B07BE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37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18E55F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130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C84A0A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167 </w:t>
            </w:r>
          </w:p>
        </w:tc>
      </w:tr>
      <w:tr w:rsidR="00AE73C9" w:rsidRPr="00AE73C9" w14:paraId="4422C6E0"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EEED22"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Senior Management</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100C038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7F0F5A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37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20D528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37 </w:t>
            </w:r>
          </w:p>
        </w:tc>
      </w:tr>
      <w:tr w:rsidR="00AE73C9" w:rsidRPr="00AE73C9" w14:paraId="4D1496DD"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345911"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Support Services</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449A4E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466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848604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5,960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BA2514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6,426 </w:t>
            </w:r>
          </w:p>
        </w:tc>
      </w:tr>
      <w:tr w:rsidR="00AE73C9" w:rsidRPr="00AE73C9" w14:paraId="0A2FAAD3" w14:textId="77777777" w:rsidTr="00643B6D">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29EC6B30"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Unknown</w:t>
            </w:r>
          </w:p>
        </w:tc>
        <w:tc>
          <w:tcPr>
            <w:tcW w:w="3355" w:type="dxa"/>
            <w:tcBorders>
              <w:top w:val="single" w:sz="4" w:space="0" w:color="E8E8E8" w:themeColor="background2"/>
              <w:left w:val="nil"/>
              <w:bottom w:val="nil"/>
              <w:right w:val="single" w:sz="4" w:space="0" w:color="auto"/>
            </w:tcBorders>
            <w:noWrap/>
            <w:vAlign w:val="bottom"/>
            <w:hideMark/>
          </w:tcPr>
          <w:p w14:paraId="6DD8CE2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38 </w:t>
            </w:r>
          </w:p>
        </w:tc>
        <w:tc>
          <w:tcPr>
            <w:tcW w:w="3355" w:type="dxa"/>
            <w:tcBorders>
              <w:top w:val="single" w:sz="4" w:space="0" w:color="E8E8E8" w:themeColor="background2"/>
              <w:left w:val="nil"/>
              <w:bottom w:val="nil"/>
              <w:right w:val="single" w:sz="4" w:space="0" w:color="auto"/>
            </w:tcBorders>
            <w:noWrap/>
            <w:vAlign w:val="bottom"/>
            <w:hideMark/>
          </w:tcPr>
          <w:p w14:paraId="316A87F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162 </w:t>
            </w:r>
          </w:p>
        </w:tc>
        <w:tc>
          <w:tcPr>
            <w:tcW w:w="3355" w:type="dxa"/>
            <w:tcBorders>
              <w:top w:val="single" w:sz="4" w:space="0" w:color="E8E8E8" w:themeColor="background2"/>
              <w:left w:val="nil"/>
              <w:bottom w:val="nil"/>
              <w:right w:val="single" w:sz="4" w:space="0" w:color="auto"/>
            </w:tcBorders>
            <w:noWrap/>
            <w:vAlign w:val="bottom"/>
            <w:hideMark/>
          </w:tcPr>
          <w:p w14:paraId="5EEECCB2"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200 </w:t>
            </w:r>
          </w:p>
        </w:tc>
      </w:tr>
      <w:tr w:rsidR="00AE73C9" w:rsidRPr="00AE73C9" w14:paraId="5FD1250B" w14:textId="77777777" w:rsidTr="00643B6D">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61B9122E"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single" w:sz="4" w:space="0" w:color="auto"/>
            </w:tcBorders>
            <w:noWrap/>
            <w:vAlign w:val="bottom"/>
            <w:hideMark/>
          </w:tcPr>
          <w:p w14:paraId="13FB4B07"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15,004 </w:t>
            </w:r>
          </w:p>
        </w:tc>
        <w:tc>
          <w:tcPr>
            <w:tcW w:w="3355" w:type="dxa"/>
            <w:tcBorders>
              <w:top w:val="single" w:sz="4" w:space="0" w:color="auto"/>
              <w:left w:val="nil"/>
              <w:bottom w:val="single" w:sz="4" w:space="0" w:color="auto"/>
              <w:right w:val="single" w:sz="4" w:space="0" w:color="auto"/>
            </w:tcBorders>
            <w:noWrap/>
            <w:vAlign w:val="bottom"/>
            <w:hideMark/>
          </w:tcPr>
          <w:p w14:paraId="2A79F6A1"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86,398 </w:t>
            </w:r>
          </w:p>
        </w:tc>
        <w:tc>
          <w:tcPr>
            <w:tcW w:w="3355" w:type="dxa"/>
            <w:tcBorders>
              <w:top w:val="single" w:sz="4" w:space="0" w:color="auto"/>
              <w:left w:val="nil"/>
              <w:bottom w:val="single" w:sz="4" w:space="0" w:color="auto"/>
              <w:right w:val="single" w:sz="4" w:space="0" w:color="auto"/>
            </w:tcBorders>
            <w:noWrap/>
            <w:vAlign w:val="bottom"/>
            <w:hideMark/>
          </w:tcPr>
          <w:p w14:paraId="23F742FA"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101,402 </w:t>
            </w:r>
          </w:p>
        </w:tc>
      </w:tr>
      <w:tr w:rsidR="00AE73C9" w:rsidRPr="00AE73C9" w14:paraId="628F6651" w14:textId="77777777" w:rsidTr="00643B6D">
        <w:trPr>
          <w:trHeight w:val="261"/>
        </w:trPr>
        <w:tc>
          <w:tcPr>
            <w:tcW w:w="5630" w:type="dxa"/>
            <w:tcBorders>
              <w:top w:val="nil"/>
              <w:left w:val="single" w:sz="4" w:space="0" w:color="auto"/>
              <w:bottom w:val="single" w:sz="4" w:space="0" w:color="auto"/>
              <w:right w:val="single" w:sz="4" w:space="0" w:color="auto"/>
            </w:tcBorders>
            <w:noWrap/>
            <w:vAlign w:val="bottom"/>
            <w:hideMark/>
          </w:tcPr>
          <w:p w14:paraId="758707FC"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of Mandatory Training Completed</w:t>
            </w:r>
          </w:p>
        </w:tc>
        <w:tc>
          <w:tcPr>
            <w:tcW w:w="3355" w:type="dxa"/>
            <w:tcBorders>
              <w:top w:val="nil"/>
              <w:left w:val="nil"/>
              <w:bottom w:val="single" w:sz="4" w:space="0" w:color="auto"/>
              <w:right w:val="nil"/>
            </w:tcBorders>
            <w:noWrap/>
            <w:vAlign w:val="bottom"/>
            <w:hideMark/>
          </w:tcPr>
          <w:p w14:paraId="584A4B74"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9.0%</w:t>
            </w:r>
          </w:p>
        </w:tc>
        <w:tc>
          <w:tcPr>
            <w:tcW w:w="3355" w:type="dxa"/>
            <w:tcBorders>
              <w:top w:val="nil"/>
              <w:left w:val="single" w:sz="4" w:space="0" w:color="auto"/>
              <w:bottom w:val="single" w:sz="4" w:space="0" w:color="auto"/>
              <w:right w:val="nil"/>
            </w:tcBorders>
            <w:noWrap/>
            <w:vAlign w:val="bottom"/>
            <w:hideMark/>
          </w:tcPr>
          <w:p w14:paraId="353D7330"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52.0%</w:t>
            </w:r>
          </w:p>
        </w:tc>
        <w:tc>
          <w:tcPr>
            <w:tcW w:w="3355" w:type="dxa"/>
            <w:tcBorders>
              <w:top w:val="nil"/>
              <w:left w:val="single" w:sz="4" w:space="0" w:color="auto"/>
              <w:bottom w:val="single" w:sz="4" w:space="0" w:color="auto"/>
              <w:right w:val="single" w:sz="4" w:space="0" w:color="000000" w:themeColor="text1"/>
            </w:tcBorders>
            <w:noWrap/>
            <w:vAlign w:val="bottom"/>
            <w:hideMark/>
          </w:tcPr>
          <w:p w14:paraId="1178CE4F"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61.0%</w:t>
            </w:r>
          </w:p>
        </w:tc>
      </w:tr>
      <w:tr w:rsidR="00AE73C9" w:rsidRPr="00AE73C9" w14:paraId="631078FE" w14:textId="77777777" w:rsidTr="00643B6D">
        <w:trPr>
          <w:trHeight w:val="261"/>
        </w:trPr>
        <w:tc>
          <w:tcPr>
            <w:tcW w:w="5630" w:type="dxa"/>
            <w:tcBorders>
              <w:top w:val="nil"/>
              <w:left w:val="single" w:sz="4" w:space="0" w:color="auto"/>
              <w:bottom w:val="single" w:sz="4" w:space="0" w:color="auto"/>
              <w:right w:val="single" w:sz="4" w:space="0" w:color="auto"/>
            </w:tcBorders>
            <w:noWrap/>
            <w:vAlign w:val="bottom"/>
            <w:hideMark/>
          </w:tcPr>
          <w:p w14:paraId="3255256A"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0789343E"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10.6%</w:t>
            </w:r>
          </w:p>
        </w:tc>
        <w:tc>
          <w:tcPr>
            <w:tcW w:w="3355" w:type="dxa"/>
            <w:tcBorders>
              <w:top w:val="nil"/>
              <w:left w:val="nil"/>
              <w:bottom w:val="single" w:sz="4" w:space="0" w:color="auto"/>
              <w:right w:val="single" w:sz="4" w:space="0" w:color="auto"/>
            </w:tcBorders>
            <w:noWrap/>
            <w:vAlign w:val="bottom"/>
            <w:hideMark/>
          </w:tcPr>
          <w:p w14:paraId="35A5F51B"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48.3%</w:t>
            </w:r>
          </w:p>
        </w:tc>
        <w:tc>
          <w:tcPr>
            <w:tcW w:w="3355" w:type="dxa"/>
            <w:tcBorders>
              <w:top w:val="nil"/>
              <w:left w:val="nil"/>
              <w:bottom w:val="single" w:sz="4" w:space="0" w:color="auto"/>
              <w:right w:val="single" w:sz="4" w:space="0" w:color="auto"/>
            </w:tcBorders>
            <w:noWrap/>
            <w:vAlign w:val="bottom"/>
            <w:hideMark/>
          </w:tcPr>
          <w:p w14:paraId="3AB8EAB2"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59.0%</w:t>
            </w:r>
          </w:p>
        </w:tc>
      </w:tr>
      <w:tr w:rsidR="00AE73C9" w:rsidRPr="00AE73C9" w14:paraId="35E6F6CC" w14:textId="77777777" w:rsidTr="00643B6D">
        <w:trPr>
          <w:trHeight w:val="261"/>
        </w:trPr>
        <w:tc>
          <w:tcPr>
            <w:tcW w:w="5630" w:type="dxa"/>
            <w:tcBorders>
              <w:top w:val="nil"/>
              <w:left w:val="single" w:sz="4" w:space="0" w:color="auto"/>
              <w:bottom w:val="single" w:sz="4" w:space="0" w:color="auto"/>
              <w:right w:val="nil"/>
            </w:tcBorders>
            <w:noWrap/>
            <w:vAlign w:val="bottom"/>
            <w:hideMark/>
          </w:tcPr>
          <w:p w14:paraId="09FE894F" w14:textId="77777777" w:rsidR="00AE73C9" w:rsidRPr="00AE73C9" w:rsidRDefault="00AE73C9" w:rsidP="00C868DB">
            <w:pPr>
              <w:spacing w:after="160" w:line="259" w:lineRule="auto"/>
              <w:rPr>
                <w:rFonts w:ascii="Aptos" w:hAnsi="Aptos" w:cs="Times New Roman"/>
                <w:b/>
                <w:bCs/>
                <w:color w:val="000000"/>
                <w:szCs w:val="22"/>
                <w:lang w:eastAsia="en-GB"/>
              </w:rPr>
            </w:pPr>
            <w:r w:rsidRPr="00AE73C9">
              <w:rPr>
                <w:rFonts w:ascii="Aptos" w:hAnsi="Aptos" w:cs="Times New Roman"/>
                <w:b/>
                <w:bCs/>
                <w:color w:val="000000"/>
                <w:szCs w:val="22"/>
                <w:lang w:eastAsia="en-GB"/>
              </w:rPr>
              <w:t>% of Lothian Population</w:t>
            </w:r>
          </w:p>
        </w:tc>
        <w:tc>
          <w:tcPr>
            <w:tcW w:w="3355" w:type="dxa"/>
            <w:tcBorders>
              <w:top w:val="nil"/>
              <w:left w:val="single" w:sz="4" w:space="0" w:color="auto"/>
              <w:bottom w:val="single" w:sz="4" w:space="0" w:color="auto"/>
              <w:right w:val="single" w:sz="4" w:space="0" w:color="auto"/>
            </w:tcBorders>
            <w:noWrap/>
            <w:vAlign w:val="bottom"/>
            <w:hideMark/>
          </w:tcPr>
          <w:p w14:paraId="04E657CC"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11.5%</w:t>
            </w:r>
          </w:p>
        </w:tc>
        <w:tc>
          <w:tcPr>
            <w:tcW w:w="3355" w:type="dxa"/>
            <w:tcBorders>
              <w:top w:val="nil"/>
              <w:left w:val="nil"/>
              <w:bottom w:val="single" w:sz="4" w:space="0" w:color="auto"/>
              <w:right w:val="single" w:sz="4" w:space="0" w:color="auto"/>
            </w:tcBorders>
            <w:noWrap/>
            <w:vAlign w:val="bottom"/>
            <w:hideMark/>
          </w:tcPr>
          <w:p w14:paraId="13C2D426"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67.9%</w:t>
            </w:r>
          </w:p>
        </w:tc>
        <w:tc>
          <w:tcPr>
            <w:tcW w:w="3355" w:type="dxa"/>
            <w:tcBorders>
              <w:top w:val="nil"/>
              <w:left w:val="nil"/>
              <w:bottom w:val="single" w:sz="4" w:space="0" w:color="auto"/>
              <w:right w:val="single" w:sz="4" w:space="0" w:color="auto"/>
            </w:tcBorders>
            <w:noWrap/>
            <w:vAlign w:val="bottom"/>
            <w:hideMark/>
          </w:tcPr>
          <w:p w14:paraId="345181A2"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79.4%</w:t>
            </w:r>
          </w:p>
        </w:tc>
      </w:tr>
    </w:tbl>
    <w:p w14:paraId="25EDEE61" w14:textId="77777777" w:rsidR="00185E50" w:rsidRDefault="00185E50" w:rsidP="00C868DB">
      <w:pPr>
        <w:spacing w:after="160" w:line="259" w:lineRule="auto"/>
      </w:pPr>
    </w:p>
    <w:p w14:paraId="173FF6EA" w14:textId="728F6743" w:rsidR="006E62F6" w:rsidRPr="00643B6D" w:rsidRDefault="00D53EA7" w:rsidP="00C868DB">
      <w:pPr>
        <w:pStyle w:val="Heading5"/>
        <w:spacing w:before="0" w:after="160" w:line="259" w:lineRule="auto"/>
        <w:rPr>
          <w:color w:val="auto"/>
          <w:sz w:val="28"/>
          <w:szCs w:val="28"/>
        </w:rPr>
      </w:pPr>
      <w:r w:rsidRPr="00643B6D">
        <w:rPr>
          <w:color w:val="auto"/>
          <w:sz w:val="28"/>
          <w:szCs w:val="28"/>
        </w:rPr>
        <w:t>4.2.3.</w:t>
      </w:r>
      <w:r w:rsidR="00414520" w:rsidRPr="00643B6D">
        <w:rPr>
          <w:color w:val="auto"/>
          <w:sz w:val="28"/>
          <w:szCs w:val="28"/>
        </w:rPr>
        <w:t>4</w:t>
      </w:r>
      <w:r w:rsidRPr="00643B6D">
        <w:rPr>
          <w:color w:val="auto"/>
          <w:sz w:val="28"/>
          <w:szCs w:val="28"/>
        </w:rPr>
        <w:t xml:space="preserve"> </w:t>
      </w:r>
      <w:r w:rsidR="00434088" w:rsidRPr="00643B6D">
        <w:rPr>
          <w:color w:val="auto"/>
          <w:sz w:val="28"/>
          <w:szCs w:val="28"/>
        </w:rPr>
        <w:t xml:space="preserve">Mandatory </w:t>
      </w:r>
      <w:r w:rsidR="00E75E14" w:rsidRPr="00643B6D">
        <w:rPr>
          <w:color w:val="auto"/>
          <w:sz w:val="28"/>
          <w:szCs w:val="28"/>
        </w:rPr>
        <w:t xml:space="preserve">Training - </w:t>
      </w:r>
      <w:r w:rsidR="006E62F6" w:rsidRPr="00643B6D">
        <w:rPr>
          <w:color w:val="auto"/>
          <w:sz w:val="28"/>
          <w:szCs w:val="28"/>
        </w:rPr>
        <w:t>Ethnic Group by Job Family – Prefer not to say</w:t>
      </w:r>
    </w:p>
    <w:tbl>
      <w:tblPr>
        <w:tblW w:w="12340" w:type="dxa"/>
        <w:tblLayout w:type="fixed"/>
        <w:tblLook w:val="04A0" w:firstRow="1" w:lastRow="0" w:firstColumn="1" w:lastColumn="0" w:noHBand="0" w:noVBand="1"/>
      </w:tblPr>
      <w:tblGrid>
        <w:gridCol w:w="5630"/>
        <w:gridCol w:w="3355"/>
        <w:gridCol w:w="3355"/>
      </w:tblGrid>
      <w:tr w:rsidR="00AE73C9" w:rsidRPr="00AE73C9" w14:paraId="3B0DEAA6" w14:textId="77777777" w:rsidTr="00643B6D">
        <w:trPr>
          <w:trHeight w:val="261"/>
        </w:trPr>
        <w:tc>
          <w:tcPr>
            <w:tcW w:w="5630"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4C1D4B11"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w:t>
            </w:r>
          </w:p>
        </w:tc>
        <w:tc>
          <w:tcPr>
            <w:tcW w:w="3355" w:type="dxa"/>
            <w:tcBorders>
              <w:top w:val="single" w:sz="4" w:space="0" w:color="auto"/>
              <w:left w:val="nil"/>
              <w:bottom w:val="single" w:sz="4" w:space="0" w:color="auto"/>
              <w:right w:val="single" w:sz="4" w:space="0" w:color="auto"/>
            </w:tcBorders>
            <w:shd w:val="clear" w:color="auto" w:fill="A6C9EC"/>
            <w:noWrap/>
            <w:vAlign w:val="bottom"/>
            <w:hideMark/>
          </w:tcPr>
          <w:p w14:paraId="1AD59A4D"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Prefer not to say</w:t>
            </w:r>
          </w:p>
        </w:tc>
        <w:tc>
          <w:tcPr>
            <w:tcW w:w="3355" w:type="dxa"/>
            <w:tcBorders>
              <w:top w:val="single" w:sz="4" w:space="0" w:color="auto"/>
              <w:left w:val="nil"/>
              <w:bottom w:val="single" w:sz="4" w:space="0" w:color="auto"/>
              <w:right w:val="single" w:sz="4" w:space="0" w:color="auto"/>
            </w:tcBorders>
            <w:shd w:val="clear" w:color="auto" w:fill="A6C9EC"/>
            <w:noWrap/>
            <w:vAlign w:val="bottom"/>
            <w:hideMark/>
          </w:tcPr>
          <w:p w14:paraId="0F8D4E9F"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Prefer not to say Total</w:t>
            </w:r>
          </w:p>
        </w:tc>
      </w:tr>
      <w:tr w:rsidR="00AE73C9" w:rsidRPr="00AE73C9" w14:paraId="0B400F8D" w14:textId="77777777" w:rsidTr="00643B6D">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1FEFC7AF"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single" w:sz="4" w:space="0" w:color="auto"/>
            </w:tcBorders>
            <w:noWrap/>
            <w:vAlign w:val="bottom"/>
            <w:hideMark/>
          </w:tcPr>
          <w:p w14:paraId="4CCC5532"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3,711 </w:t>
            </w:r>
          </w:p>
        </w:tc>
        <w:tc>
          <w:tcPr>
            <w:tcW w:w="3355" w:type="dxa"/>
            <w:tcBorders>
              <w:top w:val="nil"/>
              <w:left w:val="nil"/>
              <w:bottom w:val="single" w:sz="4" w:space="0" w:color="E8E8E8" w:themeColor="background2"/>
              <w:right w:val="single" w:sz="4" w:space="0" w:color="auto"/>
            </w:tcBorders>
            <w:noWrap/>
            <w:vAlign w:val="bottom"/>
            <w:hideMark/>
          </w:tcPr>
          <w:p w14:paraId="55ED4A1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3,711 </w:t>
            </w:r>
          </w:p>
        </w:tc>
      </w:tr>
      <w:tr w:rsidR="00AE73C9" w:rsidRPr="00AE73C9" w14:paraId="1A980D9A"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A15ABB"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0228ED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1,977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8CF0FA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1,977 </w:t>
            </w:r>
          </w:p>
        </w:tc>
      </w:tr>
      <w:tr w:rsidR="00AE73C9" w:rsidRPr="00AE73C9" w14:paraId="5958DE8E"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4E8C8F"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1E732BF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1,165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36A1FF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1,165 </w:t>
            </w:r>
          </w:p>
        </w:tc>
      </w:tr>
      <w:tr w:rsidR="00AE73C9" w:rsidRPr="00AE73C9" w14:paraId="29ED77E2"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5EE4A6"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Medical &amp; Dental Support</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0767FD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427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D12EBD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427 </w:t>
            </w:r>
          </w:p>
        </w:tc>
      </w:tr>
      <w:tr w:rsidR="00AE73C9" w:rsidRPr="00AE73C9" w14:paraId="024373BB"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1CF378"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FB4F85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2,894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CA71E5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2,894 </w:t>
            </w:r>
          </w:p>
        </w:tc>
      </w:tr>
      <w:tr w:rsidR="00AE73C9" w:rsidRPr="00AE73C9" w14:paraId="3BA8ACEF"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BB8008"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42BAE7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7,582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AD0E9D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7,582 </w:t>
            </w:r>
          </w:p>
        </w:tc>
      </w:tr>
      <w:tr w:rsidR="00AE73C9" w:rsidRPr="00AE73C9" w14:paraId="5D5E9916"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FF2B29"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82791A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563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10C3BC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563 </w:t>
            </w:r>
          </w:p>
        </w:tc>
      </w:tr>
      <w:tr w:rsidR="00AE73C9" w:rsidRPr="00AE73C9" w14:paraId="627956BC"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23BFA1"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Personal &amp; Social Care</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37B46C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12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B56F81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12 </w:t>
            </w:r>
          </w:p>
        </w:tc>
      </w:tr>
      <w:tr w:rsidR="00AE73C9" w:rsidRPr="00AE73C9" w14:paraId="13F176F6"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016135"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Senior Management</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3FB123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1F660E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 </w:t>
            </w:r>
          </w:p>
        </w:tc>
      </w:tr>
      <w:tr w:rsidR="00AE73C9" w:rsidRPr="00AE73C9" w14:paraId="6253A770"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6D6F72"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lastRenderedPageBreak/>
              <w:t>Support Services</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E59251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3,674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CF15B9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3,674 </w:t>
            </w:r>
          </w:p>
        </w:tc>
      </w:tr>
      <w:tr w:rsidR="00AE73C9" w:rsidRPr="00AE73C9" w14:paraId="099C5497" w14:textId="77777777" w:rsidTr="00643B6D">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3E4B6FFE"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Unknown</w:t>
            </w:r>
          </w:p>
        </w:tc>
        <w:tc>
          <w:tcPr>
            <w:tcW w:w="3355" w:type="dxa"/>
            <w:tcBorders>
              <w:top w:val="single" w:sz="4" w:space="0" w:color="E8E8E8" w:themeColor="background2"/>
              <w:left w:val="nil"/>
              <w:bottom w:val="nil"/>
              <w:right w:val="single" w:sz="4" w:space="0" w:color="auto"/>
            </w:tcBorders>
            <w:noWrap/>
            <w:vAlign w:val="bottom"/>
            <w:hideMark/>
          </w:tcPr>
          <w:p w14:paraId="6F144A3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21 </w:t>
            </w:r>
          </w:p>
        </w:tc>
        <w:tc>
          <w:tcPr>
            <w:tcW w:w="3355" w:type="dxa"/>
            <w:tcBorders>
              <w:top w:val="single" w:sz="4" w:space="0" w:color="E8E8E8" w:themeColor="background2"/>
              <w:left w:val="nil"/>
              <w:bottom w:val="nil"/>
              <w:right w:val="single" w:sz="4" w:space="0" w:color="auto"/>
            </w:tcBorders>
            <w:noWrap/>
            <w:vAlign w:val="bottom"/>
            <w:hideMark/>
          </w:tcPr>
          <w:p w14:paraId="78705C92"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21 </w:t>
            </w:r>
          </w:p>
        </w:tc>
      </w:tr>
      <w:tr w:rsidR="00AE73C9" w:rsidRPr="00AE73C9" w14:paraId="7FA212AD" w14:textId="77777777" w:rsidTr="00643B6D">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4D65C899"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single" w:sz="4" w:space="0" w:color="auto"/>
            </w:tcBorders>
            <w:noWrap/>
            <w:vAlign w:val="bottom"/>
            <w:hideMark/>
          </w:tcPr>
          <w:p w14:paraId="54CD61B5"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22,037 </w:t>
            </w:r>
          </w:p>
        </w:tc>
        <w:tc>
          <w:tcPr>
            <w:tcW w:w="3355" w:type="dxa"/>
            <w:tcBorders>
              <w:top w:val="single" w:sz="4" w:space="0" w:color="auto"/>
              <w:left w:val="nil"/>
              <w:bottom w:val="single" w:sz="4" w:space="0" w:color="auto"/>
              <w:right w:val="single" w:sz="4" w:space="0" w:color="auto"/>
            </w:tcBorders>
            <w:noWrap/>
            <w:vAlign w:val="bottom"/>
            <w:hideMark/>
          </w:tcPr>
          <w:p w14:paraId="662A4B92"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22,037 </w:t>
            </w:r>
          </w:p>
        </w:tc>
      </w:tr>
      <w:tr w:rsidR="00AE73C9" w:rsidRPr="00AE73C9" w14:paraId="43F7B76B" w14:textId="77777777" w:rsidTr="00643B6D">
        <w:trPr>
          <w:trHeight w:val="261"/>
        </w:trPr>
        <w:tc>
          <w:tcPr>
            <w:tcW w:w="5630" w:type="dxa"/>
            <w:tcBorders>
              <w:top w:val="nil"/>
              <w:left w:val="single" w:sz="4" w:space="0" w:color="auto"/>
              <w:bottom w:val="single" w:sz="4" w:space="0" w:color="auto"/>
              <w:right w:val="single" w:sz="4" w:space="0" w:color="auto"/>
            </w:tcBorders>
            <w:noWrap/>
            <w:vAlign w:val="bottom"/>
            <w:hideMark/>
          </w:tcPr>
          <w:p w14:paraId="07B3739B"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of Mandatory Training Completed</w:t>
            </w:r>
          </w:p>
        </w:tc>
        <w:tc>
          <w:tcPr>
            <w:tcW w:w="3355" w:type="dxa"/>
            <w:tcBorders>
              <w:top w:val="nil"/>
              <w:left w:val="nil"/>
              <w:bottom w:val="single" w:sz="4" w:space="0" w:color="auto"/>
              <w:right w:val="nil"/>
            </w:tcBorders>
            <w:noWrap/>
            <w:vAlign w:val="bottom"/>
            <w:hideMark/>
          </w:tcPr>
          <w:p w14:paraId="0A66C56C"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13.3%</w:t>
            </w:r>
          </w:p>
        </w:tc>
        <w:tc>
          <w:tcPr>
            <w:tcW w:w="3355" w:type="dxa"/>
            <w:tcBorders>
              <w:top w:val="nil"/>
              <w:left w:val="single" w:sz="4" w:space="0" w:color="auto"/>
              <w:bottom w:val="single" w:sz="4" w:space="0" w:color="auto"/>
              <w:right w:val="single" w:sz="4" w:space="0" w:color="auto"/>
            </w:tcBorders>
            <w:noWrap/>
            <w:vAlign w:val="bottom"/>
            <w:hideMark/>
          </w:tcPr>
          <w:p w14:paraId="23B077FC"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13.3%</w:t>
            </w:r>
          </w:p>
        </w:tc>
      </w:tr>
      <w:tr w:rsidR="00AE73C9" w:rsidRPr="00AE73C9" w14:paraId="7729A229" w14:textId="77777777" w:rsidTr="00643B6D">
        <w:trPr>
          <w:trHeight w:val="261"/>
        </w:trPr>
        <w:tc>
          <w:tcPr>
            <w:tcW w:w="5630" w:type="dxa"/>
            <w:tcBorders>
              <w:top w:val="nil"/>
              <w:left w:val="single" w:sz="4" w:space="0" w:color="auto"/>
              <w:bottom w:val="single" w:sz="4" w:space="0" w:color="auto"/>
              <w:right w:val="single" w:sz="4" w:space="0" w:color="auto"/>
            </w:tcBorders>
            <w:noWrap/>
            <w:vAlign w:val="bottom"/>
            <w:hideMark/>
          </w:tcPr>
          <w:p w14:paraId="1144588B"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060589B7"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14.6%</w:t>
            </w:r>
          </w:p>
        </w:tc>
        <w:tc>
          <w:tcPr>
            <w:tcW w:w="3355" w:type="dxa"/>
            <w:tcBorders>
              <w:top w:val="nil"/>
              <w:left w:val="nil"/>
              <w:bottom w:val="single" w:sz="4" w:space="0" w:color="auto"/>
              <w:right w:val="single" w:sz="4" w:space="0" w:color="auto"/>
            </w:tcBorders>
            <w:noWrap/>
            <w:vAlign w:val="bottom"/>
            <w:hideMark/>
          </w:tcPr>
          <w:p w14:paraId="1D80F452"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14.6%</w:t>
            </w:r>
          </w:p>
        </w:tc>
      </w:tr>
    </w:tbl>
    <w:p w14:paraId="4438E74C" w14:textId="77777777" w:rsidR="00AB6E53" w:rsidRDefault="00AB6E53" w:rsidP="00C868DB">
      <w:pPr>
        <w:spacing w:after="160" w:line="259" w:lineRule="auto"/>
      </w:pPr>
    </w:p>
    <w:p w14:paraId="0BF034EB" w14:textId="70A5B09E" w:rsidR="006E62F6" w:rsidRPr="00643B6D" w:rsidRDefault="00D53EA7" w:rsidP="00C868DB">
      <w:pPr>
        <w:pStyle w:val="Heading5"/>
        <w:spacing w:before="0" w:after="160" w:line="259" w:lineRule="auto"/>
        <w:rPr>
          <w:color w:val="auto"/>
          <w:sz w:val="28"/>
          <w:szCs w:val="28"/>
        </w:rPr>
      </w:pPr>
      <w:r w:rsidRPr="00643B6D">
        <w:rPr>
          <w:color w:val="auto"/>
          <w:sz w:val="28"/>
          <w:szCs w:val="28"/>
        </w:rPr>
        <w:t>4.2.3.</w:t>
      </w:r>
      <w:r w:rsidR="00414520" w:rsidRPr="00643B6D">
        <w:rPr>
          <w:color w:val="auto"/>
          <w:sz w:val="28"/>
          <w:szCs w:val="28"/>
        </w:rPr>
        <w:t>5</w:t>
      </w:r>
      <w:r w:rsidRPr="00643B6D">
        <w:rPr>
          <w:color w:val="auto"/>
          <w:sz w:val="28"/>
          <w:szCs w:val="28"/>
        </w:rPr>
        <w:t xml:space="preserve"> </w:t>
      </w:r>
      <w:r w:rsidR="00434088" w:rsidRPr="00643B6D">
        <w:rPr>
          <w:color w:val="auto"/>
          <w:sz w:val="28"/>
          <w:szCs w:val="28"/>
        </w:rPr>
        <w:t xml:space="preserve">Mandatory </w:t>
      </w:r>
      <w:r w:rsidR="00E75E14" w:rsidRPr="00643B6D">
        <w:rPr>
          <w:color w:val="auto"/>
          <w:sz w:val="28"/>
          <w:szCs w:val="28"/>
        </w:rPr>
        <w:t xml:space="preserve">Training - </w:t>
      </w:r>
      <w:r w:rsidR="006E62F6" w:rsidRPr="00643B6D">
        <w:rPr>
          <w:color w:val="auto"/>
          <w:sz w:val="28"/>
          <w:szCs w:val="28"/>
        </w:rPr>
        <w:t>Ethnic Group by Job Family – Incomplete</w:t>
      </w:r>
    </w:p>
    <w:tbl>
      <w:tblPr>
        <w:tblW w:w="15695" w:type="dxa"/>
        <w:tblLook w:val="04A0" w:firstRow="1" w:lastRow="0" w:firstColumn="1" w:lastColumn="0" w:noHBand="0" w:noVBand="1"/>
      </w:tblPr>
      <w:tblGrid>
        <w:gridCol w:w="5630"/>
        <w:gridCol w:w="3355"/>
        <w:gridCol w:w="3355"/>
        <w:gridCol w:w="3355"/>
      </w:tblGrid>
      <w:tr w:rsidR="00AE73C9" w:rsidRPr="00AE73C9" w14:paraId="688EE3A4" w14:textId="77777777" w:rsidTr="00643B6D">
        <w:trPr>
          <w:trHeight w:val="261"/>
        </w:trPr>
        <w:tc>
          <w:tcPr>
            <w:tcW w:w="5630" w:type="dxa"/>
            <w:vMerge w:val="restar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90E5302"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w:t>
            </w:r>
          </w:p>
        </w:tc>
        <w:tc>
          <w:tcPr>
            <w:tcW w:w="6710" w:type="dxa"/>
            <w:gridSpan w:val="2"/>
            <w:tcBorders>
              <w:top w:val="single" w:sz="4" w:space="0" w:color="auto"/>
              <w:left w:val="nil"/>
              <w:bottom w:val="single" w:sz="4" w:space="0" w:color="auto"/>
              <w:right w:val="single" w:sz="4" w:space="0" w:color="auto"/>
            </w:tcBorders>
            <w:shd w:val="clear" w:color="auto" w:fill="A6C9EC"/>
            <w:noWrap/>
            <w:vAlign w:val="bottom"/>
            <w:hideMark/>
          </w:tcPr>
          <w:p w14:paraId="25934A32"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Incomplete</w:t>
            </w:r>
          </w:p>
        </w:tc>
        <w:tc>
          <w:tcPr>
            <w:tcW w:w="3355" w:type="dxa"/>
            <w:vMerge w:val="restart"/>
            <w:tcBorders>
              <w:top w:val="single" w:sz="4" w:space="0" w:color="auto"/>
              <w:left w:val="single" w:sz="4" w:space="0" w:color="auto"/>
              <w:bottom w:val="single" w:sz="4" w:space="0" w:color="auto"/>
              <w:right w:val="single" w:sz="4" w:space="0" w:color="auto"/>
            </w:tcBorders>
            <w:shd w:val="clear" w:color="auto" w:fill="A6C9EC"/>
            <w:vAlign w:val="bottom"/>
            <w:hideMark/>
          </w:tcPr>
          <w:p w14:paraId="1E922B2B"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Incomplete Total</w:t>
            </w:r>
          </w:p>
        </w:tc>
      </w:tr>
      <w:tr w:rsidR="00AE73C9" w:rsidRPr="00AE73C9" w14:paraId="33B6C3A2" w14:textId="77777777" w:rsidTr="00643B6D">
        <w:trPr>
          <w:trHeight w:val="261"/>
        </w:trPr>
        <w:tc>
          <w:tcPr>
            <w:tcW w:w="5630" w:type="dxa"/>
            <w:vMerge/>
            <w:vAlign w:val="center"/>
            <w:hideMark/>
          </w:tcPr>
          <w:p w14:paraId="4CBFEE4F" w14:textId="77777777" w:rsidR="00AE73C9" w:rsidRPr="00AE73C9" w:rsidRDefault="00AE73C9" w:rsidP="00C868DB">
            <w:pPr>
              <w:spacing w:after="160" w:line="259" w:lineRule="auto"/>
              <w:rPr>
                <w:rFonts w:ascii="Aptos Narrow" w:hAnsi="Aptos Narrow" w:cs="Times New Roman"/>
                <w:b/>
                <w:bCs/>
                <w:color w:val="000000"/>
                <w:szCs w:val="22"/>
                <w:lang w:eastAsia="en-GB"/>
              </w:rPr>
            </w:pPr>
          </w:p>
        </w:tc>
        <w:tc>
          <w:tcPr>
            <w:tcW w:w="3355" w:type="dxa"/>
            <w:tcBorders>
              <w:top w:val="nil"/>
              <w:left w:val="nil"/>
              <w:bottom w:val="single" w:sz="4" w:space="0" w:color="auto"/>
              <w:right w:val="single" w:sz="4" w:space="0" w:color="auto"/>
            </w:tcBorders>
            <w:shd w:val="clear" w:color="auto" w:fill="A6C9EC"/>
            <w:noWrap/>
            <w:vAlign w:val="bottom"/>
            <w:hideMark/>
          </w:tcPr>
          <w:p w14:paraId="7A261D78"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Don't Know</w:t>
            </w:r>
          </w:p>
        </w:tc>
        <w:tc>
          <w:tcPr>
            <w:tcW w:w="3355" w:type="dxa"/>
            <w:tcBorders>
              <w:top w:val="nil"/>
              <w:left w:val="nil"/>
              <w:bottom w:val="single" w:sz="4" w:space="0" w:color="auto"/>
              <w:right w:val="single" w:sz="4" w:space="0" w:color="auto"/>
            </w:tcBorders>
            <w:shd w:val="clear" w:color="auto" w:fill="A6C9EC"/>
            <w:noWrap/>
            <w:vAlign w:val="bottom"/>
            <w:hideMark/>
          </w:tcPr>
          <w:p w14:paraId="23457D75"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Unknown</w:t>
            </w:r>
          </w:p>
        </w:tc>
        <w:tc>
          <w:tcPr>
            <w:tcW w:w="3355" w:type="dxa"/>
            <w:vMerge/>
            <w:vAlign w:val="center"/>
            <w:hideMark/>
          </w:tcPr>
          <w:p w14:paraId="3BEAA488" w14:textId="77777777" w:rsidR="00AE73C9" w:rsidRPr="00AE73C9" w:rsidRDefault="00AE73C9" w:rsidP="00C868DB">
            <w:pPr>
              <w:spacing w:after="160" w:line="259" w:lineRule="auto"/>
              <w:rPr>
                <w:rFonts w:ascii="Aptos Narrow" w:hAnsi="Aptos Narrow" w:cs="Times New Roman"/>
                <w:b/>
                <w:bCs/>
                <w:color w:val="000000"/>
                <w:szCs w:val="22"/>
                <w:lang w:eastAsia="en-GB"/>
              </w:rPr>
            </w:pPr>
          </w:p>
        </w:tc>
      </w:tr>
      <w:tr w:rsidR="00AE73C9" w:rsidRPr="00AE73C9" w14:paraId="03B673C8" w14:textId="77777777" w:rsidTr="00643B6D">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057BE99C"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single" w:sz="4" w:space="0" w:color="auto"/>
            </w:tcBorders>
            <w:noWrap/>
            <w:vAlign w:val="bottom"/>
            <w:hideMark/>
          </w:tcPr>
          <w:p w14:paraId="7DBDAB4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1,421 </w:t>
            </w:r>
          </w:p>
        </w:tc>
        <w:tc>
          <w:tcPr>
            <w:tcW w:w="3355" w:type="dxa"/>
            <w:tcBorders>
              <w:top w:val="nil"/>
              <w:left w:val="nil"/>
              <w:bottom w:val="single" w:sz="4" w:space="0" w:color="E8E8E8" w:themeColor="background2"/>
              <w:right w:val="single" w:sz="4" w:space="0" w:color="auto"/>
            </w:tcBorders>
            <w:noWrap/>
            <w:vAlign w:val="bottom"/>
            <w:hideMark/>
          </w:tcPr>
          <w:p w14:paraId="7060F06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720 </w:t>
            </w:r>
          </w:p>
        </w:tc>
        <w:tc>
          <w:tcPr>
            <w:tcW w:w="3355" w:type="dxa"/>
            <w:tcBorders>
              <w:top w:val="nil"/>
              <w:left w:val="nil"/>
              <w:bottom w:val="single" w:sz="4" w:space="0" w:color="E8E8E8" w:themeColor="background2"/>
              <w:right w:val="single" w:sz="4" w:space="0" w:color="auto"/>
            </w:tcBorders>
            <w:noWrap/>
            <w:vAlign w:val="bottom"/>
            <w:hideMark/>
          </w:tcPr>
          <w:p w14:paraId="51F3740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2,141 </w:t>
            </w:r>
          </w:p>
        </w:tc>
      </w:tr>
      <w:tr w:rsidR="00AE73C9" w:rsidRPr="00AE73C9" w14:paraId="372337C9"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846739"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778A59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731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A7547F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235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0563B0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966 </w:t>
            </w:r>
          </w:p>
        </w:tc>
      </w:tr>
      <w:tr w:rsidR="00AE73C9" w:rsidRPr="00AE73C9" w14:paraId="1098BCB1"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1FF55B"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E148E02"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246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598B66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181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E9B22F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427 </w:t>
            </w:r>
          </w:p>
        </w:tc>
      </w:tr>
      <w:tr w:rsidR="00AE73C9" w:rsidRPr="00AE73C9" w14:paraId="4823009B"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8B81CE"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Medical &amp; Dental Support</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8FF9BD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106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10994E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57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7A2B5B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163 </w:t>
            </w:r>
          </w:p>
        </w:tc>
      </w:tr>
      <w:tr w:rsidR="00AE73C9" w:rsidRPr="00AE73C9" w14:paraId="5A6AF1F1"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DB1833"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D3C007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1,570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11EBC2D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289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1C9D524C"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1,859 </w:t>
            </w:r>
          </w:p>
        </w:tc>
      </w:tr>
      <w:tr w:rsidR="00AE73C9" w:rsidRPr="00AE73C9" w14:paraId="446F4C52"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D09D91"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539968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2,983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D514EA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549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34335B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3,532 </w:t>
            </w:r>
          </w:p>
        </w:tc>
      </w:tr>
      <w:tr w:rsidR="00AE73C9" w:rsidRPr="00AE73C9" w14:paraId="2DD6E77E"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CFC625"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9F180E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350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0EB541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166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F04FFD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516 </w:t>
            </w:r>
          </w:p>
        </w:tc>
      </w:tr>
      <w:tr w:rsidR="00AE73C9" w:rsidRPr="00AE73C9" w14:paraId="34BC66F4"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87B9C46"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Personal &amp; Social Care</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926F88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15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71A323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305E8B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15 </w:t>
            </w:r>
          </w:p>
        </w:tc>
      </w:tr>
      <w:tr w:rsidR="00AE73C9" w:rsidRPr="00AE73C9" w14:paraId="1C6EADBB" w14:textId="77777777" w:rsidTr="00643B6D">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C66F44"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Support Services</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9A7484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1,336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18C13E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219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5E4251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1,555 </w:t>
            </w:r>
          </w:p>
        </w:tc>
      </w:tr>
      <w:tr w:rsidR="00AE73C9" w:rsidRPr="00AE73C9" w14:paraId="6A7DF242" w14:textId="77777777" w:rsidTr="00643B6D">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5D0BAD62"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Unknown</w:t>
            </w:r>
          </w:p>
        </w:tc>
        <w:tc>
          <w:tcPr>
            <w:tcW w:w="3355" w:type="dxa"/>
            <w:tcBorders>
              <w:top w:val="single" w:sz="4" w:space="0" w:color="E8E8E8" w:themeColor="background2"/>
              <w:left w:val="nil"/>
              <w:bottom w:val="nil"/>
              <w:right w:val="single" w:sz="4" w:space="0" w:color="auto"/>
            </w:tcBorders>
            <w:noWrap/>
            <w:vAlign w:val="bottom"/>
            <w:hideMark/>
          </w:tcPr>
          <w:p w14:paraId="2407694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34 </w:t>
            </w:r>
          </w:p>
        </w:tc>
        <w:tc>
          <w:tcPr>
            <w:tcW w:w="3355" w:type="dxa"/>
            <w:tcBorders>
              <w:top w:val="single" w:sz="4" w:space="0" w:color="E8E8E8" w:themeColor="background2"/>
              <w:left w:val="nil"/>
              <w:bottom w:val="nil"/>
              <w:right w:val="single" w:sz="4" w:space="0" w:color="auto"/>
            </w:tcBorders>
            <w:noWrap/>
            <w:vAlign w:val="bottom"/>
            <w:hideMark/>
          </w:tcPr>
          <w:p w14:paraId="4B5DEEF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662 </w:t>
            </w:r>
          </w:p>
        </w:tc>
        <w:tc>
          <w:tcPr>
            <w:tcW w:w="3355" w:type="dxa"/>
            <w:tcBorders>
              <w:top w:val="single" w:sz="4" w:space="0" w:color="E8E8E8" w:themeColor="background2"/>
              <w:left w:val="nil"/>
              <w:bottom w:val="nil"/>
              <w:right w:val="single" w:sz="4" w:space="0" w:color="auto"/>
            </w:tcBorders>
            <w:noWrap/>
            <w:vAlign w:val="bottom"/>
            <w:hideMark/>
          </w:tcPr>
          <w:p w14:paraId="6DA4E8A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696 </w:t>
            </w:r>
          </w:p>
        </w:tc>
      </w:tr>
      <w:tr w:rsidR="00AE73C9" w:rsidRPr="00AE73C9" w14:paraId="463E401D" w14:textId="77777777" w:rsidTr="00643B6D">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7CC3B29A"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single" w:sz="4" w:space="0" w:color="auto"/>
            </w:tcBorders>
            <w:noWrap/>
            <w:vAlign w:val="bottom"/>
            <w:hideMark/>
          </w:tcPr>
          <w:p w14:paraId="7AA7BBF9"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8,792 </w:t>
            </w:r>
          </w:p>
        </w:tc>
        <w:tc>
          <w:tcPr>
            <w:tcW w:w="3355" w:type="dxa"/>
            <w:tcBorders>
              <w:top w:val="single" w:sz="4" w:space="0" w:color="auto"/>
              <w:left w:val="nil"/>
              <w:bottom w:val="single" w:sz="4" w:space="0" w:color="auto"/>
              <w:right w:val="single" w:sz="4" w:space="0" w:color="auto"/>
            </w:tcBorders>
            <w:noWrap/>
            <w:vAlign w:val="bottom"/>
            <w:hideMark/>
          </w:tcPr>
          <w:p w14:paraId="0FE32D61"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3,078 </w:t>
            </w:r>
          </w:p>
        </w:tc>
        <w:tc>
          <w:tcPr>
            <w:tcW w:w="3355" w:type="dxa"/>
            <w:tcBorders>
              <w:top w:val="single" w:sz="4" w:space="0" w:color="auto"/>
              <w:left w:val="nil"/>
              <w:bottom w:val="single" w:sz="4" w:space="0" w:color="auto"/>
              <w:right w:val="single" w:sz="4" w:space="0" w:color="auto"/>
            </w:tcBorders>
            <w:noWrap/>
            <w:vAlign w:val="bottom"/>
            <w:hideMark/>
          </w:tcPr>
          <w:p w14:paraId="1950A7B3"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11,870 </w:t>
            </w:r>
          </w:p>
        </w:tc>
      </w:tr>
      <w:tr w:rsidR="00AE73C9" w:rsidRPr="00AE73C9" w14:paraId="1DDD7C30" w14:textId="77777777" w:rsidTr="00643B6D">
        <w:trPr>
          <w:trHeight w:val="261"/>
        </w:trPr>
        <w:tc>
          <w:tcPr>
            <w:tcW w:w="5630" w:type="dxa"/>
            <w:tcBorders>
              <w:top w:val="nil"/>
              <w:left w:val="single" w:sz="4" w:space="0" w:color="auto"/>
              <w:bottom w:val="single" w:sz="4" w:space="0" w:color="auto"/>
              <w:right w:val="single" w:sz="4" w:space="0" w:color="auto"/>
            </w:tcBorders>
            <w:noWrap/>
            <w:vAlign w:val="bottom"/>
            <w:hideMark/>
          </w:tcPr>
          <w:p w14:paraId="5D2E7A51"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of Mandatory Training Completed</w:t>
            </w:r>
          </w:p>
        </w:tc>
        <w:tc>
          <w:tcPr>
            <w:tcW w:w="3355" w:type="dxa"/>
            <w:tcBorders>
              <w:top w:val="nil"/>
              <w:left w:val="nil"/>
              <w:bottom w:val="single" w:sz="4" w:space="0" w:color="auto"/>
              <w:right w:val="single" w:sz="4" w:space="0" w:color="auto"/>
            </w:tcBorders>
            <w:noWrap/>
            <w:vAlign w:val="bottom"/>
            <w:hideMark/>
          </w:tcPr>
          <w:p w14:paraId="5B1750D6"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5.3%</w:t>
            </w:r>
          </w:p>
        </w:tc>
        <w:tc>
          <w:tcPr>
            <w:tcW w:w="3355" w:type="dxa"/>
            <w:tcBorders>
              <w:top w:val="nil"/>
              <w:left w:val="nil"/>
              <w:bottom w:val="single" w:sz="4" w:space="0" w:color="auto"/>
              <w:right w:val="single" w:sz="4" w:space="0" w:color="auto"/>
            </w:tcBorders>
            <w:noWrap/>
            <w:vAlign w:val="bottom"/>
            <w:hideMark/>
          </w:tcPr>
          <w:p w14:paraId="288512A9"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1.9%</w:t>
            </w:r>
          </w:p>
        </w:tc>
        <w:tc>
          <w:tcPr>
            <w:tcW w:w="3355" w:type="dxa"/>
            <w:tcBorders>
              <w:top w:val="nil"/>
              <w:left w:val="nil"/>
              <w:bottom w:val="single" w:sz="4" w:space="0" w:color="auto"/>
              <w:right w:val="single" w:sz="4" w:space="0" w:color="auto"/>
            </w:tcBorders>
            <w:noWrap/>
            <w:vAlign w:val="bottom"/>
            <w:hideMark/>
          </w:tcPr>
          <w:p w14:paraId="1429ACF9"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7.1%</w:t>
            </w:r>
          </w:p>
        </w:tc>
      </w:tr>
      <w:tr w:rsidR="00AE73C9" w:rsidRPr="00AE73C9" w14:paraId="2CD7D805" w14:textId="77777777" w:rsidTr="00643B6D">
        <w:trPr>
          <w:trHeight w:val="261"/>
        </w:trPr>
        <w:tc>
          <w:tcPr>
            <w:tcW w:w="5630" w:type="dxa"/>
            <w:tcBorders>
              <w:top w:val="nil"/>
              <w:left w:val="single" w:sz="4" w:space="0" w:color="auto"/>
              <w:bottom w:val="single" w:sz="4" w:space="0" w:color="auto"/>
              <w:right w:val="single" w:sz="4" w:space="0" w:color="auto"/>
            </w:tcBorders>
            <w:noWrap/>
            <w:vAlign w:val="bottom"/>
            <w:hideMark/>
          </w:tcPr>
          <w:p w14:paraId="54F20BF6"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64C1C3FE"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6.0%</w:t>
            </w:r>
          </w:p>
        </w:tc>
        <w:tc>
          <w:tcPr>
            <w:tcW w:w="3355" w:type="dxa"/>
            <w:tcBorders>
              <w:top w:val="nil"/>
              <w:left w:val="nil"/>
              <w:bottom w:val="single" w:sz="4" w:space="0" w:color="auto"/>
              <w:right w:val="single" w:sz="4" w:space="0" w:color="auto"/>
            </w:tcBorders>
            <w:noWrap/>
            <w:vAlign w:val="bottom"/>
            <w:hideMark/>
          </w:tcPr>
          <w:p w14:paraId="7888C920"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0.9%</w:t>
            </w:r>
          </w:p>
        </w:tc>
        <w:tc>
          <w:tcPr>
            <w:tcW w:w="3355" w:type="dxa"/>
            <w:tcBorders>
              <w:top w:val="nil"/>
              <w:left w:val="nil"/>
              <w:bottom w:val="single" w:sz="4" w:space="0" w:color="auto"/>
              <w:right w:val="single" w:sz="4" w:space="0" w:color="auto"/>
            </w:tcBorders>
            <w:noWrap/>
            <w:vAlign w:val="bottom"/>
            <w:hideMark/>
          </w:tcPr>
          <w:p w14:paraId="3298D95F"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6.9%</w:t>
            </w:r>
          </w:p>
        </w:tc>
      </w:tr>
    </w:tbl>
    <w:p w14:paraId="610D6CEA" w14:textId="77777777" w:rsidR="00F47D6C" w:rsidRDefault="00F47D6C" w:rsidP="00C868DB">
      <w:pPr>
        <w:spacing w:after="160" w:line="259" w:lineRule="auto"/>
      </w:pPr>
    </w:p>
    <w:p w14:paraId="192AE0E8" w14:textId="3380865E" w:rsidR="006E62F6" w:rsidRPr="00643B6D" w:rsidRDefault="00D53EA7" w:rsidP="00C868DB">
      <w:pPr>
        <w:pStyle w:val="Heading5"/>
        <w:spacing w:before="0" w:after="160" w:line="259" w:lineRule="auto"/>
        <w:rPr>
          <w:color w:val="auto"/>
          <w:sz w:val="28"/>
          <w:szCs w:val="28"/>
        </w:rPr>
      </w:pPr>
      <w:r w:rsidRPr="00643B6D">
        <w:rPr>
          <w:color w:val="auto"/>
          <w:sz w:val="28"/>
          <w:szCs w:val="28"/>
        </w:rPr>
        <w:t>4.2.3.</w:t>
      </w:r>
      <w:r w:rsidR="00414520" w:rsidRPr="00643B6D">
        <w:rPr>
          <w:color w:val="auto"/>
          <w:sz w:val="28"/>
          <w:szCs w:val="28"/>
        </w:rPr>
        <w:t>6</w:t>
      </w:r>
      <w:r w:rsidRPr="00643B6D">
        <w:rPr>
          <w:color w:val="auto"/>
          <w:sz w:val="28"/>
          <w:szCs w:val="28"/>
        </w:rPr>
        <w:t xml:space="preserve"> </w:t>
      </w:r>
      <w:r w:rsidR="00434088" w:rsidRPr="00643B6D">
        <w:rPr>
          <w:color w:val="auto"/>
          <w:sz w:val="28"/>
          <w:szCs w:val="28"/>
        </w:rPr>
        <w:t>Mandatory T</w:t>
      </w:r>
      <w:r w:rsidR="00E75E14" w:rsidRPr="00643B6D">
        <w:rPr>
          <w:color w:val="auto"/>
          <w:sz w:val="28"/>
          <w:szCs w:val="28"/>
        </w:rPr>
        <w:t xml:space="preserve">raining - </w:t>
      </w:r>
      <w:r w:rsidR="006E62F6" w:rsidRPr="00643B6D">
        <w:rPr>
          <w:color w:val="auto"/>
          <w:sz w:val="28"/>
          <w:szCs w:val="28"/>
        </w:rPr>
        <w:t>Ethnic Group by Job Family – Totals</w:t>
      </w:r>
    </w:p>
    <w:tbl>
      <w:tblPr>
        <w:tblW w:w="0" w:type="auto"/>
        <w:tblLook w:val="04A0" w:firstRow="1" w:lastRow="0" w:firstColumn="1" w:lastColumn="0" w:noHBand="0" w:noVBand="1"/>
      </w:tblPr>
      <w:tblGrid>
        <w:gridCol w:w="2633"/>
        <w:gridCol w:w="1120"/>
        <w:gridCol w:w="1251"/>
        <w:gridCol w:w="2168"/>
        <w:gridCol w:w="2300"/>
        <w:gridCol w:w="2320"/>
        <w:gridCol w:w="2452"/>
        <w:gridCol w:w="1380"/>
        <w:gridCol w:w="1492"/>
        <w:gridCol w:w="1261"/>
        <w:gridCol w:w="1393"/>
        <w:gridCol w:w="1151"/>
      </w:tblGrid>
      <w:tr w:rsidR="00FA08D4" w:rsidRPr="00AE73C9" w14:paraId="5C3D9C5F" w14:textId="77777777" w:rsidTr="00643B6D">
        <w:trPr>
          <w:trHeight w:val="261"/>
        </w:trPr>
        <w:tc>
          <w:tcPr>
            <w:tcW w:w="0" w:type="auto"/>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4BFD2059"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w:t>
            </w:r>
          </w:p>
        </w:tc>
        <w:tc>
          <w:tcPr>
            <w:tcW w:w="0" w:type="auto"/>
            <w:tcBorders>
              <w:top w:val="single" w:sz="4" w:space="0" w:color="auto"/>
              <w:left w:val="nil"/>
              <w:bottom w:val="single" w:sz="4" w:space="0" w:color="auto"/>
              <w:right w:val="single" w:sz="4" w:space="0" w:color="auto"/>
            </w:tcBorders>
            <w:shd w:val="clear" w:color="auto" w:fill="A6C9EC"/>
            <w:vAlign w:val="bottom"/>
            <w:hideMark/>
          </w:tcPr>
          <w:p w14:paraId="48CEE334"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BME groups</w:t>
            </w:r>
          </w:p>
        </w:tc>
        <w:tc>
          <w:tcPr>
            <w:tcW w:w="0" w:type="auto"/>
            <w:tcBorders>
              <w:top w:val="single" w:sz="4" w:space="0" w:color="auto"/>
              <w:left w:val="nil"/>
              <w:bottom w:val="single" w:sz="4" w:space="0" w:color="auto"/>
              <w:right w:val="single" w:sz="4" w:space="0" w:color="auto"/>
            </w:tcBorders>
            <w:shd w:val="clear" w:color="auto" w:fill="A6C9EC"/>
            <w:vAlign w:val="bottom"/>
            <w:hideMark/>
          </w:tcPr>
          <w:p w14:paraId="43EF18CF"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BME groups %</w:t>
            </w:r>
          </w:p>
        </w:tc>
        <w:tc>
          <w:tcPr>
            <w:tcW w:w="0" w:type="auto"/>
            <w:tcBorders>
              <w:top w:val="single" w:sz="4" w:space="0" w:color="auto"/>
              <w:left w:val="nil"/>
              <w:bottom w:val="single" w:sz="4" w:space="0" w:color="auto"/>
              <w:right w:val="single" w:sz="4" w:space="0" w:color="auto"/>
            </w:tcBorders>
            <w:shd w:val="clear" w:color="auto" w:fill="A6C9EC"/>
            <w:vAlign w:val="bottom"/>
            <w:hideMark/>
          </w:tcPr>
          <w:p w14:paraId="46978BA6"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minority ethnic groups</w:t>
            </w:r>
          </w:p>
        </w:tc>
        <w:tc>
          <w:tcPr>
            <w:tcW w:w="0" w:type="auto"/>
            <w:tcBorders>
              <w:top w:val="single" w:sz="4" w:space="0" w:color="auto"/>
              <w:left w:val="nil"/>
              <w:bottom w:val="single" w:sz="4" w:space="0" w:color="auto"/>
              <w:right w:val="single" w:sz="4" w:space="0" w:color="auto"/>
            </w:tcBorders>
            <w:shd w:val="clear" w:color="auto" w:fill="A6C9EC"/>
            <w:vAlign w:val="bottom"/>
            <w:hideMark/>
          </w:tcPr>
          <w:p w14:paraId="3ED53FF6"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minority ethnic groups %</w:t>
            </w:r>
          </w:p>
        </w:tc>
        <w:tc>
          <w:tcPr>
            <w:tcW w:w="0" w:type="auto"/>
            <w:tcBorders>
              <w:top w:val="single" w:sz="4" w:space="0" w:color="auto"/>
              <w:left w:val="nil"/>
              <w:bottom w:val="single" w:sz="4" w:space="0" w:color="auto"/>
              <w:right w:val="single" w:sz="4" w:space="0" w:color="auto"/>
            </w:tcBorders>
            <w:shd w:val="clear" w:color="auto" w:fill="A6C9EC"/>
            <w:vAlign w:val="bottom"/>
            <w:hideMark/>
          </w:tcPr>
          <w:p w14:paraId="1603A659"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British or Scottish groups</w:t>
            </w:r>
          </w:p>
        </w:tc>
        <w:tc>
          <w:tcPr>
            <w:tcW w:w="0" w:type="auto"/>
            <w:tcBorders>
              <w:top w:val="single" w:sz="4" w:space="0" w:color="auto"/>
              <w:left w:val="nil"/>
              <w:bottom w:val="single" w:sz="4" w:space="0" w:color="auto"/>
              <w:right w:val="single" w:sz="4" w:space="0" w:color="auto"/>
            </w:tcBorders>
            <w:shd w:val="clear" w:color="auto" w:fill="A6C9EC"/>
            <w:vAlign w:val="bottom"/>
            <w:hideMark/>
          </w:tcPr>
          <w:p w14:paraId="25115FFA"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White British or Scottish groups %</w:t>
            </w:r>
          </w:p>
        </w:tc>
        <w:tc>
          <w:tcPr>
            <w:tcW w:w="0" w:type="auto"/>
            <w:tcBorders>
              <w:top w:val="single" w:sz="4" w:space="0" w:color="auto"/>
              <w:left w:val="nil"/>
              <w:bottom w:val="single" w:sz="4" w:space="0" w:color="auto"/>
              <w:right w:val="single" w:sz="4" w:space="0" w:color="auto"/>
            </w:tcBorders>
            <w:shd w:val="clear" w:color="auto" w:fill="A6C9EC"/>
            <w:vAlign w:val="bottom"/>
            <w:hideMark/>
          </w:tcPr>
          <w:p w14:paraId="269BC3C7"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Prefer not to say</w:t>
            </w:r>
          </w:p>
        </w:tc>
        <w:tc>
          <w:tcPr>
            <w:tcW w:w="0" w:type="auto"/>
            <w:tcBorders>
              <w:top w:val="single" w:sz="4" w:space="0" w:color="auto"/>
              <w:left w:val="nil"/>
              <w:bottom w:val="single" w:sz="4" w:space="0" w:color="auto"/>
              <w:right w:val="single" w:sz="4" w:space="0" w:color="auto"/>
            </w:tcBorders>
            <w:shd w:val="clear" w:color="auto" w:fill="A6C9EC"/>
            <w:vAlign w:val="bottom"/>
            <w:hideMark/>
          </w:tcPr>
          <w:p w14:paraId="40B2677C"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Prefer not to say %</w:t>
            </w:r>
          </w:p>
        </w:tc>
        <w:tc>
          <w:tcPr>
            <w:tcW w:w="0" w:type="auto"/>
            <w:tcBorders>
              <w:top w:val="single" w:sz="4" w:space="0" w:color="auto"/>
              <w:left w:val="nil"/>
              <w:bottom w:val="single" w:sz="4" w:space="0" w:color="auto"/>
              <w:right w:val="single" w:sz="4" w:space="0" w:color="auto"/>
            </w:tcBorders>
            <w:shd w:val="clear" w:color="auto" w:fill="A6C9EC"/>
            <w:vAlign w:val="bottom"/>
            <w:hideMark/>
          </w:tcPr>
          <w:p w14:paraId="1738D0BF"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Incomplete</w:t>
            </w:r>
          </w:p>
        </w:tc>
        <w:tc>
          <w:tcPr>
            <w:tcW w:w="0" w:type="auto"/>
            <w:tcBorders>
              <w:top w:val="single" w:sz="4" w:space="0" w:color="auto"/>
              <w:left w:val="nil"/>
              <w:bottom w:val="single" w:sz="4" w:space="0" w:color="auto"/>
              <w:right w:val="single" w:sz="4" w:space="0" w:color="auto"/>
            </w:tcBorders>
            <w:shd w:val="clear" w:color="auto" w:fill="A6C9EC"/>
            <w:vAlign w:val="bottom"/>
            <w:hideMark/>
          </w:tcPr>
          <w:p w14:paraId="79ACFAE9"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Incomplete %</w:t>
            </w:r>
          </w:p>
        </w:tc>
        <w:tc>
          <w:tcPr>
            <w:tcW w:w="0" w:type="auto"/>
            <w:tcBorders>
              <w:top w:val="single" w:sz="4" w:space="0" w:color="auto"/>
              <w:left w:val="nil"/>
              <w:bottom w:val="single" w:sz="4" w:space="0" w:color="auto"/>
              <w:right w:val="single" w:sz="4" w:space="0" w:color="auto"/>
            </w:tcBorders>
            <w:shd w:val="clear" w:color="auto" w:fill="A6C9EC"/>
            <w:vAlign w:val="bottom"/>
            <w:hideMark/>
          </w:tcPr>
          <w:p w14:paraId="7C22C071"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Grand Total</w:t>
            </w:r>
          </w:p>
        </w:tc>
      </w:tr>
      <w:tr w:rsidR="00B13B67" w:rsidRPr="00AE73C9" w14:paraId="3DA26D0A" w14:textId="77777777" w:rsidTr="00643B6D">
        <w:trPr>
          <w:trHeight w:val="261"/>
        </w:trPr>
        <w:tc>
          <w:tcPr>
            <w:tcW w:w="0" w:type="auto"/>
            <w:tcBorders>
              <w:top w:val="nil"/>
              <w:left w:val="single" w:sz="4" w:space="0" w:color="auto"/>
              <w:bottom w:val="single" w:sz="4" w:space="0" w:color="E8E8E8" w:themeColor="background2"/>
              <w:right w:val="single" w:sz="4" w:space="0" w:color="auto"/>
            </w:tcBorders>
            <w:noWrap/>
            <w:vAlign w:val="bottom"/>
            <w:hideMark/>
          </w:tcPr>
          <w:p w14:paraId="42A4C2F3"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Admin Services</w:t>
            </w:r>
          </w:p>
        </w:tc>
        <w:tc>
          <w:tcPr>
            <w:tcW w:w="0" w:type="auto"/>
            <w:tcBorders>
              <w:top w:val="nil"/>
              <w:left w:val="single" w:sz="4" w:space="0" w:color="auto"/>
              <w:bottom w:val="single" w:sz="4" w:space="0" w:color="E8E8E8" w:themeColor="background2"/>
              <w:right w:val="single" w:sz="4" w:space="0" w:color="auto"/>
            </w:tcBorders>
            <w:noWrap/>
            <w:vAlign w:val="bottom"/>
            <w:hideMark/>
          </w:tcPr>
          <w:p w14:paraId="45D7C75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1,874 </w:t>
            </w:r>
          </w:p>
        </w:tc>
        <w:tc>
          <w:tcPr>
            <w:tcW w:w="0" w:type="auto"/>
            <w:tcBorders>
              <w:top w:val="nil"/>
              <w:left w:val="single" w:sz="4" w:space="0" w:color="auto"/>
              <w:bottom w:val="single" w:sz="4" w:space="0" w:color="E8E8E8" w:themeColor="background2"/>
              <w:right w:val="single" w:sz="4" w:space="0" w:color="auto"/>
            </w:tcBorders>
            <w:noWrap/>
            <w:vAlign w:val="bottom"/>
            <w:hideMark/>
          </w:tcPr>
          <w:p w14:paraId="0206E6A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6.3%</w:t>
            </w:r>
          </w:p>
        </w:tc>
        <w:tc>
          <w:tcPr>
            <w:tcW w:w="0" w:type="auto"/>
            <w:tcBorders>
              <w:top w:val="nil"/>
              <w:left w:val="single" w:sz="4" w:space="0" w:color="auto"/>
              <w:bottom w:val="single" w:sz="4" w:space="0" w:color="E8E8E8" w:themeColor="background2"/>
              <w:right w:val="single" w:sz="4" w:space="0" w:color="auto"/>
            </w:tcBorders>
            <w:noWrap/>
            <w:vAlign w:val="bottom"/>
            <w:hideMark/>
          </w:tcPr>
          <w:p w14:paraId="5DCBD8F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3,002 </w:t>
            </w:r>
          </w:p>
        </w:tc>
        <w:tc>
          <w:tcPr>
            <w:tcW w:w="0" w:type="auto"/>
            <w:tcBorders>
              <w:top w:val="nil"/>
              <w:left w:val="single" w:sz="4" w:space="0" w:color="auto"/>
              <w:bottom w:val="single" w:sz="4" w:space="0" w:color="E8E8E8" w:themeColor="background2"/>
              <w:right w:val="single" w:sz="4" w:space="0" w:color="auto"/>
            </w:tcBorders>
            <w:noWrap/>
            <w:vAlign w:val="bottom"/>
            <w:hideMark/>
          </w:tcPr>
          <w:p w14:paraId="704FEB2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10.1%</w:t>
            </w:r>
          </w:p>
        </w:tc>
        <w:tc>
          <w:tcPr>
            <w:tcW w:w="0" w:type="auto"/>
            <w:tcBorders>
              <w:top w:val="nil"/>
              <w:left w:val="nil"/>
              <w:bottom w:val="single" w:sz="4" w:space="0" w:color="E8E8E8" w:themeColor="background2"/>
              <w:right w:val="single" w:sz="4" w:space="0" w:color="auto"/>
            </w:tcBorders>
            <w:noWrap/>
            <w:vAlign w:val="bottom"/>
            <w:hideMark/>
          </w:tcPr>
          <w:p w14:paraId="44FC289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19,128 </w:t>
            </w:r>
          </w:p>
        </w:tc>
        <w:tc>
          <w:tcPr>
            <w:tcW w:w="0" w:type="auto"/>
            <w:tcBorders>
              <w:top w:val="nil"/>
              <w:left w:val="nil"/>
              <w:bottom w:val="single" w:sz="4" w:space="0" w:color="E8E8E8" w:themeColor="background2"/>
              <w:right w:val="single" w:sz="4" w:space="0" w:color="auto"/>
            </w:tcBorders>
            <w:noWrap/>
            <w:vAlign w:val="bottom"/>
            <w:hideMark/>
          </w:tcPr>
          <w:p w14:paraId="18AD9CA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64.1%</w:t>
            </w:r>
          </w:p>
        </w:tc>
        <w:tc>
          <w:tcPr>
            <w:tcW w:w="0" w:type="auto"/>
            <w:tcBorders>
              <w:top w:val="nil"/>
              <w:left w:val="nil"/>
              <w:bottom w:val="single" w:sz="4" w:space="0" w:color="E8E8E8" w:themeColor="background2"/>
              <w:right w:val="single" w:sz="4" w:space="0" w:color="auto"/>
            </w:tcBorders>
            <w:noWrap/>
            <w:vAlign w:val="bottom"/>
            <w:hideMark/>
          </w:tcPr>
          <w:p w14:paraId="575F287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3,711 </w:t>
            </w:r>
          </w:p>
        </w:tc>
        <w:tc>
          <w:tcPr>
            <w:tcW w:w="0" w:type="auto"/>
            <w:tcBorders>
              <w:top w:val="nil"/>
              <w:left w:val="nil"/>
              <w:bottom w:val="single" w:sz="4" w:space="0" w:color="E8E8E8" w:themeColor="background2"/>
              <w:right w:val="single" w:sz="4" w:space="0" w:color="auto"/>
            </w:tcBorders>
            <w:noWrap/>
            <w:vAlign w:val="bottom"/>
            <w:hideMark/>
          </w:tcPr>
          <w:p w14:paraId="78A0B58C"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12.4%</w:t>
            </w:r>
          </w:p>
        </w:tc>
        <w:tc>
          <w:tcPr>
            <w:tcW w:w="0" w:type="auto"/>
            <w:tcBorders>
              <w:top w:val="nil"/>
              <w:left w:val="nil"/>
              <w:bottom w:val="single" w:sz="4" w:space="0" w:color="E8E8E8" w:themeColor="background2"/>
              <w:right w:val="single" w:sz="4" w:space="0" w:color="auto"/>
            </w:tcBorders>
            <w:noWrap/>
            <w:vAlign w:val="bottom"/>
            <w:hideMark/>
          </w:tcPr>
          <w:p w14:paraId="4861A4E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2,141 </w:t>
            </w:r>
          </w:p>
        </w:tc>
        <w:tc>
          <w:tcPr>
            <w:tcW w:w="0" w:type="auto"/>
            <w:tcBorders>
              <w:top w:val="nil"/>
              <w:left w:val="nil"/>
              <w:bottom w:val="single" w:sz="4" w:space="0" w:color="E8E8E8" w:themeColor="background2"/>
              <w:right w:val="single" w:sz="4" w:space="0" w:color="auto"/>
            </w:tcBorders>
            <w:noWrap/>
            <w:vAlign w:val="bottom"/>
            <w:hideMark/>
          </w:tcPr>
          <w:p w14:paraId="65004B9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7.2%</w:t>
            </w:r>
          </w:p>
        </w:tc>
        <w:tc>
          <w:tcPr>
            <w:tcW w:w="0" w:type="auto"/>
            <w:tcBorders>
              <w:top w:val="nil"/>
              <w:left w:val="nil"/>
              <w:bottom w:val="single" w:sz="4" w:space="0" w:color="E8E8E8" w:themeColor="background2"/>
              <w:right w:val="single" w:sz="4" w:space="0" w:color="auto"/>
            </w:tcBorders>
            <w:noWrap/>
            <w:vAlign w:val="bottom"/>
            <w:hideMark/>
          </w:tcPr>
          <w:p w14:paraId="5760F4F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29,856 </w:t>
            </w:r>
          </w:p>
        </w:tc>
      </w:tr>
      <w:tr w:rsidR="00B13B67" w:rsidRPr="00AE73C9" w14:paraId="17742E4A" w14:textId="77777777" w:rsidTr="00643B6D">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3DF326"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Allied Health Professionals</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A5BC7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1,158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3BFBE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6.1%</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3B51C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3,034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BD84C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16.0%</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269CA52F"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11,800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6279C77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62.3%</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74E57CA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1,977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22EB6EB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10.4%</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3D02C20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966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2DDABA8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5.1%</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3B3265B2"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18,935 </w:t>
            </w:r>
          </w:p>
        </w:tc>
      </w:tr>
      <w:tr w:rsidR="00B13B67" w:rsidRPr="00AE73C9" w14:paraId="1F025EEC" w14:textId="77777777" w:rsidTr="00643B6D">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209171"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Healthcare Sciences</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787D9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1,013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77902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13.1%</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E30BB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760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44CDD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9.8%</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0985ABC"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4,378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7FDDC4A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56.5%</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79CDF2C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1,165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6CE80B2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15.0%</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1D015E1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427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88380B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5.5%</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7EE60BF"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7,743 </w:t>
            </w:r>
          </w:p>
        </w:tc>
      </w:tr>
      <w:tr w:rsidR="00B13B67" w:rsidRPr="00AE73C9" w14:paraId="2C013629" w14:textId="77777777" w:rsidTr="00643B6D">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004DEA"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Medical &amp; Dental Support</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B9DD1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223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64192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7.5%</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256D1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265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D7049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8.9%</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38D7EAA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1,911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E51BB52"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63.9%</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308C0A8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427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77D0A22"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14.3%</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62FA5E1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163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39F88AD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5.5%</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EF36F4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2,989 </w:t>
            </w:r>
          </w:p>
        </w:tc>
      </w:tr>
      <w:tr w:rsidR="00B13B67" w:rsidRPr="00AE73C9" w14:paraId="243F85BA" w14:textId="77777777" w:rsidTr="00643B6D">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879949"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lastRenderedPageBreak/>
              <w:t>Nursing/Midwifery Band 1-4</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106FE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3,087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A2618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14.2%</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83C20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1,512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B7151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6.9%</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2B0834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12,416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8A7DFB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57.0%</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6B3DD1BC"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2,894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3DA405D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13.3%</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881F72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1,859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CF292E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8.5%</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0FA0FD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21,768 </w:t>
            </w:r>
          </w:p>
        </w:tc>
      </w:tr>
      <w:tr w:rsidR="00B13B67" w:rsidRPr="00AE73C9" w14:paraId="4084ECED" w14:textId="77777777" w:rsidTr="00643B6D">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F9EE63"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Nursing/Midwifery Band 5+</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3B203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5,792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4E8B3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9.3%</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3F4BD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5,528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4C699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8.9%</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127AB4F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40,027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87C768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64.1%</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29DB6E3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7,582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621EDECF"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12.1%</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5568DF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3,532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7490B2E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5.7%</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6E2C9CB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62,461 </w:t>
            </w:r>
          </w:p>
        </w:tc>
      </w:tr>
      <w:tr w:rsidR="00B13B67" w:rsidRPr="00AE73C9" w14:paraId="5298E3AA" w14:textId="77777777" w:rsidTr="00643B6D">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820ED9"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Other Therapeutic</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80710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764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7BE27F"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9.6%</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ACDF4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1,205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FE890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15.1%</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64DB8A0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4,912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54B79D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61.7%</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B8D657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563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A7ABA49"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7.1%</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2149488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516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136F495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6.5%</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2F5E601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7,960 </w:t>
            </w:r>
          </w:p>
        </w:tc>
      </w:tr>
      <w:tr w:rsidR="00B13B67" w:rsidRPr="00AE73C9" w14:paraId="64058338" w14:textId="77777777" w:rsidTr="00643B6D">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62C906"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Personal &amp; Social Care</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C6C3F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18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58E44C"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7.6%</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3B245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24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ED99DC"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10.2%</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183463C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167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2CE41DB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70.8%</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653A75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12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12480D4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5.1%</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71330222"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15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CE5D746"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6.4%</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28807B4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236 </w:t>
            </w:r>
          </w:p>
        </w:tc>
      </w:tr>
      <w:tr w:rsidR="00B13B67" w:rsidRPr="00AE73C9" w14:paraId="0519F5B4" w14:textId="77777777" w:rsidTr="00643B6D">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87D8EE"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Senior Management</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7099F74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DB0504F"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0.0%</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005C7B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8CC336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0.0%</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1CDC50B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37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B11E1C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77.1%</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80EC8C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11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3A39A3C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22.9%</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504D048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35B46758"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0.0%</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64ED77CE"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48 </w:t>
            </w:r>
          </w:p>
        </w:tc>
      </w:tr>
      <w:tr w:rsidR="00B13B67" w:rsidRPr="00AE73C9" w14:paraId="2021B230" w14:textId="77777777" w:rsidTr="00643B6D">
        <w:trPr>
          <w:trHeight w:val="261"/>
        </w:trPr>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F3A207"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Support Services</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9BC3C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691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B19B7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5.2%</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A590E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921 </w:t>
            </w:r>
          </w:p>
        </w:tc>
        <w:tc>
          <w:tcPr>
            <w:tcW w:w="0" w:type="auto"/>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B4A6A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6.9%</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3169BF5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6,426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40DD42D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48.4%</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359353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3,674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105AC73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27.7%</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59A1D3F"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1,555 </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460A234"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11.7%</w:t>
            </w:r>
          </w:p>
        </w:tc>
        <w:tc>
          <w:tcPr>
            <w:tcW w:w="0" w:type="auto"/>
            <w:tcBorders>
              <w:top w:val="single" w:sz="4" w:space="0" w:color="E8E8E8" w:themeColor="background2"/>
              <w:left w:val="nil"/>
              <w:bottom w:val="single" w:sz="4" w:space="0" w:color="E8E8E8" w:themeColor="background2"/>
              <w:right w:val="single" w:sz="4" w:space="0" w:color="auto"/>
            </w:tcBorders>
            <w:noWrap/>
            <w:vAlign w:val="bottom"/>
            <w:hideMark/>
          </w:tcPr>
          <w:p w14:paraId="0A3B4DB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13,267 </w:t>
            </w:r>
          </w:p>
        </w:tc>
      </w:tr>
      <w:tr w:rsidR="00B13B67" w:rsidRPr="00AE73C9" w14:paraId="2C11AD22" w14:textId="77777777" w:rsidTr="00643B6D">
        <w:trPr>
          <w:trHeight w:val="261"/>
        </w:trPr>
        <w:tc>
          <w:tcPr>
            <w:tcW w:w="0" w:type="auto"/>
            <w:tcBorders>
              <w:top w:val="single" w:sz="4" w:space="0" w:color="E8E8E8" w:themeColor="background2"/>
              <w:left w:val="single" w:sz="4" w:space="0" w:color="auto"/>
              <w:bottom w:val="nil"/>
              <w:right w:val="single" w:sz="4" w:space="0" w:color="auto"/>
            </w:tcBorders>
            <w:noWrap/>
            <w:vAlign w:val="bottom"/>
            <w:hideMark/>
          </w:tcPr>
          <w:p w14:paraId="47BD9834" w14:textId="77777777" w:rsidR="00AE73C9" w:rsidRPr="00AE73C9" w:rsidRDefault="00AE73C9" w:rsidP="00C868DB">
            <w:pPr>
              <w:spacing w:after="160" w:line="259" w:lineRule="auto"/>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Unknown</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4F84E8A5"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60 </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38DDCF0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5.8%</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305CAF51"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55 </w:t>
            </w:r>
          </w:p>
        </w:tc>
        <w:tc>
          <w:tcPr>
            <w:tcW w:w="0" w:type="auto"/>
            <w:tcBorders>
              <w:top w:val="single" w:sz="4" w:space="0" w:color="E8E8E8" w:themeColor="background2"/>
              <w:left w:val="single" w:sz="4" w:space="0" w:color="auto"/>
              <w:bottom w:val="nil"/>
              <w:right w:val="single" w:sz="4" w:space="0" w:color="auto"/>
            </w:tcBorders>
            <w:noWrap/>
            <w:vAlign w:val="bottom"/>
            <w:hideMark/>
          </w:tcPr>
          <w:p w14:paraId="6EBE737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5.3%</w:t>
            </w:r>
          </w:p>
        </w:tc>
        <w:tc>
          <w:tcPr>
            <w:tcW w:w="0" w:type="auto"/>
            <w:tcBorders>
              <w:top w:val="single" w:sz="4" w:space="0" w:color="E8E8E8" w:themeColor="background2"/>
              <w:left w:val="nil"/>
              <w:bottom w:val="nil"/>
              <w:right w:val="single" w:sz="4" w:space="0" w:color="auto"/>
            </w:tcBorders>
            <w:noWrap/>
            <w:vAlign w:val="bottom"/>
            <w:hideMark/>
          </w:tcPr>
          <w:p w14:paraId="1B61840A"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200 </w:t>
            </w:r>
          </w:p>
        </w:tc>
        <w:tc>
          <w:tcPr>
            <w:tcW w:w="0" w:type="auto"/>
            <w:tcBorders>
              <w:top w:val="single" w:sz="4" w:space="0" w:color="E8E8E8" w:themeColor="background2"/>
              <w:left w:val="nil"/>
              <w:bottom w:val="nil"/>
              <w:right w:val="single" w:sz="4" w:space="0" w:color="auto"/>
            </w:tcBorders>
            <w:noWrap/>
            <w:vAlign w:val="bottom"/>
            <w:hideMark/>
          </w:tcPr>
          <w:p w14:paraId="07133067"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19.4%</w:t>
            </w:r>
          </w:p>
        </w:tc>
        <w:tc>
          <w:tcPr>
            <w:tcW w:w="0" w:type="auto"/>
            <w:tcBorders>
              <w:top w:val="single" w:sz="4" w:space="0" w:color="E8E8E8" w:themeColor="background2"/>
              <w:left w:val="nil"/>
              <w:bottom w:val="nil"/>
              <w:right w:val="single" w:sz="4" w:space="0" w:color="auto"/>
            </w:tcBorders>
            <w:noWrap/>
            <w:vAlign w:val="bottom"/>
            <w:hideMark/>
          </w:tcPr>
          <w:p w14:paraId="06349ED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21 </w:t>
            </w:r>
          </w:p>
        </w:tc>
        <w:tc>
          <w:tcPr>
            <w:tcW w:w="0" w:type="auto"/>
            <w:tcBorders>
              <w:top w:val="single" w:sz="4" w:space="0" w:color="E8E8E8" w:themeColor="background2"/>
              <w:left w:val="nil"/>
              <w:bottom w:val="nil"/>
              <w:right w:val="single" w:sz="4" w:space="0" w:color="auto"/>
            </w:tcBorders>
            <w:noWrap/>
            <w:vAlign w:val="bottom"/>
            <w:hideMark/>
          </w:tcPr>
          <w:p w14:paraId="2BBD384D"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2.0%</w:t>
            </w:r>
          </w:p>
        </w:tc>
        <w:tc>
          <w:tcPr>
            <w:tcW w:w="0" w:type="auto"/>
            <w:tcBorders>
              <w:top w:val="single" w:sz="4" w:space="0" w:color="E8E8E8" w:themeColor="background2"/>
              <w:left w:val="nil"/>
              <w:bottom w:val="nil"/>
              <w:right w:val="single" w:sz="4" w:space="0" w:color="auto"/>
            </w:tcBorders>
            <w:noWrap/>
            <w:vAlign w:val="bottom"/>
            <w:hideMark/>
          </w:tcPr>
          <w:p w14:paraId="1525B84B"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696 </w:t>
            </w:r>
          </w:p>
        </w:tc>
        <w:tc>
          <w:tcPr>
            <w:tcW w:w="0" w:type="auto"/>
            <w:tcBorders>
              <w:top w:val="single" w:sz="4" w:space="0" w:color="E8E8E8" w:themeColor="background2"/>
              <w:left w:val="nil"/>
              <w:bottom w:val="nil"/>
              <w:right w:val="single" w:sz="4" w:space="0" w:color="auto"/>
            </w:tcBorders>
            <w:noWrap/>
            <w:vAlign w:val="bottom"/>
            <w:hideMark/>
          </w:tcPr>
          <w:p w14:paraId="631BD250"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67.4%</w:t>
            </w:r>
          </w:p>
        </w:tc>
        <w:tc>
          <w:tcPr>
            <w:tcW w:w="0" w:type="auto"/>
            <w:tcBorders>
              <w:top w:val="single" w:sz="4" w:space="0" w:color="E8E8E8" w:themeColor="background2"/>
              <w:left w:val="nil"/>
              <w:bottom w:val="nil"/>
              <w:right w:val="single" w:sz="4" w:space="0" w:color="auto"/>
            </w:tcBorders>
            <w:noWrap/>
            <w:vAlign w:val="bottom"/>
            <w:hideMark/>
          </w:tcPr>
          <w:p w14:paraId="3D602253" w14:textId="77777777" w:rsidR="00AE73C9" w:rsidRPr="00AE73C9" w:rsidRDefault="00AE73C9" w:rsidP="00C868DB">
            <w:pPr>
              <w:spacing w:after="160" w:line="259" w:lineRule="auto"/>
              <w:jc w:val="center"/>
              <w:rPr>
                <w:rFonts w:ascii="Aptos Narrow" w:hAnsi="Aptos Narrow" w:cs="Times New Roman"/>
                <w:color w:val="000000"/>
                <w:szCs w:val="22"/>
                <w:lang w:eastAsia="en-GB"/>
              </w:rPr>
            </w:pPr>
            <w:r w:rsidRPr="00AE73C9">
              <w:rPr>
                <w:rFonts w:ascii="Aptos Narrow" w:hAnsi="Aptos Narrow" w:cs="Times New Roman"/>
                <w:color w:val="000000"/>
                <w:szCs w:val="22"/>
                <w:lang w:eastAsia="en-GB"/>
              </w:rPr>
              <w:t xml:space="preserve">1,032 </w:t>
            </w:r>
          </w:p>
        </w:tc>
      </w:tr>
      <w:tr w:rsidR="00B13B67" w:rsidRPr="00AE73C9" w14:paraId="42CAC75F" w14:textId="77777777" w:rsidTr="00643B6D">
        <w:trPr>
          <w:trHeight w:val="261"/>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D2BC92B" w14:textId="77777777" w:rsidR="00AE73C9" w:rsidRPr="00AE73C9" w:rsidRDefault="00AE73C9" w:rsidP="00C868DB">
            <w:pPr>
              <w:spacing w:after="160" w:line="259" w:lineRule="auto"/>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Grand Total</w:t>
            </w:r>
          </w:p>
        </w:tc>
        <w:tc>
          <w:tcPr>
            <w:tcW w:w="0" w:type="auto"/>
            <w:tcBorders>
              <w:top w:val="single" w:sz="4" w:space="0" w:color="auto"/>
              <w:left w:val="nil"/>
              <w:bottom w:val="single" w:sz="4" w:space="0" w:color="auto"/>
              <w:right w:val="single" w:sz="4" w:space="0" w:color="auto"/>
            </w:tcBorders>
            <w:noWrap/>
            <w:vAlign w:val="bottom"/>
            <w:hideMark/>
          </w:tcPr>
          <w:p w14:paraId="53D14BF7"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14,680 </w:t>
            </w:r>
          </w:p>
        </w:tc>
        <w:tc>
          <w:tcPr>
            <w:tcW w:w="0" w:type="auto"/>
            <w:tcBorders>
              <w:top w:val="single" w:sz="4" w:space="0" w:color="auto"/>
              <w:left w:val="nil"/>
              <w:bottom w:val="single" w:sz="4" w:space="0" w:color="auto"/>
              <w:right w:val="single" w:sz="4" w:space="0" w:color="auto"/>
            </w:tcBorders>
            <w:noWrap/>
            <w:vAlign w:val="bottom"/>
            <w:hideMark/>
          </w:tcPr>
          <w:p w14:paraId="1F5C184D"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8.8%</w:t>
            </w:r>
          </w:p>
        </w:tc>
        <w:tc>
          <w:tcPr>
            <w:tcW w:w="0" w:type="auto"/>
            <w:tcBorders>
              <w:top w:val="single" w:sz="4" w:space="0" w:color="auto"/>
              <w:left w:val="nil"/>
              <w:bottom w:val="single" w:sz="4" w:space="0" w:color="auto"/>
              <w:right w:val="single" w:sz="4" w:space="0" w:color="auto"/>
            </w:tcBorders>
            <w:noWrap/>
            <w:vAlign w:val="bottom"/>
            <w:hideMark/>
          </w:tcPr>
          <w:p w14:paraId="2B1D0616"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16,306 </w:t>
            </w:r>
          </w:p>
        </w:tc>
        <w:tc>
          <w:tcPr>
            <w:tcW w:w="0" w:type="auto"/>
            <w:tcBorders>
              <w:top w:val="single" w:sz="4" w:space="0" w:color="auto"/>
              <w:left w:val="nil"/>
              <w:bottom w:val="single" w:sz="4" w:space="0" w:color="auto"/>
              <w:right w:val="single" w:sz="4" w:space="0" w:color="auto"/>
            </w:tcBorders>
            <w:noWrap/>
            <w:vAlign w:val="bottom"/>
            <w:hideMark/>
          </w:tcPr>
          <w:p w14:paraId="137F31BE"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9.8%</w:t>
            </w:r>
          </w:p>
        </w:tc>
        <w:tc>
          <w:tcPr>
            <w:tcW w:w="0" w:type="auto"/>
            <w:tcBorders>
              <w:top w:val="single" w:sz="4" w:space="0" w:color="auto"/>
              <w:left w:val="nil"/>
              <w:bottom w:val="single" w:sz="4" w:space="0" w:color="auto"/>
              <w:right w:val="single" w:sz="4" w:space="0" w:color="auto"/>
            </w:tcBorders>
            <w:noWrap/>
            <w:vAlign w:val="bottom"/>
            <w:hideMark/>
          </w:tcPr>
          <w:p w14:paraId="11A3FEE6"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101,402 </w:t>
            </w:r>
          </w:p>
        </w:tc>
        <w:tc>
          <w:tcPr>
            <w:tcW w:w="0" w:type="auto"/>
            <w:tcBorders>
              <w:top w:val="single" w:sz="4" w:space="0" w:color="auto"/>
              <w:left w:val="nil"/>
              <w:bottom w:val="single" w:sz="4" w:space="0" w:color="auto"/>
              <w:right w:val="single" w:sz="4" w:space="0" w:color="auto"/>
            </w:tcBorders>
            <w:noWrap/>
            <w:vAlign w:val="bottom"/>
            <w:hideMark/>
          </w:tcPr>
          <w:p w14:paraId="5B766BDC"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61.0%</w:t>
            </w:r>
          </w:p>
        </w:tc>
        <w:tc>
          <w:tcPr>
            <w:tcW w:w="0" w:type="auto"/>
            <w:tcBorders>
              <w:top w:val="single" w:sz="4" w:space="0" w:color="auto"/>
              <w:left w:val="nil"/>
              <w:bottom w:val="single" w:sz="4" w:space="0" w:color="auto"/>
              <w:right w:val="single" w:sz="4" w:space="0" w:color="auto"/>
            </w:tcBorders>
            <w:noWrap/>
            <w:vAlign w:val="bottom"/>
            <w:hideMark/>
          </w:tcPr>
          <w:p w14:paraId="6914BA80"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22,037 </w:t>
            </w:r>
          </w:p>
        </w:tc>
        <w:tc>
          <w:tcPr>
            <w:tcW w:w="0" w:type="auto"/>
            <w:tcBorders>
              <w:top w:val="single" w:sz="4" w:space="0" w:color="auto"/>
              <w:left w:val="nil"/>
              <w:bottom w:val="single" w:sz="4" w:space="0" w:color="auto"/>
              <w:right w:val="single" w:sz="4" w:space="0" w:color="auto"/>
            </w:tcBorders>
            <w:noWrap/>
            <w:vAlign w:val="bottom"/>
            <w:hideMark/>
          </w:tcPr>
          <w:p w14:paraId="5B43A9B3"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13.3%</w:t>
            </w:r>
          </w:p>
        </w:tc>
        <w:tc>
          <w:tcPr>
            <w:tcW w:w="0" w:type="auto"/>
            <w:tcBorders>
              <w:top w:val="single" w:sz="4" w:space="0" w:color="auto"/>
              <w:left w:val="nil"/>
              <w:bottom w:val="single" w:sz="4" w:space="0" w:color="auto"/>
              <w:right w:val="single" w:sz="4" w:space="0" w:color="auto"/>
            </w:tcBorders>
            <w:noWrap/>
            <w:vAlign w:val="bottom"/>
            <w:hideMark/>
          </w:tcPr>
          <w:p w14:paraId="4DD212C4"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 xml:space="preserve">11,870 </w:t>
            </w:r>
          </w:p>
        </w:tc>
        <w:tc>
          <w:tcPr>
            <w:tcW w:w="0" w:type="auto"/>
            <w:tcBorders>
              <w:top w:val="single" w:sz="4" w:space="0" w:color="auto"/>
              <w:left w:val="nil"/>
              <w:bottom w:val="single" w:sz="4" w:space="0" w:color="auto"/>
              <w:right w:val="single" w:sz="4" w:space="0" w:color="auto"/>
            </w:tcBorders>
            <w:noWrap/>
            <w:vAlign w:val="bottom"/>
            <w:hideMark/>
          </w:tcPr>
          <w:p w14:paraId="0F26C1C6" w14:textId="77777777"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7.1%</w:t>
            </w:r>
          </w:p>
        </w:tc>
        <w:tc>
          <w:tcPr>
            <w:tcW w:w="0" w:type="auto"/>
            <w:tcBorders>
              <w:top w:val="single" w:sz="4" w:space="0" w:color="auto"/>
              <w:left w:val="nil"/>
              <w:bottom w:val="single" w:sz="4" w:space="0" w:color="auto"/>
              <w:right w:val="single" w:sz="4" w:space="0" w:color="auto"/>
            </w:tcBorders>
            <w:noWrap/>
            <w:vAlign w:val="bottom"/>
            <w:hideMark/>
          </w:tcPr>
          <w:p w14:paraId="5CE470DD" w14:textId="2315CEE6" w:rsidR="00AE73C9" w:rsidRPr="00AE73C9" w:rsidRDefault="00AE73C9" w:rsidP="00C868DB">
            <w:pPr>
              <w:spacing w:after="160" w:line="259" w:lineRule="auto"/>
              <w:jc w:val="center"/>
              <w:rPr>
                <w:rFonts w:ascii="Aptos Narrow" w:hAnsi="Aptos Narrow" w:cs="Times New Roman"/>
                <w:b/>
                <w:bCs/>
                <w:color w:val="000000"/>
                <w:szCs w:val="22"/>
                <w:lang w:eastAsia="en-GB"/>
              </w:rPr>
            </w:pPr>
            <w:r w:rsidRPr="00AE73C9">
              <w:rPr>
                <w:rFonts w:ascii="Aptos Narrow" w:hAnsi="Aptos Narrow" w:cs="Times New Roman"/>
                <w:b/>
                <w:bCs/>
                <w:color w:val="000000"/>
                <w:szCs w:val="22"/>
                <w:lang w:eastAsia="en-GB"/>
              </w:rPr>
              <w:t>166,</w:t>
            </w:r>
            <w:r w:rsidR="00B13B67">
              <w:rPr>
                <w:rFonts w:ascii="Aptos Narrow" w:hAnsi="Aptos Narrow" w:cs="Times New Roman"/>
                <w:b/>
                <w:bCs/>
                <w:color w:val="000000"/>
                <w:szCs w:val="22"/>
                <w:lang w:eastAsia="en-GB"/>
              </w:rPr>
              <w:t>295</w:t>
            </w:r>
            <w:r w:rsidRPr="00AE73C9">
              <w:rPr>
                <w:rFonts w:ascii="Aptos Narrow" w:hAnsi="Aptos Narrow" w:cs="Times New Roman"/>
                <w:b/>
                <w:bCs/>
                <w:color w:val="000000"/>
                <w:szCs w:val="22"/>
                <w:lang w:eastAsia="en-GB"/>
              </w:rPr>
              <w:t xml:space="preserve"> </w:t>
            </w:r>
          </w:p>
        </w:tc>
      </w:tr>
    </w:tbl>
    <w:p w14:paraId="30F04860" w14:textId="77777777" w:rsidR="00174E3B" w:rsidRDefault="00174E3B" w:rsidP="00C868DB">
      <w:pPr>
        <w:pStyle w:val="ListParagraph"/>
        <w:spacing w:after="160" w:line="259" w:lineRule="auto"/>
        <w:ind w:left="0"/>
      </w:pPr>
    </w:p>
    <w:p w14:paraId="71054EE1" w14:textId="5F86B642" w:rsidR="00B33033" w:rsidRPr="0087543D" w:rsidRDefault="00B33033" w:rsidP="00C868DB">
      <w:pPr>
        <w:pStyle w:val="Heading4"/>
        <w:spacing w:before="0" w:after="160" w:line="259" w:lineRule="auto"/>
        <w:rPr>
          <w:b/>
          <w:bCs/>
          <w:i w:val="0"/>
          <w:iCs w:val="0"/>
          <w:color w:val="auto"/>
          <w:sz w:val="28"/>
          <w:szCs w:val="28"/>
        </w:rPr>
      </w:pPr>
      <w:r w:rsidRPr="4867AF89">
        <w:rPr>
          <w:b/>
          <w:bCs/>
          <w:i w:val="0"/>
          <w:iCs w:val="0"/>
          <w:color w:val="auto"/>
          <w:sz w:val="28"/>
          <w:szCs w:val="28"/>
        </w:rPr>
        <w:t>4.2.4 Mandatory Training – Marriage and Civil Partnership</w:t>
      </w:r>
    </w:p>
    <w:p w14:paraId="7D191B18" w14:textId="2FD73491" w:rsidR="00B33033" w:rsidRPr="00643B6D" w:rsidRDefault="00B33033" w:rsidP="00C868DB">
      <w:pPr>
        <w:pStyle w:val="Heading5"/>
        <w:spacing w:before="0" w:after="160" w:line="259" w:lineRule="auto"/>
        <w:rPr>
          <w:color w:val="auto"/>
          <w:sz w:val="28"/>
          <w:szCs w:val="28"/>
        </w:rPr>
      </w:pPr>
      <w:r w:rsidRPr="00643B6D">
        <w:rPr>
          <w:color w:val="auto"/>
          <w:sz w:val="28"/>
          <w:szCs w:val="28"/>
        </w:rPr>
        <w:t>4.2.4.1 Mandatory Training – Marriage and Civil Partnership by Job Family</w:t>
      </w:r>
    </w:p>
    <w:tbl>
      <w:tblPr>
        <w:tblW w:w="20673" w:type="dxa"/>
        <w:tblLayout w:type="fixed"/>
        <w:tblLook w:val="04A0" w:firstRow="1" w:lastRow="0" w:firstColumn="1" w:lastColumn="0" w:noHBand="0" w:noVBand="1"/>
      </w:tblPr>
      <w:tblGrid>
        <w:gridCol w:w="5258"/>
        <w:gridCol w:w="3083"/>
        <w:gridCol w:w="3083"/>
        <w:gridCol w:w="3083"/>
        <w:gridCol w:w="3083"/>
        <w:gridCol w:w="3083"/>
      </w:tblGrid>
      <w:tr w:rsidR="0087543D" w:rsidRPr="0087543D" w14:paraId="1325EB38" w14:textId="77777777" w:rsidTr="00643B6D">
        <w:trPr>
          <w:trHeight w:val="261"/>
        </w:trPr>
        <w:tc>
          <w:tcPr>
            <w:tcW w:w="5258"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78B55ACE" w14:textId="77777777" w:rsidR="0087543D" w:rsidRPr="0087543D" w:rsidRDefault="0087543D" w:rsidP="00C868DB">
            <w:pPr>
              <w:spacing w:after="160" w:line="259" w:lineRule="auto"/>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 </w:t>
            </w:r>
          </w:p>
        </w:tc>
        <w:tc>
          <w:tcPr>
            <w:tcW w:w="3083" w:type="dxa"/>
            <w:tcBorders>
              <w:top w:val="single" w:sz="4" w:space="0" w:color="auto"/>
              <w:left w:val="nil"/>
              <w:bottom w:val="single" w:sz="4" w:space="0" w:color="auto"/>
              <w:right w:val="single" w:sz="4" w:space="0" w:color="auto"/>
            </w:tcBorders>
            <w:shd w:val="clear" w:color="auto" w:fill="A6C9EC"/>
            <w:vAlign w:val="bottom"/>
            <w:hideMark/>
          </w:tcPr>
          <w:p w14:paraId="6069808D"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Civil Partnership</w:t>
            </w:r>
          </w:p>
        </w:tc>
        <w:tc>
          <w:tcPr>
            <w:tcW w:w="3083" w:type="dxa"/>
            <w:tcBorders>
              <w:top w:val="single" w:sz="4" w:space="0" w:color="auto"/>
              <w:left w:val="nil"/>
              <w:bottom w:val="single" w:sz="4" w:space="0" w:color="auto"/>
              <w:right w:val="single" w:sz="4" w:space="0" w:color="auto"/>
            </w:tcBorders>
            <w:shd w:val="clear" w:color="auto" w:fill="A6C9EC"/>
            <w:vAlign w:val="bottom"/>
            <w:hideMark/>
          </w:tcPr>
          <w:p w14:paraId="4A759AD5"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Married</w:t>
            </w:r>
          </w:p>
        </w:tc>
        <w:tc>
          <w:tcPr>
            <w:tcW w:w="3083" w:type="dxa"/>
            <w:tcBorders>
              <w:top w:val="single" w:sz="4" w:space="0" w:color="auto"/>
              <w:left w:val="nil"/>
              <w:bottom w:val="single" w:sz="4" w:space="0" w:color="auto"/>
              <w:right w:val="single" w:sz="4" w:space="0" w:color="auto"/>
            </w:tcBorders>
            <w:shd w:val="clear" w:color="auto" w:fill="A6C9EC"/>
            <w:vAlign w:val="bottom"/>
            <w:hideMark/>
          </w:tcPr>
          <w:p w14:paraId="1CC1AFA7"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Not married or in civil partnership</w:t>
            </w:r>
          </w:p>
        </w:tc>
        <w:tc>
          <w:tcPr>
            <w:tcW w:w="3083" w:type="dxa"/>
            <w:tcBorders>
              <w:top w:val="single" w:sz="4" w:space="0" w:color="auto"/>
              <w:left w:val="nil"/>
              <w:bottom w:val="single" w:sz="4" w:space="0" w:color="auto"/>
              <w:right w:val="single" w:sz="4" w:space="0" w:color="auto"/>
            </w:tcBorders>
            <w:shd w:val="clear" w:color="auto" w:fill="A6C9EC"/>
            <w:vAlign w:val="bottom"/>
            <w:hideMark/>
          </w:tcPr>
          <w:p w14:paraId="4D7C5E14"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Unknown</w:t>
            </w:r>
          </w:p>
        </w:tc>
        <w:tc>
          <w:tcPr>
            <w:tcW w:w="3083" w:type="dxa"/>
            <w:tcBorders>
              <w:top w:val="single" w:sz="4" w:space="0" w:color="auto"/>
              <w:left w:val="nil"/>
              <w:bottom w:val="single" w:sz="4" w:space="0" w:color="auto"/>
              <w:right w:val="single" w:sz="4" w:space="0" w:color="auto"/>
            </w:tcBorders>
            <w:shd w:val="clear" w:color="auto" w:fill="A6C9EC"/>
            <w:vAlign w:val="bottom"/>
            <w:hideMark/>
          </w:tcPr>
          <w:p w14:paraId="3731F8E3"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Grand Total</w:t>
            </w:r>
          </w:p>
        </w:tc>
      </w:tr>
      <w:tr w:rsidR="0087543D" w:rsidRPr="0087543D" w14:paraId="63053AED" w14:textId="77777777" w:rsidTr="00643B6D">
        <w:trPr>
          <w:trHeight w:val="261"/>
        </w:trPr>
        <w:tc>
          <w:tcPr>
            <w:tcW w:w="5258" w:type="dxa"/>
            <w:tcBorders>
              <w:top w:val="nil"/>
              <w:left w:val="single" w:sz="4" w:space="0" w:color="auto"/>
              <w:bottom w:val="single" w:sz="4" w:space="0" w:color="E8E8E8" w:themeColor="background2"/>
              <w:right w:val="single" w:sz="4" w:space="0" w:color="auto"/>
            </w:tcBorders>
            <w:noWrap/>
            <w:vAlign w:val="bottom"/>
            <w:hideMark/>
          </w:tcPr>
          <w:p w14:paraId="30BD7326" w14:textId="77777777" w:rsidR="0087543D" w:rsidRPr="0087543D" w:rsidRDefault="0087543D" w:rsidP="00C868DB">
            <w:pPr>
              <w:spacing w:after="160" w:line="259" w:lineRule="auto"/>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Admin Services</w:t>
            </w:r>
          </w:p>
        </w:tc>
        <w:tc>
          <w:tcPr>
            <w:tcW w:w="3083" w:type="dxa"/>
            <w:tcBorders>
              <w:top w:val="nil"/>
              <w:left w:val="nil"/>
              <w:bottom w:val="single" w:sz="4" w:space="0" w:color="E8E8E8" w:themeColor="background2"/>
              <w:right w:val="single" w:sz="4" w:space="0" w:color="auto"/>
            </w:tcBorders>
            <w:noWrap/>
            <w:vAlign w:val="bottom"/>
            <w:hideMark/>
          </w:tcPr>
          <w:p w14:paraId="6EF74E4C"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383 </w:t>
            </w:r>
          </w:p>
        </w:tc>
        <w:tc>
          <w:tcPr>
            <w:tcW w:w="3083" w:type="dxa"/>
            <w:tcBorders>
              <w:top w:val="nil"/>
              <w:left w:val="nil"/>
              <w:bottom w:val="single" w:sz="4" w:space="0" w:color="E8E8E8" w:themeColor="background2"/>
              <w:right w:val="single" w:sz="4" w:space="0" w:color="auto"/>
            </w:tcBorders>
            <w:noWrap/>
            <w:vAlign w:val="bottom"/>
            <w:hideMark/>
          </w:tcPr>
          <w:p w14:paraId="20839D1E"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13,570 </w:t>
            </w:r>
          </w:p>
        </w:tc>
        <w:tc>
          <w:tcPr>
            <w:tcW w:w="3083" w:type="dxa"/>
            <w:tcBorders>
              <w:top w:val="nil"/>
              <w:left w:val="nil"/>
              <w:bottom w:val="single" w:sz="4" w:space="0" w:color="E8E8E8" w:themeColor="background2"/>
              <w:right w:val="single" w:sz="4" w:space="0" w:color="auto"/>
            </w:tcBorders>
            <w:noWrap/>
            <w:vAlign w:val="bottom"/>
            <w:hideMark/>
          </w:tcPr>
          <w:p w14:paraId="742F43C3"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15,600 </w:t>
            </w:r>
          </w:p>
        </w:tc>
        <w:tc>
          <w:tcPr>
            <w:tcW w:w="3083" w:type="dxa"/>
            <w:tcBorders>
              <w:top w:val="nil"/>
              <w:left w:val="nil"/>
              <w:bottom w:val="single" w:sz="4" w:space="0" w:color="E8E8E8" w:themeColor="background2"/>
              <w:right w:val="single" w:sz="4" w:space="0" w:color="auto"/>
            </w:tcBorders>
            <w:noWrap/>
            <w:vAlign w:val="bottom"/>
            <w:hideMark/>
          </w:tcPr>
          <w:p w14:paraId="54479510"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303 </w:t>
            </w:r>
          </w:p>
        </w:tc>
        <w:tc>
          <w:tcPr>
            <w:tcW w:w="3083" w:type="dxa"/>
            <w:tcBorders>
              <w:top w:val="nil"/>
              <w:left w:val="nil"/>
              <w:bottom w:val="single" w:sz="4" w:space="0" w:color="E8E8E8" w:themeColor="background2"/>
              <w:right w:val="single" w:sz="4" w:space="0" w:color="auto"/>
            </w:tcBorders>
            <w:noWrap/>
            <w:vAlign w:val="bottom"/>
            <w:hideMark/>
          </w:tcPr>
          <w:p w14:paraId="592E5F27"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29,856 </w:t>
            </w:r>
          </w:p>
        </w:tc>
      </w:tr>
      <w:tr w:rsidR="0087543D" w:rsidRPr="0087543D" w14:paraId="1192615E" w14:textId="77777777" w:rsidTr="00643B6D">
        <w:trPr>
          <w:trHeight w:val="261"/>
        </w:trPr>
        <w:tc>
          <w:tcPr>
            <w:tcW w:w="525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B2752E" w14:textId="77777777" w:rsidR="0087543D" w:rsidRPr="0087543D" w:rsidRDefault="0087543D" w:rsidP="00C868DB">
            <w:pPr>
              <w:spacing w:after="160" w:line="259" w:lineRule="auto"/>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Allied Health Professionals</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0B4652CF"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96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23E394A9"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7,669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6CCAD97B"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11,121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3D062577"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49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2FD821B8"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18,935 </w:t>
            </w:r>
          </w:p>
        </w:tc>
      </w:tr>
      <w:tr w:rsidR="0087543D" w:rsidRPr="0087543D" w14:paraId="4C46BF2B" w14:textId="77777777" w:rsidTr="00643B6D">
        <w:trPr>
          <w:trHeight w:val="261"/>
        </w:trPr>
        <w:tc>
          <w:tcPr>
            <w:tcW w:w="5258" w:type="dxa"/>
            <w:tcBorders>
              <w:top w:val="single" w:sz="4" w:space="0" w:color="E8E8E8" w:themeColor="background2"/>
              <w:left w:val="single" w:sz="4" w:space="0" w:color="auto"/>
              <w:bottom w:val="nil"/>
              <w:right w:val="single" w:sz="4" w:space="0" w:color="auto"/>
            </w:tcBorders>
            <w:noWrap/>
            <w:vAlign w:val="bottom"/>
            <w:hideMark/>
          </w:tcPr>
          <w:p w14:paraId="37AE1E9A" w14:textId="77777777" w:rsidR="0087543D" w:rsidRPr="0087543D" w:rsidRDefault="0087543D" w:rsidP="00C868DB">
            <w:pPr>
              <w:spacing w:after="160" w:line="259" w:lineRule="auto"/>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Healthcare Sciences</w:t>
            </w:r>
          </w:p>
        </w:tc>
        <w:tc>
          <w:tcPr>
            <w:tcW w:w="3083" w:type="dxa"/>
            <w:tcBorders>
              <w:top w:val="single" w:sz="4" w:space="0" w:color="E8E8E8" w:themeColor="background2"/>
              <w:left w:val="nil"/>
              <w:bottom w:val="nil"/>
              <w:right w:val="single" w:sz="4" w:space="0" w:color="auto"/>
            </w:tcBorders>
            <w:noWrap/>
            <w:vAlign w:val="bottom"/>
            <w:hideMark/>
          </w:tcPr>
          <w:p w14:paraId="2DD8D06A"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99 </w:t>
            </w:r>
          </w:p>
        </w:tc>
        <w:tc>
          <w:tcPr>
            <w:tcW w:w="3083" w:type="dxa"/>
            <w:tcBorders>
              <w:top w:val="single" w:sz="4" w:space="0" w:color="E8E8E8" w:themeColor="background2"/>
              <w:left w:val="nil"/>
              <w:bottom w:val="nil"/>
              <w:right w:val="single" w:sz="4" w:space="0" w:color="auto"/>
            </w:tcBorders>
            <w:noWrap/>
            <w:vAlign w:val="bottom"/>
            <w:hideMark/>
          </w:tcPr>
          <w:p w14:paraId="71C03D82"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3,181 </w:t>
            </w:r>
          </w:p>
        </w:tc>
        <w:tc>
          <w:tcPr>
            <w:tcW w:w="3083" w:type="dxa"/>
            <w:tcBorders>
              <w:top w:val="single" w:sz="4" w:space="0" w:color="E8E8E8" w:themeColor="background2"/>
              <w:left w:val="nil"/>
              <w:bottom w:val="nil"/>
              <w:right w:val="single" w:sz="4" w:space="0" w:color="auto"/>
            </w:tcBorders>
            <w:noWrap/>
            <w:vAlign w:val="bottom"/>
            <w:hideMark/>
          </w:tcPr>
          <w:p w14:paraId="77049D9B"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4,442 </w:t>
            </w:r>
          </w:p>
        </w:tc>
        <w:tc>
          <w:tcPr>
            <w:tcW w:w="3083" w:type="dxa"/>
            <w:tcBorders>
              <w:top w:val="single" w:sz="4" w:space="0" w:color="E8E8E8" w:themeColor="background2"/>
              <w:left w:val="nil"/>
              <w:bottom w:val="nil"/>
              <w:right w:val="single" w:sz="4" w:space="0" w:color="auto"/>
            </w:tcBorders>
            <w:noWrap/>
            <w:vAlign w:val="bottom"/>
            <w:hideMark/>
          </w:tcPr>
          <w:p w14:paraId="071F4D68"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21 </w:t>
            </w:r>
          </w:p>
        </w:tc>
        <w:tc>
          <w:tcPr>
            <w:tcW w:w="3083" w:type="dxa"/>
            <w:tcBorders>
              <w:top w:val="single" w:sz="4" w:space="0" w:color="E8E8E8" w:themeColor="background2"/>
              <w:left w:val="nil"/>
              <w:bottom w:val="nil"/>
              <w:right w:val="single" w:sz="4" w:space="0" w:color="auto"/>
            </w:tcBorders>
            <w:noWrap/>
            <w:vAlign w:val="bottom"/>
            <w:hideMark/>
          </w:tcPr>
          <w:p w14:paraId="56E93944"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7,743 </w:t>
            </w:r>
          </w:p>
        </w:tc>
      </w:tr>
      <w:tr w:rsidR="0087543D" w:rsidRPr="0087543D" w14:paraId="73A10228" w14:textId="77777777" w:rsidTr="00643B6D">
        <w:trPr>
          <w:trHeight w:val="261"/>
        </w:trPr>
        <w:tc>
          <w:tcPr>
            <w:tcW w:w="5258" w:type="dxa"/>
            <w:tcBorders>
              <w:top w:val="nil"/>
              <w:left w:val="single" w:sz="4" w:space="0" w:color="auto"/>
              <w:bottom w:val="single" w:sz="4" w:space="0" w:color="E8E8E8" w:themeColor="background2"/>
              <w:right w:val="single" w:sz="4" w:space="0" w:color="auto"/>
            </w:tcBorders>
            <w:noWrap/>
            <w:vAlign w:val="bottom"/>
            <w:hideMark/>
          </w:tcPr>
          <w:p w14:paraId="5120A9D0" w14:textId="77777777" w:rsidR="0087543D" w:rsidRPr="0087543D" w:rsidRDefault="0087543D" w:rsidP="00C868DB">
            <w:pPr>
              <w:spacing w:after="160" w:line="259" w:lineRule="auto"/>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Medical &amp; Dental Support</w:t>
            </w:r>
          </w:p>
        </w:tc>
        <w:tc>
          <w:tcPr>
            <w:tcW w:w="3083" w:type="dxa"/>
            <w:tcBorders>
              <w:top w:val="nil"/>
              <w:left w:val="nil"/>
              <w:bottom w:val="single" w:sz="4" w:space="0" w:color="E8E8E8" w:themeColor="background2"/>
              <w:right w:val="single" w:sz="4" w:space="0" w:color="auto"/>
            </w:tcBorders>
            <w:noWrap/>
            <w:vAlign w:val="bottom"/>
            <w:hideMark/>
          </w:tcPr>
          <w:p w14:paraId="6D1F7E8E"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w:t>
            </w:r>
          </w:p>
        </w:tc>
        <w:tc>
          <w:tcPr>
            <w:tcW w:w="3083" w:type="dxa"/>
            <w:tcBorders>
              <w:top w:val="nil"/>
              <w:left w:val="nil"/>
              <w:bottom w:val="single" w:sz="4" w:space="0" w:color="E8E8E8" w:themeColor="background2"/>
              <w:right w:val="single" w:sz="4" w:space="0" w:color="auto"/>
            </w:tcBorders>
            <w:noWrap/>
            <w:vAlign w:val="bottom"/>
            <w:hideMark/>
          </w:tcPr>
          <w:p w14:paraId="6C47004C"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1,355 </w:t>
            </w:r>
          </w:p>
        </w:tc>
        <w:tc>
          <w:tcPr>
            <w:tcW w:w="3083" w:type="dxa"/>
            <w:tcBorders>
              <w:top w:val="nil"/>
              <w:left w:val="nil"/>
              <w:bottom w:val="single" w:sz="4" w:space="0" w:color="E8E8E8" w:themeColor="background2"/>
              <w:right w:val="single" w:sz="4" w:space="0" w:color="auto"/>
            </w:tcBorders>
            <w:noWrap/>
            <w:vAlign w:val="bottom"/>
            <w:hideMark/>
          </w:tcPr>
          <w:p w14:paraId="7AE36768"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1,633 </w:t>
            </w:r>
          </w:p>
        </w:tc>
        <w:tc>
          <w:tcPr>
            <w:tcW w:w="3083" w:type="dxa"/>
            <w:tcBorders>
              <w:top w:val="nil"/>
              <w:left w:val="nil"/>
              <w:bottom w:val="single" w:sz="4" w:space="0" w:color="E8E8E8" w:themeColor="background2"/>
              <w:right w:val="single" w:sz="4" w:space="0" w:color="auto"/>
            </w:tcBorders>
            <w:noWrap/>
            <w:vAlign w:val="bottom"/>
            <w:hideMark/>
          </w:tcPr>
          <w:p w14:paraId="0102EE1B"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 </w:t>
            </w:r>
          </w:p>
        </w:tc>
        <w:tc>
          <w:tcPr>
            <w:tcW w:w="3083" w:type="dxa"/>
            <w:tcBorders>
              <w:top w:val="nil"/>
              <w:left w:val="nil"/>
              <w:bottom w:val="single" w:sz="4" w:space="0" w:color="E8E8E8" w:themeColor="background2"/>
              <w:right w:val="single" w:sz="4" w:space="0" w:color="auto"/>
            </w:tcBorders>
            <w:noWrap/>
            <w:vAlign w:val="bottom"/>
            <w:hideMark/>
          </w:tcPr>
          <w:p w14:paraId="687535E2"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2,989 </w:t>
            </w:r>
          </w:p>
        </w:tc>
      </w:tr>
      <w:tr w:rsidR="0087543D" w:rsidRPr="0087543D" w14:paraId="39B97948" w14:textId="77777777" w:rsidTr="00643B6D">
        <w:trPr>
          <w:trHeight w:val="261"/>
        </w:trPr>
        <w:tc>
          <w:tcPr>
            <w:tcW w:w="5258" w:type="dxa"/>
            <w:tcBorders>
              <w:top w:val="single" w:sz="4" w:space="0" w:color="E8E8E8" w:themeColor="background2"/>
              <w:left w:val="single" w:sz="4" w:space="0" w:color="auto"/>
              <w:bottom w:val="nil"/>
              <w:right w:val="single" w:sz="4" w:space="0" w:color="auto"/>
            </w:tcBorders>
            <w:noWrap/>
            <w:vAlign w:val="bottom"/>
            <w:hideMark/>
          </w:tcPr>
          <w:p w14:paraId="02DCA2C9" w14:textId="77777777" w:rsidR="0087543D" w:rsidRPr="0087543D" w:rsidRDefault="0087543D" w:rsidP="00C868DB">
            <w:pPr>
              <w:spacing w:after="160" w:line="259" w:lineRule="auto"/>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Nursing/Midwifery Band 1-4</w:t>
            </w:r>
          </w:p>
        </w:tc>
        <w:tc>
          <w:tcPr>
            <w:tcW w:w="3083" w:type="dxa"/>
            <w:tcBorders>
              <w:top w:val="single" w:sz="4" w:space="0" w:color="E8E8E8" w:themeColor="background2"/>
              <w:left w:val="nil"/>
              <w:bottom w:val="nil"/>
              <w:right w:val="single" w:sz="4" w:space="0" w:color="auto"/>
            </w:tcBorders>
            <w:noWrap/>
            <w:vAlign w:val="bottom"/>
            <w:hideMark/>
          </w:tcPr>
          <w:p w14:paraId="655D9C02"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454 </w:t>
            </w:r>
          </w:p>
        </w:tc>
        <w:tc>
          <w:tcPr>
            <w:tcW w:w="3083" w:type="dxa"/>
            <w:tcBorders>
              <w:top w:val="single" w:sz="4" w:space="0" w:color="E8E8E8" w:themeColor="background2"/>
              <w:left w:val="nil"/>
              <w:bottom w:val="nil"/>
              <w:right w:val="single" w:sz="4" w:space="0" w:color="auto"/>
            </w:tcBorders>
            <w:noWrap/>
            <w:vAlign w:val="bottom"/>
            <w:hideMark/>
          </w:tcPr>
          <w:p w14:paraId="5336F243"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9,728 </w:t>
            </w:r>
          </w:p>
        </w:tc>
        <w:tc>
          <w:tcPr>
            <w:tcW w:w="3083" w:type="dxa"/>
            <w:tcBorders>
              <w:top w:val="single" w:sz="4" w:space="0" w:color="E8E8E8" w:themeColor="background2"/>
              <w:left w:val="nil"/>
              <w:bottom w:val="nil"/>
              <w:right w:val="single" w:sz="4" w:space="0" w:color="auto"/>
            </w:tcBorders>
            <w:noWrap/>
            <w:vAlign w:val="bottom"/>
            <w:hideMark/>
          </w:tcPr>
          <w:p w14:paraId="7DF8D6A4"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11,349 </w:t>
            </w:r>
          </w:p>
        </w:tc>
        <w:tc>
          <w:tcPr>
            <w:tcW w:w="3083" w:type="dxa"/>
            <w:tcBorders>
              <w:top w:val="single" w:sz="4" w:space="0" w:color="E8E8E8" w:themeColor="background2"/>
              <w:left w:val="nil"/>
              <w:bottom w:val="nil"/>
              <w:right w:val="single" w:sz="4" w:space="0" w:color="auto"/>
            </w:tcBorders>
            <w:noWrap/>
            <w:vAlign w:val="bottom"/>
            <w:hideMark/>
          </w:tcPr>
          <w:p w14:paraId="4E4F5DC5"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237 </w:t>
            </w:r>
          </w:p>
        </w:tc>
        <w:tc>
          <w:tcPr>
            <w:tcW w:w="3083" w:type="dxa"/>
            <w:tcBorders>
              <w:top w:val="single" w:sz="4" w:space="0" w:color="E8E8E8" w:themeColor="background2"/>
              <w:left w:val="nil"/>
              <w:bottom w:val="nil"/>
              <w:right w:val="single" w:sz="4" w:space="0" w:color="auto"/>
            </w:tcBorders>
            <w:noWrap/>
            <w:vAlign w:val="bottom"/>
            <w:hideMark/>
          </w:tcPr>
          <w:p w14:paraId="55CD22B6"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21,768 </w:t>
            </w:r>
          </w:p>
        </w:tc>
      </w:tr>
      <w:tr w:rsidR="0087543D" w:rsidRPr="0087543D" w14:paraId="6A090565" w14:textId="77777777" w:rsidTr="00643B6D">
        <w:trPr>
          <w:trHeight w:val="261"/>
        </w:trPr>
        <w:tc>
          <w:tcPr>
            <w:tcW w:w="525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6E9ED8" w14:textId="77777777" w:rsidR="0087543D" w:rsidRPr="0087543D" w:rsidRDefault="0087543D" w:rsidP="00C868DB">
            <w:pPr>
              <w:spacing w:after="160" w:line="259" w:lineRule="auto"/>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Nursing/Midwifery Band 5+</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7DD07638"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764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41543390"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25,092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564AE078"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35,982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11924E89"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623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34DBA9AC"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62,461 </w:t>
            </w:r>
          </w:p>
        </w:tc>
      </w:tr>
      <w:tr w:rsidR="0087543D" w:rsidRPr="0087543D" w14:paraId="222675D3" w14:textId="77777777" w:rsidTr="00643B6D">
        <w:trPr>
          <w:trHeight w:val="261"/>
        </w:trPr>
        <w:tc>
          <w:tcPr>
            <w:tcW w:w="525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20F2B1" w14:textId="77777777" w:rsidR="0087543D" w:rsidRPr="0087543D" w:rsidRDefault="0087543D" w:rsidP="00C868DB">
            <w:pPr>
              <w:spacing w:after="160" w:line="259" w:lineRule="auto"/>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Other Therapeutic</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460B6BEF"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122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3F387E93"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2,997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755CA391"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4,828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7DFBED87"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13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44D45DFC"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7,960 </w:t>
            </w:r>
          </w:p>
        </w:tc>
      </w:tr>
      <w:tr w:rsidR="0087543D" w:rsidRPr="0087543D" w14:paraId="73CC46AF" w14:textId="77777777" w:rsidTr="00643B6D">
        <w:trPr>
          <w:trHeight w:val="261"/>
        </w:trPr>
        <w:tc>
          <w:tcPr>
            <w:tcW w:w="525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82DAFF" w14:textId="77777777" w:rsidR="0087543D" w:rsidRPr="0087543D" w:rsidRDefault="0087543D" w:rsidP="00C868DB">
            <w:pPr>
              <w:spacing w:after="160" w:line="259" w:lineRule="auto"/>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Personal &amp; Social Care</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0F183D16"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2FEC1D4E"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135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102D088A"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101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2AAD4963"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54E517BB"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236 </w:t>
            </w:r>
          </w:p>
        </w:tc>
      </w:tr>
      <w:tr w:rsidR="0087543D" w:rsidRPr="0087543D" w14:paraId="66979AB2" w14:textId="77777777" w:rsidTr="00643B6D">
        <w:trPr>
          <w:trHeight w:val="261"/>
        </w:trPr>
        <w:tc>
          <w:tcPr>
            <w:tcW w:w="525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C09B09" w14:textId="77777777" w:rsidR="0087543D" w:rsidRPr="0087543D" w:rsidRDefault="0087543D" w:rsidP="00C868DB">
            <w:pPr>
              <w:spacing w:after="160" w:line="259" w:lineRule="auto"/>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Senior Management</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3E08A507"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6CAFC1A6"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37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2DA501C8"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11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2E420E87"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373425B6"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48 </w:t>
            </w:r>
          </w:p>
        </w:tc>
      </w:tr>
      <w:tr w:rsidR="0087543D" w:rsidRPr="0087543D" w14:paraId="5F907C81" w14:textId="77777777" w:rsidTr="00643B6D">
        <w:trPr>
          <w:trHeight w:val="261"/>
        </w:trPr>
        <w:tc>
          <w:tcPr>
            <w:tcW w:w="5258"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1687DD" w14:textId="77777777" w:rsidR="0087543D" w:rsidRPr="0087543D" w:rsidRDefault="0087543D" w:rsidP="00C868DB">
            <w:pPr>
              <w:spacing w:after="160" w:line="259" w:lineRule="auto"/>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Support Services</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38670406"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206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631232BE"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6,123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4C3197B0"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6,874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25950DA9"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64 </w:t>
            </w:r>
          </w:p>
        </w:tc>
        <w:tc>
          <w:tcPr>
            <w:tcW w:w="3083" w:type="dxa"/>
            <w:tcBorders>
              <w:top w:val="single" w:sz="4" w:space="0" w:color="E8E8E8" w:themeColor="background2"/>
              <w:left w:val="nil"/>
              <w:bottom w:val="single" w:sz="4" w:space="0" w:color="E8E8E8" w:themeColor="background2"/>
              <w:right w:val="single" w:sz="4" w:space="0" w:color="auto"/>
            </w:tcBorders>
            <w:noWrap/>
            <w:vAlign w:val="bottom"/>
            <w:hideMark/>
          </w:tcPr>
          <w:p w14:paraId="6239D440"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13,267 </w:t>
            </w:r>
          </w:p>
        </w:tc>
      </w:tr>
      <w:tr w:rsidR="0087543D" w:rsidRPr="0087543D" w14:paraId="780E7AC5" w14:textId="77777777" w:rsidTr="00643B6D">
        <w:trPr>
          <w:trHeight w:val="261"/>
        </w:trPr>
        <w:tc>
          <w:tcPr>
            <w:tcW w:w="5258" w:type="dxa"/>
            <w:tcBorders>
              <w:top w:val="single" w:sz="4" w:space="0" w:color="E8E8E8" w:themeColor="background2"/>
              <w:left w:val="single" w:sz="4" w:space="0" w:color="auto"/>
              <w:bottom w:val="nil"/>
              <w:right w:val="single" w:sz="4" w:space="0" w:color="auto"/>
            </w:tcBorders>
            <w:noWrap/>
            <w:vAlign w:val="bottom"/>
            <w:hideMark/>
          </w:tcPr>
          <w:p w14:paraId="45055839" w14:textId="77777777" w:rsidR="0087543D" w:rsidRPr="0087543D" w:rsidRDefault="0087543D" w:rsidP="00C868DB">
            <w:pPr>
              <w:spacing w:after="160" w:line="259" w:lineRule="auto"/>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Unknown</w:t>
            </w:r>
          </w:p>
        </w:tc>
        <w:tc>
          <w:tcPr>
            <w:tcW w:w="3083" w:type="dxa"/>
            <w:tcBorders>
              <w:top w:val="single" w:sz="4" w:space="0" w:color="E8E8E8" w:themeColor="background2"/>
              <w:left w:val="nil"/>
              <w:bottom w:val="nil"/>
              <w:right w:val="single" w:sz="4" w:space="0" w:color="auto"/>
            </w:tcBorders>
            <w:noWrap/>
            <w:vAlign w:val="bottom"/>
            <w:hideMark/>
          </w:tcPr>
          <w:p w14:paraId="79166A1B"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w:t>
            </w:r>
          </w:p>
        </w:tc>
        <w:tc>
          <w:tcPr>
            <w:tcW w:w="3083" w:type="dxa"/>
            <w:tcBorders>
              <w:top w:val="single" w:sz="4" w:space="0" w:color="E8E8E8" w:themeColor="background2"/>
              <w:left w:val="nil"/>
              <w:bottom w:val="nil"/>
              <w:right w:val="single" w:sz="4" w:space="0" w:color="auto"/>
            </w:tcBorders>
            <w:noWrap/>
            <w:vAlign w:val="bottom"/>
            <w:hideMark/>
          </w:tcPr>
          <w:p w14:paraId="6BF1811F"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w:t>
            </w:r>
          </w:p>
        </w:tc>
        <w:tc>
          <w:tcPr>
            <w:tcW w:w="3083" w:type="dxa"/>
            <w:tcBorders>
              <w:top w:val="single" w:sz="4" w:space="0" w:color="E8E8E8" w:themeColor="background2"/>
              <w:left w:val="nil"/>
              <w:bottom w:val="nil"/>
              <w:right w:val="single" w:sz="4" w:space="0" w:color="auto"/>
            </w:tcBorders>
            <w:noWrap/>
            <w:vAlign w:val="bottom"/>
            <w:hideMark/>
          </w:tcPr>
          <w:p w14:paraId="2AF37115"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10 </w:t>
            </w:r>
          </w:p>
        </w:tc>
        <w:tc>
          <w:tcPr>
            <w:tcW w:w="3083" w:type="dxa"/>
            <w:tcBorders>
              <w:top w:val="single" w:sz="4" w:space="0" w:color="E8E8E8" w:themeColor="background2"/>
              <w:left w:val="nil"/>
              <w:bottom w:val="nil"/>
              <w:right w:val="single" w:sz="4" w:space="0" w:color="auto"/>
            </w:tcBorders>
            <w:noWrap/>
            <w:vAlign w:val="bottom"/>
            <w:hideMark/>
          </w:tcPr>
          <w:p w14:paraId="5845FEFB"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1,022 </w:t>
            </w:r>
          </w:p>
        </w:tc>
        <w:tc>
          <w:tcPr>
            <w:tcW w:w="3083" w:type="dxa"/>
            <w:tcBorders>
              <w:top w:val="single" w:sz="4" w:space="0" w:color="E8E8E8" w:themeColor="background2"/>
              <w:left w:val="nil"/>
              <w:bottom w:val="nil"/>
              <w:right w:val="single" w:sz="4" w:space="0" w:color="auto"/>
            </w:tcBorders>
            <w:noWrap/>
            <w:vAlign w:val="bottom"/>
            <w:hideMark/>
          </w:tcPr>
          <w:p w14:paraId="1053C08C" w14:textId="77777777" w:rsidR="0087543D" w:rsidRPr="0087543D" w:rsidRDefault="0087543D" w:rsidP="00C868DB">
            <w:pPr>
              <w:spacing w:after="160" w:line="259" w:lineRule="auto"/>
              <w:jc w:val="center"/>
              <w:rPr>
                <w:rFonts w:ascii="Aptos Narrow" w:hAnsi="Aptos Narrow" w:cs="Times New Roman"/>
                <w:color w:val="000000"/>
                <w:szCs w:val="22"/>
                <w:lang w:eastAsia="en-GB"/>
              </w:rPr>
            </w:pPr>
            <w:r w:rsidRPr="0087543D">
              <w:rPr>
                <w:rFonts w:ascii="Aptos Narrow" w:hAnsi="Aptos Narrow" w:cs="Times New Roman"/>
                <w:color w:val="000000"/>
                <w:szCs w:val="22"/>
                <w:lang w:eastAsia="en-GB"/>
              </w:rPr>
              <w:t xml:space="preserve">1,032 </w:t>
            </w:r>
          </w:p>
        </w:tc>
      </w:tr>
      <w:tr w:rsidR="0087543D" w:rsidRPr="0087543D" w14:paraId="4455E5B2" w14:textId="77777777" w:rsidTr="00643B6D">
        <w:trPr>
          <w:trHeight w:val="261"/>
        </w:trPr>
        <w:tc>
          <w:tcPr>
            <w:tcW w:w="5258" w:type="dxa"/>
            <w:tcBorders>
              <w:top w:val="single" w:sz="4" w:space="0" w:color="auto"/>
              <w:left w:val="single" w:sz="4" w:space="0" w:color="auto"/>
              <w:bottom w:val="single" w:sz="4" w:space="0" w:color="auto"/>
              <w:right w:val="single" w:sz="4" w:space="0" w:color="auto"/>
            </w:tcBorders>
            <w:noWrap/>
            <w:vAlign w:val="bottom"/>
            <w:hideMark/>
          </w:tcPr>
          <w:p w14:paraId="5E88D572" w14:textId="77777777" w:rsidR="0087543D" w:rsidRPr="0087543D" w:rsidRDefault="0087543D" w:rsidP="00C868DB">
            <w:pPr>
              <w:spacing w:after="160" w:line="259" w:lineRule="auto"/>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Grand Total</w:t>
            </w:r>
          </w:p>
        </w:tc>
        <w:tc>
          <w:tcPr>
            <w:tcW w:w="3083" w:type="dxa"/>
            <w:tcBorders>
              <w:top w:val="single" w:sz="4" w:space="0" w:color="auto"/>
              <w:left w:val="nil"/>
              <w:bottom w:val="single" w:sz="4" w:space="0" w:color="auto"/>
              <w:right w:val="single" w:sz="4" w:space="0" w:color="auto"/>
            </w:tcBorders>
            <w:noWrap/>
            <w:vAlign w:val="bottom"/>
            <w:hideMark/>
          </w:tcPr>
          <w:p w14:paraId="4271563F"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 xml:space="preserve">2,124 </w:t>
            </w:r>
          </w:p>
        </w:tc>
        <w:tc>
          <w:tcPr>
            <w:tcW w:w="3083" w:type="dxa"/>
            <w:tcBorders>
              <w:top w:val="single" w:sz="4" w:space="0" w:color="auto"/>
              <w:left w:val="nil"/>
              <w:bottom w:val="single" w:sz="4" w:space="0" w:color="auto"/>
              <w:right w:val="single" w:sz="4" w:space="0" w:color="auto"/>
            </w:tcBorders>
            <w:noWrap/>
            <w:vAlign w:val="bottom"/>
            <w:hideMark/>
          </w:tcPr>
          <w:p w14:paraId="110694F1"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 xml:space="preserve">69,887 </w:t>
            </w:r>
          </w:p>
        </w:tc>
        <w:tc>
          <w:tcPr>
            <w:tcW w:w="3083" w:type="dxa"/>
            <w:tcBorders>
              <w:top w:val="single" w:sz="4" w:space="0" w:color="auto"/>
              <w:left w:val="nil"/>
              <w:bottom w:val="single" w:sz="4" w:space="0" w:color="auto"/>
              <w:right w:val="single" w:sz="4" w:space="0" w:color="auto"/>
            </w:tcBorders>
            <w:noWrap/>
            <w:vAlign w:val="bottom"/>
            <w:hideMark/>
          </w:tcPr>
          <w:p w14:paraId="448CA429"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 xml:space="preserve">91,951 </w:t>
            </w:r>
          </w:p>
        </w:tc>
        <w:tc>
          <w:tcPr>
            <w:tcW w:w="3083" w:type="dxa"/>
            <w:tcBorders>
              <w:top w:val="single" w:sz="4" w:space="0" w:color="auto"/>
              <w:left w:val="nil"/>
              <w:bottom w:val="single" w:sz="4" w:space="0" w:color="auto"/>
              <w:right w:val="single" w:sz="4" w:space="0" w:color="auto"/>
            </w:tcBorders>
            <w:noWrap/>
            <w:vAlign w:val="bottom"/>
            <w:hideMark/>
          </w:tcPr>
          <w:p w14:paraId="6282A517"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 xml:space="preserve">2,333 </w:t>
            </w:r>
          </w:p>
        </w:tc>
        <w:tc>
          <w:tcPr>
            <w:tcW w:w="3083" w:type="dxa"/>
            <w:tcBorders>
              <w:top w:val="single" w:sz="4" w:space="0" w:color="auto"/>
              <w:left w:val="nil"/>
              <w:bottom w:val="single" w:sz="4" w:space="0" w:color="auto"/>
              <w:right w:val="single" w:sz="4" w:space="0" w:color="auto"/>
            </w:tcBorders>
            <w:noWrap/>
            <w:vAlign w:val="bottom"/>
            <w:hideMark/>
          </w:tcPr>
          <w:p w14:paraId="49044849"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 xml:space="preserve">166,295 </w:t>
            </w:r>
          </w:p>
        </w:tc>
      </w:tr>
      <w:tr w:rsidR="0087543D" w:rsidRPr="0087543D" w14:paraId="576E4AF2" w14:textId="77777777" w:rsidTr="00643B6D">
        <w:trPr>
          <w:trHeight w:val="261"/>
        </w:trPr>
        <w:tc>
          <w:tcPr>
            <w:tcW w:w="5258" w:type="dxa"/>
            <w:tcBorders>
              <w:top w:val="nil"/>
              <w:left w:val="single" w:sz="4" w:space="0" w:color="auto"/>
              <w:bottom w:val="single" w:sz="4" w:space="0" w:color="auto"/>
              <w:right w:val="single" w:sz="4" w:space="0" w:color="auto"/>
            </w:tcBorders>
            <w:noWrap/>
            <w:vAlign w:val="bottom"/>
            <w:hideMark/>
          </w:tcPr>
          <w:p w14:paraId="2E59BAF4" w14:textId="77777777" w:rsidR="0087543D" w:rsidRPr="0087543D" w:rsidRDefault="0087543D" w:rsidP="00C868DB">
            <w:pPr>
              <w:spacing w:after="160" w:line="259" w:lineRule="auto"/>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 of Mandatory Training Completed</w:t>
            </w:r>
          </w:p>
        </w:tc>
        <w:tc>
          <w:tcPr>
            <w:tcW w:w="3083" w:type="dxa"/>
            <w:tcBorders>
              <w:top w:val="nil"/>
              <w:left w:val="nil"/>
              <w:bottom w:val="single" w:sz="4" w:space="0" w:color="auto"/>
              <w:right w:val="single" w:sz="4" w:space="0" w:color="auto"/>
            </w:tcBorders>
            <w:noWrap/>
            <w:vAlign w:val="bottom"/>
            <w:hideMark/>
          </w:tcPr>
          <w:p w14:paraId="4365DB96"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1.3%</w:t>
            </w:r>
          </w:p>
        </w:tc>
        <w:tc>
          <w:tcPr>
            <w:tcW w:w="3083" w:type="dxa"/>
            <w:tcBorders>
              <w:top w:val="nil"/>
              <w:left w:val="nil"/>
              <w:bottom w:val="single" w:sz="4" w:space="0" w:color="auto"/>
              <w:right w:val="single" w:sz="4" w:space="0" w:color="auto"/>
            </w:tcBorders>
            <w:noWrap/>
            <w:vAlign w:val="bottom"/>
            <w:hideMark/>
          </w:tcPr>
          <w:p w14:paraId="35A5E521"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42.0%</w:t>
            </w:r>
          </w:p>
        </w:tc>
        <w:tc>
          <w:tcPr>
            <w:tcW w:w="3083" w:type="dxa"/>
            <w:tcBorders>
              <w:top w:val="nil"/>
              <w:left w:val="nil"/>
              <w:bottom w:val="single" w:sz="4" w:space="0" w:color="auto"/>
              <w:right w:val="single" w:sz="4" w:space="0" w:color="auto"/>
            </w:tcBorders>
            <w:noWrap/>
            <w:vAlign w:val="bottom"/>
            <w:hideMark/>
          </w:tcPr>
          <w:p w14:paraId="38540273"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55.3%</w:t>
            </w:r>
          </w:p>
        </w:tc>
        <w:tc>
          <w:tcPr>
            <w:tcW w:w="3083" w:type="dxa"/>
            <w:tcBorders>
              <w:top w:val="nil"/>
              <w:left w:val="nil"/>
              <w:bottom w:val="single" w:sz="4" w:space="0" w:color="auto"/>
              <w:right w:val="single" w:sz="4" w:space="0" w:color="auto"/>
            </w:tcBorders>
            <w:noWrap/>
            <w:vAlign w:val="bottom"/>
            <w:hideMark/>
          </w:tcPr>
          <w:p w14:paraId="09EEB8FE"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1.4%</w:t>
            </w:r>
          </w:p>
        </w:tc>
        <w:tc>
          <w:tcPr>
            <w:tcW w:w="3083" w:type="dxa"/>
            <w:tcBorders>
              <w:top w:val="nil"/>
              <w:left w:val="nil"/>
              <w:bottom w:val="single" w:sz="4" w:space="0" w:color="auto"/>
              <w:right w:val="single" w:sz="4" w:space="0" w:color="auto"/>
            </w:tcBorders>
            <w:noWrap/>
            <w:vAlign w:val="bottom"/>
            <w:hideMark/>
          </w:tcPr>
          <w:p w14:paraId="263B9921"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100.0%</w:t>
            </w:r>
          </w:p>
        </w:tc>
      </w:tr>
      <w:tr w:rsidR="00C80ECF" w:rsidRPr="0087543D" w14:paraId="55FE4D53" w14:textId="77777777" w:rsidTr="00643B6D">
        <w:trPr>
          <w:trHeight w:val="261"/>
        </w:trPr>
        <w:tc>
          <w:tcPr>
            <w:tcW w:w="5258" w:type="dxa"/>
            <w:tcBorders>
              <w:top w:val="nil"/>
              <w:left w:val="single" w:sz="4" w:space="0" w:color="auto"/>
              <w:bottom w:val="single" w:sz="4" w:space="0" w:color="auto"/>
              <w:right w:val="single" w:sz="4" w:space="0" w:color="auto"/>
            </w:tcBorders>
            <w:noWrap/>
            <w:vAlign w:val="bottom"/>
            <w:hideMark/>
          </w:tcPr>
          <w:p w14:paraId="3D3E1C73" w14:textId="77777777" w:rsidR="0087543D" w:rsidRPr="0087543D" w:rsidRDefault="0087543D" w:rsidP="00C868DB">
            <w:pPr>
              <w:spacing w:after="160" w:line="259" w:lineRule="auto"/>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 of Staff in Post</w:t>
            </w:r>
          </w:p>
        </w:tc>
        <w:tc>
          <w:tcPr>
            <w:tcW w:w="3083" w:type="dxa"/>
            <w:tcBorders>
              <w:top w:val="nil"/>
              <w:left w:val="nil"/>
              <w:bottom w:val="single" w:sz="4" w:space="0" w:color="auto"/>
              <w:right w:val="nil"/>
            </w:tcBorders>
            <w:noWrap/>
            <w:vAlign w:val="bottom"/>
            <w:hideMark/>
          </w:tcPr>
          <w:p w14:paraId="12D64F42"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1.2%</w:t>
            </w:r>
          </w:p>
        </w:tc>
        <w:tc>
          <w:tcPr>
            <w:tcW w:w="3083" w:type="dxa"/>
            <w:tcBorders>
              <w:top w:val="nil"/>
              <w:left w:val="single" w:sz="4" w:space="0" w:color="auto"/>
              <w:bottom w:val="single" w:sz="4" w:space="0" w:color="auto"/>
              <w:right w:val="single" w:sz="4" w:space="0" w:color="auto"/>
            </w:tcBorders>
            <w:noWrap/>
            <w:vAlign w:val="bottom"/>
            <w:hideMark/>
          </w:tcPr>
          <w:p w14:paraId="42AB4488"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42.5%</w:t>
            </w:r>
          </w:p>
        </w:tc>
        <w:tc>
          <w:tcPr>
            <w:tcW w:w="3083" w:type="dxa"/>
            <w:tcBorders>
              <w:top w:val="nil"/>
              <w:left w:val="nil"/>
              <w:bottom w:val="single" w:sz="4" w:space="0" w:color="auto"/>
              <w:right w:val="single" w:sz="4" w:space="0" w:color="auto"/>
            </w:tcBorders>
            <w:noWrap/>
            <w:vAlign w:val="bottom"/>
            <w:hideMark/>
          </w:tcPr>
          <w:p w14:paraId="3F710008"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56.1%</w:t>
            </w:r>
          </w:p>
        </w:tc>
        <w:tc>
          <w:tcPr>
            <w:tcW w:w="3083" w:type="dxa"/>
            <w:tcBorders>
              <w:top w:val="nil"/>
              <w:left w:val="nil"/>
              <w:bottom w:val="single" w:sz="4" w:space="0" w:color="auto"/>
              <w:right w:val="nil"/>
            </w:tcBorders>
            <w:noWrap/>
            <w:vAlign w:val="bottom"/>
            <w:hideMark/>
          </w:tcPr>
          <w:p w14:paraId="6D1AF896"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0.3%</w:t>
            </w:r>
          </w:p>
        </w:tc>
        <w:tc>
          <w:tcPr>
            <w:tcW w:w="3083" w:type="dxa"/>
            <w:tcBorders>
              <w:top w:val="nil"/>
              <w:left w:val="single" w:sz="4" w:space="0" w:color="auto"/>
              <w:bottom w:val="single" w:sz="4" w:space="0" w:color="auto"/>
              <w:right w:val="single" w:sz="4" w:space="0" w:color="auto"/>
            </w:tcBorders>
            <w:noWrap/>
            <w:vAlign w:val="bottom"/>
            <w:hideMark/>
          </w:tcPr>
          <w:p w14:paraId="3EBF8FD9" w14:textId="77777777" w:rsidR="0087543D" w:rsidRPr="0087543D" w:rsidRDefault="0087543D" w:rsidP="00C868DB">
            <w:pPr>
              <w:spacing w:after="160" w:line="259" w:lineRule="auto"/>
              <w:jc w:val="center"/>
              <w:rPr>
                <w:rFonts w:ascii="Aptos Narrow" w:hAnsi="Aptos Narrow" w:cs="Times New Roman"/>
                <w:b/>
                <w:bCs/>
                <w:color w:val="000000"/>
                <w:szCs w:val="22"/>
                <w:lang w:eastAsia="en-GB"/>
              </w:rPr>
            </w:pPr>
            <w:r w:rsidRPr="0087543D">
              <w:rPr>
                <w:rFonts w:ascii="Aptos Narrow" w:hAnsi="Aptos Narrow" w:cs="Times New Roman"/>
                <w:b/>
                <w:bCs/>
                <w:color w:val="000000"/>
                <w:szCs w:val="22"/>
                <w:lang w:eastAsia="en-GB"/>
              </w:rPr>
              <w:t>100.0%</w:t>
            </w:r>
          </w:p>
        </w:tc>
      </w:tr>
    </w:tbl>
    <w:p w14:paraId="08CC1CD7" w14:textId="77777777" w:rsidR="00B33033" w:rsidRDefault="00B33033" w:rsidP="00C868DB">
      <w:pPr>
        <w:spacing w:after="160" w:line="259" w:lineRule="auto"/>
      </w:pPr>
    </w:p>
    <w:p w14:paraId="20955434" w14:textId="77777777" w:rsidR="00B33033" w:rsidRDefault="00B33033" w:rsidP="00C868DB">
      <w:pPr>
        <w:spacing w:after="160" w:line="259" w:lineRule="auto"/>
      </w:pPr>
    </w:p>
    <w:p w14:paraId="06E10E20" w14:textId="126379E5" w:rsidR="006E62F6" w:rsidRPr="00D53EA7" w:rsidRDefault="006E62F6" w:rsidP="6A704A41">
      <w:pPr>
        <w:pStyle w:val="Heading4"/>
        <w:spacing w:before="0" w:after="160" w:line="259" w:lineRule="auto"/>
        <w:rPr>
          <w:b/>
          <w:bCs/>
          <w:i w:val="0"/>
          <w:iCs w:val="0"/>
          <w:color w:val="auto"/>
          <w:sz w:val="28"/>
          <w:szCs w:val="28"/>
        </w:rPr>
      </w:pPr>
    </w:p>
    <w:p w14:paraId="0A74780F" w14:textId="670F7B80" w:rsidR="006E62F6" w:rsidRPr="00D53EA7" w:rsidRDefault="00D53EA7" w:rsidP="6A704A41">
      <w:pPr>
        <w:spacing w:after="160" w:line="259" w:lineRule="auto"/>
      </w:pPr>
      <w:r>
        <w:br w:type="page"/>
      </w:r>
    </w:p>
    <w:p w14:paraId="094F4EB5" w14:textId="260448B0" w:rsidR="006E62F6" w:rsidRPr="00D53EA7" w:rsidRDefault="00D53EA7" w:rsidP="00C868DB">
      <w:pPr>
        <w:pStyle w:val="Heading4"/>
        <w:spacing w:before="0" w:after="160" w:line="259" w:lineRule="auto"/>
        <w:rPr>
          <w:b/>
          <w:bCs/>
          <w:i w:val="0"/>
          <w:iCs w:val="0"/>
          <w:color w:val="auto"/>
          <w:sz w:val="28"/>
          <w:szCs w:val="28"/>
        </w:rPr>
      </w:pPr>
      <w:r w:rsidRPr="4867AF89">
        <w:rPr>
          <w:b/>
          <w:bCs/>
          <w:i w:val="0"/>
          <w:iCs w:val="0"/>
          <w:color w:val="auto"/>
          <w:sz w:val="28"/>
          <w:szCs w:val="28"/>
        </w:rPr>
        <w:lastRenderedPageBreak/>
        <w:t>4.2.</w:t>
      </w:r>
      <w:r w:rsidR="00B33033" w:rsidRPr="4867AF89">
        <w:rPr>
          <w:b/>
          <w:bCs/>
          <w:i w:val="0"/>
          <w:iCs w:val="0"/>
          <w:color w:val="auto"/>
          <w:sz w:val="28"/>
          <w:szCs w:val="28"/>
        </w:rPr>
        <w:t>5</w:t>
      </w:r>
      <w:r w:rsidRPr="4867AF89">
        <w:rPr>
          <w:b/>
          <w:bCs/>
          <w:i w:val="0"/>
          <w:iCs w:val="0"/>
          <w:color w:val="auto"/>
          <w:sz w:val="28"/>
          <w:szCs w:val="28"/>
        </w:rPr>
        <w:t xml:space="preserve"> </w:t>
      </w:r>
      <w:r w:rsidR="00434088" w:rsidRPr="4867AF89">
        <w:rPr>
          <w:b/>
          <w:bCs/>
          <w:i w:val="0"/>
          <w:iCs w:val="0"/>
          <w:color w:val="auto"/>
          <w:sz w:val="28"/>
          <w:szCs w:val="28"/>
        </w:rPr>
        <w:t xml:space="preserve">Mandatory </w:t>
      </w:r>
      <w:r w:rsidR="00E75E14" w:rsidRPr="4867AF89">
        <w:rPr>
          <w:b/>
          <w:bCs/>
          <w:i w:val="0"/>
          <w:iCs w:val="0"/>
          <w:color w:val="auto"/>
          <w:sz w:val="28"/>
          <w:szCs w:val="28"/>
        </w:rPr>
        <w:t xml:space="preserve">Training - </w:t>
      </w:r>
      <w:r w:rsidR="006E62F6" w:rsidRPr="4867AF89">
        <w:rPr>
          <w:b/>
          <w:bCs/>
          <w:i w:val="0"/>
          <w:iCs w:val="0"/>
          <w:color w:val="auto"/>
          <w:sz w:val="28"/>
          <w:szCs w:val="28"/>
        </w:rPr>
        <w:t>Religion or Belief</w:t>
      </w:r>
    </w:p>
    <w:p w14:paraId="428B3CC9" w14:textId="1AC0D608" w:rsidR="006E62F6" w:rsidRPr="00643B6D" w:rsidRDefault="00D53EA7" w:rsidP="00C868DB">
      <w:pPr>
        <w:pStyle w:val="Heading5"/>
        <w:spacing w:before="0" w:after="160" w:line="259" w:lineRule="auto"/>
        <w:rPr>
          <w:color w:val="auto"/>
          <w:sz w:val="28"/>
          <w:szCs w:val="28"/>
        </w:rPr>
      </w:pPr>
      <w:r w:rsidRPr="00643B6D">
        <w:rPr>
          <w:color w:val="auto"/>
          <w:sz w:val="28"/>
          <w:szCs w:val="28"/>
        </w:rPr>
        <w:t>4.2.</w:t>
      </w:r>
      <w:r w:rsidR="00B33033" w:rsidRPr="00643B6D">
        <w:rPr>
          <w:color w:val="auto"/>
          <w:sz w:val="28"/>
          <w:szCs w:val="28"/>
        </w:rPr>
        <w:t>5</w:t>
      </w:r>
      <w:r w:rsidRPr="00643B6D">
        <w:rPr>
          <w:color w:val="auto"/>
          <w:sz w:val="28"/>
          <w:szCs w:val="28"/>
        </w:rPr>
        <w:t xml:space="preserve">.1 </w:t>
      </w:r>
      <w:r w:rsidR="00434088" w:rsidRPr="00643B6D">
        <w:rPr>
          <w:color w:val="auto"/>
          <w:sz w:val="28"/>
          <w:szCs w:val="28"/>
        </w:rPr>
        <w:t xml:space="preserve">Mandatory </w:t>
      </w:r>
      <w:r w:rsidR="00E75E14" w:rsidRPr="00643B6D">
        <w:rPr>
          <w:color w:val="auto"/>
          <w:sz w:val="28"/>
          <w:szCs w:val="28"/>
        </w:rPr>
        <w:t xml:space="preserve">Training - </w:t>
      </w:r>
      <w:r w:rsidR="006E62F6" w:rsidRPr="00643B6D">
        <w:rPr>
          <w:color w:val="auto"/>
          <w:sz w:val="28"/>
          <w:szCs w:val="28"/>
        </w:rPr>
        <w:t>Religion or Belief by Job Family</w:t>
      </w:r>
    </w:p>
    <w:tbl>
      <w:tblPr>
        <w:tblW w:w="20895" w:type="dxa"/>
        <w:tblLayout w:type="fixed"/>
        <w:tblLook w:val="04A0" w:firstRow="1" w:lastRow="0" w:firstColumn="1" w:lastColumn="0" w:noHBand="0" w:noVBand="1"/>
      </w:tblPr>
      <w:tblGrid>
        <w:gridCol w:w="3105"/>
        <w:gridCol w:w="1186"/>
        <w:gridCol w:w="1186"/>
        <w:gridCol w:w="1186"/>
        <w:gridCol w:w="1186"/>
        <w:gridCol w:w="1186"/>
        <w:gridCol w:w="1186"/>
        <w:gridCol w:w="1186"/>
        <w:gridCol w:w="1186"/>
        <w:gridCol w:w="1186"/>
        <w:gridCol w:w="1186"/>
        <w:gridCol w:w="1186"/>
        <w:gridCol w:w="1186"/>
        <w:gridCol w:w="1186"/>
        <w:gridCol w:w="1186"/>
        <w:gridCol w:w="1186"/>
      </w:tblGrid>
      <w:tr w:rsidR="00C80ECF" w:rsidRPr="00B13B67" w14:paraId="22C49E42" w14:textId="77777777" w:rsidTr="00643B6D">
        <w:trPr>
          <w:trHeight w:val="261"/>
        </w:trPr>
        <w:tc>
          <w:tcPr>
            <w:tcW w:w="3105"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7591BEDC" w14:textId="77777777" w:rsidR="00B13B67" w:rsidRPr="00B13B67" w:rsidRDefault="00B13B67" w:rsidP="00C868DB">
            <w:pPr>
              <w:spacing w:after="160" w:line="259" w:lineRule="auto"/>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 </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7353E578"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Buddhist</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74972DFE"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Christian - Other</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66CC5DC9"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Church of Scotland</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4936D33E"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Hindu</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5752C897"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Jewish</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1DE6253F"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Muslim</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212F93F1"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Pagan</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394B44EA"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Roman Catholic</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179F9FF9"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Sikh</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61C8DA90"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Another Religion or Body</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7175AE9C"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No Religion/None</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4AB890E1"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Prefer not to say</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259AEB78"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Don't Know</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43482B5E"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Unknown</w:t>
            </w:r>
          </w:p>
        </w:tc>
        <w:tc>
          <w:tcPr>
            <w:tcW w:w="1186" w:type="dxa"/>
            <w:tcBorders>
              <w:top w:val="single" w:sz="4" w:space="0" w:color="auto"/>
              <w:left w:val="nil"/>
              <w:bottom w:val="single" w:sz="4" w:space="0" w:color="auto"/>
              <w:right w:val="single" w:sz="4" w:space="0" w:color="auto"/>
            </w:tcBorders>
            <w:shd w:val="clear" w:color="auto" w:fill="A6C9EC"/>
            <w:vAlign w:val="bottom"/>
            <w:hideMark/>
          </w:tcPr>
          <w:p w14:paraId="42B487A5" w14:textId="77777777" w:rsidR="00B13B67" w:rsidRPr="00B13B67" w:rsidRDefault="00B13B67" w:rsidP="00C868DB">
            <w:pPr>
              <w:spacing w:after="160" w:line="259" w:lineRule="auto"/>
              <w:jc w:val="center"/>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Grand Total</w:t>
            </w:r>
          </w:p>
        </w:tc>
      </w:tr>
      <w:tr w:rsidR="00B13B67" w:rsidRPr="00B13B67" w14:paraId="454FAAAC" w14:textId="77777777" w:rsidTr="00643B6D">
        <w:trPr>
          <w:trHeight w:val="261"/>
        </w:trPr>
        <w:tc>
          <w:tcPr>
            <w:tcW w:w="3105" w:type="dxa"/>
            <w:tcBorders>
              <w:top w:val="nil"/>
              <w:left w:val="single" w:sz="4" w:space="0" w:color="auto"/>
              <w:bottom w:val="single" w:sz="4" w:space="0" w:color="E8E8E8" w:themeColor="background2"/>
              <w:right w:val="single" w:sz="4" w:space="0" w:color="auto"/>
            </w:tcBorders>
            <w:noWrap/>
            <w:vAlign w:val="bottom"/>
            <w:hideMark/>
          </w:tcPr>
          <w:p w14:paraId="6BF8113B" w14:textId="77777777" w:rsidR="00B13B67" w:rsidRPr="00B13B67" w:rsidRDefault="00B13B67" w:rsidP="00C868DB">
            <w:pPr>
              <w:spacing w:after="160" w:line="259" w:lineRule="auto"/>
              <w:rPr>
                <w:rFonts w:ascii="Aptos Narrow" w:hAnsi="Aptos Narrow" w:cs="Times New Roman"/>
                <w:color w:val="000000"/>
                <w:szCs w:val="22"/>
                <w:lang w:eastAsia="en-GB"/>
              </w:rPr>
            </w:pPr>
            <w:r w:rsidRPr="00B13B67">
              <w:rPr>
                <w:rFonts w:ascii="Aptos Narrow" w:hAnsi="Aptos Narrow" w:cs="Times New Roman"/>
                <w:color w:val="000000"/>
                <w:szCs w:val="22"/>
                <w:lang w:eastAsia="en-GB"/>
              </w:rPr>
              <w:t>Admin Services</w:t>
            </w:r>
          </w:p>
        </w:tc>
        <w:tc>
          <w:tcPr>
            <w:tcW w:w="1186" w:type="dxa"/>
            <w:tcBorders>
              <w:top w:val="nil"/>
              <w:left w:val="nil"/>
              <w:bottom w:val="single" w:sz="4" w:space="0" w:color="E8E8E8" w:themeColor="background2"/>
              <w:right w:val="single" w:sz="4" w:space="0" w:color="auto"/>
            </w:tcBorders>
            <w:noWrap/>
            <w:vAlign w:val="bottom"/>
            <w:hideMark/>
          </w:tcPr>
          <w:p w14:paraId="26B9FAAC"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46 </w:t>
            </w:r>
          </w:p>
        </w:tc>
        <w:tc>
          <w:tcPr>
            <w:tcW w:w="1186" w:type="dxa"/>
            <w:tcBorders>
              <w:top w:val="nil"/>
              <w:left w:val="nil"/>
              <w:bottom w:val="single" w:sz="4" w:space="0" w:color="E8E8E8" w:themeColor="background2"/>
              <w:right w:val="single" w:sz="4" w:space="0" w:color="auto"/>
            </w:tcBorders>
            <w:noWrap/>
            <w:vAlign w:val="bottom"/>
            <w:hideMark/>
          </w:tcPr>
          <w:p w14:paraId="47D2643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1,870 </w:t>
            </w:r>
          </w:p>
        </w:tc>
        <w:tc>
          <w:tcPr>
            <w:tcW w:w="1186" w:type="dxa"/>
            <w:tcBorders>
              <w:top w:val="nil"/>
              <w:left w:val="nil"/>
              <w:bottom w:val="single" w:sz="4" w:space="0" w:color="E8E8E8" w:themeColor="background2"/>
              <w:right w:val="single" w:sz="4" w:space="0" w:color="auto"/>
            </w:tcBorders>
            <w:noWrap/>
            <w:vAlign w:val="bottom"/>
            <w:hideMark/>
          </w:tcPr>
          <w:p w14:paraId="6D5C442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3,391 </w:t>
            </w:r>
          </w:p>
        </w:tc>
        <w:tc>
          <w:tcPr>
            <w:tcW w:w="1186" w:type="dxa"/>
            <w:tcBorders>
              <w:top w:val="nil"/>
              <w:left w:val="nil"/>
              <w:bottom w:val="single" w:sz="4" w:space="0" w:color="E8E8E8" w:themeColor="background2"/>
              <w:right w:val="single" w:sz="4" w:space="0" w:color="auto"/>
            </w:tcBorders>
            <w:noWrap/>
            <w:vAlign w:val="bottom"/>
            <w:hideMark/>
          </w:tcPr>
          <w:p w14:paraId="07AED39A"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299 </w:t>
            </w:r>
          </w:p>
        </w:tc>
        <w:tc>
          <w:tcPr>
            <w:tcW w:w="1186" w:type="dxa"/>
            <w:tcBorders>
              <w:top w:val="nil"/>
              <w:left w:val="nil"/>
              <w:bottom w:val="single" w:sz="4" w:space="0" w:color="E8E8E8" w:themeColor="background2"/>
              <w:right w:val="single" w:sz="4" w:space="0" w:color="auto"/>
            </w:tcBorders>
            <w:noWrap/>
            <w:vAlign w:val="bottom"/>
            <w:hideMark/>
          </w:tcPr>
          <w:p w14:paraId="58F8692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14 </w:t>
            </w:r>
          </w:p>
        </w:tc>
        <w:tc>
          <w:tcPr>
            <w:tcW w:w="1186" w:type="dxa"/>
            <w:tcBorders>
              <w:top w:val="nil"/>
              <w:left w:val="nil"/>
              <w:bottom w:val="single" w:sz="4" w:space="0" w:color="E8E8E8" w:themeColor="background2"/>
              <w:right w:val="single" w:sz="4" w:space="0" w:color="auto"/>
            </w:tcBorders>
            <w:noWrap/>
            <w:vAlign w:val="bottom"/>
            <w:hideMark/>
          </w:tcPr>
          <w:p w14:paraId="4CE7BFF5"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307 </w:t>
            </w:r>
          </w:p>
        </w:tc>
        <w:tc>
          <w:tcPr>
            <w:tcW w:w="1186" w:type="dxa"/>
            <w:tcBorders>
              <w:top w:val="nil"/>
              <w:left w:val="nil"/>
              <w:bottom w:val="single" w:sz="4" w:space="0" w:color="E8E8E8" w:themeColor="background2"/>
              <w:right w:val="single" w:sz="4" w:space="0" w:color="auto"/>
            </w:tcBorders>
            <w:noWrap/>
            <w:vAlign w:val="bottom"/>
            <w:hideMark/>
          </w:tcPr>
          <w:p w14:paraId="71BC0752"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11 </w:t>
            </w:r>
          </w:p>
        </w:tc>
        <w:tc>
          <w:tcPr>
            <w:tcW w:w="1186" w:type="dxa"/>
            <w:tcBorders>
              <w:top w:val="nil"/>
              <w:left w:val="nil"/>
              <w:bottom w:val="single" w:sz="4" w:space="0" w:color="E8E8E8" w:themeColor="background2"/>
              <w:right w:val="single" w:sz="4" w:space="0" w:color="auto"/>
            </w:tcBorders>
            <w:noWrap/>
            <w:vAlign w:val="bottom"/>
            <w:hideMark/>
          </w:tcPr>
          <w:p w14:paraId="5571D58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2,387 </w:t>
            </w:r>
          </w:p>
        </w:tc>
        <w:tc>
          <w:tcPr>
            <w:tcW w:w="1186" w:type="dxa"/>
            <w:tcBorders>
              <w:top w:val="nil"/>
              <w:left w:val="nil"/>
              <w:bottom w:val="single" w:sz="4" w:space="0" w:color="E8E8E8" w:themeColor="background2"/>
              <w:right w:val="single" w:sz="4" w:space="0" w:color="auto"/>
            </w:tcBorders>
            <w:noWrap/>
            <w:vAlign w:val="bottom"/>
            <w:hideMark/>
          </w:tcPr>
          <w:p w14:paraId="0B190532"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19 </w:t>
            </w:r>
          </w:p>
        </w:tc>
        <w:tc>
          <w:tcPr>
            <w:tcW w:w="1186" w:type="dxa"/>
            <w:tcBorders>
              <w:top w:val="nil"/>
              <w:left w:val="nil"/>
              <w:bottom w:val="single" w:sz="4" w:space="0" w:color="E8E8E8" w:themeColor="background2"/>
              <w:right w:val="single" w:sz="4" w:space="0" w:color="auto"/>
            </w:tcBorders>
            <w:noWrap/>
            <w:vAlign w:val="bottom"/>
            <w:hideMark/>
          </w:tcPr>
          <w:p w14:paraId="59E8F34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1,564 </w:t>
            </w:r>
          </w:p>
        </w:tc>
        <w:tc>
          <w:tcPr>
            <w:tcW w:w="1186" w:type="dxa"/>
            <w:tcBorders>
              <w:top w:val="nil"/>
              <w:left w:val="nil"/>
              <w:bottom w:val="single" w:sz="4" w:space="0" w:color="E8E8E8" w:themeColor="background2"/>
              <w:right w:val="single" w:sz="4" w:space="0" w:color="auto"/>
            </w:tcBorders>
            <w:noWrap/>
            <w:vAlign w:val="bottom"/>
            <w:hideMark/>
          </w:tcPr>
          <w:p w14:paraId="58C9D9C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11,727 </w:t>
            </w:r>
          </w:p>
        </w:tc>
        <w:tc>
          <w:tcPr>
            <w:tcW w:w="1186" w:type="dxa"/>
            <w:tcBorders>
              <w:top w:val="nil"/>
              <w:left w:val="nil"/>
              <w:bottom w:val="single" w:sz="4" w:space="0" w:color="E8E8E8" w:themeColor="background2"/>
              <w:right w:val="single" w:sz="4" w:space="0" w:color="auto"/>
            </w:tcBorders>
            <w:noWrap/>
            <w:vAlign w:val="bottom"/>
            <w:hideMark/>
          </w:tcPr>
          <w:p w14:paraId="52B3E80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2,902 </w:t>
            </w:r>
          </w:p>
        </w:tc>
        <w:tc>
          <w:tcPr>
            <w:tcW w:w="1186" w:type="dxa"/>
            <w:tcBorders>
              <w:top w:val="nil"/>
              <w:left w:val="nil"/>
              <w:bottom w:val="single" w:sz="4" w:space="0" w:color="E8E8E8" w:themeColor="background2"/>
              <w:right w:val="single" w:sz="4" w:space="0" w:color="auto"/>
            </w:tcBorders>
            <w:noWrap/>
            <w:vAlign w:val="bottom"/>
            <w:hideMark/>
          </w:tcPr>
          <w:p w14:paraId="5ADA2F3C"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4,610 </w:t>
            </w:r>
          </w:p>
        </w:tc>
        <w:tc>
          <w:tcPr>
            <w:tcW w:w="1186" w:type="dxa"/>
            <w:tcBorders>
              <w:top w:val="nil"/>
              <w:left w:val="nil"/>
              <w:bottom w:val="single" w:sz="4" w:space="0" w:color="E8E8E8" w:themeColor="background2"/>
              <w:right w:val="single" w:sz="4" w:space="0" w:color="auto"/>
            </w:tcBorders>
            <w:noWrap/>
            <w:vAlign w:val="bottom"/>
            <w:hideMark/>
          </w:tcPr>
          <w:p w14:paraId="7F52FBF1"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709 </w:t>
            </w:r>
          </w:p>
        </w:tc>
        <w:tc>
          <w:tcPr>
            <w:tcW w:w="1186" w:type="dxa"/>
            <w:tcBorders>
              <w:top w:val="nil"/>
              <w:left w:val="nil"/>
              <w:bottom w:val="single" w:sz="4" w:space="0" w:color="E8E8E8" w:themeColor="background2"/>
              <w:right w:val="single" w:sz="4" w:space="0" w:color="auto"/>
            </w:tcBorders>
            <w:noWrap/>
            <w:vAlign w:val="bottom"/>
            <w:hideMark/>
          </w:tcPr>
          <w:p w14:paraId="2D98430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29,856 </w:t>
            </w:r>
          </w:p>
        </w:tc>
      </w:tr>
      <w:tr w:rsidR="00B13B67" w:rsidRPr="00B13B67" w14:paraId="502FECCF" w14:textId="77777777" w:rsidTr="00643B6D">
        <w:trPr>
          <w:trHeight w:val="261"/>
        </w:trPr>
        <w:tc>
          <w:tcPr>
            <w:tcW w:w="31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53677F" w14:textId="77777777" w:rsidR="00B13B67" w:rsidRPr="00B13B67" w:rsidRDefault="00B13B67" w:rsidP="00C868DB">
            <w:pPr>
              <w:spacing w:after="160" w:line="259" w:lineRule="auto"/>
              <w:rPr>
                <w:rFonts w:ascii="Aptos Narrow" w:hAnsi="Aptos Narrow" w:cs="Times New Roman"/>
                <w:color w:val="000000"/>
                <w:szCs w:val="22"/>
                <w:lang w:eastAsia="en-GB"/>
              </w:rPr>
            </w:pPr>
            <w:r w:rsidRPr="00B13B67">
              <w:rPr>
                <w:rFonts w:ascii="Aptos Narrow" w:hAnsi="Aptos Narrow" w:cs="Times New Roman"/>
                <w:color w:val="000000"/>
                <w:szCs w:val="22"/>
                <w:lang w:eastAsia="en-GB"/>
              </w:rPr>
              <w:t>Allied Health Professionals</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46B632E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53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6CB917F"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2,077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A999D36"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1,976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23105EB"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152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DBCF86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42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591DD0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199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7D876E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65692AC"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2,041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245BC02"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84A654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1,195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91D2D3E"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6,412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F5D571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1,954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AE24C8A"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2,608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69F45C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226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7443EF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18,935 </w:t>
            </w:r>
          </w:p>
        </w:tc>
      </w:tr>
      <w:tr w:rsidR="00B13B67" w:rsidRPr="00B13B67" w14:paraId="5FBEE150" w14:textId="77777777" w:rsidTr="00643B6D">
        <w:trPr>
          <w:trHeight w:val="261"/>
        </w:trPr>
        <w:tc>
          <w:tcPr>
            <w:tcW w:w="31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9C96B1" w14:textId="77777777" w:rsidR="00B13B67" w:rsidRPr="00B13B67" w:rsidRDefault="00B13B67" w:rsidP="00C868DB">
            <w:pPr>
              <w:spacing w:after="160" w:line="259" w:lineRule="auto"/>
              <w:rPr>
                <w:rFonts w:ascii="Aptos Narrow" w:hAnsi="Aptos Narrow" w:cs="Times New Roman"/>
                <w:color w:val="000000"/>
                <w:szCs w:val="22"/>
                <w:lang w:eastAsia="en-GB"/>
              </w:rPr>
            </w:pPr>
            <w:r w:rsidRPr="00B13B67">
              <w:rPr>
                <w:rFonts w:ascii="Aptos Narrow" w:hAnsi="Aptos Narrow" w:cs="Times New Roman"/>
                <w:color w:val="000000"/>
                <w:szCs w:val="22"/>
                <w:lang w:eastAsia="en-GB"/>
              </w:rPr>
              <w:t>Healthcare Sciences</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74DE7CE"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37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2C2AC11"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917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14FE708"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689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15F1C76"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99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8D3ACC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4B97A322"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161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35A379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712F5A5"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697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D667C5A"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FBD787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749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2C42D8E"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2,186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B144168"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474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31DFBB1"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1,553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04D75AB"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181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6A7D5B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7,743 </w:t>
            </w:r>
          </w:p>
        </w:tc>
      </w:tr>
      <w:tr w:rsidR="00B13B67" w:rsidRPr="00B13B67" w14:paraId="7DD60BF3" w14:textId="77777777" w:rsidTr="00643B6D">
        <w:trPr>
          <w:trHeight w:val="261"/>
        </w:trPr>
        <w:tc>
          <w:tcPr>
            <w:tcW w:w="31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D6B0C0" w14:textId="77777777" w:rsidR="00B13B67" w:rsidRPr="00B13B67" w:rsidRDefault="00B13B67" w:rsidP="00C868DB">
            <w:pPr>
              <w:spacing w:after="160" w:line="259" w:lineRule="auto"/>
              <w:rPr>
                <w:rFonts w:ascii="Aptos Narrow" w:hAnsi="Aptos Narrow" w:cs="Times New Roman"/>
                <w:color w:val="000000"/>
                <w:szCs w:val="22"/>
                <w:lang w:eastAsia="en-GB"/>
              </w:rPr>
            </w:pPr>
            <w:r w:rsidRPr="00B13B67">
              <w:rPr>
                <w:rFonts w:ascii="Aptos Narrow" w:hAnsi="Aptos Narrow" w:cs="Times New Roman"/>
                <w:color w:val="000000"/>
                <w:szCs w:val="22"/>
                <w:lang w:eastAsia="en-GB"/>
              </w:rPr>
              <w:t>Medical &amp; Dental Support</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F4784C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11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5BE782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130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4714352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401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D48E45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48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06D24D8"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62B255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42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04487A0"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013B2C2"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266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EBD87B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480BEC51"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146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C75B6DF"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1,004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AF53B8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253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4CF8FAC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631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6B8F372"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57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05FFF6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2,989 </w:t>
            </w:r>
          </w:p>
        </w:tc>
      </w:tr>
      <w:tr w:rsidR="00B13B67" w:rsidRPr="00B13B67" w14:paraId="4C8354EF" w14:textId="77777777" w:rsidTr="00643B6D">
        <w:trPr>
          <w:trHeight w:val="261"/>
        </w:trPr>
        <w:tc>
          <w:tcPr>
            <w:tcW w:w="3105" w:type="dxa"/>
            <w:tcBorders>
              <w:top w:val="single" w:sz="4" w:space="0" w:color="E8E8E8" w:themeColor="background2"/>
              <w:left w:val="single" w:sz="4" w:space="0" w:color="auto"/>
              <w:bottom w:val="nil"/>
              <w:right w:val="single" w:sz="4" w:space="0" w:color="auto"/>
            </w:tcBorders>
            <w:noWrap/>
            <w:vAlign w:val="bottom"/>
            <w:hideMark/>
          </w:tcPr>
          <w:p w14:paraId="17955AF3" w14:textId="77777777" w:rsidR="00B13B67" w:rsidRPr="00B13B67" w:rsidRDefault="00B13B67" w:rsidP="00C868DB">
            <w:pPr>
              <w:spacing w:after="160" w:line="259" w:lineRule="auto"/>
              <w:rPr>
                <w:rFonts w:ascii="Aptos Narrow" w:hAnsi="Aptos Narrow" w:cs="Times New Roman"/>
                <w:color w:val="000000"/>
                <w:szCs w:val="22"/>
                <w:lang w:eastAsia="en-GB"/>
              </w:rPr>
            </w:pPr>
            <w:r w:rsidRPr="00B13B67">
              <w:rPr>
                <w:rFonts w:ascii="Aptos Narrow" w:hAnsi="Aptos Narrow" w:cs="Times New Roman"/>
                <w:color w:val="000000"/>
                <w:szCs w:val="22"/>
                <w:lang w:eastAsia="en-GB"/>
              </w:rPr>
              <w:t>Nursing/Midwifery Band 1-4</w:t>
            </w:r>
          </w:p>
        </w:tc>
        <w:tc>
          <w:tcPr>
            <w:tcW w:w="1186" w:type="dxa"/>
            <w:tcBorders>
              <w:top w:val="single" w:sz="4" w:space="0" w:color="E8E8E8" w:themeColor="background2"/>
              <w:left w:val="nil"/>
              <w:bottom w:val="nil"/>
              <w:right w:val="single" w:sz="4" w:space="0" w:color="auto"/>
            </w:tcBorders>
            <w:noWrap/>
            <w:vAlign w:val="bottom"/>
            <w:hideMark/>
          </w:tcPr>
          <w:p w14:paraId="57CECCE8"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92 </w:t>
            </w:r>
          </w:p>
        </w:tc>
        <w:tc>
          <w:tcPr>
            <w:tcW w:w="1186" w:type="dxa"/>
            <w:tcBorders>
              <w:top w:val="single" w:sz="4" w:space="0" w:color="E8E8E8" w:themeColor="background2"/>
              <w:left w:val="nil"/>
              <w:bottom w:val="nil"/>
              <w:right w:val="single" w:sz="4" w:space="0" w:color="auto"/>
            </w:tcBorders>
            <w:noWrap/>
            <w:vAlign w:val="bottom"/>
            <w:hideMark/>
          </w:tcPr>
          <w:p w14:paraId="3397B5B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2,228 </w:t>
            </w:r>
          </w:p>
        </w:tc>
        <w:tc>
          <w:tcPr>
            <w:tcW w:w="1186" w:type="dxa"/>
            <w:tcBorders>
              <w:top w:val="single" w:sz="4" w:space="0" w:color="E8E8E8" w:themeColor="background2"/>
              <w:left w:val="nil"/>
              <w:bottom w:val="nil"/>
              <w:right w:val="single" w:sz="4" w:space="0" w:color="auto"/>
            </w:tcBorders>
            <w:noWrap/>
            <w:vAlign w:val="bottom"/>
            <w:hideMark/>
          </w:tcPr>
          <w:p w14:paraId="5E227090"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1,641 </w:t>
            </w:r>
          </w:p>
        </w:tc>
        <w:tc>
          <w:tcPr>
            <w:tcW w:w="1186" w:type="dxa"/>
            <w:tcBorders>
              <w:top w:val="single" w:sz="4" w:space="0" w:color="E8E8E8" w:themeColor="background2"/>
              <w:left w:val="nil"/>
              <w:bottom w:val="nil"/>
              <w:right w:val="single" w:sz="4" w:space="0" w:color="auto"/>
            </w:tcBorders>
            <w:noWrap/>
            <w:vAlign w:val="bottom"/>
            <w:hideMark/>
          </w:tcPr>
          <w:p w14:paraId="6A452AAA"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95 </w:t>
            </w:r>
          </w:p>
        </w:tc>
        <w:tc>
          <w:tcPr>
            <w:tcW w:w="1186" w:type="dxa"/>
            <w:tcBorders>
              <w:top w:val="single" w:sz="4" w:space="0" w:color="E8E8E8" w:themeColor="background2"/>
              <w:left w:val="nil"/>
              <w:bottom w:val="nil"/>
              <w:right w:val="single" w:sz="4" w:space="0" w:color="auto"/>
            </w:tcBorders>
            <w:noWrap/>
            <w:vAlign w:val="bottom"/>
            <w:hideMark/>
          </w:tcPr>
          <w:p w14:paraId="7A829A3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23 </w:t>
            </w:r>
          </w:p>
        </w:tc>
        <w:tc>
          <w:tcPr>
            <w:tcW w:w="1186" w:type="dxa"/>
            <w:tcBorders>
              <w:top w:val="single" w:sz="4" w:space="0" w:color="E8E8E8" w:themeColor="background2"/>
              <w:left w:val="nil"/>
              <w:bottom w:val="nil"/>
              <w:right w:val="single" w:sz="4" w:space="0" w:color="auto"/>
            </w:tcBorders>
            <w:noWrap/>
            <w:vAlign w:val="bottom"/>
            <w:hideMark/>
          </w:tcPr>
          <w:p w14:paraId="7F64183B"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447 </w:t>
            </w:r>
          </w:p>
        </w:tc>
        <w:tc>
          <w:tcPr>
            <w:tcW w:w="1186" w:type="dxa"/>
            <w:tcBorders>
              <w:top w:val="single" w:sz="4" w:space="0" w:color="E8E8E8" w:themeColor="background2"/>
              <w:left w:val="nil"/>
              <w:bottom w:val="nil"/>
              <w:right w:val="single" w:sz="4" w:space="0" w:color="auto"/>
            </w:tcBorders>
            <w:noWrap/>
            <w:vAlign w:val="bottom"/>
            <w:hideMark/>
          </w:tcPr>
          <w:p w14:paraId="3E029C3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nil"/>
              <w:right w:val="single" w:sz="4" w:space="0" w:color="auto"/>
            </w:tcBorders>
            <w:noWrap/>
            <w:vAlign w:val="bottom"/>
            <w:hideMark/>
          </w:tcPr>
          <w:p w14:paraId="05301C3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2,046 </w:t>
            </w:r>
          </w:p>
        </w:tc>
        <w:tc>
          <w:tcPr>
            <w:tcW w:w="1186" w:type="dxa"/>
            <w:tcBorders>
              <w:top w:val="single" w:sz="4" w:space="0" w:color="E8E8E8" w:themeColor="background2"/>
              <w:left w:val="nil"/>
              <w:bottom w:val="nil"/>
              <w:right w:val="single" w:sz="4" w:space="0" w:color="auto"/>
            </w:tcBorders>
            <w:noWrap/>
            <w:vAlign w:val="bottom"/>
            <w:hideMark/>
          </w:tcPr>
          <w:p w14:paraId="21B8085C"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11 </w:t>
            </w:r>
          </w:p>
        </w:tc>
        <w:tc>
          <w:tcPr>
            <w:tcW w:w="1186" w:type="dxa"/>
            <w:tcBorders>
              <w:top w:val="single" w:sz="4" w:space="0" w:color="E8E8E8" w:themeColor="background2"/>
              <w:left w:val="nil"/>
              <w:bottom w:val="nil"/>
              <w:right w:val="single" w:sz="4" w:space="0" w:color="auto"/>
            </w:tcBorders>
            <w:noWrap/>
            <w:vAlign w:val="bottom"/>
            <w:hideMark/>
          </w:tcPr>
          <w:p w14:paraId="2C256DBE"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969 </w:t>
            </w:r>
          </w:p>
        </w:tc>
        <w:tc>
          <w:tcPr>
            <w:tcW w:w="1186" w:type="dxa"/>
            <w:tcBorders>
              <w:top w:val="single" w:sz="4" w:space="0" w:color="E8E8E8" w:themeColor="background2"/>
              <w:left w:val="nil"/>
              <w:bottom w:val="nil"/>
              <w:right w:val="single" w:sz="4" w:space="0" w:color="auto"/>
            </w:tcBorders>
            <w:noWrap/>
            <w:vAlign w:val="bottom"/>
            <w:hideMark/>
          </w:tcPr>
          <w:p w14:paraId="32EFCDF8"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6,525 </w:t>
            </w:r>
          </w:p>
        </w:tc>
        <w:tc>
          <w:tcPr>
            <w:tcW w:w="1186" w:type="dxa"/>
            <w:tcBorders>
              <w:top w:val="single" w:sz="4" w:space="0" w:color="E8E8E8" w:themeColor="background2"/>
              <w:left w:val="nil"/>
              <w:bottom w:val="nil"/>
              <w:right w:val="single" w:sz="4" w:space="0" w:color="auto"/>
            </w:tcBorders>
            <w:noWrap/>
            <w:vAlign w:val="bottom"/>
            <w:hideMark/>
          </w:tcPr>
          <w:p w14:paraId="34BD628F"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2,320 </w:t>
            </w:r>
          </w:p>
        </w:tc>
        <w:tc>
          <w:tcPr>
            <w:tcW w:w="1186" w:type="dxa"/>
            <w:tcBorders>
              <w:top w:val="single" w:sz="4" w:space="0" w:color="E8E8E8" w:themeColor="background2"/>
              <w:left w:val="nil"/>
              <w:bottom w:val="nil"/>
              <w:right w:val="single" w:sz="4" w:space="0" w:color="auto"/>
            </w:tcBorders>
            <w:noWrap/>
            <w:vAlign w:val="bottom"/>
            <w:hideMark/>
          </w:tcPr>
          <w:p w14:paraId="607ADC0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5,060 </w:t>
            </w:r>
          </w:p>
        </w:tc>
        <w:tc>
          <w:tcPr>
            <w:tcW w:w="1186" w:type="dxa"/>
            <w:tcBorders>
              <w:top w:val="single" w:sz="4" w:space="0" w:color="E8E8E8" w:themeColor="background2"/>
              <w:left w:val="nil"/>
              <w:bottom w:val="nil"/>
              <w:right w:val="single" w:sz="4" w:space="0" w:color="auto"/>
            </w:tcBorders>
            <w:noWrap/>
            <w:vAlign w:val="bottom"/>
            <w:hideMark/>
          </w:tcPr>
          <w:p w14:paraId="64577E0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311 </w:t>
            </w:r>
          </w:p>
        </w:tc>
        <w:tc>
          <w:tcPr>
            <w:tcW w:w="1186" w:type="dxa"/>
            <w:tcBorders>
              <w:top w:val="single" w:sz="4" w:space="0" w:color="E8E8E8" w:themeColor="background2"/>
              <w:left w:val="nil"/>
              <w:bottom w:val="nil"/>
              <w:right w:val="single" w:sz="4" w:space="0" w:color="auto"/>
            </w:tcBorders>
            <w:noWrap/>
            <w:vAlign w:val="bottom"/>
            <w:hideMark/>
          </w:tcPr>
          <w:p w14:paraId="0B8A1CE6"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21,768 </w:t>
            </w:r>
          </w:p>
        </w:tc>
      </w:tr>
      <w:tr w:rsidR="00B13B67" w:rsidRPr="00B13B67" w14:paraId="78715751" w14:textId="77777777" w:rsidTr="00643B6D">
        <w:trPr>
          <w:trHeight w:val="261"/>
        </w:trPr>
        <w:tc>
          <w:tcPr>
            <w:tcW w:w="31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5E2332" w14:textId="77777777" w:rsidR="00B13B67" w:rsidRPr="00B13B67" w:rsidRDefault="00B13B67" w:rsidP="00C868DB">
            <w:pPr>
              <w:spacing w:after="160" w:line="259" w:lineRule="auto"/>
              <w:rPr>
                <w:rFonts w:ascii="Aptos Narrow" w:hAnsi="Aptos Narrow" w:cs="Times New Roman"/>
                <w:color w:val="000000"/>
                <w:szCs w:val="22"/>
                <w:lang w:eastAsia="en-GB"/>
              </w:rPr>
            </w:pPr>
            <w:r w:rsidRPr="00B13B67">
              <w:rPr>
                <w:rFonts w:ascii="Aptos Narrow" w:hAnsi="Aptos Narrow" w:cs="Times New Roman"/>
                <w:color w:val="000000"/>
                <w:szCs w:val="22"/>
                <w:lang w:eastAsia="en-GB"/>
              </w:rPr>
              <w:t>Nursing/Midwifery Band 5+</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779353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152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FFB6915"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4,960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AFB05E5"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5,154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B1E160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127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C4003B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41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EDADF4A"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657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DB4FE0F"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45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3838008"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6,504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6D3930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DBCC232"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2,748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D72D0CE"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18,733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8C1441A"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6,405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95E8E6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16,365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B8A1A7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570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C25927B"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62,461 </w:t>
            </w:r>
          </w:p>
        </w:tc>
      </w:tr>
      <w:tr w:rsidR="00B13B67" w:rsidRPr="00B13B67" w14:paraId="1CE03BB2" w14:textId="77777777" w:rsidTr="00643B6D">
        <w:trPr>
          <w:trHeight w:val="261"/>
        </w:trPr>
        <w:tc>
          <w:tcPr>
            <w:tcW w:w="31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F2FA827" w14:textId="77777777" w:rsidR="00B13B67" w:rsidRPr="00B13B67" w:rsidRDefault="00B13B67" w:rsidP="00C868DB">
            <w:pPr>
              <w:spacing w:after="160" w:line="259" w:lineRule="auto"/>
              <w:rPr>
                <w:rFonts w:ascii="Aptos Narrow" w:hAnsi="Aptos Narrow" w:cs="Times New Roman"/>
                <w:color w:val="000000"/>
                <w:szCs w:val="22"/>
                <w:lang w:eastAsia="en-GB"/>
              </w:rPr>
            </w:pPr>
            <w:r w:rsidRPr="00B13B67">
              <w:rPr>
                <w:rFonts w:ascii="Aptos Narrow" w:hAnsi="Aptos Narrow" w:cs="Times New Roman"/>
                <w:color w:val="000000"/>
                <w:szCs w:val="22"/>
                <w:lang w:eastAsia="en-GB"/>
              </w:rPr>
              <w:t>Other Therapeutic</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2529F08"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79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46ABDEF5"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595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4A9529CE"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513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771A4A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102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DC61B7E"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11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4198A8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222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2E49AD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714E15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688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7152856"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45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1B9366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546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968A1A5"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3,384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E0E38F1"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751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2AB550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867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1E9177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157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6357BEF"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7,960 </w:t>
            </w:r>
          </w:p>
        </w:tc>
      </w:tr>
      <w:tr w:rsidR="00B13B67" w:rsidRPr="00B13B67" w14:paraId="5517D53A" w14:textId="77777777" w:rsidTr="00643B6D">
        <w:trPr>
          <w:trHeight w:val="261"/>
        </w:trPr>
        <w:tc>
          <w:tcPr>
            <w:tcW w:w="31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5ED429" w14:textId="77777777" w:rsidR="00B13B67" w:rsidRPr="00B13B67" w:rsidRDefault="00B13B67" w:rsidP="00C868DB">
            <w:pPr>
              <w:spacing w:after="160" w:line="259" w:lineRule="auto"/>
              <w:rPr>
                <w:rFonts w:ascii="Aptos Narrow" w:hAnsi="Aptos Narrow" w:cs="Times New Roman"/>
                <w:color w:val="000000"/>
                <w:szCs w:val="22"/>
                <w:lang w:eastAsia="en-GB"/>
              </w:rPr>
            </w:pPr>
            <w:r w:rsidRPr="00B13B67">
              <w:rPr>
                <w:rFonts w:ascii="Aptos Narrow" w:hAnsi="Aptos Narrow" w:cs="Times New Roman"/>
                <w:color w:val="000000"/>
                <w:szCs w:val="22"/>
                <w:lang w:eastAsia="en-GB"/>
              </w:rPr>
              <w:t>Personal &amp; Social Care</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DFE011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47C7AD0"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35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68064E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5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6AB44CF" w14:textId="031A419C" w:rsidR="00B13B67" w:rsidRPr="00B13B67" w:rsidRDefault="5AC6CFCD"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37BAC11"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A84CD1C" w14:textId="10F62F85" w:rsidR="00B13B67" w:rsidRPr="00B13B67" w:rsidRDefault="2E160F77"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3BD8936"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9458E8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29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C795D1C" w14:textId="454428A4" w:rsidR="00B13B67" w:rsidRPr="00B13B67" w:rsidRDefault="3495C7CA" w:rsidP="00C868DB">
            <w:pPr>
              <w:spacing w:after="160" w:line="259" w:lineRule="auto"/>
              <w:jc w:val="center"/>
            </w:pPr>
            <w:r w:rsidRPr="4BD06F05">
              <w:rPr>
                <w:rFonts w:ascii="Aptos Narrow" w:hAnsi="Aptos Narrow" w:cs="Times New Roman"/>
                <w:color w:val="000000" w:themeColor="text1"/>
                <w:sz w:val="20"/>
                <w:szCs w:val="20"/>
                <w:lang w:eastAsia="en-GB"/>
              </w:rPr>
              <w:t>&lt;5</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46F5B80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BA137CF"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86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2E6EF8B"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41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0807E31"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33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C75D758"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FD337FE"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236 </w:t>
            </w:r>
          </w:p>
        </w:tc>
      </w:tr>
      <w:tr w:rsidR="00B13B67" w:rsidRPr="00B13B67" w14:paraId="743864D3" w14:textId="77777777" w:rsidTr="00643B6D">
        <w:trPr>
          <w:trHeight w:val="261"/>
        </w:trPr>
        <w:tc>
          <w:tcPr>
            <w:tcW w:w="31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5BF6A1" w14:textId="77777777" w:rsidR="00B13B67" w:rsidRPr="00B13B67" w:rsidRDefault="00B13B67" w:rsidP="00C868DB">
            <w:pPr>
              <w:spacing w:after="160" w:line="259" w:lineRule="auto"/>
              <w:rPr>
                <w:rFonts w:ascii="Aptos Narrow" w:hAnsi="Aptos Narrow" w:cs="Times New Roman"/>
                <w:color w:val="000000"/>
                <w:szCs w:val="22"/>
                <w:lang w:eastAsia="en-GB"/>
              </w:rPr>
            </w:pPr>
            <w:r w:rsidRPr="00B13B67">
              <w:rPr>
                <w:rFonts w:ascii="Aptos Narrow" w:hAnsi="Aptos Narrow" w:cs="Times New Roman"/>
                <w:color w:val="000000"/>
                <w:szCs w:val="22"/>
                <w:lang w:eastAsia="en-GB"/>
              </w:rPr>
              <w:t>Senior Management</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91128D2"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257F22F"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2F2AC26"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15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2C2F4B0"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C31D756"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F1EB816"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889068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BCC170C"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F9D156E"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84BF04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44DD365"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22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8B3B05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4080F3F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11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E1C15F6"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6833FEF"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48 </w:t>
            </w:r>
          </w:p>
        </w:tc>
      </w:tr>
      <w:tr w:rsidR="00B13B67" w:rsidRPr="00B13B67" w14:paraId="770A17EF" w14:textId="77777777" w:rsidTr="00643B6D">
        <w:trPr>
          <w:trHeight w:val="261"/>
        </w:trPr>
        <w:tc>
          <w:tcPr>
            <w:tcW w:w="310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80EAEA" w14:textId="77777777" w:rsidR="00B13B67" w:rsidRPr="00B13B67" w:rsidRDefault="00B13B67" w:rsidP="00C868DB">
            <w:pPr>
              <w:spacing w:after="160" w:line="259" w:lineRule="auto"/>
              <w:rPr>
                <w:rFonts w:ascii="Aptos Narrow" w:hAnsi="Aptos Narrow" w:cs="Times New Roman"/>
                <w:color w:val="000000"/>
                <w:szCs w:val="22"/>
                <w:lang w:eastAsia="en-GB"/>
              </w:rPr>
            </w:pPr>
            <w:r w:rsidRPr="00B13B67">
              <w:rPr>
                <w:rFonts w:ascii="Aptos Narrow" w:hAnsi="Aptos Narrow" w:cs="Times New Roman"/>
                <w:color w:val="000000"/>
                <w:szCs w:val="22"/>
                <w:lang w:eastAsia="en-GB"/>
              </w:rPr>
              <w:t>Support Services</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6C0DB0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F9EF148"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536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F9B464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1,018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52E3D3A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127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093BA0E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4F98CC0E"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122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33D924E1"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2C68A5E1"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1,086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45B06FEC"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CC279A4"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855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BC1584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3,386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73656600"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1,660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1406FAB9"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4,227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ACD5443"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208 </w:t>
            </w:r>
          </w:p>
        </w:tc>
        <w:tc>
          <w:tcPr>
            <w:tcW w:w="1186" w:type="dxa"/>
            <w:tcBorders>
              <w:top w:val="single" w:sz="4" w:space="0" w:color="E8E8E8" w:themeColor="background2"/>
              <w:left w:val="nil"/>
              <w:bottom w:val="single" w:sz="4" w:space="0" w:color="E8E8E8" w:themeColor="background2"/>
              <w:right w:val="single" w:sz="4" w:space="0" w:color="auto"/>
            </w:tcBorders>
            <w:noWrap/>
            <w:vAlign w:val="bottom"/>
            <w:hideMark/>
          </w:tcPr>
          <w:p w14:paraId="62266C00"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13,267 </w:t>
            </w:r>
          </w:p>
        </w:tc>
      </w:tr>
      <w:tr w:rsidR="00B13B67" w:rsidRPr="00B13B67" w14:paraId="0B846EFD" w14:textId="77777777" w:rsidTr="00643B6D">
        <w:trPr>
          <w:trHeight w:val="261"/>
        </w:trPr>
        <w:tc>
          <w:tcPr>
            <w:tcW w:w="3105" w:type="dxa"/>
            <w:tcBorders>
              <w:top w:val="single" w:sz="4" w:space="0" w:color="E8E8E8" w:themeColor="background2"/>
              <w:left w:val="single" w:sz="4" w:space="0" w:color="auto"/>
              <w:bottom w:val="nil"/>
              <w:right w:val="single" w:sz="4" w:space="0" w:color="auto"/>
            </w:tcBorders>
            <w:noWrap/>
            <w:vAlign w:val="bottom"/>
            <w:hideMark/>
          </w:tcPr>
          <w:p w14:paraId="59452728" w14:textId="77777777" w:rsidR="00B13B67" w:rsidRPr="00B13B67" w:rsidRDefault="00B13B67" w:rsidP="00C868DB">
            <w:pPr>
              <w:spacing w:after="160" w:line="259" w:lineRule="auto"/>
              <w:rPr>
                <w:rFonts w:ascii="Aptos Narrow" w:hAnsi="Aptos Narrow" w:cs="Times New Roman"/>
                <w:color w:val="000000"/>
                <w:szCs w:val="22"/>
                <w:lang w:eastAsia="en-GB"/>
              </w:rPr>
            </w:pPr>
            <w:r w:rsidRPr="00B13B67">
              <w:rPr>
                <w:rFonts w:ascii="Aptos Narrow" w:hAnsi="Aptos Narrow" w:cs="Times New Roman"/>
                <w:color w:val="000000"/>
                <w:szCs w:val="22"/>
                <w:lang w:eastAsia="en-GB"/>
              </w:rPr>
              <w:t>Unknown</w:t>
            </w:r>
          </w:p>
        </w:tc>
        <w:tc>
          <w:tcPr>
            <w:tcW w:w="1186" w:type="dxa"/>
            <w:tcBorders>
              <w:top w:val="single" w:sz="4" w:space="0" w:color="E8E8E8" w:themeColor="background2"/>
              <w:left w:val="nil"/>
              <w:bottom w:val="nil"/>
              <w:right w:val="single" w:sz="4" w:space="0" w:color="auto"/>
            </w:tcBorders>
            <w:noWrap/>
            <w:vAlign w:val="bottom"/>
            <w:hideMark/>
          </w:tcPr>
          <w:p w14:paraId="4CFC02C5"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nil"/>
              <w:right w:val="single" w:sz="4" w:space="0" w:color="auto"/>
            </w:tcBorders>
            <w:noWrap/>
            <w:vAlign w:val="bottom"/>
            <w:hideMark/>
          </w:tcPr>
          <w:p w14:paraId="7B03263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63 </w:t>
            </w:r>
          </w:p>
        </w:tc>
        <w:tc>
          <w:tcPr>
            <w:tcW w:w="1186" w:type="dxa"/>
            <w:tcBorders>
              <w:top w:val="single" w:sz="4" w:space="0" w:color="E8E8E8" w:themeColor="background2"/>
              <w:left w:val="nil"/>
              <w:bottom w:val="nil"/>
              <w:right w:val="single" w:sz="4" w:space="0" w:color="auto"/>
            </w:tcBorders>
            <w:noWrap/>
            <w:vAlign w:val="bottom"/>
            <w:hideMark/>
          </w:tcPr>
          <w:p w14:paraId="42DE065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43 </w:t>
            </w:r>
          </w:p>
        </w:tc>
        <w:tc>
          <w:tcPr>
            <w:tcW w:w="1186" w:type="dxa"/>
            <w:tcBorders>
              <w:top w:val="single" w:sz="4" w:space="0" w:color="E8E8E8" w:themeColor="background2"/>
              <w:left w:val="nil"/>
              <w:bottom w:val="nil"/>
              <w:right w:val="single" w:sz="4" w:space="0" w:color="auto"/>
            </w:tcBorders>
            <w:noWrap/>
            <w:vAlign w:val="bottom"/>
            <w:hideMark/>
          </w:tcPr>
          <w:p w14:paraId="5AA602E8"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 </w:t>
            </w:r>
          </w:p>
        </w:tc>
        <w:tc>
          <w:tcPr>
            <w:tcW w:w="1186" w:type="dxa"/>
            <w:tcBorders>
              <w:top w:val="single" w:sz="4" w:space="0" w:color="E8E8E8" w:themeColor="background2"/>
              <w:left w:val="nil"/>
              <w:bottom w:val="nil"/>
              <w:right w:val="single" w:sz="4" w:space="0" w:color="auto"/>
            </w:tcBorders>
            <w:noWrap/>
            <w:vAlign w:val="bottom"/>
            <w:hideMark/>
          </w:tcPr>
          <w:p w14:paraId="2DCA6D2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nil"/>
              <w:right w:val="single" w:sz="4" w:space="0" w:color="auto"/>
            </w:tcBorders>
            <w:noWrap/>
            <w:vAlign w:val="bottom"/>
            <w:hideMark/>
          </w:tcPr>
          <w:p w14:paraId="49CB2A98"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nil"/>
              <w:right w:val="single" w:sz="4" w:space="0" w:color="auto"/>
            </w:tcBorders>
            <w:noWrap/>
            <w:vAlign w:val="bottom"/>
            <w:hideMark/>
          </w:tcPr>
          <w:p w14:paraId="122DDB7E"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nil"/>
              <w:right w:val="single" w:sz="4" w:space="0" w:color="auto"/>
            </w:tcBorders>
            <w:noWrap/>
            <w:vAlign w:val="bottom"/>
            <w:hideMark/>
          </w:tcPr>
          <w:p w14:paraId="044A3530"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23 </w:t>
            </w:r>
          </w:p>
        </w:tc>
        <w:tc>
          <w:tcPr>
            <w:tcW w:w="1186" w:type="dxa"/>
            <w:tcBorders>
              <w:top w:val="single" w:sz="4" w:space="0" w:color="E8E8E8" w:themeColor="background2"/>
              <w:left w:val="nil"/>
              <w:bottom w:val="nil"/>
              <w:right w:val="single" w:sz="4" w:space="0" w:color="auto"/>
            </w:tcBorders>
            <w:noWrap/>
            <w:vAlign w:val="bottom"/>
            <w:hideMark/>
          </w:tcPr>
          <w:p w14:paraId="2DE71FB2"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w:t>
            </w:r>
          </w:p>
        </w:tc>
        <w:tc>
          <w:tcPr>
            <w:tcW w:w="1186" w:type="dxa"/>
            <w:tcBorders>
              <w:top w:val="single" w:sz="4" w:space="0" w:color="E8E8E8" w:themeColor="background2"/>
              <w:left w:val="nil"/>
              <w:bottom w:val="nil"/>
              <w:right w:val="single" w:sz="4" w:space="0" w:color="auto"/>
            </w:tcBorders>
            <w:noWrap/>
            <w:vAlign w:val="bottom"/>
            <w:hideMark/>
          </w:tcPr>
          <w:p w14:paraId="16B7BE6B"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11 </w:t>
            </w:r>
          </w:p>
        </w:tc>
        <w:tc>
          <w:tcPr>
            <w:tcW w:w="1186" w:type="dxa"/>
            <w:tcBorders>
              <w:top w:val="single" w:sz="4" w:space="0" w:color="E8E8E8" w:themeColor="background2"/>
              <w:left w:val="nil"/>
              <w:bottom w:val="nil"/>
              <w:right w:val="single" w:sz="4" w:space="0" w:color="auto"/>
            </w:tcBorders>
            <w:noWrap/>
            <w:vAlign w:val="bottom"/>
            <w:hideMark/>
          </w:tcPr>
          <w:p w14:paraId="2210BEA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160 </w:t>
            </w:r>
          </w:p>
        </w:tc>
        <w:tc>
          <w:tcPr>
            <w:tcW w:w="1186" w:type="dxa"/>
            <w:tcBorders>
              <w:top w:val="single" w:sz="4" w:space="0" w:color="E8E8E8" w:themeColor="background2"/>
              <w:left w:val="nil"/>
              <w:bottom w:val="nil"/>
              <w:right w:val="single" w:sz="4" w:space="0" w:color="auto"/>
            </w:tcBorders>
            <w:noWrap/>
            <w:vAlign w:val="bottom"/>
            <w:hideMark/>
          </w:tcPr>
          <w:p w14:paraId="776FC856"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32 </w:t>
            </w:r>
          </w:p>
        </w:tc>
        <w:tc>
          <w:tcPr>
            <w:tcW w:w="1186" w:type="dxa"/>
            <w:tcBorders>
              <w:top w:val="single" w:sz="4" w:space="0" w:color="E8E8E8" w:themeColor="background2"/>
              <w:left w:val="nil"/>
              <w:bottom w:val="nil"/>
              <w:right w:val="single" w:sz="4" w:space="0" w:color="auto"/>
            </w:tcBorders>
            <w:noWrap/>
            <w:vAlign w:val="bottom"/>
            <w:hideMark/>
          </w:tcPr>
          <w:p w14:paraId="1665951D"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32 </w:t>
            </w:r>
          </w:p>
        </w:tc>
        <w:tc>
          <w:tcPr>
            <w:tcW w:w="1186" w:type="dxa"/>
            <w:tcBorders>
              <w:top w:val="single" w:sz="4" w:space="0" w:color="E8E8E8" w:themeColor="background2"/>
              <w:left w:val="nil"/>
              <w:bottom w:val="nil"/>
              <w:right w:val="single" w:sz="4" w:space="0" w:color="auto"/>
            </w:tcBorders>
            <w:noWrap/>
            <w:vAlign w:val="bottom"/>
            <w:hideMark/>
          </w:tcPr>
          <w:p w14:paraId="5216356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662 </w:t>
            </w:r>
          </w:p>
        </w:tc>
        <w:tc>
          <w:tcPr>
            <w:tcW w:w="1186" w:type="dxa"/>
            <w:tcBorders>
              <w:top w:val="single" w:sz="4" w:space="0" w:color="E8E8E8" w:themeColor="background2"/>
              <w:left w:val="nil"/>
              <w:bottom w:val="nil"/>
              <w:right w:val="single" w:sz="4" w:space="0" w:color="auto"/>
            </w:tcBorders>
            <w:noWrap/>
            <w:vAlign w:val="bottom"/>
            <w:hideMark/>
          </w:tcPr>
          <w:p w14:paraId="390B8F47" w14:textId="77777777" w:rsidR="00B13B67" w:rsidRPr="00B13B67" w:rsidRDefault="00B13B67" w:rsidP="00C868DB">
            <w:pPr>
              <w:spacing w:after="160" w:line="259" w:lineRule="auto"/>
              <w:jc w:val="center"/>
              <w:rPr>
                <w:rFonts w:ascii="Aptos Narrow" w:hAnsi="Aptos Narrow" w:cs="Times New Roman"/>
                <w:color w:val="000000"/>
                <w:sz w:val="20"/>
                <w:szCs w:val="20"/>
                <w:lang w:eastAsia="en-GB"/>
              </w:rPr>
            </w:pPr>
            <w:r w:rsidRPr="00B13B67">
              <w:rPr>
                <w:rFonts w:ascii="Aptos Narrow" w:hAnsi="Aptos Narrow" w:cs="Times New Roman"/>
                <w:color w:val="000000"/>
                <w:sz w:val="20"/>
                <w:szCs w:val="20"/>
                <w:lang w:eastAsia="en-GB"/>
              </w:rPr>
              <w:t xml:space="preserve">1,032 </w:t>
            </w:r>
          </w:p>
        </w:tc>
      </w:tr>
      <w:tr w:rsidR="00B13B67" w:rsidRPr="00B13B67" w14:paraId="5B8ABB8B" w14:textId="77777777" w:rsidTr="00643B6D">
        <w:trPr>
          <w:trHeight w:val="261"/>
        </w:trPr>
        <w:tc>
          <w:tcPr>
            <w:tcW w:w="3105" w:type="dxa"/>
            <w:tcBorders>
              <w:top w:val="single" w:sz="4" w:space="0" w:color="auto"/>
              <w:left w:val="single" w:sz="4" w:space="0" w:color="auto"/>
              <w:bottom w:val="single" w:sz="4" w:space="0" w:color="auto"/>
              <w:right w:val="single" w:sz="4" w:space="0" w:color="auto"/>
            </w:tcBorders>
            <w:noWrap/>
            <w:vAlign w:val="bottom"/>
            <w:hideMark/>
          </w:tcPr>
          <w:p w14:paraId="72A28B5E" w14:textId="77777777" w:rsidR="00B13B67" w:rsidRPr="00B13B67" w:rsidRDefault="00B13B67" w:rsidP="00C868DB">
            <w:pPr>
              <w:spacing w:after="160" w:line="259" w:lineRule="auto"/>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Grand Total</w:t>
            </w:r>
          </w:p>
        </w:tc>
        <w:tc>
          <w:tcPr>
            <w:tcW w:w="1186" w:type="dxa"/>
            <w:tcBorders>
              <w:top w:val="single" w:sz="4" w:space="0" w:color="auto"/>
              <w:left w:val="nil"/>
              <w:bottom w:val="single" w:sz="4" w:space="0" w:color="auto"/>
              <w:right w:val="single" w:sz="4" w:space="0" w:color="auto"/>
            </w:tcBorders>
            <w:noWrap/>
            <w:vAlign w:val="bottom"/>
            <w:hideMark/>
          </w:tcPr>
          <w:p w14:paraId="60C97C79"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496 </w:t>
            </w:r>
          </w:p>
        </w:tc>
        <w:tc>
          <w:tcPr>
            <w:tcW w:w="1186" w:type="dxa"/>
            <w:tcBorders>
              <w:top w:val="single" w:sz="4" w:space="0" w:color="auto"/>
              <w:left w:val="nil"/>
              <w:bottom w:val="single" w:sz="4" w:space="0" w:color="auto"/>
              <w:right w:val="single" w:sz="4" w:space="0" w:color="auto"/>
            </w:tcBorders>
            <w:noWrap/>
            <w:vAlign w:val="bottom"/>
            <w:hideMark/>
          </w:tcPr>
          <w:p w14:paraId="2CB91A61"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13,411 </w:t>
            </w:r>
          </w:p>
        </w:tc>
        <w:tc>
          <w:tcPr>
            <w:tcW w:w="1186" w:type="dxa"/>
            <w:tcBorders>
              <w:top w:val="single" w:sz="4" w:space="0" w:color="auto"/>
              <w:left w:val="nil"/>
              <w:bottom w:val="single" w:sz="4" w:space="0" w:color="auto"/>
              <w:right w:val="single" w:sz="4" w:space="0" w:color="auto"/>
            </w:tcBorders>
            <w:noWrap/>
            <w:vAlign w:val="bottom"/>
            <w:hideMark/>
          </w:tcPr>
          <w:p w14:paraId="5435CEB5"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14,846 </w:t>
            </w:r>
          </w:p>
        </w:tc>
        <w:tc>
          <w:tcPr>
            <w:tcW w:w="1186" w:type="dxa"/>
            <w:tcBorders>
              <w:top w:val="single" w:sz="4" w:space="0" w:color="auto"/>
              <w:left w:val="nil"/>
              <w:bottom w:val="single" w:sz="4" w:space="0" w:color="auto"/>
              <w:right w:val="single" w:sz="4" w:space="0" w:color="auto"/>
            </w:tcBorders>
            <w:noWrap/>
            <w:vAlign w:val="bottom"/>
            <w:hideMark/>
          </w:tcPr>
          <w:p w14:paraId="2F47DCEE"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1,056 </w:t>
            </w:r>
          </w:p>
        </w:tc>
        <w:tc>
          <w:tcPr>
            <w:tcW w:w="1186" w:type="dxa"/>
            <w:tcBorders>
              <w:top w:val="single" w:sz="4" w:space="0" w:color="auto"/>
              <w:left w:val="nil"/>
              <w:bottom w:val="single" w:sz="4" w:space="0" w:color="auto"/>
              <w:right w:val="single" w:sz="4" w:space="0" w:color="auto"/>
            </w:tcBorders>
            <w:noWrap/>
            <w:vAlign w:val="bottom"/>
            <w:hideMark/>
          </w:tcPr>
          <w:p w14:paraId="72F374DE"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131 </w:t>
            </w:r>
          </w:p>
        </w:tc>
        <w:tc>
          <w:tcPr>
            <w:tcW w:w="1186" w:type="dxa"/>
            <w:tcBorders>
              <w:top w:val="single" w:sz="4" w:space="0" w:color="auto"/>
              <w:left w:val="nil"/>
              <w:bottom w:val="single" w:sz="4" w:space="0" w:color="auto"/>
              <w:right w:val="single" w:sz="4" w:space="0" w:color="auto"/>
            </w:tcBorders>
            <w:noWrap/>
            <w:vAlign w:val="bottom"/>
            <w:hideMark/>
          </w:tcPr>
          <w:p w14:paraId="00D763C3"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2,159 </w:t>
            </w:r>
          </w:p>
        </w:tc>
        <w:tc>
          <w:tcPr>
            <w:tcW w:w="1186" w:type="dxa"/>
            <w:tcBorders>
              <w:top w:val="single" w:sz="4" w:space="0" w:color="auto"/>
              <w:left w:val="nil"/>
              <w:bottom w:val="single" w:sz="4" w:space="0" w:color="auto"/>
              <w:right w:val="single" w:sz="4" w:space="0" w:color="auto"/>
            </w:tcBorders>
            <w:noWrap/>
            <w:vAlign w:val="bottom"/>
            <w:hideMark/>
          </w:tcPr>
          <w:p w14:paraId="621ACDBC"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56 </w:t>
            </w:r>
          </w:p>
        </w:tc>
        <w:tc>
          <w:tcPr>
            <w:tcW w:w="1186" w:type="dxa"/>
            <w:tcBorders>
              <w:top w:val="single" w:sz="4" w:space="0" w:color="auto"/>
              <w:left w:val="nil"/>
              <w:bottom w:val="single" w:sz="4" w:space="0" w:color="auto"/>
              <w:right w:val="single" w:sz="4" w:space="0" w:color="auto"/>
            </w:tcBorders>
            <w:noWrap/>
            <w:vAlign w:val="bottom"/>
            <w:hideMark/>
          </w:tcPr>
          <w:p w14:paraId="39539158"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15,767 </w:t>
            </w:r>
          </w:p>
        </w:tc>
        <w:tc>
          <w:tcPr>
            <w:tcW w:w="1186" w:type="dxa"/>
            <w:tcBorders>
              <w:top w:val="single" w:sz="4" w:space="0" w:color="auto"/>
              <w:left w:val="nil"/>
              <w:bottom w:val="single" w:sz="4" w:space="0" w:color="auto"/>
              <w:right w:val="single" w:sz="4" w:space="0" w:color="auto"/>
            </w:tcBorders>
            <w:noWrap/>
            <w:vAlign w:val="bottom"/>
            <w:hideMark/>
          </w:tcPr>
          <w:p w14:paraId="55FBBF6C"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95 </w:t>
            </w:r>
          </w:p>
        </w:tc>
        <w:tc>
          <w:tcPr>
            <w:tcW w:w="1186" w:type="dxa"/>
            <w:tcBorders>
              <w:top w:val="single" w:sz="4" w:space="0" w:color="auto"/>
              <w:left w:val="nil"/>
              <w:bottom w:val="single" w:sz="4" w:space="0" w:color="auto"/>
              <w:right w:val="single" w:sz="4" w:space="0" w:color="auto"/>
            </w:tcBorders>
            <w:noWrap/>
            <w:vAlign w:val="bottom"/>
            <w:hideMark/>
          </w:tcPr>
          <w:p w14:paraId="35EB8600"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8,783 </w:t>
            </w:r>
          </w:p>
        </w:tc>
        <w:tc>
          <w:tcPr>
            <w:tcW w:w="1186" w:type="dxa"/>
            <w:tcBorders>
              <w:top w:val="single" w:sz="4" w:space="0" w:color="auto"/>
              <w:left w:val="nil"/>
              <w:bottom w:val="single" w:sz="4" w:space="0" w:color="auto"/>
              <w:right w:val="single" w:sz="4" w:space="0" w:color="auto"/>
            </w:tcBorders>
            <w:noWrap/>
            <w:vAlign w:val="bottom"/>
            <w:hideMark/>
          </w:tcPr>
          <w:p w14:paraId="278079D4"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53,625 </w:t>
            </w:r>
          </w:p>
        </w:tc>
        <w:tc>
          <w:tcPr>
            <w:tcW w:w="1186" w:type="dxa"/>
            <w:tcBorders>
              <w:top w:val="single" w:sz="4" w:space="0" w:color="auto"/>
              <w:left w:val="nil"/>
              <w:bottom w:val="single" w:sz="4" w:space="0" w:color="auto"/>
              <w:right w:val="single" w:sz="4" w:space="0" w:color="auto"/>
            </w:tcBorders>
            <w:noWrap/>
            <w:vAlign w:val="bottom"/>
            <w:hideMark/>
          </w:tcPr>
          <w:p w14:paraId="06CE8CF7"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16,792 </w:t>
            </w:r>
          </w:p>
        </w:tc>
        <w:tc>
          <w:tcPr>
            <w:tcW w:w="1186" w:type="dxa"/>
            <w:tcBorders>
              <w:top w:val="single" w:sz="4" w:space="0" w:color="auto"/>
              <w:left w:val="nil"/>
              <w:bottom w:val="single" w:sz="4" w:space="0" w:color="auto"/>
              <w:right w:val="single" w:sz="4" w:space="0" w:color="auto"/>
            </w:tcBorders>
            <w:noWrap/>
            <w:vAlign w:val="bottom"/>
            <w:hideMark/>
          </w:tcPr>
          <w:p w14:paraId="3D029621"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35,997 </w:t>
            </w:r>
          </w:p>
        </w:tc>
        <w:tc>
          <w:tcPr>
            <w:tcW w:w="1186" w:type="dxa"/>
            <w:tcBorders>
              <w:top w:val="single" w:sz="4" w:space="0" w:color="auto"/>
              <w:left w:val="nil"/>
              <w:bottom w:val="single" w:sz="4" w:space="0" w:color="auto"/>
              <w:right w:val="single" w:sz="4" w:space="0" w:color="auto"/>
            </w:tcBorders>
            <w:noWrap/>
            <w:vAlign w:val="bottom"/>
            <w:hideMark/>
          </w:tcPr>
          <w:p w14:paraId="274644E2"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3,081 </w:t>
            </w:r>
          </w:p>
        </w:tc>
        <w:tc>
          <w:tcPr>
            <w:tcW w:w="1186" w:type="dxa"/>
            <w:tcBorders>
              <w:top w:val="single" w:sz="4" w:space="0" w:color="auto"/>
              <w:left w:val="nil"/>
              <w:bottom w:val="single" w:sz="4" w:space="0" w:color="auto"/>
              <w:right w:val="single" w:sz="4" w:space="0" w:color="auto"/>
            </w:tcBorders>
            <w:noWrap/>
            <w:vAlign w:val="bottom"/>
            <w:hideMark/>
          </w:tcPr>
          <w:p w14:paraId="4DCD6439"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xml:space="preserve">166,295 </w:t>
            </w:r>
          </w:p>
        </w:tc>
      </w:tr>
      <w:tr w:rsidR="00B13B67" w:rsidRPr="00B13B67" w14:paraId="5ECF7FB9" w14:textId="77777777" w:rsidTr="00643B6D">
        <w:trPr>
          <w:trHeight w:val="261"/>
        </w:trPr>
        <w:tc>
          <w:tcPr>
            <w:tcW w:w="3105" w:type="dxa"/>
            <w:tcBorders>
              <w:top w:val="nil"/>
              <w:left w:val="single" w:sz="4" w:space="0" w:color="auto"/>
              <w:bottom w:val="single" w:sz="4" w:space="0" w:color="auto"/>
              <w:right w:val="single" w:sz="4" w:space="0" w:color="auto"/>
            </w:tcBorders>
            <w:noWrap/>
            <w:vAlign w:val="bottom"/>
            <w:hideMark/>
          </w:tcPr>
          <w:p w14:paraId="74499F5B" w14:textId="77777777" w:rsidR="00B13B67" w:rsidRPr="00B13B67" w:rsidRDefault="00B13B67" w:rsidP="00C868DB">
            <w:pPr>
              <w:spacing w:after="160" w:line="259" w:lineRule="auto"/>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 of Mandatory Training Completed</w:t>
            </w:r>
          </w:p>
        </w:tc>
        <w:tc>
          <w:tcPr>
            <w:tcW w:w="1186" w:type="dxa"/>
            <w:tcBorders>
              <w:top w:val="nil"/>
              <w:left w:val="nil"/>
              <w:bottom w:val="single" w:sz="4" w:space="0" w:color="auto"/>
              <w:right w:val="single" w:sz="4" w:space="0" w:color="auto"/>
            </w:tcBorders>
            <w:noWrap/>
            <w:vAlign w:val="bottom"/>
            <w:hideMark/>
          </w:tcPr>
          <w:p w14:paraId="47735A6C"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0.3%</w:t>
            </w:r>
          </w:p>
        </w:tc>
        <w:tc>
          <w:tcPr>
            <w:tcW w:w="1186" w:type="dxa"/>
            <w:tcBorders>
              <w:top w:val="nil"/>
              <w:left w:val="nil"/>
              <w:bottom w:val="single" w:sz="4" w:space="0" w:color="auto"/>
              <w:right w:val="single" w:sz="4" w:space="0" w:color="auto"/>
            </w:tcBorders>
            <w:noWrap/>
            <w:vAlign w:val="bottom"/>
            <w:hideMark/>
          </w:tcPr>
          <w:p w14:paraId="2F60BE85"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8.1%</w:t>
            </w:r>
          </w:p>
        </w:tc>
        <w:tc>
          <w:tcPr>
            <w:tcW w:w="1186" w:type="dxa"/>
            <w:tcBorders>
              <w:top w:val="nil"/>
              <w:left w:val="nil"/>
              <w:bottom w:val="single" w:sz="4" w:space="0" w:color="auto"/>
              <w:right w:val="single" w:sz="4" w:space="0" w:color="auto"/>
            </w:tcBorders>
            <w:noWrap/>
            <w:vAlign w:val="bottom"/>
            <w:hideMark/>
          </w:tcPr>
          <w:p w14:paraId="2D79D3A0"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8.9%</w:t>
            </w:r>
          </w:p>
        </w:tc>
        <w:tc>
          <w:tcPr>
            <w:tcW w:w="1186" w:type="dxa"/>
            <w:tcBorders>
              <w:top w:val="nil"/>
              <w:left w:val="nil"/>
              <w:bottom w:val="single" w:sz="4" w:space="0" w:color="auto"/>
              <w:right w:val="single" w:sz="4" w:space="0" w:color="auto"/>
            </w:tcBorders>
            <w:noWrap/>
            <w:vAlign w:val="bottom"/>
            <w:hideMark/>
          </w:tcPr>
          <w:p w14:paraId="35B87CC3"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0.6%</w:t>
            </w:r>
          </w:p>
        </w:tc>
        <w:tc>
          <w:tcPr>
            <w:tcW w:w="1186" w:type="dxa"/>
            <w:tcBorders>
              <w:top w:val="nil"/>
              <w:left w:val="nil"/>
              <w:bottom w:val="single" w:sz="4" w:space="0" w:color="auto"/>
              <w:right w:val="single" w:sz="4" w:space="0" w:color="auto"/>
            </w:tcBorders>
            <w:noWrap/>
            <w:vAlign w:val="bottom"/>
            <w:hideMark/>
          </w:tcPr>
          <w:p w14:paraId="0197244D"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0.1%</w:t>
            </w:r>
          </w:p>
        </w:tc>
        <w:tc>
          <w:tcPr>
            <w:tcW w:w="1186" w:type="dxa"/>
            <w:tcBorders>
              <w:top w:val="nil"/>
              <w:left w:val="nil"/>
              <w:bottom w:val="single" w:sz="4" w:space="0" w:color="auto"/>
              <w:right w:val="single" w:sz="4" w:space="0" w:color="auto"/>
            </w:tcBorders>
            <w:noWrap/>
            <w:vAlign w:val="bottom"/>
            <w:hideMark/>
          </w:tcPr>
          <w:p w14:paraId="1E586130"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1.3%</w:t>
            </w:r>
          </w:p>
        </w:tc>
        <w:tc>
          <w:tcPr>
            <w:tcW w:w="1186" w:type="dxa"/>
            <w:tcBorders>
              <w:top w:val="nil"/>
              <w:left w:val="nil"/>
              <w:bottom w:val="single" w:sz="4" w:space="0" w:color="auto"/>
              <w:right w:val="single" w:sz="4" w:space="0" w:color="auto"/>
            </w:tcBorders>
            <w:noWrap/>
            <w:vAlign w:val="bottom"/>
            <w:hideMark/>
          </w:tcPr>
          <w:p w14:paraId="3F951F4B"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0.0%</w:t>
            </w:r>
          </w:p>
        </w:tc>
        <w:tc>
          <w:tcPr>
            <w:tcW w:w="1186" w:type="dxa"/>
            <w:tcBorders>
              <w:top w:val="nil"/>
              <w:left w:val="nil"/>
              <w:bottom w:val="single" w:sz="4" w:space="0" w:color="auto"/>
              <w:right w:val="single" w:sz="4" w:space="0" w:color="auto"/>
            </w:tcBorders>
            <w:noWrap/>
            <w:vAlign w:val="bottom"/>
            <w:hideMark/>
          </w:tcPr>
          <w:p w14:paraId="56DE4FB5"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9.5%</w:t>
            </w:r>
          </w:p>
        </w:tc>
        <w:tc>
          <w:tcPr>
            <w:tcW w:w="1186" w:type="dxa"/>
            <w:tcBorders>
              <w:top w:val="nil"/>
              <w:left w:val="nil"/>
              <w:bottom w:val="single" w:sz="4" w:space="0" w:color="auto"/>
              <w:right w:val="single" w:sz="4" w:space="0" w:color="auto"/>
            </w:tcBorders>
            <w:noWrap/>
            <w:vAlign w:val="bottom"/>
            <w:hideMark/>
          </w:tcPr>
          <w:p w14:paraId="29A4B19D"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0.1%</w:t>
            </w:r>
          </w:p>
        </w:tc>
        <w:tc>
          <w:tcPr>
            <w:tcW w:w="1186" w:type="dxa"/>
            <w:tcBorders>
              <w:top w:val="nil"/>
              <w:left w:val="nil"/>
              <w:bottom w:val="single" w:sz="4" w:space="0" w:color="auto"/>
              <w:right w:val="single" w:sz="4" w:space="0" w:color="auto"/>
            </w:tcBorders>
            <w:noWrap/>
            <w:vAlign w:val="bottom"/>
            <w:hideMark/>
          </w:tcPr>
          <w:p w14:paraId="2E3EAC3A"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5.3%</w:t>
            </w:r>
          </w:p>
        </w:tc>
        <w:tc>
          <w:tcPr>
            <w:tcW w:w="1186" w:type="dxa"/>
            <w:tcBorders>
              <w:top w:val="nil"/>
              <w:left w:val="nil"/>
              <w:bottom w:val="single" w:sz="4" w:space="0" w:color="auto"/>
              <w:right w:val="single" w:sz="4" w:space="0" w:color="auto"/>
            </w:tcBorders>
            <w:noWrap/>
            <w:vAlign w:val="bottom"/>
            <w:hideMark/>
          </w:tcPr>
          <w:p w14:paraId="3561FEE5"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32.2%</w:t>
            </w:r>
          </w:p>
        </w:tc>
        <w:tc>
          <w:tcPr>
            <w:tcW w:w="1186" w:type="dxa"/>
            <w:tcBorders>
              <w:top w:val="nil"/>
              <w:left w:val="nil"/>
              <w:bottom w:val="single" w:sz="4" w:space="0" w:color="auto"/>
              <w:right w:val="single" w:sz="4" w:space="0" w:color="auto"/>
            </w:tcBorders>
            <w:noWrap/>
            <w:vAlign w:val="bottom"/>
            <w:hideMark/>
          </w:tcPr>
          <w:p w14:paraId="0B7C5828"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10.1%</w:t>
            </w:r>
          </w:p>
        </w:tc>
        <w:tc>
          <w:tcPr>
            <w:tcW w:w="1186" w:type="dxa"/>
            <w:tcBorders>
              <w:top w:val="nil"/>
              <w:left w:val="nil"/>
              <w:bottom w:val="single" w:sz="4" w:space="0" w:color="auto"/>
              <w:right w:val="single" w:sz="4" w:space="0" w:color="auto"/>
            </w:tcBorders>
            <w:noWrap/>
            <w:vAlign w:val="bottom"/>
            <w:hideMark/>
          </w:tcPr>
          <w:p w14:paraId="3C4EBC84"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21.6%</w:t>
            </w:r>
          </w:p>
        </w:tc>
        <w:tc>
          <w:tcPr>
            <w:tcW w:w="1186" w:type="dxa"/>
            <w:tcBorders>
              <w:top w:val="nil"/>
              <w:left w:val="nil"/>
              <w:bottom w:val="single" w:sz="4" w:space="0" w:color="auto"/>
              <w:right w:val="single" w:sz="4" w:space="0" w:color="auto"/>
            </w:tcBorders>
            <w:noWrap/>
            <w:vAlign w:val="bottom"/>
            <w:hideMark/>
          </w:tcPr>
          <w:p w14:paraId="33A2E075"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1.9%</w:t>
            </w:r>
          </w:p>
        </w:tc>
        <w:tc>
          <w:tcPr>
            <w:tcW w:w="1186" w:type="dxa"/>
            <w:tcBorders>
              <w:top w:val="nil"/>
              <w:left w:val="nil"/>
              <w:bottom w:val="single" w:sz="4" w:space="0" w:color="auto"/>
              <w:right w:val="single" w:sz="4" w:space="0" w:color="auto"/>
            </w:tcBorders>
            <w:noWrap/>
            <w:vAlign w:val="bottom"/>
            <w:hideMark/>
          </w:tcPr>
          <w:p w14:paraId="0A89AD71"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100.0%</w:t>
            </w:r>
          </w:p>
        </w:tc>
      </w:tr>
      <w:tr w:rsidR="00C80ECF" w:rsidRPr="00B13B67" w14:paraId="5F101C26" w14:textId="77777777" w:rsidTr="00643B6D">
        <w:trPr>
          <w:trHeight w:val="261"/>
        </w:trPr>
        <w:tc>
          <w:tcPr>
            <w:tcW w:w="3105" w:type="dxa"/>
            <w:tcBorders>
              <w:top w:val="nil"/>
              <w:left w:val="single" w:sz="4" w:space="0" w:color="auto"/>
              <w:bottom w:val="single" w:sz="4" w:space="0" w:color="auto"/>
              <w:right w:val="single" w:sz="4" w:space="0" w:color="auto"/>
            </w:tcBorders>
            <w:noWrap/>
            <w:vAlign w:val="bottom"/>
            <w:hideMark/>
          </w:tcPr>
          <w:p w14:paraId="5963B479" w14:textId="77777777" w:rsidR="00B13B67" w:rsidRPr="00B13B67" w:rsidRDefault="00B13B67" w:rsidP="00C868DB">
            <w:pPr>
              <w:spacing w:after="160" w:line="259" w:lineRule="auto"/>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 of Staff in Post</w:t>
            </w:r>
          </w:p>
        </w:tc>
        <w:tc>
          <w:tcPr>
            <w:tcW w:w="1186" w:type="dxa"/>
            <w:tcBorders>
              <w:top w:val="nil"/>
              <w:left w:val="nil"/>
              <w:bottom w:val="single" w:sz="4" w:space="0" w:color="auto"/>
              <w:right w:val="nil"/>
            </w:tcBorders>
            <w:noWrap/>
            <w:vAlign w:val="bottom"/>
            <w:hideMark/>
          </w:tcPr>
          <w:p w14:paraId="610F5EBF"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0.4%</w:t>
            </w:r>
          </w:p>
        </w:tc>
        <w:tc>
          <w:tcPr>
            <w:tcW w:w="1186" w:type="dxa"/>
            <w:tcBorders>
              <w:top w:val="nil"/>
              <w:left w:val="single" w:sz="4" w:space="0" w:color="auto"/>
              <w:bottom w:val="single" w:sz="4" w:space="0" w:color="auto"/>
              <w:right w:val="single" w:sz="4" w:space="0" w:color="auto"/>
            </w:tcBorders>
            <w:noWrap/>
            <w:vAlign w:val="bottom"/>
            <w:hideMark/>
          </w:tcPr>
          <w:p w14:paraId="25B2A898"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8.6%</w:t>
            </w:r>
          </w:p>
        </w:tc>
        <w:tc>
          <w:tcPr>
            <w:tcW w:w="1186" w:type="dxa"/>
            <w:tcBorders>
              <w:top w:val="nil"/>
              <w:left w:val="nil"/>
              <w:bottom w:val="single" w:sz="4" w:space="0" w:color="auto"/>
              <w:right w:val="nil"/>
            </w:tcBorders>
            <w:noWrap/>
            <w:vAlign w:val="bottom"/>
            <w:hideMark/>
          </w:tcPr>
          <w:p w14:paraId="51FA9593"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8.6%</w:t>
            </w:r>
          </w:p>
        </w:tc>
        <w:tc>
          <w:tcPr>
            <w:tcW w:w="1186" w:type="dxa"/>
            <w:tcBorders>
              <w:top w:val="nil"/>
              <w:left w:val="single" w:sz="4" w:space="0" w:color="auto"/>
              <w:bottom w:val="single" w:sz="4" w:space="0" w:color="auto"/>
              <w:right w:val="single" w:sz="4" w:space="0" w:color="auto"/>
            </w:tcBorders>
            <w:noWrap/>
            <w:vAlign w:val="bottom"/>
            <w:hideMark/>
          </w:tcPr>
          <w:p w14:paraId="154917C0"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0.9%</w:t>
            </w:r>
          </w:p>
        </w:tc>
        <w:tc>
          <w:tcPr>
            <w:tcW w:w="1186" w:type="dxa"/>
            <w:tcBorders>
              <w:top w:val="nil"/>
              <w:left w:val="nil"/>
              <w:bottom w:val="single" w:sz="4" w:space="0" w:color="auto"/>
              <w:right w:val="nil"/>
            </w:tcBorders>
            <w:noWrap/>
            <w:vAlign w:val="bottom"/>
            <w:hideMark/>
          </w:tcPr>
          <w:p w14:paraId="3020D114"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0.1%</w:t>
            </w:r>
          </w:p>
        </w:tc>
        <w:tc>
          <w:tcPr>
            <w:tcW w:w="1186" w:type="dxa"/>
            <w:tcBorders>
              <w:top w:val="nil"/>
              <w:left w:val="single" w:sz="4" w:space="0" w:color="auto"/>
              <w:bottom w:val="single" w:sz="4" w:space="0" w:color="auto"/>
              <w:right w:val="single" w:sz="4" w:space="0" w:color="auto"/>
            </w:tcBorders>
            <w:noWrap/>
            <w:vAlign w:val="bottom"/>
            <w:hideMark/>
          </w:tcPr>
          <w:p w14:paraId="7601CC2C"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1.6%</w:t>
            </w:r>
          </w:p>
        </w:tc>
        <w:tc>
          <w:tcPr>
            <w:tcW w:w="1186" w:type="dxa"/>
            <w:tcBorders>
              <w:top w:val="nil"/>
              <w:left w:val="nil"/>
              <w:bottom w:val="single" w:sz="4" w:space="0" w:color="auto"/>
              <w:right w:val="nil"/>
            </w:tcBorders>
            <w:noWrap/>
            <w:vAlign w:val="bottom"/>
            <w:hideMark/>
          </w:tcPr>
          <w:p w14:paraId="3E02A101"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0.0%</w:t>
            </w:r>
          </w:p>
        </w:tc>
        <w:tc>
          <w:tcPr>
            <w:tcW w:w="1186" w:type="dxa"/>
            <w:tcBorders>
              <w:top w:val="nil"/>
              <w:left w:val="single" w:sz="4" w:space="0" w:color="auto"/>
              <w:bottom w:val="single" w:sz="4" w:space="0" w:color="auto"/>
              <w:right w:val="single" w:sz="4" w:space="0" w:color="auto"/>
            </w:tcBorders>
            <w:noWrap/>
            <w:vAlign w:val="bottom"/>
            <w:hideMark/>
          </w:tcPr>
          <w:p w14:paraId="05E7884C"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9.2%</w:t>
            </w:r>
          </w:p>
        </w:tc>
        <w:tc>
          <w:tcPr>
            <w:tcW w:w="1186" w:type="dxa"/>
            <w:tcBorders>
              <w:top w:val="nil"/>
              <w:left w:val="nil"/>
              <w:bottom w:val="single" w:sz="4" w:space="0" w:color="auto"/>
              <w:right w:val="nil"/>
            </w:tcBorders>
            <w:noWrap/>
            <w:vAlign w:val="bottom"/>
            <w:hideMark/>
          </w:tcPr>
          <w:p w14:paraId="1E64726D"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0.1%</w:t>
            </w:r>
          </w:p>
        </w:tc>
        <w:tc>
          <w:tcPr>
            <w:tcW w:w="1186" w:type="dxa"/>
            <w:tcBorders>
              <w:top w:val="nil"/>
              <w:left w:val="single" w:sz="4" w:space="0" w:color="auto"/>
              <w:bottom w:val="single" w:sz="4" w:space="0" w:color="auto"/>
              <w:right w:val="single" w:sz="4" w:space="0" w:color="auto"/>
            </w:tcBorders>
            <w:noWrap/>
            <w:vAlign w:val="bottom"/>
            <w:hideMark/>
          </w:tcPr>
          <w:p w14:paraId="0E867686"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5.3%</w:t>
            </w:r>
          </w:p>
        </w:tc>
        <w:tc>
          <w:tcPr>
            <w:tcW w:w="1186" w:type="dxa"/>
            <w:tcBorders>
              <w:top w:val="nil"/>
              <w:left w:val="nil"/>
              <w:bottom w:val="single" w:sz="4" w:space="0" w:color="auto"/>
              <w:right w:val="nil"/>
            </w:tcBorders>
            <w:noWrap/>
            <w:vAlign w:val="bottom"/>
            <w:hideMark/>
          </w:tcPr>
          <w:p w14:paraId="577DABA0"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30.1%</w:t>
            </w:r>
          </w:p>
        </w:tc>
        <w:tc>
          <w:tcPr>
            <w:tcW w:w="1186" w:type="dxa"/>
            <w:tcBorders>
              <w:top w:val="nil"/>
              <w:left w:val="single" w:sz="4" w:space="0" w:color="auto"/>
              <w:bottom w:val="single" w:sz="4" w:space="0" w:color="auto"/>
              <w:right w:val="single" w:sz="4" w:space="0" w:color="auto"/>
            </w:tcBorders>
            <w:noWrap/>
            <w:vAlign w:val="bottom"/>
            <w:hideMark/>
          </w:tcPr>
          <w:p w14:paraId="0B2DF4C4"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10.4%</w:t>
            </w:r>
          </w:p>
        </w:tc>
        <w:tc>
          <w:tcPr>
            <w:tcW w:w="1186" w:type="dxa"/>
            <w:tcBorders>
              <w:top w:val="nil"/>
              <w:left w:val="nil"/>
              <w:bottom w:val="single" w:sz="4" w:space="0" w:color="auto"/>
              <w:right w:val="nil"/>
            </w:tcBorders>
            <w:noWrap/>
            <w:vAlign w:val="bottom"/>
            <w:hideMark/>
          </w:tcPr>
          <w:p w14:paraId="7D13BC4C"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23.8%</w:t>
            </w:r>
          </w:p>
        </w:tc>
        <w:tc>
          <w:tcPr>
            <w:tcW w:w="1186" w:type="dxa"/>
            <w:tcBorders>
              <w:top w:val="nil"/>
              <w:left w:val="single" w:sz="4" w:space="0" w:color="auto"/>
              <w:bottom w:val="single" w:sz="4" w:space="0" w:color="auto"/>
              <w:right w:val="single" w:sz="4" w:space="0" w:color="auto"/>
            </w:tcBorders>
            <w:noWrap/>
            <w:vAlign w:val="bottom"/>
            <w:hideMark/>
          </w:tcPr>
          <w:p w14:paraId="792B992E"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0.9%</w:t>
            </w:r>
          </w:p>
        </w:tc>
        <w:tc>
          <w:tcPr>
            <w:tcW w:w="1186" w:type="dxa"/>
            <w:tcBorders>
              <w:top w:val="nil"/>
              <w:left w:val="nil"/>
              <w:bottom w:val="single" w:sz="4" w:space="0" w:color="auto"/>
              <w:right w:val="single" w:sz="4" w:space="0" w:color="auto"/>
            </w:tcBorders>
            <w:noWrap/>
            <w:vAlign w:val="bottom"/>
            <w:hideMark/>
          </w:tcPr>
          <w:p w14:paraId="18A0775E"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100.0%</w:t>
            </w:r>
          </w:p>
        </w:tc>
      </w:tr>
      <w:tr w:rsidR="00C80ECF" w:rsidRPr="00B13B67" w14:paraId="29476BD3" w14:textId="77777777" w:rsidTr="00643B6D">
        <w:trPr>
          <w:trHeight w:val="261"/>
        </w:trPr>
        <w:tc>
          <w:tcPr>
            <w:tcW w:w="3105" w:type="dxa"/>
            <w:tcBorders>
              <w:top w:val="nil"/>
              <w:left w:val="single" w:sz="4" w:space="0" w:color="auto"/>
              <w:bottom w:val="single" w:sz="4" w:space="0" w:color="auto"/>
              <w:right w:val="single" w:sz="4" w:space="0" w:color="auto"/>
            </w:tcBorders>
            <w:noWrap/>
            <w:vAlign w:val="bottom"/>
            <w:hideMark/>
          </w:tcPr>
          <w:p w14:paraId="0814D731" w14:textId="77777777" w:rsidR="00B13B67" w:rsidRPr="00B13B67" w:rsidRDefault="00B13B67" w:rsidP="00C868DB">
            <w:pPr>
              <w:spacing w:after="160" w:line="259" w:lineRule="auto"/>
              <w:rPr>
                <w:rFonts w:ascii="Aptos Narrow" w:hAnsi="Aptos Narrow" w:cs="Times New Roman"/>
                <w:b/>
                <w:bCs/>
                <w:color w:val="000000"/>
                <w:szCs w:val="22"/>
                <w:lang w:eastAsia="en-GB"/>
              </w:rPr>
            </w:pPr>
            <w:r w:rsidRPr="00B13B67">
              <w:rPr>
                <w:rFonts w:ascii="Aptos Narrow" w:hAnsi="Aptos Narrow" w:cs="Times New Roman"/>
                <w:b/>
                <w:bCs/>
                <w:color w:val="000000"/>
                <w:szCs w:val="22"/>
                <w:lang w:eastAsia="en-GB"/>
              </w:rPr>
              <w:t>% of Lothian Population</w:t>
            </w:r>
          </w:p>
        </w:tc>
        <w:tc>
          <w:tcPr>
            <w:tcW w:w="1186" w:type="dxa"/>
            <w:tcBorders>
              <w:top w:val="nil"/>
              <w:left w:val="nil"/>
              <w:bottom w:val="single" w:sz="4" w:space="0" w:color="auto"/>
              <w:right w:val="nil"/>
            </w:tcBorders>
            <w:noWrap/>
            <w:vAlign w:val="bottom"/>
            <w:hideMark/>
          </w:tcPr>
          <w:p w14:paraId="2290302B"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0.4%</w:t>
            </w:r>
          </w:p>
        </w:tc>
        <w:tc>
          <w:tcPr>
            <w:tcW w:w="1186" w:type="dxa"/>
            <w:tcBorders>
              <w:top w:val="nil"/>
              <w:left w:val="single" w:sz="4" w:space="0" w:color="auto"/>
              <w:bottom w:val="single" w:sz="4" w:space="0" w:color="auto"/>
              <w:right w:val="single" w:sz="4" w:space="0" w:color="auto"/>
            </w:tcBorders>
            <w:noWrap/>
            <w:vAlign w:val="bottom"/>
            <w:hideMark/>
          </w:tcPr>
          <w:p w14:paraId="1094B266"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5.6%</w:t>
            </w:r>
          </w:p>
        </w:tc>
        <w:tc>
          <w:tcPr>
            <w:tcW w:w="1186" w:type="dxa"/>
            <w:tcBorders>
              <w:top w:val="nil"/>
              <w:left w:val="nil"/>
              <w:bottom w:val="single" w:sz="4" w:space="0" w:color="auto"/>
              <w:right w:val="nil"/>
            </w:tcBorders>
            <w:noWrap/>
            <w:vAlign w:val="bottom"/>
            <w:hideMark/>
          </w:tcPr>
          <w:p w14:paraId="338C9F30"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16.4%</w:t>
            </w:r>
          </w:p>
        </w:tc>
        <w:tc>
          <w:tcPr>
            <w:tcW w:w="1186" w:type="dxa"/>
            <w:tcBorders>
              <w:top w:val="nil"/>
              <w:left w:val="single" w:sz="4" w:space="0" w:color="auto"/>
              <w:bottom w:val="single" w:sz="4" w:space="0" w:color="auto"/>
              <w:right w:val="single" w:sz="4" w:space="0" w:color="auto"/>
            </w:tcBorders>
            <w:noWrap/>
            <w:vAlign w:val="bottom"/>
            <w:hideMark/>
          </w:tcPr>
          <w:p w14:paraId="34C3CDC1"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1.1%</w:t>
            </w:r>
          </w:p>
        </w:tc>
        <w:tc>
          <w:tcPr>
            <w:tcW w:w="1186" w:type="dxa"/>
            <w:tcBorders>
              <w:top w:val="nil"/>
              <w:left w:val="nil"/>
              <w:bottom w:val="single" w:sz="4" w:space="0" w:color="auto"/>
              <w:right w:val="nil"/>
            </w:tcBorders>
            <w:noWrap/>
            <w:vAlign w:val="bottom"/>
            <w:hideMark/>
          </w:tcPr>
          <w:p w14:paraId="56B92C5E"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0.2%</w:t>
            </w:r>
          </w:p>
        </w:tc>
        <w:tc>
          <w:tcPr>
            <w:tcW w:w="1186" w:type="dxa"/>
            <w:tcBorders>
              <w:top w:val="nil"/>
              <w:left w:val="single" w:sz="4" w:space="0" w:color="auto"/>
              <w:bottom w:val="single" w:sz="4" w:space="0" w:color="auto"/>
              <w:right w:val="single" w:sz="4" w:space="0" w:color="auto"/>
            </w:tcBorders>
            <w:noWrap/>
            <w:vAlign w:val="bottom"/>
            <w:hideMark/>
          </w:tcPr>
          <w:p w14:paraId="18E80863"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2.5%</w:t>
            </w:r>
          </w:p>
        </w:tc>
        <w:tc>
          <w:tcPr>
            <w:tcW w:w="1186" w:type="dxa"/>
            <w:tcBorders>
              <w:top w:val="nil"/>
              <w:left w:val="nil"/>
              <w:bottom w:val="single" w:sz="4" w:space="0" w:color="auto"/>
              <w:right w:val="nil"/>
            </w:tcBorders>
            <w:noWrap/>
            <w:vAlign w:val="bottom"/>
            <w:hideMark/>
          </w:tcPr>
          <w:p w14:paraId="18968992"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0.4%</w:t>
            </w:r>
          </w:p>
        </w:tc>
        <w:tc>
          <w:tcPr>
            <w:tcW w:w="1186" w:type="dxa"/>
            <w:tcBorders>
              <w:top w:val="nil"/>
              <w:left w:val="single" w:sz="4" w:space="0" w:color="auto"/>
              <w:bottom w:val="single" w:sz="4" w:space="0" w:color="auto"/>
              <w:right w:val="single" w:sz="4" w:space="0" w:color="auto"/>
            </w:tcBorders>
            <w:noWrap/>
            <w:vAlign w:val="bottom"/>
            <w:hideMark/>
          </w:tcPr>
          <w:p w14:paraId="62286414"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10.4%</w:t>
            </w:r>
          </w:p>
        </w:tc>
        <w:tc>
          <w:tcPr>
            <w:tcW w:w="1186" w:type="dxa"/>
            <w:tcBorders>
              <w:top w:val="nil"/>
              <w:left w:val="nil"/>
              <w:bottom w:val="single" w:sz="4" w:space="0" w:color="auto"/>
              <w:right w:val="nil"/>
            </w:tcBorders>
            <w:noWrap/>
            <w:vAlign w:val="bottom"/>
            <w:hideMark/>
          </w:tcPr>
          <w:p w14:paraId="42943C64"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0.2%</w:t>
            </w:r>
          </w:p>
        </w:tc>
        <w:tc>
          <w:tcPr>
            <w:tcW w:w="1186" w:type="dxa"/>
            <w:tcBorders>
              <w:top w:val="nil"/>
              <w:left w:val="single" w:sz="4" w:space="0" w:color="auto"/>
              <w:bottom w:val="single" w:sz="4" w:space="0" w:color="auto"/>
              <w:right w:val="single" w:sz="4" w:space="0" w:color="auto"/>
            </w:tcBorders>
            <w:noWrap/>
            <w:vAlign w:val="bottom"/>
            <w:hideMark/>
          </w:tcPr>
          <w:p w14:paraId="4BDD9C19"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0.3%</w:t>
            </w:r>
          </w:p>
        </w:tc>
        <w:tc>
          <w:tcPr>
            <w:tcW w:w="1186" w:type="dxa"/>
            <w:tcBorders>
              <w:top w:val="nil"/>
              <w:left w:val="nil"/>
              <w:bottom w:val="single" w:sz="4" w:space="0" w:color="auto"/>
              <w:right w:val="nil"/>
            </w:tcBorders>
            <w:noWrap/>
            <w:vAlign w:val="bottom"/>
            <w:hideMark/>
          </w:tcPr>
          <w:p w14:paraId="0FBA47C6"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56.5%</w:t>
            </w:r>
          </w:p>
        </w:tc>
        <w:tc>
          <w:tcPr>
            <w:tcW w:w="1186" w:type="dxa"/>
            <w:tcBorders>
              <w:top w:val="nil"/>
              <w:left w:val="single" w:sz="4" w:space="0" w:color="auto"/>
              <w:bottom w:val="single" w:sz="4" w:space="0" w:color="auto"/>
              <w:right w:val="single" w:sz="4" w:space="0" w:color="auto"/>
            </w:tcBorders>
            <w:noWrap/>
            <w:vAlign w:val="bottom"/>
            <w:hideMark/>
          </w:tcPr>
          <w:p w14:paraId="78601E7D"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w:t>
            </w:r>
          </w:p>
        </w:tc>
        <w:tc>
          <w:tcPr>
            <w:tcW w:w="1186" w:type="dxa"/>
            <w:tcBorders>
              <w:top w:val="nil"/>
              <w:left w:val="nil"/>
              <w:bottom w:val="single" w:sz="4" w:space="0" w:color="auto"/>
              <w:right w:val="nil"/>
            </w:tcBorders>
            <w:noWrap/>
            <w:vAlign w:val="bottom"/>
            <w:hideMark/>
          </w:tcPr>
          <w:p w14:paraId="1A7E9E05"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 </w:t>
            </w:r>
          </w:p>
        </w:tc>
        <w:tc>
          <w:tcPr>
            <w:tcW w:w="1186" w:type="dxa"/>
            <w:tcBorders>
              <w:top w:val="nil"/>
              <w:left w:val="single" w:sz="4" w:space="0" w:color="auto"/>
              <w:bottom w:val="single" w:sz="4" w:space="0" w:color="auto"/>
              <w:right w:val="single" w:sz="4" w:space="0" w:color="auto"/>
            </w:tcBorders>
            <w:noWrap/>
            <w:vAlign w:val="bottom"/>
            <w:hideMark/>
          </w:tcPr>
          <w:p w14:paraId="0680DBFE"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6.1%</w:t>
            </w:r>
          </w:p>
        </w:tc>
        <w:tc>
          <w:tcPr>
            <w:tcW w:w="1186" w:type="dxa"/>
            <w:tcBorders>
              <w:top w:val="nil"/>
              <w:left w:val="nil"/>
              <w:bottom w:val="single" w:sz="4" w:space="0" w:color="auto"/>
              <w:right w:val="single" w:sz="4" w:space="0" w:color="auto"/>
            </w:tcBorders>
            <w:noWrap/>
            <w:vAlign w:val="bottom"/>
            <w:hideMark/>
          </w:tcPr>
          <w:p w14:paraId="18845F44" w14:textId="77777777" w:rsidR="00B13B67" w:rsidRPr="00B13B67" w:rsidRDefault="00B13B67" w:rsidP="00C868DB">
            <w:pPr>
              <w:spacing w:after="160" w:line="259" w:lineRule="auto"/>
              <w:jc w:val="center"/>
              <w:rPr>
                <w:rFonts w:ascii="Aptos Narrow" w:hAnsi="Aptos Narrow" w:cs="Times New Roman"/>
                <w:b/>
                <w:bCs/>
                <w:color w:val="000000"/>
                <w:sz w:val="20"/>
                <w:szCs w:val="20"/>
                <w:lang w:eastAsia="en-GB"/>
              </w:rPr>
            </w:pPr>
            <w:r w:rsidRPr="00B13B67">
              <w:rPr>
                <w:rFonts w:ascii="Aptos Narrow" w:hAnsi="Aptos Narrow" w:cs="Times New Roman"/>
                <w:b/>
                <w:bCs/>
                <w:color w:val="000000"/>
                <w:sz w:val="20"/>
                <w:szCs w:val="20"/>
                <w:lang w:eastAsia="en-GB"/>
              </w:rPr>
              <w:t>100.0%</w:t>
            </w:r>
          </w:p>
        </w:tc>
      </w:tr>
    </w:tbl>
    <w:p w14:paraId="2B84A040" w14:textId="77777777" w:rsidR="00694587" w:rsidRDefault="00694587" w:rsidP="00C868DB">
      <w:pPr>
        <w:spacing w:after="160" w:line="259" w:lineRule="auto"/>
      </w:pPr>
    </w:p>
    <w:p w14:paraId="2A5770AA" w14:textId="3A40CD13" w:rsidR="006E62F6" w:rsidRPr="00D225A6" w:rsidRDefault="00D225A6" w:rsidP="00C868DB">
      <w:pPr>
        <w:pStyle w:val="Heading4"/>
        <w:spacing w:before="0" w:after="160" w:line="259" w:lineRule="auto"/>
        <w:rPr>
          <w:b/>
          <w:bCs/>
          <w:i w:val="0"/>
          <w:iCs w:val="0"/>
          <w:color w:val="auto"/>
          <w:sz w:val="28"/>
          <w:szCs w:val="28"/>
        </w:rPr>
      </w:pPr>
      <w:r w:rsidRPr="4867AF89">
        <w:rPr>
          <w:b/>
          <w:bCs/>
          <w:i w:val="0"/>
          <w:iCs w:val="0"/>
          <w:color w:val="auto"/>
          <w:sz w:val="28"/>
          <w:szCs w:val="28"/>
        </w:rPr>
        <w:t>4.2.</w:t>
      </w:r>
      <w:r w:rsidR="00B33033" w:rsidRPr="4867AF89">
        <w:rPr>
          <w:b/>
          <w:bCs/>
          <w:i w:val="0"/>
          <w:iCs w:val="0"/>
          <w:color w:val="auto"/>
          <w:sz w:val="28"/>
          <w:szCs w:val="28"/>
        </w:rPr>
        <w:t>6</w:t>
      </w:r>
      <w:r w:rsidRPr="4867AF89">
        <w:rPr>
          <w:b/>
          <w:bCs/>
          <w:i w:val="0"/>
          <w:iCs w:val="0"/>
          <w:color w:val="auto"/>
          <w:sz w:val="28"/>
          <w:szCs w:val="28"/>
        </w:rPr>
        <w:t xml:space="preserve"> </w:t>
      </w:r>
      <w:r w:rsidR="00434088" w:rsidRPr="4867AF89">
        <w:rPr>
          <w:b/>
          <w:bCs/>
          <w:i w:val="0"/>
          <w:iCs w:val="0"/>
          <w:color w:val="auto"/>
          <w:sz w:val="28"/>
          <w:szCs w:val="28"/>
        </w:rPr>
        <w:t xml:space="preserve">Mandatory </w:t>
      </w:r>
      <w:r w:rsidR="00E75E14" w:rsidRPr="4867AF89">
        <w:rPr>
          <w:b/>
          <w:bCs/>
          <w:i w:val="0"/>
          <w:iCs w:val="0"/>
          <w:color w:val="auto"/>
          <w:sz w:val="28"/>
          <w:szCs w:val="28"/>
        </w:rPr>
        <w:t xml:space="preserve">Training - </w:t>
      </w:r>
      <w:r w:rsidR="006E62F6" w:rsidRPr="4867AF89">
        <w:rPr>
          <w:b/>
          <w:bCs/>
          <w:i w:val="0"/>
          <w:iCs w:val="0"/>
          <w:color w:val="auto"/>
          <w:sz w:val="28"/>
          <w:szCs w:val="28"/>
        </w:rPr>
        <w:t>Sex</w:t>
      </w:r>
    </w:p>
    <w:p w14:paraId="7789E6D2" w14:textId="4B29CDB4" w:rsidR="006E62F6" w:rsidRPr="00643B6D" w:rsidRDefault="00D225A6" w:rsidP="00C868DB">
      <w:pPr>
        <w:pStyle w:val="Heading5"/>
        <w:spacing w:before="0" w:after="160" w:line="259" w:lineRule="auto"/>
        <w:rPr>
          <w:color w:val="auto"/>
          <w:sz w:val="28"/>
          <w:szCs w:val="28"/>
        </w:rPr>
      </w:pPr>
      <w:r w:rsidRPr="00643B6D">
        <w:rPr>
          <w:color w:val="auto"/>
          <w:sz w:val="28"/>
          <w:szCs w:val="28"/>
        </w:rPr>
        <w:t>4.2.</w:t>
      </w:r>
      <w:r w:rsidR="00B33033" w:rsidRPr="00643B6D">
        <w:rPr>
          <w:color w:val="auto"/>
          <w:sz w:val="28"/>
          <w:szCs w:val="28"/>
        </w:rPr>
        <w:t>6</w:t>
      </w:r>
      <w:r w:rsidRPr="00643B6D">
        <w:rPr>
          <w:color w:val="auto"/>
          <w:sz w:val="28"/>
          <w:szCs w:val="28"/>
        </w:rPr>
        <w:t xml:space="preserve">.1 </w:t>
      </w:r>
      <w:r w:rsidR="00434088" w:rsidRPr="00643B6D">
        <w:rPr>
          <w:color w:val="auto"/>
          <w:sz w:val="28"/>
          <w:szCs w:val="28"/>
        </w:rPr>
        <w:t xml:space="preserve">Mandatory </w:t>
      </w:r>
      <w:r w:rsidR="00E75E14" w:rsidRPr="00643B6D">
        <w:rPr>
          <w:color w:val="auto"/>
          <w:sz w:val="28"/>
          <w:szCs w:val="28"/>
        </w:rPr>
        <w:t xml:space="preserve">Training - </w:t>
      </w:r>
      <w:r w:rsidR="006E62F6" w:rsidRPr="00643B6D">
        <w:rPr>
          <w:color w:val="auto"/>
          <w:sz w:val="28"/>
          <w:szCs w:val="28"/>
        </w:rPr>
        <w:t>Sex by Job Family</w:t>
      </w:r>
    </w:p>
    <w:tbl>
      <w:tblPr>
        <w:tblW w:w="20922" w:type="dxa"/>
        <w:tblLayout w:type="fixed"/>
        <w:tblLook w:val="04A0" w:firstRow="1" w:lastRow="0" w:firstColumn="1" w:lastColumn="0" w:noHBand="0" w:noVBand="1"/>
      </w:tblPr>
      <w:tblGrid>
        <w:gridCol w:w="3401"/>
        <w:gridCol w:w="2503"/>
        <w:gridCol w:w="2503"/>
        <w:gridCol w:w="2503"/>
        <w:gridCol w:w="2503"/>
        <w:gridCol w:w="2503"/>
        <w:gridCol w:w="2503"/>
        <w:gridCol w:w="2503"/>
      </w:tblGrid>
      <w:tr w:rsidR="00550B45" w:rsidRPr="00550B45" w14:paraId="649646FE" w14:textId="77777777" w:rsidTr="00643B6D">
        <w:trPr>
          <w:trHeight w:val="261"/>
        </w:trPr>
        <w:tc>
          <w:tcPr>
            <w:tcW w:w="3401"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101D0335" w14:textId="77777777" w:rsidR="00550B45" w:rsidRPr="00550B45" w:rsidRDefault="00550B45" w:rsidP="00C868DB">
            <w:pPr>
              <w:spacing w:after="160" w:line="259" w:lineRule="auto"/>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w:t>
            </w:r>
          </w:p>
        </w:tc>
        <w:tc>
          <w:tcPr>
            <w:tcW w:w="2503" w:type="dxa"/>
            <w:tcBorders>
              <w:top w:val="single" w:sz="4" w:space="0" w:color="auto"/>
              <w:left w:val="nil"/>
              <w:bottom w:val="single" w:sz="4" w:space="0" w:color="auto"/>
              <w:right w:val="single" w:sz="4" w:space="0" w:color="auto"/>
            </w:tcBorders>
            <w:shd w:val="clear" w:color="auto" w:fill="A6C9EC"/>
            <w:noWrap/>
            <w:vAlign w:val="bottom"/>
            <w:hideMark/>
          </w:tcPr>
          <w:p w14:paraId="4410D4DE"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Female</w:t>
            </w:r>
          </w:p>
        </w:tc>
        <w:tc>
          <w:tcPr>
            <w:tcW w:w="2503" w:type="dxa"/>
            <w:tcBorders>
              <w:top w:val="single" w:sz="4" w:space="0" w:color="auto"/>
              <w:left w:val="nil"/>
              <w:bottom w:val="single" w:sz="4" w:space="0" w:color="auto"/>
              <w:right w:val="single" w:sz="4" w:space="0" w:color="auto"/>
            </w:tcBorders>
            <w:shd w:val="clear" w:color="auto" w:fill="A6C9EC"/>
            <w:noWrap/>
            <w:vAlign w:val="bottom"/>
            <w:hideMark/>
          </w:tcPr>
          <w:p w14:paraId="54C32B37"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Female %</w:t>
            </w:r>
          </w:p>
        </w:tc>
        <w:tc>
          <w:tcPr>
            <w:tcW w:w="2503" w:type="dxa"/>
            <w:tcBorders>
              <w:top w:val="single" w:sz="4" w:space="0" w:color="auto"/>
              <w:left w:val="nil"/>
              <w:bottom w:val="single" w:sz="4" w:space="0" w:color="auto"/>
              <w:right w:val="single" w:sz="4" w:space="0" w:color="auto"/>
            </w:tcBorders>
            <w:shd w:val="clear" w:color="auto" w:fill="A6C9EC"/>
            <w:noWrap/>
            <w:vAlign w:val="bottom"/>
            <w:hideMark/>
          </w:tcPr>
          <w:p w14:paraId="5E5DC7FA"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Male</w:t>
            </w:r>
          </w:p>
        </w:tc>
        <w:tc>
          <w:tcPr>
            <w:tcW w:w="2503" w:type="dxa"/>
            <w:tcBorders>
              <w:top w:val="single" w:sz="4" w:space="0" w:color="auto"/>
              <w:left w:val="nil"/>
              <w:bottom w:val="single" w:sz="4" w:space="0" w:color="auto"/>
              <w:right w:val="single" w:sz="4" w:space="0" w:color="auto"/>
            </w:tcBorders>
            <w:shd w:val="clear" w:color="auto" w:fill="A6C9EC"/>
            <w:noWrap/>
            <w:vAlign w:val="bottom"/>
            <w:hideMark/>
          </w:tcPr>
          <w:p w14:paraId="4ECDAA58"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Male %</w:t>
            </w:r>
          </w:p>
        </w:tc>
        <w:tc>
          <w:tcPr>
            <w:tcW w:w="2503" w:type="dxa"/>
            <w:tcBorders>
              <w:top w:val="single" w:sz="4" w:space="0" w:color="auto"/>
              <w:left w:val="nil"/>
              <w:bottom w:val="single" w:sz="4" w:space="0" w:color="auto"/>
              <w:right w:val="single" w:sz="4" w:space="0" w:color="auto"/>
            </w:tcBorders>
            <w:shd w:val="clear" w:color="auto" w:fill="A6C9EC"/>
            <w:noWrap/>
            <w:vAlign w:val="bottom"/>
            <w:hideMark/>
          </w:tcPr>
          <w:p w14:paraId="430CDAB8"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Unknown</w:t>
            </w:r>
          </w:p>
        </w:tc>
        <w:tc>
          <w:tcPr>
            <w:tcW w:w="2503" w:type="dxa"/>
            <w:tcBorders>
              <w:top w:val="single" w:sz="4" w:space="0" w:color="auto"/>
              <w:left w:val="nil"/>
              <w:bottom w:val="single" w:sz="4" w:space="0" w:color="auto"/>
              <w:right w:val="nil"/>
            </w:tcBorders>
            <w:shd w:val="clear" w:color="auto" w:fill="A6C9EC"/>
            <w:noWrap/>
            <w:vAlign w:val="bottom"/>
            <w:hideMark/>
          </w:tcPr>
          <w:p w14:paraId="5F2F9C22"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Unknown %</w:t>
            </w:r>
          </w:p>
        </w:tc>
        <w:tc>
          <w:tcPr>
            <w:tcW w:w="2503"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4085B5A5"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Grand Total</w:t>
            </w:r>
          </w:p>
        </w:tc>
      </w:tr>
      <w:tr w:rsidR="00550B45" w:rsidRPr="00550B45" w14:paraId="058E4304" w14:textId="77777777" w:rsidTr="00643B6D">
        <w:trPr>
          <w:trHeight w:val="261"/>
        </w:trPr>
        <w:tc>
          <w:tcPr>
            <w:tcW w:w="3401" w:type="dxa"/>
            <w:tcBorders>
              <w:top w:val="nil"/>
              <w:left w:val="single" w:sz="4" w:space="0" w:color="auto"/>
              <w:bottom w:val="single" w:sz="4" w:space="0" w:color="E8E8E8" w:themeColor="background2"/>
              <w:right w:val="single" w:sz="4" w:space="0" w:color="auto"/>
            </w:tcBorders>
            <w:noWrap/>
            <w:vAlign w:val="bottom"/>
            <w:hideMark/>
          </w:tcPr>
          <w:p w14:paraId="742E661F"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Admin Services</w:t>
            </w:r>
          </w:p>
        </w:tc>
        <w:tc>
          <w:tcPr>
            <w:tcW w:w="2503" w:type="dxa"/>
            <w:tcBorders>
              <w:top w:val="nil"/>
              <w:left w:val="nil"/>
              <w:bottom w:val="single" w:sz="4" w:space="0" w:color="E8E8E8" w:themeColor="background2"/>
              <w:right w:val="nil"/>
            </w:tcBorders>
            <w:noWrap/>
            <w:vAlign w:val="bottom"/>
            <w:hideMark/>
          </w:tcPr>
          <w:p w14:paraId="3310AA0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22,727 </w:t>
            </w:r>
          </w:p>
        </w:tc>
        <w:tc>
          <w:tcPr>
            <w:tcW w:w="2503" w:type="dxa"/>
            <w:tcBorders>
              <w:top w:val="nil"/>
              <w:left w:val="single" w:sz="4" w:space="0" w:color="auto"/>
              <w:bottom w:val="single" w:sz="4" w:space="0" w:color="E8E8E8" w:themeColor="background2"/>
              <w:right w:val="single" w:sz="4" w:space="0" w:color="auto"/>
            </w:tcBorders>
            <w:noWrap/>
            <w:vAlign w:val="bottom"/>
            <w:hideMark/>
          </w:tcPr>
          <w:p w14:paraId="21577E4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76.1%</w:t>
            </w:r>
          </w:p>
        </w:tc>
        <w:tc>
          <w:tcPr>
            <w:tcW w:w="2503" w:type="dxa"/>
            <w:tcBorders>
              <w:top w:val="nil"/>
              <w:left w:val="nil"/>
              <w:bottom w:val="single" w:sz="4" w:space="0" w:color="E8E8E8" w:themeColor="background2"/>
              <w:right w:val="single" w:sz="4" w:space="0" w:color="auto"/>
            </w:tcBorders>
            <w:noWrap/>
            <w:vAlign w:val="bottom"/>
            <w:hideMark/>
          </w:tcPr>
          <w:p w14:paraId="349411F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6,463 </w:t>
            </w:r>
          </w:p>
        </w:tc>
        <w:tc>
          <w:tcPr>
            <w:tcW w:w="2503" w:type="dxa"/>
            <w:tcBorders>
              <w:top w:val="nil"/>
              <w:left w:val="nil"/>
              <w:bottom w:val="single" w:sz="4" w:space="0" w:color="E8E8E8" w:themeColor="background2"/>
              <w:right w:val="nil"/>
            </w:tcBorders>
            <w:noWrap/>
            <w:vAlign w:val="bottom"/>
            <w:hideMark/>
          </w:tcPr>
          <w:p w14:paraId="2F81A54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21.6%</w:t>
            </w:r>
          </w:p>
        </w:tc>
        <w:tc>
          <w:tcPr>
            <w:tcW w:w="2503" w:type="dxa"/>
            <w:tcBorders>
              <w:top w:val="nil"/>
              <w:left w:val="single" w:sz="4" w:space="0" w:color="auto"/>
              <w:bottom w:val="single" w:sz="4" w:space="0" w:color="E8E8E8" w:themeColor="background2"/>
              <w:right w:val="single" w:sz="4" w:space="0" w:color="auto"/>
            </w:tcBorders>
            <w:noWrap/>
            <w:vAlign w:val="bottom"/>
            <w:hideMark/>
          </w:tcPr>
          <w:p w14:paraId="1BAE039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666 </w:t>
            </w:r>
          </w:p>
        </w:tc>
        <w:tc>
          <w:tcPr>
            <w:tcW w:w="2503" w:type="dxa"/>
            <w:tcBorders>
              <w:top w:val="nil"/>
              <w:left w:val="nil"/>
              <w:bottom w:val="single" w:sz="4" w:space="0" w:color="E8E8E8" w:themeColor="background2"/>
              <w:right w:val="nil"/>
            </w:tcBorders>
            <w:noWrap/>
            <w:vAlign w:val="bottom"/>
            <w:hideMark/>
          </w:tcPr>
          <w:p w14:paraId="7DCB6754"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2.2%</w:t>
            </w:r>
          </w:p>
        </w:tc>
        <w:tc>
          <w:tcPr>
            <w:tcW w:w="2503" w:type="dxa"/>
            <w:tcBorders>
              <w:top w:val="nil"/>
              <w:left w:val="single" w:sz="4" w:space="0" w:color="auto"/>
              <w:bottom w:val="single" w:sz="4" w:space="0" w:color="E8E8E8" w:themeColor="background2"/>
              <w:right w:val="single" w:sz="4" w:space="0" w:color="auto"/>
            </w:tcBorders>
            <w:noWrap/>
            <w:vAlign w:val="bottom"/>
            <w:hideMark/>
          </w:tcPr>
          <w:p w14:paraId="7F47EE4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29,856 </w:t>
            </w:r>
          </w:p>
        </w:tc>
      </w:tr>
      <w:tr w:rsidR="00550B45" w:rsidRPr="00550B45" w14:paraId="67778083" w14:textId="77777777" w:rsidTr="00643B6D">
        <w:trPr>
          <w:trHeight w:val="261"/>
        </w:trPr>
        <w:tc>
          <w:tcPr>
            <w:tcW w:w="34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DAD9CBC"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Allied Health Professionals</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4862BF8C"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16,245 </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5B433E"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85.8%</w:t>
            </w:r>
          </w:p>
        </w:tc>
        <w:tc>
          <w:tcPr>
            <w:tcW w:w="2503" w:type="dxa"/>
            <w:tcBorders>
              <w:top w:val="single" w:sz="4" w:space="0" w:color="E8E8E8" w:themeColor="background2"/>
              <w:left w:val="nil"/>
              <w:bottom w:val="single" w:sz="4" w:space="0" w:color="E8E8E8" w:themeColor="background2"/>
              <w:right w:val="single" w:sz="4" w:space="0" w:color="auto"/>
            </w:tcBorders>
            <w:noWrap/>
            <w:vAlign w:val="bottom"/>
            <w:hideMark/>
          </w:tcPr>
          <w:p w14:paraId="3B2F4BC9"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2,475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207B229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13.1%</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EA6953"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215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71D75BA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1.1%</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E4394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18,935 </w:t>
            </w:r>
          </w:p>
        </w:tc>
      </w:tr>
      <w:tr w:rsidR="00550B45" w:rsidRPr="00550B45" w14:paraId="51C0CA50" w14:textId="77777777" w:rsidTr="00643B6D">
        <w:trPr>
          <w:trHeight w:val="261"/>
        </w:trPr>
        <w:tc>
          <w:tcPr>
            <w:tcW w:w="34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8A0252"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Healthcare Sciences</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3F87F0BC"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4,654 </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2B3A5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60.1%</w:t>
            </w:r>
          </w:p>
        </w:tc>
        <w:tc>
          <w:tcPr>
            <w:tcW w:w="2503" w:type="dxa"/>
            <w:tcBorders>
              <w:top w:val="single" w:sz="4" w:space="0" w:color="E8E8E8" w:themeColor="background2"/>
              <w:left w:val="nil"/>
              <w:bottom w:val="single" w:sz="4" w:space="0" w:color="E8E8E8" w:themeColor="background2"/>
              <w:right w:val="single" w:sz="4" w:space="0" w:color="auto"/>
            </w:tcBorders>
            <w:noWrap/>
            <w:vAlign w:val="bottom"/>
            <w:hideMark/>
          </w:tcPr>
          <w:p w14:paraId="5E69A72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2,908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163E0F3C"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37.6%</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DB2DA3"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181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2472B2F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2.3%</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476A2B"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7,743 </w:t>
            </w:r>
          </w:p>
        </w:tc>
      </w:tr>
      <w:tr w:rsidR="00550B45" w:rsidRPr="00550B45" w14:paraId="5ED7EB7B" w14:textId="77777777" w:rsidTr="00643B6D">
        <w:trPr>
          <w:trHeight w:val="261"/>
        </w:trPr>
        <w:tc>
          <w:tcPr>
            <w:tcW w:w="34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C1E3EF8"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Medical &amp; Dental Support</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5F629D1D"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2,304 </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32467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77.1%</w:t>
            </w:r>
          </w:p>
        </w:tc>
        <w:tc>
          <w:tcPr>
            <w:tcW w:w="2503" w:type="dxa"/>
            <w:tcBorders>
              <w:top w:val="single" w:sz="4" w:space="0" w:color="E8E8E8" w:themeColor="background2"/>
              <w:left w:val="nil"/>
              <w:bottom w:val="single" w:sz="4" w:space="0" w:color="E8E8E8" w:themeColor="background2"/>
              <w:right w:val="single" w:sz="4" w:space="0" w:color="auto"/>
            </w:tcBorders>
            <w:noWrap/>
            <w:vAlign w:val="bottom"/>
            <w:hideMark/>
          </w:tcPr>
          <w:p w14:paraId="54C6106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628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4D704311"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21.0%</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C9C27C"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57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6536EAA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1.9%</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D61B09"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2,989 </w:t>
            </w:r>
          </w:p>
        </w:tc>
      </w:tr>
      <w:tr w:rsidR="00550B45" w:rsidRPr="00550B45" w14:paraId="48072EAA" w14:textId="77777777" w:rsidTr="00643B6D">
        <w:trPr>
          <w:trHeight w:val="261"/>
        </w:trPr>
        <w:tc>
          <w:tcPr>
            <w:tcW w:w="34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71A4E7"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Nursing/Midwifery Band 1-4</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4ECFF5E1"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17,993 </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1888EA"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82.7%</w:t>
            </w:r>
          </w:p>
        </w:tc>
        <w:tc>
          <w:tcPr>
            <w:tcW w:w="2503" w:type="dxa"/>
            <w:tcBorders>
              <w:top w:val="single" w:sz="4" w:space="0" w:color="E8E8E8" w:themeColor="background2"/>
              <w:left w:val="nil"/>
              <w:bottom w:val="single" w:sz="4" w:space="0" w:color="E8E8E8" w:themeColor="background2"/>
              <w:right w:val="single" w:sz="4" w:space="0" w:color="auto"/>
            </w:tcBorders>
            <w:noWrap/>
            <w:vAlign w:val="bottom"/>
            <w:hideMark/>
          </w:tcPr>
          <w:p w14:paraId="17493A2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3,522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6F478B2E"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16.2%</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6B34E5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253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47D0FF0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1.2%</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D380F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21,768 </w:t>
            </w:r>
          </w:p>
        </w:tc>
      </w:tr>
      <w:tr w:rsidR="00550B45" w:rsidRPr="00550B45" w14:paraId="3E91B35C" w14:textId="77777777" w:rsidTr="00643B6D">
        <w:trPr>
          <w:trHeight w:val="261"/>
        </w:trPr>
        <w:tc>
          <w:tcPr>
            <w:tcW w:w="34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960CAB"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Nursing/Midwifery Band 5+</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5570DEF3"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55,799 </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26008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89.3%</w:t>
            </w:r>
          </w:p>
        </w:tc>
        <w:tc>
          <w:tcPr>
            <w:tcW w:w="2503" w:type="dxa"/>
            <w:tcBorders>
              <w:top w:val="single" w:sz="4" w:space="0" w:color="E8E8E8" w:themeColor="background2"/>
              <w:left w:val="nil"/>
              <w:bottom w:val="single" w:sz="4" w:space="0" w:color="E8E8E8" w:themeColor="background2"/>
              <w:right w:val="single" w:sz="4" w:space="0" w:color="auto"/>
            </w:tcBorders>
            <w:noWrap/>
            <w:vAlign w:val="bottom"/>
            <w:hideMark/>
          </w:tcPr>
          <w:p w14:paraId="5AEECBE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6,227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161131BD"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10.0%</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CADEAD1"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435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27160E8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0.7%</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37DFC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62,461 </w:t>
            </w:r>
          </w:p>
        </w:tc>
      </w:tr>
      <w:tr w:rsidR="00550B45" w:rsidRPr="00550B45" w14:paraId="070CD7E5" w14:textId="77777777" w:rsidTr="00643B6D">
        <w:trPr>
          <w:trHeight w:val="261"/>
        </w:trPr>
        <w:tc>
          <w:tcPr>
            <w:tcW w:w="34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9A9BDF"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lastRenderedPageBreak/>
              <w:t>Other Therapeutic</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245AB6D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6,649 </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25479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83.5%</w:t>
            </w:r>
          </w:p>
        </w:tc>
        <w:tc>
          <w:tcPr>
            <w:tcW w:w="2503" w:type="dxa"/>
            <w:tcBorders>
              <w:top w:val="single" w:sz="4" w:space="0" w:color="E8E8E8" w:themeColor="background2"/>
              <w:left w:val="nil"/>
              <w:bottom w:val="single" w:sz="4" w:space="0" w:color="E8E8E8" w:themeColor="background2"/>
              <w:right w:val="single" w:sz="4" w:space="0" w:color="auto"/>
            </w:tcBorders>
            <w:noWrap/>
            <w:vAlign w:val="bottom"/>
            <w:hideMark/>
          </w:tcPr>
          <w:p w14:paraId="7C397FB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1,175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44E5915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14.8%</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053B7A"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136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01C789B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1.7%</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FC105E"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7,960 </w:t>
            </w:r>
          </w:p>
        </w:tc>
      </w:tr>
      <w:tr w:rsidR="00550B45" w:rsidRPr="00550B45" w14:paraId="2A40AACE" w14:textId="77777777" w:rsidTr="00643B6D">
        <w:trPr>
          <w:trHeight w:val="261"/>
        </w:trPr>
        <w:tc>
          <w:tcPr>
            <w:tcW w:w="34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C32C55"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Personal &amp; Social Care</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64887EE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170 </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7A90A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72.0%</w:t>
            </w:r>
          </w:p>
        </w:tc>
        <w:tc>
          <w:tcPr>
            <w:tcW w:w="2503" w:type="dxa"/>
            <w:tcBorders>
              <w:top w:val="single" w:sz="4" w:space="0" w:color="E8E8E8" w:themeColor="background2"/>
              <w:left w:val="nil"/>
              <w:bottom w:val="single" w:sz="4" w:space="0" w:color="E8E8E8" w:themeColor="background2"/>
              <w:right w:val="single" w:sz="4" w:space="0" w:color="auto"/>
            </w:tcBorders>
            <w:noWrap/>
            <w:vAlign w:val="bottom"/>
            <w:hideMark/>
          </w:tcPr>
          <w:p w14:paraId="700C6434"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66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266D23AA"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28.0%</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FE058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0325EA0D"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0.0%</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90B37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236 </w:t>
            </w:r>
          </w:p>
        </w:tc>
      </w:tr>
      <w:tr w:rsidR="00550B45" w:rsidRPr="00550B45" w14:paraId="4A666B9C" w14:textId="77777777" w:rsidTr="00643B6D">
        <w:trPr>
          <w:trHeight w:val="261"/>
        </w:trPr>
        <w:tc>
          <w:tcPr>
            <w:tcW w:w="34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DE56686"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Senior Management</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349AD34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31 </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A9531E"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64.6%</w:t>
            </w:r>
          </w:p>
        </w:tc>
        <w:tc>
          <w:tcPr>
            <w:tcW w:w="2503" w:type="dxa"/>
            <w:tcBorders>
              <w:top w:val="single" w:sz="4" w:space="0" w:color="E8E8E8" w:themeColor="background2"/>
              <w:left w:val="nil"/>
              <w:bottom w:val="single" w:sz="4" w:space="0" w:color="E8E8E8" w:themeColor="background2"/>
              <w:right w:val="single" w:sz="4" w:space="0" w:color="auto"/>
            </w:tcBorders>
            <w:noWrap/>
            <w:vAlign w:val="bottom"/>
            <w:hideMark/>
          </w:tcPr>
          <w:p w14:paraId="24E6827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17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3A26C2AD"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35.4%</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074554"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3DFBA99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0.0%</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A5EC4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48 </w:t>
            </w:r>
          </w:p>
        </w:tc>
      </w:tr>
      <w:tr w:rsidR="00550B45" w:rsidRPr="00550B45" w14:paraId="1B6A85AD" w14:textId="77777777" w:rsidTr="00643B6D">
        <w:trPr>
          <w:trHeight w:val="261"/>
        </w:trPr>
        <w:tc>
          <w:tcPr>
            <w:tcW w:w="340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3B1769"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Support Services</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33FE0BE2"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5,733 </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1AB6CB"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43.2%</w:t>
            </w:r>
          </w:p>
        </w:tc>
        <w:tc>
          <w:tcPr>
            <w:tcW w:w="2503" w:type="dxa"/>
            <w:tcBorders>
              <w:top w:val="single" w:sz="4" w:space="0" w:color="E8E8E8" w:themeColor="background2"/>
              <w:left w:val="nil"/>
              <w:bottom w:val="single" w:sz="4" w:space="0" w:color="E8E8E8" w:themeColor="background2"/>
              <w:right w:val="single" w:sz="4" w:space="0" w:color="auto"/>
            </w:tcBorders>
            <w:noWrap/>
            <w:vAlign w:val="bottom"/>
            <w:hideMark/>
          </w:tcPr>
          <w:p w14:paraId="7FE34D7A"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7,372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4E204951"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55.6%</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A975FA"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162 </w:t>
            </w:r>
          </w:p>
        </w:tc>
        <w:tc>
          <w:tcPr>
            <w:tcW w:w="2503" w:type="dxa"/>
            <w:tcBorders>
              <w:top w:val="single" w:sz="4" w:space="0" w:color="E8E8E8" w:themeColor="background2"/>
              <w:left w:val="nil"/>
              <w:bottom w:val="single" w:sz="4" w:space="0" w:color="E8E8E8" w:themeColor="background2"/>
              <w:right w:val="nil"/>
            </w:tcBorders>
            <w:noWrap/>
            <w:vAlign w:val="bottom"/>
            <w:hideMark/>
          </w:tcPr>
          <w:p w14:paraId="4B1FD19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1.2%</w:t>
            </w:r>
          </w:p>
        </w:tc>
        <w:tc>
          <w:tcPr>
            <w:tcW w:w="25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B83233"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13,267 </w:t>
            </w:r>
          </w:p>
        </w:tc>
      </w:tr>
      <w:tr w:rsidR="00550B45" w:rsidRPr="00550B45" w14:paraId="6CC044B3" w14:textId="77777777" w:rsidTr="00643B6D">
        <w:trPr>
          <w:trHeight w:val="261"/>
        </w:trPr>
        <w:tc>
          <w:tcPr>
            <w:tcW w:w="3401" w:type="dxa"/>
            <w:tcBorders>
              <w:top w:val="single" w:sz="4" w:space="0" w:color="E8E8E8" w:themeColor="background2"/>
              <w:left w:val="single" w:sz="4" w:space="0" w:color="auto"/>
              <w:bottom w:val="nil"/>
              <w:right w:val="single" w:sz="4" w:space="0" w:color="auto"/>
            </w:tcBorders>
            <w:noWrap/>
            <w:vAlign w:val="bottom"/>
            <w:hideMark/>
          </w:tcPr>
          <w:p w14:paraId="60970BB2"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Unknown</w:t>
            </w:r>
          </w:p>
        </w:tc>
        <w:tc>
          <w:tcPr>
            <w:tcW w:w="2503" w:type="dxa"/>
            <w:tcBorders>
              <w:top w:val="single" w:sz="4" w:space="0" w:color="E8E8E8" w:themeColor="background2"/>
              <w:left w:val="nil"/>
              <w:bottom w:val="nil"/>
              <w:right w:val="nil"/>
            </w:tcBorders>
            <w:noWrap/>
            <w:vAlign w:val="bottom"/>
            <w:hideMark/>
          </w:tcPr>
          <w:p w14:paraId="1DA8A14E"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303 </w:t>
            </w:r>
          </w:p>
        </w:tc>
        <w:tc>
          <w:tcPr>
            <w:tcW w:w="2503" w:type="dxa"/>
            <w:tcBorders>
              <w:top w:val="single" w:sz="4" w:space="0" w:color="E8E8E8" w:themeColor="background2"/>
              <w:left w:val="single" w:sz="4" w:space="0" w:color="auto"/>
              <w:bottom w:val="single" w:sz="4" w:space="0" w:color="auto"/>
              <w:right w:val="single" w:sz="4" w:space="0" w:color="auto"/>
            </w:tcBorders>
            <w:noWrap/>
            <w:vAlign w:val="bottom"/>
            <w:hideMark/>
          </w:tcPr>
          <w:p w14:paraId="6940E78E"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29.4%</w:t>
            </w:r>
          </w:p>
        </w:tc>
        <w:tc>
          <w:tcPr>
            <w:tcW w:w="2503" w:type="dxa"/>
            <w:tcBorders>
              <w:top w:val="single" w:sz="4" w:space="0" w:color="E8E8E8" w:themeColor="background2"/>
              <w:left w:val="nil"/>
              <w:bottom w:val="single" w:sz="4" w:space="0" w:color="auto"/>
              <w:right w:val="single" w:sz="4" w:space="0" w:color="auto"/>
            </w:tcBorders>
            <w:noWrap/>
            <w:vAlign w:val="bottom"/>
            <w:hideMark/>
          </w:tcPr>
          <w:p w14:paraId="7A00119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67 </w:t>
            </w:r>
          </w:p>
        </w:tc>
        <w:tc>
          <w:tcPr>
            <w:tcW w:w="2503" w:type="dxa"/>
            <w:tcBorders>
              <w:top w:val="single" w:sz="4" w:space="0" w:color="E8E8E8" w:themeColor="background2"/>
              <w:left w:val="nil"/>
              <w:bottom w:val="nil"/>
              <w:right w:val="nil"/>
            </w:tcBorders>
            <w:noWrap/>
            <w:vAlign w:val="bottom"/>
            <w:hideMark/>
          </w:tcPr>
          <w:p w14:paraId="6FAFDA5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6.5%</w:t>
            </w:r>
          </w:p>
        </w:tc>
        <w:tc>
          <w:tcPr>
            <w:tcW w:w="2503" w:type="dxa"/>
            <w:tcBorders>
              <w:top w:val="single" w:sz="4" w:space="0" w:color="E8E8E8" w:themeColor="background2"/>
              <w:left w:val="single" w:sz="4" w:space="0" w:color="auto"/>
              <w:bottom w:val="nil"/>
              <w:right w:val="single" w:sz="4" w:space="0" w:color="auto"/>
            </w:tcBorders>
            <w:noWrap/>
            <w:vAlign w:val="bottom"/>
            <w:hideMark/>
          </w:tcPr>
          <w:p w14:paraId="485851FD"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662 </w:t>
            </w:r>
          </w:p>
        </w:tc>
        <w:tc>
          <w:tcPr>
            <w:tcW w:w="2503" w:type="dxa"/>
            <w:tcBorders>
              <w:top w:val="single" w:sz="4" w:space="0" w:color="E8E8E8" w:themeColor="background2"/>
              <w:left w:val="nil"/>
              <w:bottom w:val="nil"/>
              <w:right w:val="nil"/>
            </w:tcBorders>
            <w:noWrap/>
            <w:vAlign w:val="bottom"/>
            <w:hideMark/>
          </w:tcPr>
          <w:p w14:paraId="7F4E1FA9"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64.1%</w:t>
            </w:r>
          </w:p>
        </w:tc>
        <w:tc>
          <w:tcPr>
            <w:tcW w:w="2503" w:type="dxa"/>
            <w:tcBorders>
              <w:top w:val="single" w:sz="4" w:space="0" w:color="E8E8E8" w:themeColor="background2"/>
              <w:left w:val="single" w:sz="4" w:space="0" w:color="auto"/>
              <w:bottom w:val="nil"/>
              <w:right w:val="single" w:sz="4" w:space="0" w:color="auto"/>
            </w:tcBorders>
            <w:noWrap/>
            <w:vAlign w:val="bottom"/>
            <w:hideMark/>
          </w:tcPr>
          <w:p w14:paraId="7321A4E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1,032 </w:t>
            </w:r>
          </w:p>
        </w:tc>
      </w:tr>
      <w:tr w:rsidR="00550B45" w:rsidRPr="00550B45" w14:paraId="35115346" w14:textId="77777777" w:rsidTr="00643B6D">
        <w:trPr>
          <w:trHeight w:val="261"/>
        </w:trPr>
        <w:tc>
          <w:tcPr>
            <w:tcW w:w="3401" w:type="dxa"/>
            <w:tcBorders>
              <w:top w:val="single" w:sz="4" w:space="0" w:color="auto"/>
              <w:left w:val="single" w:sz="4" w:space="0" w:color="auto"/>
              <w:bottom w:val="single" w:sz="4" w:space="0" w:color="auto"/>
              <w:right w:val="single" w:sz="4" w:space="0" w:color="auto"/>
            </w:tcBorders>
            <w:noWrap/>
            <w:vAlign w:val="bottom"/>
            <w:hideMark/>
          </w:tcPr>
          <w:p w14:paraId="271880F0" w14:textId="77777777" w:rsidR="00550B45" w:rsidRPr="00550B45" w:rsidRDefault="00550B45" w:rsidP="00C868DB">
            <w:pPr>
              <w:spacing w:after="160" w:line="259" w:lineRule="auto"/>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Grand Total</w:t>
            </w:r>
          </w:p>
        </w:tc>
        <w:tc>
          <w:tcPr>
            <w:tcW w:w="2503" w:type="dxa"/>
            <w:tcBorders>
              <w:top w:val="single" w:sz="4" w:space="0" w:color="auto"/>
              <w:left w:val="nil"/>
              <w:bottom w:val="single" w:sz="4" w:space="0" w:color="auto"/>
              <w:right w:val="nil"/>
            </w:tcBorders>
            <w:noWrap/>
            <w:vAlign w:val="bottom"/>
            <w:hideMark/>
          </w:tcPr>
          <w:p w14:paraId="72173F0A"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132,608 </w:t>
            </w:r>
          </w:p>
        </w:tc>
        <w:tc>
          <w:tcPr>
            <w:tcW w:w="2503" w:type="dxa"/>
            <w:tcBorders>
              <w:top w:val="nil"/>
              <w:left w:val="single" w:sz="4" w:space="0" w:color="auto"/>
              <w:bottom w:val="single" w:sz="4" w:space="0" w:color="auto"/>
              <w:right w:val="single" w:sz="4" w:space="0" w:color="auto"/>
            </w:tcBorders>
            <w:noWrap/>
            <w:vAlign w:val="bottom"/>
            <w:hideMark/>
          </w:tcPr>
          <w:p w14:paraId="00DA6A42"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79.7%</w:t>
            </w:r>
          </w:p>
        </w:tc>
        <w:tc>
          <w:tcPr>
            <w:tcW w:w="2503" w:type="dxa"/>
            <w:tcBorders>
              <w:top w:val="nil"/>
              <w:left w:val="nil"/>
              <w:bottom w:val="single" w:sz="4" w:space="0" w:color="auto"/>
              <w:right w:val="single" w:sz="4" w:space="0" w:color="auto"/>
            </w:tcBorders>
            <w:noWrap/>
            <w:vAlign w:val="bottom"/>
            <w:hideMark/>
          </w:tcPr>
          <w:p w14:paraId="562B10C2"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30,920 </w:t>
            </w:r>
          </w:p>
        </w:tc>
        <w:tc>
          <w:tcPr>
            <w:tcW w:w="2503" w:type="dxa"/>
            <w:tcBorders>
              <w:top w:val="single" w:sz="4" w:space="0" w:color="auto"/>
              <w:left w:val="nil"/>
              <w:bottom w:val="single" w:sz="4" w:space="0" w:color="auto"/>
              <w:right w:val="nil"/>
            </w:tcBorders>
            <w:noWrap/>
            <w:vAlign w:val="bottom"/>
            <w:hideMark/>
          </w:tcPr>
          <w:p w14:paraId="4D2ED7D1"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18.6%</w:t>
            </w:r>
          </w:p>
        </w:tc>
        <w:tc>
          <w:tcPr>
            <w:tcW w:w="2503" w:type="dxa"/>
            <w:tcBorders>
              <w:top w:val="single" w:sz="4" w:space="0" w:color="auto"/>
              <w:left w:val="single" w:sz="4" w:space="0" w:color="auto"/>
              <w:bottom w:val="single" w:sz="4" w:space="0" w:color="auto"/>
              <w:right w:val="single" w:sz="4" w:space="0" w:color="auto"/>
            </w:tcBorders>
            <w:noWrap/>
            <w:vAlign w:val="bottom"/>
            <w:hideMark/>
          </w:tcPr>
          <w:p w14:paraId="191A3D1A"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2,767 </w:t>
            </w:r>
          </w:p>
        </w:tc>
        <w:tc>
          <w:tcPr>
            <w:tcW w:w="2503" w:type="dxa"/>
            <w:tcBorders>
              <w:top w:val="single" w:sz="4" w:space="0" w:color="auto"/>
              <w:left w:val="nil"/>
              <w:bottom w:val="single" w:sz="4" w:space="0" w:color="auto"/>
              <w:right w:val="single" w:sz="4" w:space="0" w:color="auto"/>
            </w:tcBorders>
            <w:noWrap/>
            <w:vAlign w:val="bottom"/>
            <w:hideMark/>
          </w:tcPr>
          <w:p w14:paraId="1EA6CF8F"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1.7%</w:t>
            </w:r>
          </w:p>
        </w:tc>
        <w:tc>
          <w:tcPr>
            <w:tcW w:w="2503" w:type="dxa"/>
            <w:tcBorders>
              <w:top w:val="single" w:sz="4" w:space="0" w:color="auto"/>
              <w:left w:val="nil"/>
              <w:bottom w:val="single" w:sz="4" w:space="0" w:color="auto"/>
              <w:right w:val="single" w:sz="4" w:space="0" w:color="auto"/>
            </w:tcBorders>
            <w:noWrap/>
            <w:vAlign w:val="bottom"/>
            <w:hideMark/>
          </w:tcPr>
          <w:p w14:paraId="007574E0"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166,295 </w:t>
            </w:r>
          </w:p>
        </w:tc>
      </w:tr>
      <w:tr w:rsidR="00550B45" w:rsidRPr="00550B45" w14:paraId="40001E14" w14:textId="77777777" w:rsidTr="00643B6D">
        <w:trPr>
          <w:trHeight w:val="261"/>
        </w:trPr>
        <w:tc>
          <w:tcPr>
            <w:tcW w:w="3401" w:type="dxa"/>
            <w:tcBorders>
              <w:top w:val="nil"/>
              <w:left w:val="single" w:sz="4" w:space="0" w:color="auto"/>
              <w:bottom w:val="single" w:sz="4" w:space="0" w:color="auto"/>
              <w:right w:val="single" w:sz="4" w:space="0" w:color="auto"/>
            </w:tcBorders>
            <w:noWrap/>
            <w:vAlign w:val="bottom"/>
            <w:hideMark/>
          </w:tcPr>
          <w:p w14:paraId="74B46A1C" w14:textId="77777777" w:rsidR="00550B45" w:rsidRPr="00550B45" w:rsidRDefault="00550B45" w:rsidP="00C868DB">
            <w:pPr>
              <w:spacing w:after="160" w:line="259" w:lineRule="auto"/>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of Staff in Post</w:t>
            </w:r>
          </w:p>
        </w:tc>
        <w:tc>
          <w:tcPr>
            <w:tcW w:w="2503" w:type="dxa"/>
            <w:tcBorders>
              <w:top w:val="nil"/>
              <w:left w:val="nil"/>
              <w:bottom w:val="single" w:sz="4" w:space="0" w:color="auto"/>
              <w:right w:val="nil"/>
            </w:tcBorders>
            <w:noWrap/>
            <w:vAlign w:val="bottom"/>
            <w:hideMark/>
          </w:tcPr>
          <w:p w14:paraId="4857BD07"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w:t>
            </w:r>
          </w:p>
        </w:tc>
        <w:tc>
          <w:tcPr>
            <w:tcW w:w="2503" w:type="dxa"/>
            <w:tcBorders>
              <w:top w:val="nil"/>
              <w:left w:val="single" w:sz="4" w:space="0" w:color="auto"/>
              <w:bottom w:val="single" w:sz="4" w:space="0" w:color="auto"/>
              <w:right w:val="single" w:sz="4" w:space="0" w:color="auto"/>
            </w:tcBorders>
            <w:noWrap/>
            <w:vAlign w:val="bottom"/>
            <w:hideMark/>
          </w:tcPr>
          <w:p w14:paraId="68FB99B8"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51.4%</w:t>
            </w:r>
          </w:p>
        </w:tc>
        <w:tc>
          <w:tcPr>
            <w:tcW w:w="2503" w:type="dxa"/>
            <w:tcBorders>
              <w:top w:val="nil"/>
              <w:left w:val="nil"/>
              <w:bottom w:val="single" w:sz="4" w:space="0" w:color="auto"/>
              <w:right w:val="nil"/>
            </w:tcBorders>
            <w:noWrap/>
            <w:vAlign w:val="bottom"/>
            <w:hideMark/>
          </w:tcPr>
          <w:p w14:paraId="1745226E"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w:t>
            </w:r>
          </w:p>
        </w:tc>
        <w:tc>
          <w:tcPr>
            <w:tcW w:w="2503" w:type="dxa"/>
            <w:tcBorders>
              <w:top w:val="nil"/>
              <w:left w:val="single" w:sz="4" w:space="0" w:color="auto"/>
              <w:bottom w:val="single" w:sz="4" w:space="0" w:color="auto"/>
              <w:right w:val="single" w:sz="4" w:space="0" w:color="auto"/>
            </w:tcBorders>
            <w:noWrap/>
            <w:vAlign w:val="bottom"/>
            <w:hideMark/>
          </w:tcPr>
          <w:p w14:paraId="52468FBB"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49.6%</w:t>
            </w:r>
          </w:p>
        </w:tc>
        <w:tc>
          <w:tcPr>
            <w:tcW w:w="2503" w:type="dxa"/>
            <w:tcBorders>
              <w:top w:val="nil"/>
              <w:left w:val="nil"/>
              <w:bottom w:val="single" w:sz="4" w:space="0" w:color="auto"/>
              <w:right w:val="single" w:sz="4" w:space="0" w:color="auto"/>
            </w:tcBorders>
            <w:noWrap/>
            <w:vAlign w:val="bottom"/>
            <w:hideMark/>
          </w:tcPr>
          <w:p w14:paraId="7804D47E"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w:t>
            </w:r>
          </w:p>
        </w:tc>
        <w:tc>
          <w:tcPr>
            <w:tcW w:w="2503" w:type="dxa"/>
            <w:tcBorders>
              <w:top w:val="nil"/>
              <w:left w:val="nil"/>
              <w:bottom w:val="nil"/>
              <w:right w:val="single" w:sz="4" w:space="0" w:color="auto"/>
            </w:tcBorders>
            <w:noWrap/>
            <w:vAlign w:val="bottom"/>
            <w:hideMark/>
          </w:tcPr>
          <w:p w14:paraId="6C58E4A0"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w:t>
            </w:r>
          </w:p>
        </w:tc>
        <w:tc>
          <w:tcPr>
            <w:tcW w:w="2503" w:type="dxa"/>
            <w:tcBorders>
              <w:top w:val="nil"/>
              <w:left w:val="nil"/>
              <w:bottom w:val="single" w:sz="4" w:space="0" w:color="auto"/>
              <w:right w:val="single" w:sz="4" w:space="0" w:color="auto"/>
            </w:tcBorders>
            <w:noWrap/>
            <w:vAlign w:val="bottom"/>
            <w:hideMark/>
          </w:tcPr>
          <w:p w14:paraId="2947BBE6"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100.0%</w:t>
            </w:r>
          </w:p>
        </w:tc>
      </w:tr>
      <w:tr w:rsidR="00550B45" w:rsidRPr="00550B45" w14:paraId="0B217212" w14:textId="77777777" w:rsidTr="00643B6D">
        <w:trPr>
          <w:trHeight w:val="261"/>
        </w:trPr>
        <w:tc>
          <w:tcPr>
            <w:tcW w:w="3401" w:type="dxa"/>
            <w:tcBorders>
              <w:top w:val="nil"/>
              <w:left w:val="single" w:sz="4" w:space="0" w:color="auto"/>
              <w:bottom w:val="single" w:sz="4" w:space="0" w:color="auto"/>
              <w:right w:val="single" w:sz="4" w:space="0" w:color="auto"/>
            </w:tcBorders>
            <w:noWrap/>
            <w:vAlign w:val="bottom"/>
            <w:hideMark/>
          </w:tcPr>
          <w:p w14:paraId="5F8EAF98" w14:textId="77777777" w:rsidR="00550B45" w:rsidRPr="00550B45" w:rsidRDefault="00550B45" w:rsidP="00C868DB">
            <w:pPr>
              <w:spacing w:after="160" w:line="259" w:lineRule="auto"/>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of Lothian Population</w:t>
            </w:r>
          </w:p>
        </w:tc>
        <w:tc>
          <w:tcPr>
            <w:tcW w:w="2503" w:type="dxa"/>
            <w:tcBorders>
              <w:top w:val="nil"/>
              <w:left w:val="nil"/>
              <w:bottom w:val="single" w:sz="4" w:space="0" w:color="auto"/>
              <w:right w:val="nil"/>
            </w:tcBorders>
            <w:noWrap/>
            <w:vAlign w:val="bottom"/>
            <w:hideMark/>
          </w:tcPr>
          <w:p w14:paraId="7FF33B3F"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w:t>
            </w:r>
          </w:p>
        </w:tc>
        <w:tc>
          <w:tcPr>
            <w:tcW w:w="2503" w:type="dxa"/>
            <w:tcBorders>
              <w:top w:val="nil"/>
              <w:left w:val="single" w:sz="4" w:space="0" w:color="auto"/>
              <w:bottom w:val="single" w:sz="4" w:space="0" w:color="auto"/>
              <w:right w:val="single" w:sz="4" w:space="0" w:color="auto"/>
            </w:tcBorders>
            <w:noWrap/>
            <w:vAlign w:val="bottom"/>
            <w:hideMark/>
          </w:tcPr>
          <w:p w14:paraId="3134E8B5"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51.4%</w:t>
            </w:r>
          </w:p>
        </w:tc>
        <w:tc>
          <w:tcPr>
            <w:tcW w:w="2503" w:type="dxa"/>
            <w:tcBorders>
              <w:top w:val="nil"/>
              <w:left w:val="nil"/>
              <w:bottom w:val="single" w:sz="4" w:space="0" w:color="auto"/>
              <w:right w:val="nil"/>
            </w:tcBorders>
            <w:noWrap/>
            <w:vAlign w:val="bottom"/>
            <w:hideMark/>
          </w:tcPr>
          <w:p w14:paraId="55D0354E"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w:t>
            </w:r>
          </w:p>
        </w:tc>
        <w:tc>
          <w:tcPr>
            <w:tcW w:w="2503" w:type="dxa"/>
            <w:tcBorders>
              <w:top w:val="nil"/>
              <w:left w:val="single" w:sz="4" w:space="0" w:color="auto"/>
              <w:bottom w:val="single" w:sz="4" w:space="0" w:color="auto"/>
              <w:right w:val="single" w:sz="4" w:space="0" w:color="auto"/>
            </w:tcBorders>
            <w:noWrap/>
            <w:vAlign w:val="bottom"/>
            <w:hideMark/>
          </w:tcPr>
          <w:p w14:paraId="2F99CB1A"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49.6%</w:t>
            </w:r>
          </w:p>
        </w:tc>
        <w:tc>
          <w:tcPr>
            <w:tcW w:w="2503" w:type="dxa"/>
            <w:tcBorders>
              <w:top w:val="nil"/>
              <w:left w:val="nil"/>
              <w:bottom w:val="single" w:sz="4" w:space="0" w:color="auto"/>
              <w:right w:val="single" w:sz="4" w:space="0" w:color="auto"/>
            </w:tcBorders>
            <w:noWrap/>
            <w:vAlign w:val="bottom"/>
            <w:hideMark/>
          </w:tcPr>
          <w:p w14:paraId="3A116F26"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w:t>
            </w:r>
          </w:p>
        </w:tc>
        <w:tc>
          <w:tcPr>
            <w:tcW w:w="2503" w:type="dxa"/>
            <w:tcBorders>
              <w:top w:val="single" w:sz="4" w:space="0" w:color="auto"/>
              <w:left w:val="nil"/>
              <w:bottom w:val="single" w:sz="4" w:space="0" w:color="auto"/>
              <w:right w:val="single" w:sz="4" w:space="0" w:color="auto"/>
            </w:tcBorders>
            <w:noWrap/>
            <w:vAlign w:val="bottom"/>
            <w:hideMark/>
          </w:tcPr>
          <w:p w14:paraId="49E1E251"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w:t>
            </w:r>
          </w:p>
        </w:tc>
        <w:tc>
          <w:tcPr>
            <w:tcW w:w="2503" w:type="dxa"/>
            <w:tcBorders>
              <w:top w:val="nil"/>
              <w:left w:val="nil"/>
              <w:bottom w:val="single" w:sz="4" w:space="0" w:color="auto"/>
              <w:right w:val="single" w:sz="4" w:space="0" w:color="auto"/>
            </w:tcBorders>
            <w:noWrap/>
            <w:vAlign w:val="bottom"/>
            <w:hideMark/>
          </w:tcPr>
          <w:p w14:paraId="79B40B46"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100.0%</w:t>
            </w:r>
          </w:p>
        </w:tc>
      </w:tr>
    </w:tbl>
    <w:p w14:paraId="368FF32F" w14:textId="77777777" w:rsidR="002A3D1E" w:rsidRDefault="002A3D1E" w:rsidP="00C868DB">
      <w:pPr>
        <w:pStyle w:val="ListParagraph"/>
        <w:spacing w:after="160" w:line="259" w:lineRule="auto"/>
        <w:ind w:left="0"/>
      </w:pPr>
    </w:p>
    <w:p w14:paraId="2F574778" w14:textId="0CB6CBE9" w:rsidR="006E62F6" w:rsidRPr="00D225A6" w:rsidRDefault="00D225A6" w:rsidP="00C868DB">
      <w:pPr>
        <w:pStyle w:val="Heading4"/>
        <w:spacing w:before="0" w:after="160" w:line="259" w:lineRule="auto"/>
        <w:rPr>
          <w:b/>
          <w:bCs/>
          <w:i w:val="0"/>
          <w:iCs w:val="0"/>
          <w:color w:val="auto"/>
          <w:sz w:val="28"/>
          <w:szCs w:val="28"/>
        </w:rPr>
      </w:pPr>
      <w:r w:rsidRPr="4867AF89">
        <w:rPr>
          <w:b/>
          <w:bCs/>
          <w:i w:val="0"/>
          <w:iCs w:val="0"/>
          <w:color w:val="auto"/>
          <w:sz w:val="28"/>
          <w:szCs w:val="28"/>
        </w:rPr>
        <w:t>4.2.</w:t>
      </w:r>
      <w:r w:rsidR="00B33033" w:rsidRPr="4867AF89">
        <w:rPr>
          <w:b/>
          <w:bCs/>
          <w:i w:val="0"/>
          <w:iCs w:val="0"/>
          <w:color w:val="auto"/>
          <w:sz w:val="28"/>
          <w:szCs w:val="28"/>
        </w:rPr>
        <w:t>7</w:t>
      </w:r>
      <w:r w:rsidRPr="4867AF89">
        <w:rPr>
          <w:b/>
          <w:bCs/>
          <w:i w:val="0"/>
          <w:iCs w:val="0"/>
          <w:color w:val="auto"/>
          <w:sz w:val="28"/>
          <w:szCs w:val="28"/>
        </w:rPr>
        <w:t xml:space="preserve"> </w:t>
      </w:r>
      <w:r w:rsidR="00434088" w:rsidRPr="4867AF89">
        <w:rPr>
          <w:b/>
          <w:bCs/>
          <w:i w:val="0"/>
          <w:iCs w:val="0"/>
          <w:color w:val="auto"/>
          <w:sz w:val="28"/>
          <w:szCs w:val="28"/>
        </w:rPr>
        <w:t xml:space="preserve">Mandatory </w:t>
      </w:r>
      <w:r w:rsidR="00E75E14" w:rsidRPr="4867AF89">
        <w:rPr>
          <w:b/>
          <w:bCs/>
          <w:i w:val="0"/>
          <w:iCs w:val="0"/>
          <w:color w:val="auto"/>
          <w:sz w:val="28"/>
          <w:szCs w:val="28"/>
        </w:rPr>
        <w:t xml:space="preserve">Training - </w:t>
      </w:r>
      <w:r w:rsidR="006E62F6" w:rsidRPr="4867AF89">
        <w:rPr>
          <w:b/>
          <w:bCs/>
          <w:i w:val="0"/>
          <w:iCs w:val="0"/>
          <w:color w:val="auto"/>
          <w:sz w:val="28"/>
          <w:szCs w:val="28"/>
        </w:rPr>
        <w:t>Sexual Orientation</w:t>
      </w:r>
    </w:p>
    <w:p w14:paraId="425DA215" w14:textId="2507CA0D" w:rsidR="006E62F6" w:rsidRPr="00643B6D" w:rsidRDefault="00D225A6" w:rsidP="00C868DB">
      <w:pPr>
        <w:pStyle w:val="Heading5"/>
        <w:spacing w:before="0" w:after="160" w:line="259" w:lineRule="auto"/>
        <w:rPr>
          <w:color w:val="auto"/>
          <w:sz w:val="28"/>
          <w:szCs w:val="28"/>
        </w:rPr>
      </w:pPr>
      <w:r w:rsidRPr="00643B6D">
        <w:rPr>
          <w:color w:val="auto"/>
          <w:sz w:val="28"/>
          <w:szCs w:val="28"/>
        </w:rPr>
        <w:t>4.2.</w:t>
      </w:r>
      <w:r w:rsidR="00B33033" w:rsidRPr="00643B6D">
        <w:rPr>
          <w:color w:val="auto"/>
          <w:sz w:val="28"/>
          <w:szCs w:val="28"/>
        </w:rPr>
        <w:t>7</w:t>
      </w:r>
      <w:r w:rsidRPr="00643B6D">
        <w:rPr>
          <w:color w:val="auto"/>
          <w:sz w:val="28"/>
          <w:szCs w:val="28"/>
        </w:rPr>
        <w:t xml:space="preserve">.1 </w:t>
      </w:r>
      <w:r w:rsidR="00434088" w:rsidRPr="00643B6D">
        <w:rPr>
          <w:color w:val="auto"/>
          <w:sz w:val="28"/>
          <w:szCs w:val="28"/>
        </w:rPr>
        <w:t xml:space="preserve">Mandatory </w:t>
      </w:r>
      <w:r w:rsidR="00E75E14" w:rsidRPr="00643B6D">
        <w:rPr>
          <w:color w:val="auto"/>
          <w:sz w:val="28"/>
          <w:szCs w:val="28"/>
        </w:rPr>
        <w:t xml:space="preserve">Training - </w:t>
      </w:r>
      <w:r w:rsidR="006E62F6" w:rsidRPr="00643B6D">
        <w:rPr>
          <w:color w:val="auto"/>
          <w:sz w:val="28"/>
          <w:szCs w:val="28"/>
        </w:rPr>
        <w:t>Sexual Orientation by Job Family</w:t>
      </w:r>
    </w:p>
    <w:tbl>
      <w:tblPr>
        <w:tblW w:w="20710" w:type="dxa"/>
        <w:tblLayout w:type="fixed"/>
        <w:tblLook w:val="04A0" w:firstRow="1" w:lastRow="0" w:firstColumn="1" w:lastColumn="0" w:noHBand="0" w:noVBand="1"/>
      </w:tblPr>
      <w:tblGrid>
        <w:gridCol w:w="4590"/>
        <w:gridCol w:w="2015"/>
        <w:gridCol w:w="2015"/>
        <w:gridCol w:w="2015"/>
        <w:gridCol w:w="2015"/>
        <w:gridCol w:w="2015"/>
        <w:gridCol w:w="2015"/>
        <w:gridCol w:w="2015"/>
        <w:gridCol w:w="2015"/>
      </w:tblGrid>
      <w:tr w:rsidR="00550B45" w:rsidRPr="00550B45" w14:paraId="77CC66C0" w14:textId="77777777" w:rsidTr="00643B6D">
        <w:trPr>
          <w:trHeight w:val="261"/>
        </w:trPr>
        <w:tc>
          <w:tcPr>
            <w:tcW w:w="4590"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5F3311E3" w14:textId="77777777" w:rsidR="00550B45" w:rsidRPr="00550B45" w:rsidRDefault="00550B45" w:rsidP="00C868DB">
            <w:pPr>
              <w:spacing w:after="160" w:line="259" w:lineRule="auto"/>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w:t>
            </w:r>
          </w:p>
        </w:tc>
        <w:tc>
          <w:tcPr>
            <w:tcW w:w="2015" w:type="dxa"/>
            <w:tcBorders>
              <w:top w:val="single" w:sz="4" w:space="0" w:color="auto"/>
              <w:left w:val="nil"/>
              <w:bottom w:val="single" w:sz="4" w:space="0" w:color="auto"/>
              <w:right w:val="single" w:sz="4" w:space="0" w:color="auto"/>
            </w:tcBorders>
            <w:shd w:val="clear" w:color="auto" w:fill="A6C9EC"/>
            <w:vAlign w:val="bottom"/>
            <w:hideMark/>
          </w:tcPr>
          <w:p w14:paraId="45422468"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Bisexual</w:t>
            </w:r>
          </w:p>
        </w:tc>
        <w:tc>
          <w:tcPr>
            <w:tcW w:w="2015" w:type="dxa"/>
            <w:tcBorders>
              <w:top w:val="single" w:sz="4" w:space="0" w:color="auto"/>
              <w:left w:val="nil"/>
              <w:bottom w:val="single" w:sz="4" w:space="0" w:color="auto"/>
              <w:right w:val="single" w:sz="4" w:space="0" w:color="auto"/>
            </w:tcBorders>
            <w:shd w:val="clear" w:color="auto" w:fill="A6C9EC"/>
            <w:vAlign w:val="bottom"/>
            <w:hideMark/>
          </w:tcPr>
          <w:p w14:paraId="157B75B0"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Gay/Lesbian</w:t>
            </w:r>
          </w:p>
        </w:tc>
        <w:tc>
          <w:tcPr>
            <w:tcW w:w="2015" w:type="dxa"/>
            <w:tcBorders>
              <w:top w:val="single" w:sz="4" w:space="0" w:color="auto"/>
              <w:left w:val="nil"/>
              <w:bottom w:val="single" w:sz="4" w:space="0" w:color="auto"/>
              <w:right w:val="single" w:sz="4" w:space="0" w:color="auto"/>
            </w:tcBorders>
            <w:shd w:val="clear" w:color="auto" w:fill="A6C9EC"/>
            <w:vAlign w:val="bottom"/>
            <w:hideMark/>
          </w:tcPr>
          <w:p w14:paraId="3C5E947D"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Straight/Heterosexual</w:t>
            </w:r>
          </w:p>
        </w:tc>
        <w:tc>
          <w:tcPr>
            <w:tcW w:w="2015" w:type="dxa"/>
            <w:tcBorders>
              <w:top w:val="single" w:sz="4" w:space="0" w:color="auto"/>
              <w:left w:val="nil"/>
              <w:bottom w:val="single" w:sz="4" w:space="0" w:color="auto"/>
              <w:right w:val="single" w:sz="4" w:space="0" w:color="auto"/>
            </w:tcBorders>
            <w:shd w:val="clear" w:color="auto" w:fill="A6C9EC"/>
            <w:vAlign w:val="bottom"/>
            <w:hideMark/>
          </w:tcPr>
          <w:p w14:paraId="1373580E"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Other Sexual Orientation</w:t>
            </w:r>
          </w:p>
        </w:tc>
        <w:tc>
          <w:tcPr>
            <w:tcW w:w="2015" w:type="dxa"/>
            <w:tcBorders>
              <w:top w:val="single" w:sz="4" w:space="0" w:color="auto"/>
              <w:left w:val="nil"/>
              <w:bottom w:val="single" w:sz="4" w:space="0" w:color="auto"/>
              <w:right w:val="single" w:sz="4" w:space="0" w:color="auto"/>
            </w:tcBorders>
            <w:shd w:val="clear" w:color="auto" w:fill="A6C9EC"/>
            <w:vAlign w:val="bottom"/>
            <w:hideMark/>
          </w:tcPr>
          <w:p w14:paraId="4B05BFFE"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Prefer not to say</w:t>
            </w:r>
          </w:p>
        </w:tc>
        <w:tc>
          <w:tcPr>
            <w:tcW w:w="2015" w:type="dxa"/>
            <w:tcBorders>
              <w:top w:val="single" w:sz="4" w:space="0" w:color="auto"/>
              <w:left w:val="nil"/>
              <w:bottom w:val="single" w:sz="4" w:space="0" w:color="auto"/>
              <w:right w:val="single" w:sz="4" w:space="0" w:color="auto"/>
            </w:tcBorders>
            <w:shd w:val="clear" w:color="auto" w:fill="A6C9EC"/>
            <w:vAlign w:val="bottom"/>
            <w:hideMark/>
          </w:tcPr>
          <w:p w14:paraId="36A341E0"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Don't Know</w:t>
            </w:r>
          </w:p>
        </w:tc>
        <w:tc>
          <w:tcPr>
            <w:tcW w:w="2015" w:type="dxa"/>
            <w:tcBorders>
              <w:top w:val="single" w:sz="4" w:space="0" w:color="auto"/>
              <w:left w:val="nil"/>
              <w:bottom w:val="single" w:sz="4" w:space="0" w:color="auto"/>
              <w:right w:val="single" w:sz="4" w:space="0" w:color="auto"/>
            </w:tcBorders>
            <w:shd w:val="clear" w:color="auto" w:fill="A6C9EC"/>
            <w:vAlign w:val="bottom"/>
            <w:hideMark/>
          </w:tcPr>
          <w:p w14:paraId="3022F69B"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Unknown</w:t>
            </w:r>
          </w:p>
        </w:tc>
        <w:tc>
          <w:tcPr>
            <w:tcW w:w="2015" w:type="dxa"/>
            <w:tcBorders>
              <w:top w:val="single" w:sz="4" w:space="0" w:color="auto"/>
              <w:left w:val="nil"/>
              <w:bottom w:val="single" w:sz="4" w:space="0" w:color="auto"/>
              <w:right w:val="single" w:sz="4" w:space="0" w:color="auto"/>
            </w:tcBorders>
            <w:shd w:val="clear" w:color="auto" w:fill="A6C9EC"/>
            <w:vAlign w:val="bottom"/>
            <w:hideMark/>
          </w:tcPr>
          <w:p w14:paraId="485B760B"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Grand Total</w:t>
            </w:r>
          </w:p>
        </w:tc>
      </w:tr>
      <w:tr w:rsidR="00550B45" w:rsidRPr="00550B45" w14:paraId="382945F4" w14:textId="77777777" w:rsidTr="00643B6D">
        <w:trPr>
          <w:trHeight w:val="261"/>
        </w:trPr>
        <w:tc>
          <w:tcPr>
            <w:tcW w:w="4590" w:type="dxa"/>
            <w:tcBorders>
              <w:top w:val="nil"/>
              <w:left w:val="single" w:sz="4" w:space="0" w:color="auto"/>
              <w:bottom w:val="single" w:sz="4" w:space="0" w:color="E8E8E8" w:themeColor="background2"/>
              <w:right w:val="single" w:sz="4" w:space="0" w:color="auto"/>
            </w:tcBorders>
            <w:noWrap/>
            <w:vAlign w:val="bottom"/>
            <w:hideMark/>
          </w:tcPr>
          <w:p w14:paraId="778EBD05"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Admin Services</w:t>
            </w:r>
          </w:p>
        </w:tc>
        <w:tc>
          <w:tcPr>
            <w:tcW w:w="2015" w:type="dxa"/>
            <w:tcBorders>
              <w:top w:val="nil"/>
              <w:left w:val="nil"/>
              <w:bottom w:val="single" w:sz="4" w:space="0" w:color="E8E8E8" w:themeColor="background2"/>
              <w:right w:val="single" w:sz="4" w:space="0" w:color="auto"/>
            </w:tcBorders>
            <w:noWrap/>
            <w:vAlign w:val="bottom"/>
            <w:hideMark/>
          </w:tcPr>
          <w:p w14:paraId="39F670F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724 </w:t>
            </w:r>
          </w:p>
        </w:tc>
        <w:tc>
          <w:tcPr>
            <w:tcW w:w="2015" w:type="dxa"/>
            <w:tcBorders>
              <w:top w:val="nil"/>
              <w:left w:val="nil"/>
              <w:bottom w:val="single" w:sz="4" w:space="0" w:color="E8E8E8" w:themeColor="background2"/>
              <w:right w:val="single" w:sz="4" w:space="0" w:color="auto"/>
            </w:tcBorders>
            <w:noWrap/>
            <w:vAlign w:val="bottom"/>
            <w:hideMark/>
          </w:tcPr>
          <w:p w14:paraId="3E5868DB"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530 </w:t>
            </w:r>
          </w:p>
        </w:tc>
        <w:tc>
          <w:tcPr>
            <w:tcW w:w="2015" w:type="dxa"/>
            <w:tcBorders>
              <w:top w:val="nil"/>
              <w:left w:val="nil"/>
              <w:bottom w:val="single" w:sz="4" w:space="0" w:color="E8E8E8" w:themeColor="background2"/>
              <w:right w:val="single" w:sz="4" w:space="0" w:color="auto"/>
            </w:tcBorders>
            <w:noWrap/>
            <w:vAlign w:val="bottom"/>
            <w:hideMark/>
          </w:tcPr>
          <w:p w14:paraId="60BB6B14"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21,246 </w:t>
            </w:r>
          </w:p>
        </w:tc>
        <w:tc>
          <w:tcPr>
            <w:tcW w:w="2015" w:type="dxa"/>
            <w:tcBorders>
              <w:top w:val="nil"/>
              <w:left w:val="nil"/>
              <w:bottom w:val="single" w:sz="4" w:space="0" w:color="E8E8E8" w:themeColor="background2"/>
              <w:right w:val="single" w:sz="4" w:space="0" w:color="auto"/>
            </w:tcBorders>
            <w:noWrap/>
            <w:vAlign w:val="bottom"/>
            <w:hideMark/>
          </w:tcPr>
          <w:p w14:paraId="1107D01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188 </w:t>
            </w:r>
          </w:p>
        </w:tc>
        <w:tc>
          <w:tcPr>
            <w:tcW w:w="2015" w:type="dxa"/>
            <w:tcBorders>
              <w:top w:val="nil"/>
              <w:left w:val="nil"/>
              <w:bottom w:val="single" w:sz="4" w:space="0" w:color="E8E8E8" w:themeColor="background2"/>
              <w:right w:val="single" w:sz="4" w:space="0" w:color="auto"/>
            </w:tcBorders>
            <w:noWrap/>
            <w:vAlign w:val="bottom"/>
            <w:hideMark/>
          </w:tcPr>
          <w:p w14:paraId="73C68C1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3,900 </w:t>
            </w:r>
          </w:p>
        </w:tc>
        <w:tc>
          <w:tcPr>
            <w:tcW w:w="2015" w:type="dxa"/>
            <w:tcBorders>
              <w:top w:val="nil"/>
              <w:left w:val="nil"/>
              <w:bottom w:val="single" w:sz="4" w:space="0" w:color="E8E8E8" w:themeColor="background2"/>
              <w:right w:val="single" w:sz="4" w:space="0" w:color="auto"/>
            </w:tcBorders>
            <w:noWrap/>
            <w:vAlign w:val="bottom"/>
            <w:hideMark/>
          </w:tcPr>
          <w:p w14:paraId="22F9661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2,509 </w:t>
            </w:r>
          </w:p>
        </w:tc>
        <w:tc>
          <w:tcPr>
            <w:tcW w:w="2015" w:type="dxa"/>
            <w:tcBorders>
              <w:top w:val="nil"/>
              <w:left w:val="nil"/>
              <w:bottom w:val="single" w:sz="4" w:space="0" w:color="E8E8E8" w:themeColor="background2"/>
              <w:right w:val="single" w:sz="4" w:space="0" w:color="auto"/>
            </w:tcBorders>
            <w:noWrap/>
            <w:vAlign w:val="bottom"/>
            <w:hideMark/>
          </w:tcPr>
          <w:p w14:paraId="54CE2D1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759 </w:t>
            </w:r>
          </w:p>
        </w:tc>
        <w:tc>
          <w:tcPr>
            <w:tcW w:w="2015" w:type="dxa"/>
            <w:tcBorders>
              <w:top w:val="nil"/>
              <w:left w:val="nil"/>
              <w:bottom w:val="single" w:sz="4" w:space="0" w:color="E8E8E8" w:themeColor="background2"/>
              <w:right w:val="single" w:sz="4" w:space="0" w:color="auto"/>
            </w:tcBorders>
            <w:noWrap/>
            <w:vAlign w:val="bottom"/>
            <w:hideMark/>
          </w:tcPr>
          <w:p w14:paraId="04A48FB2"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29,856 </w:t>
            </w:r>
          </w:p>
        </w:tc>
      </w:tr>
      <w:tr w:rsidR="00550B45" w:rsidRPr="00550B45" w14:paraId="45973F64" w14:textId="77777777" w:rsidTr="00643B6D">
        <w:trPr>
          <w:trHeight w:val="261"/>
        </w:trPr>
        <w:tc>
          <w:tcPr>
            <w:tcW w:w="459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6D7483"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Allied Health Professionals</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5C1B9B62"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334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2A24D79E"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297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62709A2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14,118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14D65DCD"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82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7ED94B93"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2,479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713538E4"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1,396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21D471A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229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6E18B9A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18,935 </w:t>
            </w:r>
          </w:p>
        </w:tc>
      </w:tr>
      <w:tr w:rsidR="00550B45" w:rsidRPr="00550B45" w14:paraId="237D72FA" w14:textId="77777777" w:rsidTr="00643B6D">
        <w:trPr>
          <w:trHeight w:val="261"/>
        </w:trPr>
        <w:tc>
          <w:tcPr>
            <w:tcW w:w="459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67C5C1"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Healthcare Sciences</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661A629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204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1D442C4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151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5B631381"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5,244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02F01DCC"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22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50B3DE1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890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1F5C276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1,030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2D60350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202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5EDEC6CC"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7,743 </w:t>
            </w:r>
          </w:p>
        </w:tc>
      </w:tr>
      <w:tr w:rsidR="00550B45" w:rsidRPr="00550B45" w14:paraId="1FDE78DE" w14:textId="77777777" w:rsidTr="00643B6D">
        <w:trPr>
          <w:trHeight w:val="261"/>
        </w:trPr>
        <w:tc>
          <w:tcPr>
            <w:tcW w:w="459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B0A5C2"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Medical &amp; Dental Support</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79D3BB2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10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4ABF7912"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89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2E94807B"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2,057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1211B97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11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4D04C85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443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4B86C81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322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0CB5DD7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57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37FDD4EE"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2,989 </w:t>
            </w:r>
          </w:p>
        </w:tc>
      </w:tr>
      <w:tr w:rsidR="00550B45" w:rsidRPr="00550B45" w14:paraId="17B0AA28" w14:textId="77777777" w:rsidTr="00643B6D">
        <w:trPr>
          <w:trHeight w:val="261"/>
        </w:trPr>
        <w:tc>
          <w:tcPr>
            <w:tcW w:w="459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CF9E49"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Nursing/Midwifery Band 1-4</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1BF834DB"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410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1C10835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470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408B428C"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15,207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3984D99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115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389B47F3"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3,446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3823F89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1,858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57038A7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262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3DE5105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21,768 </w:t>
            </w:r>
          </w:p>
        </w:tc>
      </w:tr>
      <w:tr w:rsidR="00550B45" w:rsidRPr="00550B45" w14:paraId="2652AAC2" w14:textId="77777777" w:rsidTr="00643B6D">
        <w:trPr>
          <w:trHeight w:val="261"/>
        </w:trPr>
        <w:tc>
          <w:tcPr>
            <w:tcW w:w="459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7C7E1F"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Nursing/Midwifery Band 5+</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15FF50F1"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1,223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7ED0F3C1"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1,521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31243AE2"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44,277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55F3CF09"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215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055A6B6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8,678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78D828A9"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6,034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179CC319"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513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73F5588A"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62,461 </w:t>
            </w:r>
          </w:p>
        </w:tc>
      </w:tr>
      <w:tr w:rsidR="00550B45" w:rsidRPr="00550B45" w14:paraId="0450AC51" w14:textId="77777777" w:rsidTr="00643B6D">
        <w:trPr>
          <w:trHeight w:val="261"/>
        </w:trPr>
        <w:tc>
          <w:tcPr>
            <w:tcW w:w="459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6D9B6F"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Other Therapeutic</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23F0CBB1"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345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67C2FB0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280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3E24F81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5,800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2B4E34D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54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724DF591"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834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33D2B73C"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488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35CC4081"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159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77D3682E"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7,960 </w:t>
            </w:r>
          </w:p>
        </w:tc>
      </w:tr>
      <w:tr w:rsidR="00550B45" w:rsidRPr="00550B45" w14:paraId="0C221966" w14:textId="77777777" w:rsidTr="00643B6D">
        <w:trPr>
          <w:trHeight w:val="261"/>
        </w:trPr>
        <w:tc>
          <w:tcPr>
            <w:tcW w:w="459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5EF5FCB"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Personal &amp; Social Care</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6B3AA35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22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4399547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6C49350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143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4F8581A0" w14:textId="3487CD0B" w:rsidR="00550B45" w:rsidRPr="00550B45" w:rsidRDefault="4EDC680F" w:rsidP="00C868DB">
            <w:pPr>
              <w:spacing w:after="160" w:line="259" w:lineRule="auto"/>
              <w:jc w:val="center"/>
            </w:pPr>
            <w:r w:rsidRPr="4BD06F05">
              <w:rPr>
                <w:rFonts w:ascii="Aptos Narrow" w:hAnsi="Aptos Narrow" w:cs="Times New Roman"/>
                <w:color w:val="000000" w:themeColor="text1"/>
                <w:lang w:eastAsia="en-GB"/>
              </w:rPr>
              <w:t>&lt;5</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4FCAB6A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40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2ECE3B93"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24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38D04980"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29A077D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236 </w:t>
            </w:r>
          </w:p>
        </w:tc>
      </w:tr>
      <w:tr w:rsidR="00550B45" w:rsidRPr="00550B45" w14:paraId="3CBBAC12" w14:textId="77777777" w:rsidTr="00643B6D">
        <w:trPr>
          <w:trHeight w:val="261"/>
        </w:trPr>
        <w:tc>
          <w:tcPr>
            <w:tcW w:w="459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350A91"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Senior Management</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74E30C1A"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455440D3"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11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4C47B06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26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75471969"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43A6C19D"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11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6F5E703C"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1504A39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6E0479A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48 </w:t>
            </w:r>
          </w:p>
        </w:tc>
      </w:tr>
      <w:tr w:rsidR="00550B45" w:rsidRPr="00550B45" w14:paraId="4C9B019A" w14:textId="77777777" w:rsidTr="00643B6D">
        <w:trPr>
          <w:trHeight w:val="261"/>
        </w:trPr>
        <w:tc>
          <w:tcPr>
            <w:tcW w:w="459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C51592"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Support Services</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51D92C2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88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137F8ACB"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115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1EFC512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7,797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50C33DD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56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6D27F25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3,430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3088C4E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1,564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09F6AEE8"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217 </w:t>
            </w:r>
          </w:p>
        </w:tc>
        <w:tc>
          <w:tcPr>
            <w:tcW w:w="2015" w:type="dxa"/>
            <w:tcBorders>
              <w:top w:val="single" w:sz="4" w:space="0" w:color="E8E8E8" w:themeColor="background2"/>
              <w:left w:val="nil"/>
              <w:bottom w:val="single" w:sz="4" w:space="0" w:color="E8E8E8" w:themeColor="background2"/>
              <w:right w:val="single" w:sz="4" w:space="0" w:color="auto"/>
            </w:tcBorders>
            <w:noWrap/>
            <w:vAlign w:val="bottom"/>
            <w:hideMark/>
          </w:tcPr>
          <w:p w14:paraId="57A0BDB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13,267 </w:t>
            </w:r>
          </w:p>
        </w:tc>
      </w:tr>
      <w:tr w:rsidR="00550B45" w:rsidRPr="00550B45" w14:paraId="3EA36C5F" w14:textId="77777777" w:rsidTr="00643B6D">
        <w:trPr>
          <w:trHeight w:val="261"/>
        </w:trPr>
        <w:tc>
          <w:tcPr>
            <w:tcW w:w="4590" w:type="dxa"/>
            <w:tcBorders>
              <w:top w:val="single" w:sz="4" w:space="0" w:color="E8E8E8" w:themeColor="background2"/>
              <w:left w:val="single" w:sz="4" w:space="0" w:color="auto"/>
              <w:bottom w:val="nil"/>
              <w:right w:val="single" w:sz="4" w:space="0" w:color="auto"/>
            </w:tcBorders>
            <w:noWrap/>
            <w:vAlign w:val="bottom"/>
            <w:hideMark/>
          </w:tcPr>
          <w:p w14:paraId="71994EE7" w14:textId="77777777" w:rsidR="00550B45" w:rsidRPr="00550B45" w:rsidRDefault="00550B45" w:rsidP="00C868DB">
            <w:pPr>
              <w:spacing w:after="160" w:line="259" w:lineRule="auto"/>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Unknown</w:t>
            </w:r>
          </w:p>
        </w:tc>
        <w:tc>
          <w:tcPr>
            <w:tcW w:w="2015" w:type="dxa"/>
            <w:tcBorders>
              <w:top w:val="single" w:sz="4" w:space="0" w:color="E8E8E8" w:themeColor="background2"/>
              <w:left w:val="nil"/>
              <w:bottom w:val="nil"/>
              <w:right w:val="single" w:sz="4" w:space="0" w:color="auto"/>
            </w:tcBorders>
            <w:noWrap/>
            <w:vAlign w:val="bottom"/>
            <w:hideMark/>
          </w:tcPr>
          <w:p w14:paraId="2174EB95"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21 </w:t>
            </w:r>
          </w:p>
        </w:tc>
        <w:tc>
          <w:tcPr>
            <w:tcW w:w="2015" w:type="dxa"/>
            <w:tcBorders>
              <w:top w:val="single" w:sz="4" w:space="0" w:color="E8E8E8" w:themeColor="background2"/>
              <w:left w:val="nil"/>
              <w:bottom w:val="nil"/>
              <w:right w:val="single" w:sz="4" w:space="0" w:color="auto"/>
            </w:tcBorders>
            <w:noWrap/>
            <w:vAlign w:val="bottom"/>
            <w:hideMark/>
          </w:tcPr>
          <w:p w14:paraId="1D7E69C1"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11 </w:t>
            </w:r>
          </w:p>
        </w:tc>
        <w:tc>
          <w:tcPr>
            <w:tcW w:w="2015" w:type="dxa"/>
            <w:tcBorders>
              <w:top w:val="single" w:sz="4" w:space="0" w:color="E8E8E8" w:themeColor="background2"/>
              <w:left w:val="nil"/>
              <w:bottom w:val="nil"/>
              <w:right w:val="single" w:sz="4" w:space="0" w:color="auto"/>
            </w:tcBorders>
            <w:noWrap/>
            <w:vAlign w:val="bottom"/>
            <w:hideMark/>
          </w:tcPr>
          <w:p w14:paraId="15ABD48D"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294 </w:t>
            </w:r>
          </w:p>
        </w:tc>
        <w:tc>
          <w:tcPr>
            <w:tcW w:w="2015" w:type="dxa"/>
            <w:tcBorders>
              <w:top w:val="single" w:sz="4" w:space="0" w:color="E8E8E8" w:themeColor="background2"/>
              <w:left w:val="nil"/>
              <w:bottom w:val="nil"/>
              <w:right w:val="single" w:sz="4" w:space="0" w:color="auto"/>
            </w:tcBorders>
            <w:noWrap/>
            <w:vAlign w:val="bottom"/>
            <w:hideMark/>
          </w:tcPr>
          <w:p w14:paraId="7C05EAFA"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w:t>
            </w:r>
          </w:p>
        </w:tc>
        <w:tc>
          <w:tcPr>
            <w:tcW w:w="2015" w:type="dxa"/>
            <w:tcBorders>
              <w:top w:val="single" w:sz="4" w:space="0" w:color="E8E8E8" w:themeColor="background2"/>
              <w:left w:val="nil"/>
              <w:bottom w:val="nil"/>
              <w:right w:val="single" w:sz="4" w:space="0" w:color="auto"/>
            </w:tcBorders>
            <w:noWrap/>
            <w:vAlign w:val="bottom"/>
            <w:hideMark/>
          </w:tcPr>
          <w:p w14:paraId="0A147D26"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21 </w:t>
            </w:r>
          </w:p>
        </w:tc>
        <w:tc>
          <w:tcPr>
            <w:tcW w:w="2015" w:type="dxa"/>
            <w:tcBorders>
              <w:top w:val="single" w:sz="4" w:space="0" w:color="E8E8E8" w:themeColor="background2"/>
              <w:left w:val="nil"/>
              <w:bottom w:val="nil"/>
              <w:right w:val="single" w:sz="4" w:space="0" w:color="auto"/>
            </w:tcBorders>
            <w:noWrap/>
            <w:vAlign w:val="bottom"/>
            <w:hideMark/>
          </w:tcPr>
          <w:p w14:paraId="4F11C5E3"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23 </w:t>
            </w:r>
          </w:p>
        </w:tc>
        <w:tc>
          <w:tcPr>
            <w:tcW w:w="2015" w:type="dxa"/>
            <w:tcBorders>
              <w:top w:val="single" w:sz="4" w:space="0" w:color="E8E8E8" w:themeColor="background2"/>
              <w:left w:val="nil"/>
              <w:bottom w:val="nil"/>
              <w:right w:val="single" w:sz="4" w:space="0" w:color="auto"/>
            </w:tcBorders>
            <w:noWrap/>
            <w:vAlign w:val="bottom"/>
            <w:hideMark/>
          </w:tcPr>
          <w:p w14:paraId="77E1804F"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662 </w:t>
            </w:r>
          </w:p>
        </w:tc>
        <w:tc>
          <w:tcPr>
            <w:tcW w:w="2015" w:type="dxa"/>
            <w:tcBorders>
              <w:top w:val="single" w:sz="4" w:space="0" w:color="E8E8E8" w:themeColor="background2"/>
              <w:left w:val="nil"/>
              <w:bottom w:val="nil"/>
              <w:right w:val="single" w:sz="4" w:space="0" w:color="auto"/>
            </w:tcBorders>
            <w:noWrap/>
            <w:vAlign w:val="bottom"/>
            <w:hideMark/>
          </w:tcPr>
          <w:p w14:paraId="210457A7" w14:textId="77777777" w:rsidR="00550B45" w:rsidRPr="00550B45" w:rsidRDefault="00550B45" w:rsidP="00C868DB">
            <w:pPr>
              <w:spacing w:after="160" w:line="259" w:lineRule="auto"/>
              <w:jc w:val="center"/>
              <w:rPr>
                <w:rFonts w:ascii="Aptos Narrow" w:hAnsi="Aptos Narrow" w:cs="Times New Roman"/>
                <w:color w:val="000000"/>
                <w:szCs w:val="22"/>
                <w:lang w:eastAsia="en-GB"/>
              </w:rPr>
            </w:pPr>
            <w:r w:rsidRPr="00550B45">
              <w:rPr>
                <w:rFonts w:ascii="Aptos Narrow" w:hAnsi="Aptos Narrow" w:cs="Times New Roman"/>
                <w:color w:val="000000"/>
                <w:szCs w:val="22"/>
                <w:lang w:eastAsia="en-GB"/>
              </w:rPr>
              <w:t xml:space="preserve">1,032 </w:t>
            </w:r>
          </w:p>
        </w:tc>
      </w:tr>
      <w:tr w:rsidR="00550B45" w:rsidRPr="00550B45" w14:paraId="10991DEB" w14:textId="77777777" w:rsidTr="00643B6D">
        <w:trPr>
          <w:trHeight w:val="261"/>
        </w:trPr>
        <w:tc>
          <w:tcPr>
            <w:tcW w:w="4590" w:type="dxa"/>
            <w:tcBorders>
              <w:top w:val="single" w:sz="4" w:space="0" w:color="auto"/>
              <w:left w:val="single" w:sz="4" w:space="0" w:color="auto"/>
              <w:bottom w:val="single" w:sz="4" w:space="0" w:color="auto"/>
              <w:right w:val="single" w:sz="4" w:space="0" w:color="auto"/>
            </w:tcBorders>
            <w:noWrap/>
            <w:vAlign w:val="bottom"/>
            <w:hideMark/>
          </w:tcPr>
          <w:p w14:paraId="1E815606" w14:textId="77777777" w:rsidR="00550B45" w:rsidRPr="00550B45" w:rsidRDefault="00550B45" w:rsidP="00C868DB">
            <w:pPr>
              <w:spacing w:after="160" w:line="259" w:lineRule="auto"/>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Grand Total</w:t>
            </w:r>
          </w:p>
        </w:tc>
        <w:tc>
          <w:tcPr>
            <w:tcW w:w="2015" w:type="dxa"/>
            <w:tcBorders>
              <w:top w:val="single" w:sz="4" w:space="0" w:color="auto"/>
              <w:left w:val="nil"/>
              <w:bottom w:val="single" w:sz="4" w:space="0" w:color="auto"/>
              <w:right w:val="single" w:sz="4" w:space="0" w:color="auto"/>
            </w:tcBorders>
            <w:noWrap/>
            <w:vAlign w:val="bottom"/>
            <w:hideMark/>
          </w:tcPr>
          <w:p w14:paraId="62CDF207"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3,381 </w:t>
            </w:r>
          </w:p>
        </w:tc>
        <w:tc>
          <w:tcPr>
            <w:tcW w:w="2015" w:type="dxa"/>
            <w:tcBorders>
              <w:top w:val="single" w:sz="4" w:space="0" w:color="auto"/>
              <w:left w:val="nil"/>
              <w:bottom w:val="single" w:sz="4" w:space="0" w:color="auto"/>
              <w:right w:val="single" w:sz="4" w:space="0" w:color="auto"/>
            </w:tcBorders>
            <w:noWrap/>
            <w:vAlign w:val="bottom"/>
            <w:hideMark/>
          </w:tcPr>
          <w:p w14:paraId="11CAEC2F"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3,481 </w:t>
            </w:r>
          </w:p>
        </w:tc>
        <w:tc>
          <w:tcPr>
            <w:tcW w:w="2015" w:type="dxa"/>
            <w:tcBorders>
              <w:top w:val="single" w:sz="4" w:space="0" w:color="auto"/>
              <w:left w:val="nil"/>
              <w:bottom w:val="single" w:sz="4" w:space="0" w:color="auto"/>
              <w:right w:val="single" w:sz="4" w:space="0" w:color="auto"/>
            </w:tcBorders>
            <w:noWrap/>
            <w:vAlign w:val="bottom"/>
            <w:hideMark/>
          </w:tcPr>
          <w:p w14:paraId="30D3814B"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116,209 </w:t>
            </w:r>
          </w:p>
        </w:tc>
        <w:tc>
          <w:tcPr>
            <w:tcW w:w="2015" w:type="dxa"/>
            <w:tcBorders>
              <w:top w:val="single" w:sz="4" w:space="0" w:color="auto"/>
              <w:left w:val="nil"/>
              <w:bottom w:val="single" w:sz="4" w:space="0" w:color="auto"/>
              <w:right w:val="single" w:sz="4" w:space="0" w:color="auto"/>
            </w:tcBorders>
            <w:noWrap/>
            <w:vAlign w:val="bottom"/>
            <w:hideMark/>
          </w:tcPr>
          <w:p w14:paraId="3D13F941"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744 </w:t>
            </w:r>
          </w:p>
        </w:tc>
        <w:tc>
          <w:tcPr>
            <w:tcW w:w="2015" w:type="dxa"/>
            <w:tcBorders>
              <w:top w:val="single" w:sz="4" w:space="0" w:color="auto"/>
              <w:left w:val="nil"/>
              <w:bottom w:val="single" w:sz="4" w:space="0" w:color="auto"/>
              <w:right w:val="single" w:sz="4" w:space="0" w:color="auto"/>
            </w:tcBorders>
            <w:noWrap/>
            <w:vAlign w:val="bottom"/>
            <w:hideMark/>
          </w:tcPr>
          <w:p w14:paraId="424E18BE"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24,172 </w:t>
            </w:r>
          </w:p>
        </w:tc>
        <w:tc>
          <w:tcPr>
            <w:tcW w:w="2015" w:type="dxa"/>
            <w:tcBorders>
              <w:top w:val="single" w:sz="4" w:space="0" w:color="auto"/>
              <w:left w:val="nil"/>
              <w:bottom w:val="single" w:sz="4" w:space="0" w:color="auto"/>
              <w:right w:val="single" w:sz="4" w:space="0" w:color="auto"/>
            </w:tcBorders>
            <w:noWrap/>
            <w:vAlign w:val="bottom"/>
            <w:hideMark/>
          </w:tcPr>
          <w:p w14:paraId="4917FA9A"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15,248 </w:t>
            </w:r>
          </w:p>
        </w:tc>
        <w:tc>
          <w:tcPr>
            <w:tcW w:w="2015" w:type="dxa"/>
            <w:tcBorders>
              <w:top w:val="single" w:sz="4" w:space="0" w:color="auto"/>
              <w:left w:val="nil"/>
              <w:bottom w:val="single" w:sz="4" w:space="0" w:color="auto"/>
              <w:right w:val="single" w:sz="4" w:space="0" w:color="auto"/>
            </w:tcBorders>
            <w:noWrap/>
            <w:vAlign w:val="bottom"/>
            <w:hideMark/>
          </w:tcPr>
          <w:p w14:paraId="37F5CE06"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3,060 </w:t>
            </w:r>
          </w:p>
        </w:tc>
        <w:tc>
          <w:tcPr>
            <w:tcW w:w="2015" w:type="dxa"/>
            <w:tcBorders>
              <w:top w:val="single" w:sz="4" w:space="0" w:color="auto"/>
              <w:left w:val="nil"/>
              <w:bottom w:val="single" w:sz="4" w:space="0" w:color="auto"/>
              <w:right w:val="single" w:sz="4" w:space="0" w:color="auto"/>
            </w:tcBorders>
            <w:noWrap/>
            <w:vAlign w:val="bottom"/>
            <w:hideMark/>
          </w:tcPr>
          <w:p w14:paraId="6BED7B1E"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xml:space="preserve">166,295 </w:t>
            </w:r>
          </w:p>
        </w:tc>
      </w:tr>
      <w:tr w:rsidR="00550B45" w:rsidRPr="00550B45" w14:paraId="1ED36C05" w14:textId="77777777" w:rsidTr="00643B6D">
        <w:trPr>
          <w:trHeight w:val="261"/>
        </w:trPr>
        <w:tc>
          <w:tcPr>
            <w:tcW w:w="4590" w:type="dxa"/>
            <w:tcBorders>
              <w:top w:val="nil"/>
              <w:left w:val="single" w:sz="4" w:space="0" w:color="auto"/>
              <w:bottom w:val="single" w:sz="4" w:space="0" w:color="auto"/>
              <w:right w:val="single" w:sz="4" w:space="0" w:color="auto"/>
            </w:tcBorders>
            <w:noWrap/>
            <w:vAlign w:val="bottom"/>
            <w:hideMark/>
          </w:tcPr>
          <w:p w14:paraId="5D1D8920" w14:textId="77777777" w:rsidR="00550B45" w:rsidRPr="00550B45" w:rsidRDefault="00550B45" w:rsidP="00C868DB">
            <w:pPr>
              <w:spacing w:after="160" w:line="259" w:lineRule="auto"/>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of Mandatory Training Completed</w:t>
            </w:r>
          </w:p>
        </w:tc>
        <w:tc>
          <w:tcPr>
            <w:tcW w:w="2015" w:type="dxa"/>
            <w:tcBorders>
              <w:top w:val="nil"/>
              <w:left w:val="nil"/>
              <w:bottom w:val="single" w:sz="4" w:space="0" w:color="auto"/>
              <w:right w:val="single" w:sz="4" w:space="0" w:color="auto"/>
            </w:tcBorders>
            <w:noWrap/>
            <w:vAlign w:val="bottom"/>
            <w:hideMark/>
          </w:tcPr>
          <w:p w14:paraId="512278C6"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2.0%</w:t>
            </w:r>
          </w:p>
        </w:tc>
        <w:tc>
          <w:tcPr>
            <w:tcW w:w="2015" w:type="dxa"/>
            <w:tcBorders>
              <w:top w:val="nil"/>
              <w:left w:val="nil"/>
              <w:bottom w:val="single" w:sz="4" w:space="0" w:color="auto"/>
              <w:right w:val="single" w:sz="4" w:space="0" w:color="auto"/>
            </w:tcBorders>
            <w:noWrap/>
            <w:vAlign w:val="bottom"/>
            <w:hideMark/>
          </w:tcPr>
          <w:p w14:paraId="32803034"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2.1%</w:t>
            </w:r>
          </w:p>
        </w:tc>
        <w:tc>
          <w:tcPr>
            <w:tcW w:w="2015" w:type="dxa"/>
            <w:tcBorders>
              <w:top w:val="nil"/>
              <w:left w:val="nil"/>
              <w:bottom w:val="single" w:sz="4" w:space="0" w:color="auto"/>
              <w:right w:val="single" w:sz="4" w:space="0" w:color="auto"/>
            </w:tcBorders>
            <w:noWrap/>
            <w:vAlign w:val="bottom"/>
            <w:hideMark/>
          </w:tcPr>
          <w:p w14:paraId="7AC6006C"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69.9%</w:t>
            </w:r>
          </w:p>
        </w:tc>
        <w:tc>
          <w:tcPr>
            <w:tcW w:w="2015" w:type="dxa"/>
            <w:tcBorders>
              <w:top w:val="nil"/>
              <w:left w:val="nil"/>
              <w:bottom w:val="single" w:sz="4" w:space="0" w:color="auto"/>
              <w:right w:val="single" w:sz="4" w:space="0" w:color="auto"/>
            </w:tcBorders>
            <w:noWrap/>
            <w:vAlign w:val="bottom"/>
            <w:hideMark/>
          </w:tcPr>
          <w:p w14:paraId="190B1EA8"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0.4%</w:t>
            </w:r>
          </w:p>
        </w:tc>
        <w:tc>
          <w:tcPr>
            <w:tcW w:w="2015" w:type="dxa"/>
            <w:tcBorders>
              <w:top w:val="nil"/>
              <w:left w:val="nil"/>
              <w:bottom w:val="single" w:sz="4" w:space="0" w:color="auto"/>
              <w:right w:val="single" w:sz="4" w:space="0" w:color="auto"/>
            </w:tcBorders>
            <w:noWrap/>
            <w:vAlign w:val="bottom"/>
            <w:hideMark/>
          </w:tcPr>
          <w:p w14:paraId="5AA3CA67"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14.5%</w:t>
            </w:r>
          </w:p>
        </w:tc>
        <w:tc>
          <w:tcPr>
            <w:tcW w:w="2015" w:type="dxa"/>
            <w:tcBorders>
              <w:top w:val="nil"/>
              <w:left w:val="nil"/>
              <w:bottom w:val="single" w:sz="4" w:space="0" w:color="auto"/>
              <w:right w:val="single" w:sz="4" w:space="0" w:color="auto"/>
            </w:tcBorders>
            <w:noWrap/>
            <w:vAlign w:val="bottom"/>
            <w:hideMark/>
          </w:tcPr>
          <w:p w14:paraId="5898B42C"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9.2%</w:t>
            </w:r>
          </w:p>
        </w:tc>
        <w:tc>
          <w:tcPr>
            <w:tcW w:w="2015" w:type="dxa"/>
            <w:tcBorders>
              <w:top w:val="nil"/>
              <w:left w:val="nil"/>
              <w:bottom w:val="single" w:sz="4" w:space="0" w:color="auto"/>
              <w:right w:val="single" w:sz="4" w:space="0" w:color="auto"/>
            </w:tcBorders>
            <w:noWrap/>
            <w:vAlign w:val="bottom"/>
            <w:hideMark/>
          </w:tcPr>
          <w:p w14:paraId="7544E541"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1.8%</w:t>
            </w:r>
          </w:p>
        </w:tc>
        <w:tc>
          <w:tcPr>
            <w:tcW w:w="2015" w:type="dxa"/>
            <w:tcBorders>
              <w:top w:val="nil"/>
              <w:left w:val="nil"/>
              <w:bottom w:val="single" w:sz="4" w:space="0" w:color="auto"/>
              <w:right w:val="single" w:sz="4" w:space="0" w:color="auto"/>
            </w:tcBorders>
            <w:noWrap/>
            <w:vAlign w:val="bottom"/>
            <w:hideMark/>
          </w:tcPr>
          <w:p w14:paraId="6F1BF6AE"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100.0%</w:t>
            </w:r>
          </w:p>
        </w:tc>
      </w:tr>
      <w:tr w:rsidR="00EF4949" w:rsidRPr="00550B45" w14:paraId="705F316B" w14:textId="77777777" w:rsidTr="00643B6D">
        <w:trPr>
          <w:trHeight w:val="261"/>
        </w:trPr>
        <w:tc>
          <w:tcPr>
            <w:tcW w:w="4590" w:type="dxa"/>
            <w:tcBorders>
              <w:top w:val="nil"/>
              <w:left w:val="single" w:sz="4" w:space="0" w:color="auto"/>
              <w:bottom w:val="single" w:sz="4" w:space="0" w:color="auto"/>
              <w:right w:val="single" w:sz="4" w:space="0" w:color="auto"/>
            </w:tcBorders>
            <w:noWrap/>
            <w:vAlign w:val="bottom"/>
            <w:hideMark/>
          </w:tcPr>
          <w:p w14:paraId="2FE3CA91" w14:textId="77777777" w:rsidR="00550B45" w:rsidRPr="00550B45" w:rsidRDefault="00550B45" w:rsidP="00C868DB">
            <w:pPr>
              <w:spacing w:after="160" w:line="259" w:lineRule="auto"/>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of Staff in Post</w:t>
            </w:r>
          </w:p>
        </w:tc>
        <w:tc>
          <w:tcPr>
            <w:tcW w:w="2015" w:type="dxa"/>
            <w:tcBorders>
              <w:top w:val="nil"/>
              <w:left w:val="nil"/>
              <w:bottom w:val="single" w:sz="4" w:space="0" w:color="auto"/>
              <w:right w:val="single" w:sz="4" w:space="0" w:color="auto"/>
            </w:tcBorders>
            <w:noWrap/>
            <w:vAlign w:val="bottom"/>
            <w:hideMark/>
          </w:tcPr>
          <w:p w14:paraId="50DEF2D8"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1.8%</w:t>
            </w:r>
          </w:p>
        </w:tc>
        <w:tc>
          <w:tcPr>
            <w:tcW w:w="2015" w:type="dxa"/>
            <w:tcBorders>
              <w:top w:val="nil"/>
              <w:left w:val="nil"/>
              <w:bottom w:val="single" w:sz="4" w:space="0" w:color="auto"/>
              <w:right w:val="nil"/>
            </w:tcBorders>
            <w:noWrap/>
            <w:vAlign w:val="bottom"/>
            <w:hideMark/>
          </w:tcPr>
          <w:p w14:paraId="14171DF7"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2.1%</w:t>
            </w:r>
          </w:p>
        </w:tc>
        <w:tc>
          <w:tcPr>
            <w:tcW w:w="2015" w:type="dxa"/>
            <w:tcBorders>
              <w:top w:val="nil"/>
              <w:left w:val="single" w:sz="4" w:space="0" w:color="auto"/>
              <w:bottom w:val="single" w:sz="4" w:space="0" w:color="auto"/>
              <w:right w:val="single" w:sz="4" w:space="0" w:color="auto"/>
            </w:tcBorders>
            <w:noWrap/>
            <w:vAlign w:val="bottom"/>
            <w:hideMark/>
          </w:tcPr>
          <w:p w14:paraId="55E549DF"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69.0%</w:t>
            </w:r>
          </w:p>
        </w:tc>
        <w:tc>
          <w:tcPr>
            <w:tcW w:w="2015" w:type="dxa"/>
            <w:tcBorders>
              <w:top w:val="nil"/>
              <w:left w:val="nil"/>
              <w:bottom w:val="single" w:sz="4" w:space="0" w:color="auto"/>
              <w:right w:val="nil"/>
            </w:tcBorders>
            <w:noWrap/>
            <w:vAlign w:val="bottom"/>
            <w:hideMark/>
          </w:tcPr>
          <w:p w14:paraId="584FD23E"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0.4%</w:t>
            </w:r>
          </w:p>
        </w:tc>
        <w:tc>
          <w:tcPr>
            <w:tcW w:w="2015" w:type="dxa"/>
            <w:tcBorders>
              <w:top w:val="nil"/>
              <w:left w:val="single" w:sz="4" w:space="0" w:color="auto"/>
              <w:bottom w:val="single" w:sz="4" w:space="0" w:color="auto"/>
              <w:right w:val="single" w:sz="4" w:space="0" w:color="auto"/>
            </w:tcBorders>
            <w:noWrap/>
            <w:vAlign w:val="bottom"/>
            <w:hideMark/>
          </w:tcPr>
          <w:p w14:paraId="09417363"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15.5%</w:t>
            </w:r>
          </w:p>
        </w:tc>
        <w:tc>
          <w:tcPr>
            <w:tcW w:w="2015" w:type="dxa"/>
            <w:tcBorders>
              <w:top w:val="nil"/>
              <w:left w:val="nil"/>
              <w:bottom w:val="single" w:sz="4" w:space="0" w:color="auto"/>
              <w:right w:val="nil"/>
            </w:tcBorders>
            <w:noWrap/>
            <w:vAlign w:val="bottom"/>
            <w:hideMark/>
          </w:tcPr>
          <w:p w14:paraId="2EF44ECB"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10.2%</w:t>
            </w:r>
          </w:p>
        </w:tc>
        <w:tc>
          <w:tcPr>
            <w:tcW w:w="2015" w:type="dxa"/>
            <w:tcBorders>
              <w:top w:val="nil"/>
              <w:left w:val="single" w:sz="4" w:space="0" w:color="auto"/>
              <w:bottom w:val="single" w:sz="4" w:space="0" w:color="auto"/>
              <w:right w:val="single" w:sz="4" w:space="0" w:color="auto"/>
            </w:tcBorders>
            <w:noWrap/>
            <w:vAlign w:val="bottom"/>
            <w:hideMark/>
          </w:tcPr>
          <w:p w14:paraId="6D7F9391"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0.9%</w:t>
            </w:r>
          </w:p>
        </w:tc>
        <w:tc>
          <w:tcPr>
            <w:tcW w:w="2015" w:type="dxa"/>
            <w:tcBorders>
              <w:top w:val="nil"/>
              <w:left w:val="nil"/>
              <w:bottom w:val="single" w:sz="4" w:space="0" w:color="auto"/>
              <w:right w:val="single" w:sz="4" w:space="0" w:color="auto"/>
            </w:tcBorders>
            <w:noWrap/>
            <w:vAlign w:val="bottom"/>
            <w:hideMark/>
          </w:tcPr>
          <w:p w14:paraId="524D0900"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100.0%</w:t>
            </w:r>
          </w:p>
        </w:tc>
      </w:tr>
      <w:tr w:rsidR="00EF4949" w:rsidRPr="00550B45" w14:paraId="6C595B57" w14:textId="77777777" w:rsidTr="00643B6D">
        <w:trPr>
          <w:trHeight w:val="261"/>
        </w:trPr>
        <w:tc>
          <w:tcPr>
            <w:tcW w:w="4590" w:type="dxa"/>
            <w:tcBorders>
              <w:top w:val="nil"/>
              <w:left w:val="single" w:sz="4" w:space="0" w:color="auto"/>
              <w:bottom w:val="single" w:sz="4" w:space="0" w:color="auto"/>
              <w:right w:val="single" w:sz="4" w:space="0" w:color="auto"/>
            </w:tcBorders>
            <w:noWrap/>
            <w:vAlign w:val="bottom"/>
            <w:hideMark/>
          </w:tcPr>
          <w:p w14:paraId="0EF7CFB5" w14:textId="77777777" w:rsidR="00550B45" w:rsidRPr="00550B45" w:rsidRDefault="00550B45" w:rsidP="00C868DB">
            <w:pPr>
              <w:spacing w:after="160" w:line="259" w:lineRule="auto"/>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of Lothian Population (over 16 years of age)</w:t>
            </w:r>
          </w:p>
        </w:tc>
        <w:tc>
          <w:tcPr>
            <w:tcW w:w="2015" w:type="dxa"/>
            <w:tcBorders>
              <w:top w:val="nil"/>
              <w:left w:val="nil"/>
              <w:bottom w:val="single" w:sz="4" w:space="0" w:color="auto"/>
              <w:right w:val="single" w:sz="4" w:space="0" w:color="auto"/>
            </w:tcBorders>
            <w:noWrap/>
            <w:vAlign w:val="bottom"/>
            <w:hideMark/>
          </w:tcPr>
          <w:p w14:paraId="53E813B7"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2.7%</w:t>
            </w:r>
          </w:p>
        </w:tc>
        <w:tc>
          <w:tcPr>
            <w:tcW w:w="2015" w:type="dxa"/>
            <w:tcBorders>
              <w:top w:val="nil"/>
              <w:left w:val="nil"/>
              <w:bottom w:val="single" w:sz="4" w:space="0" w:color="auto"/>
              <w:right w:val="nil"/>
            </w:tcBorders>
            <w:noWrap/>
            <w:vAlign w:val="bottom"/>
            <w:hideMark/>
          </w:tcPr>
          <w:p w14:paraId="09493FD5"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2.4%</w:t>
            </w:r>
          </w:p>
        </w:tc>
        <w:tc>
          <w:tcPr>
            <w:tcW w:w="2015" w:type="dxa"/>
            <w:tcBorders>
              <w:top w:val="nil"/>
              <w:left w:val="single" w:sz="4" w:space="0" w:color="auto"/>
              <w:bottom w:val="single" w:sz="4" w:space="0" w:color="auto"/>
              <w:right w:val="single" w:sz="4" w:space="0" w:color="auto"/>
            </w:tcBorders>
            <w:noWrap/>
            <w:vAlign w:val="bottom"/>
            <w:hideMark/>
          </w:tcPr>
          <w:p w14:paraId="5A227484"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86.1%</w:t>
            </w:r>
          </w:p>
        </w:tc>
        <w:tc>
          <w:tcPr>
            <w:tcW w:w="2015" w:type="dxa"/>
            <w:tcBorders>
              <w:top w:val="nil"/>
              <w:left w:val="nil"/>
              <w:bottom w:val="single" w:sz="4" w:space="0" w:color="auto"/>
              <w:right w:val="nil"/>
            </w:tcBorders>
            <w:noWrap/>
            <w:vAlign w:val="bottom"/>
            <w:hideMark/>
          </w:tcPr>
          <w:p w14:paraId="76DCD73F"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0.8%</w:t>
            </w:r>
          </w:p>
        </w:tc>
        <w:tc>
          <w:tcPr>
            <w:tcW w:w="2015" w:type="dxa"/>
            <w:tcBorders>
              <w:top w:val="nil"/>
              <w:left w:val="single" w:sz="4" w:space="0" w:color="auto"/>
              <w:bottom w:val="single" w:sz="4" w:space="0" w:color="auto"/>
              <w:right w:val="single" w:sz="4" w:space="0" w:color="auto"/>
            </w:tcBorders>
            <w:noWrap/>
            <w:vAlign w:val="bottom"/>
            <w:hideMark/>
          </w:tcPr>
          <w:p w14:paraId="113A904A"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w:t>
            </w:r>
          </w:p>
        </w:tc>
        <w:tc>
          <w:tcPr>
            <w:tcW w:w="2015" w:type="dxa"/>
            <w:tcBorders>
              <w:top w:val="nil"/>
              <w:left w:val="nil"/>
              <w:bottom w:val="single" w:sz="4" w:space="0" w:color="auto"/>
              <w:right w:val="nil"/>
            </w:tcBorders>
            <w:noWrap/>
            <w:vAlign w:val="bottom"/>
            <w:hideMark/>
          </w:tcPr>
          <w:p w14:paraId="0EBE18DD"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 </w:t>
            </w:r>
          </w:p>
        </w:tc>
        <w:tc>
          <w:tcPr>
            <w:tcW w:w="2015" w:type="dxa"/>
            <w:tcBorders>
              <w:top w:val="nil"/>
              <w:left w:val="single" w:sz="4" w:space="0" w:color="auto"/>
              <w:bottom w:val="single" w:sz="4" w:space="0" w:color="auto"/>
              <w:right w:val="single" w:sz="4" w:space="0" w:color="auto"/>
            </w:tcBorders>
            <w:noWrap/>
            <w:vAlign w:val="bottom"/>
            <w:hideMark/>
          </w:tcPr>
          <w:p w14:paraId="2DCC8FAF"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8.2%</w:t>
            </w:r>
          </w:p>
        </w:tc>
        <w:tc>
          <w:tcPr>
            <w:tcW w:w="2015" w:type="dxa"/>
            <w:tcBorders>
              <w:top w:val="nil"/>
              <w:left w:val="nil"/>
              <w:bottom w:val="single" w:sz="4" w:space="0" w:color="auto"/>
              <w:right w:val="single" w:sz="4" w:space="0" w:color="auto"/>
            </w:tcBorders>
            <w:noWrap/>
            <w:vAlign w:val="bottom"/>
            <w:hideMark/>
          </w:tcPr>
          <w:p w14:paraId="1BB0E54C" w14:textId="77777777" w:rsidR="00550B45" w:rsidRPr="00550B45" w:rsidRDefault="00550B45" w:rsidP="00C868DB">
            <w:pPr>
              <w:spacing w:after="160" w:line="259" w:lineRule="auto"/>
              <w:jc w:val="center"/>
              <w:rPr>
                <w:rFonts w:ascii="Aptos Narrow" w:hAnsi="Aptos Narrow" w:cs="Times New Roman"/>
                <w:b/>
                <w:bCs/>
                <w:color w:val="000000"/>
                <w:szCs w:val="22"/>
                <w:lang w:eastAsia="en-GB"/>
              </w:rPr>
            </w:pPr>
            <w:r w:rsidRPr="00550B45">
              <w:rPr>
                <w:rFonts w:ascii="Aptos Narrow" w:hAnsi="Aptos Narrow" w:cs="Times New Roman"/>
                <w:b/>
                <w:bCs/>
                <w:color w:val="000000"/>
                <w:szCs w:val="22"/>
                <w:lang w:eastAsia="en-GB"/>
              </w:rPr>
              <w:t>100.0%</w:t>
            </w:r>
          </w:p>
        </w:tc>
      </w:tr>
    </w:tbl>
    <w:p w14:paraId="0F23B5F5" w14:textId="77777777" w:rsidR="00152991" w:rsidRDefault="00152991" w:rsidP="00C868DB">
      <w:pPr>
        <w:spacing w:after="160" w:line="259" w:lineRule="auto"/>
      </w:pPr>
    </w:p>
    <w:p w14:paraId="77C5602B" w14:textId="77777777" w:rsidR="00943EA3" w:rsidRDefault="00943EA3" w:rsidP="00C868DB">
      <w:pPr>
        <w:spacing w:after="160" w:line="259" w:lineRule="auto"/>
      </w:pPr>
    </w:p>
    <w:p w14:paraId="3B7BF374" w14:textId="77777777" w:rsidR="00434088" w:rsidRDefault="00434088" w:rsidP="00C868DB">
      <w:pPr>
        <w:spacing w:after="160" w:line="259" w:lineRule="auto"/>
      </w:pPr>
    </w:p>
    <w:p w14:paraId="00AC53EB" w14:textId="5085DD16" w:rsidR="00943EA3" w:rsidRPr="00D40044" w:rsidRDefault="05EE7A06" w:rsidP="00C868DB">
      <w:pPr>
        <w:pStyle w:val="Heading2"/>
        <w:numPr>
          <w:ilvl w:val="0"/>
          <w:numId w:val="30"/>
        </w:numPr>
        <w:spacing w:before="0" w:after="160" w:line="259" w:lineRule="auto"/>
        <w:rPr>
          <w:b/>
          <w:bCs/>
          <w:color w:val="auto"/>
        </w:rPr>
      </w:pPr>
      <w:bookmarkStart w:id="13" w:name="_Toc228468817"/>
      <w:r w:rsidRPr="4BD06F05">
        <w:rPr>
          <w:b/>
          <w:bCs/>
          <w:color w:val="auto"/>
        </w:rPr>
        <w:lastRenderedPageBreak/>
        <w:t>Retention</w:t>
      </w:r>
      <w:bookmarkEnd w:id="13"/>
    </w:p>
    <w:p w14:paraId="71A6FB5D" w14:textId="6E918DF2" w:rsidR="006E62F6" w:rsidRPr="00D40044" w:rsidRDefault="0D2E3959" w:rsidP="00643B6D">
      <w:pPr>
        <w:spacing w:after="160" w:line="259" w:lineRule="auto"/>
        <w:rPr>
          <w:sz w:val="32"/>
          <w:szCs w:val="32"/>
        </w:rPr>
      </w:pPr>
      <w:r w:rsidRPr="4BD06F05">
        <w:rPr>
          <w:sz w:val="32"/>
          <w:szCs w:val="32"/>
        </w:rPr>
        <w:t xml:space="preserve">5.1 </w:t>
      </w:r>
      <w:r w:rsidR="68D9E4AB" w:rsidRPr="4BD06F05">
        <w:rPr>
          <w:sz w:val="32"/>
          <w:szCs w:val="32"/>
        </w:rPr>
        <w:t>Leavers</w:t>
      </w:r>
    </w:p>
    <w:p w14:paraId="73B66936" w14:textId="720629D6" w:rsidR="000A4502" w:rsidRDefault="00BB0229" w:rsidP="00643B6D">
      <w:pPr>
        <w:spacing w:after="160" w:line="259" w:lineRule="auto"/>
        <w:rPr>
          <w:sz w:val="28"/>
          <w:szCs w:val="28"/>
        </w:rPr>
      </w:pPr>
      <w:r w:rsidRPr="390E28C5">
        <w:rPr>
          <w:sz w:val="28"/>
          <w:szCs w:val="28"/>
        </w:rPr>
        <w:t>The following tables show the leavers profile for April 2025 – February 2026. There were 2,629 leavers during 2025</w:t>
      </w:r>
      <w:r w:rsidR="00643B6D">
        <w:rPr>
          <w:sz w:val="28"/>
          <w:szCs w:val="28"/>
        </w:rPr>
        <w:t>-</w:t>
      </w:r>
      <w:r w:rsidRPr="390E28C5">
        <w:rPr>
          <w:sz w:val="28"/>
          <w:szCs w:val="28"/>
        </w:rPr>
        <w:t xml:space="preserve">2026 (April – February), which is more </w:t>
      </w:r>
      <w:r w:rsidR="00F331E3" w:rsidRPr="390E28C5">
        <w:rPr>
          <w:sz w:val="28"/>
          <w:szCs w:val="28"/>
        </w:rPr>
        <w:t>than</w:t>
      </w:r>
      <w:r w:rsidRPr="390E28C5">
        <w:rPr>
          <w:sz w:val="28"/>
          <w:szCs w:val="28"/>
        </w:rPr>
        <w:t xml:space="preserve"> 202</w:t>
      </w:r>
      <w:r w:rsidR="00643B6D">
        <w:rPr>
          <w:sz w:val="28"/>
          <w:szCs w:val="28"/>
        </w:rPr>
        <w:t>4-</w:t>
      </w:r>
      <w:r w:rsidRPr="390E28C5">
        <w:rPr>
          <w:sz w:val="28"/>
          <w:szCs w:val="28"/>
        </w:rPr>
        <w:t xml:space="preserve">2025 (2,288) and less </w:t>
      </w:r>
      <w:r w:rsidR="00F331E3" w:rsidRPr="390E28C5">
        <w:rPr>
          <w:sz w:val="28"/>
          <w:szCs w:val="28"/>
        </w:rPr>
        <w:t xml:space="preserve">than </w:t>
      </w:r>
      <w:r w:rsidRPr="390E28C5">
        <w:rPr>
          <w:sz w:val="28"/>
          <w:szCs w:val="28"/>
        </w:rPr>
        <w:t>2023</w:t>
      </w:r>
      <w:r w:rsidR="00643B6D">
        <w:rPr>
          <w:sz w:val="28"/>
          <w:szCs w:val="28"/>
        </w:rPr>
        <w:t>-</w:t>
      </w:r>
      <w:r w:rsidRPr="390E28C5">
        <w:rPr>
          <w:sz w:val="28"/>
          <w:szCs w:val="28"/>
        </w:rPr>
        <w:t>2024 (3,351).</w:t>
      </w:r>
      <w:r w:rsidR="00EE20BA" w:rsidRPr="390E28C5">
        <w:rPr>
          <w:sz w:val="28"/>
          <w:szCs w:val="28"/>
        </w:rPr>
        <w:t xml:space="preserve"> </w:t>
      </w:r>
      <w:r w:rsidR="000A4502" w:rsidRPr="390E28C5">
        <w:rPr>
          <w:sz w:val="28"/>
          <w:szCs w:val="28"/>
        </w:rPr>
        <w:t xml:space="preserve">Leavers </w:t>
      </w:r>
      <w:r w:rsidR="00643B6D">
        <w:rPr>
          <w:sz w:val="28"/>
          <w:szCs w:val="28"/>
        </w:rPr>
        <w:t>are</w:t>
      </w:r>
      <w:r w:rsidR="000A4502" w:rsidRPr="390E28C5">
        <w:rPr>
          <w:sz w:val="28"/>
          <w:szCs w:val="28"/>
        </w:rPr>
        <w:t xml:space="preserve"> staff leaving the organisation and do not include those who leave a role for another role within the organisation. </w:t>
      </w:r>
      <w:r w:rsidR="00643B6D">
        <w:rPr>
          <w:sz w:val="28"/>
          <w:szCs w:val="28"/>
        </w:rPr>
        <w:t>T</w:t>
      </w:r>
      <w:r w:rsidR="00EE20BA" w:rsidRPr="390E28C5">
        <w:rPr>
          <w:sz w:val="28"/>
          <w:szCs w:val="28"/>
        </w:rPr>
        <w:t>he</w:t>
      </w:r>
      <w:r w:rsidRPr="390E28C5">
        <w:rPr>
          <w:sz w:val="28"/>
          <w:szCs w:val="28"/>
        </w:rPr>
        <w:t xml:space="preserve"> leaving figures excludes bank staff, and doctors in training, and individuals are counted once for every role they have left. </w:t>
      </w:r>
    </w:p>
    <w:p w14:paraId="0BCD996A" w14:textId="305EDFB7" w:rsidR="00F947EF" w:rsidRPr="00F947EF" w:rsidRDefault="00F947EF" w:rsidP="00643B6D">
      <w:pPr>
        <w:spacing w:after="160" w:line="259" w:lineRule="auto"/>
        <w:rPr>
          <w:sz w:val="28"/>
          <w:szCs w:val="28"/>
        </w:rPr>
      </w:pPr>
      <w:r w:rsidRPr="390E28C5">
        <w:rPr>
          <w:sz w:val="28"/>
          <w:szCs w:val="28"/>
        </w:rPr>
        <w:t>Data on protected characteristics are not available to the same extent for leavers as for staff in post, due to how data are held and retrieved. Leavers</w:t>
      </w:r>
      <w:r w:rsidR="00643B6D">
        <w:rPr>
          <w:sz w:val="28"/>
          <w:szCs w:val="28"/>
        </w:rPr>
        <w:t>’</w:t>
      </w:r>
      <w:r w:rsidRPr="390E28C5">
        <w:rPr>
          <w:sz w:val="28"/>
          <w:szCs w:val="28"/>
        </w:rPr>
        <w:t xml:space="preserve"> data are extracted in February 2026, by which point protected characteristics information may no longer be available for some </w:t>
      </w:r>
      <w:r w:rsidR="00643B6D">
        <w:rPr>
          <w:sz w:val="28"/>
          <w:szCs w:val="28"/>
        </w:rPr>
        <w:t>people</w:t>
      </w:r>
      <w:r w:rsidRPr="390E28C5">
        <w:rPr>
          <w:sz w:val="28"/>
          <w:szCs w:val="28"/>
        </w:rPr>
        <w:t xml:space="preserve"> who have left the organisation. As a result, completion rates for protected characteristic data are lower for leavers than for the current workforce.</w:t>
      </w:r>
    </w:p>
    <w:p w14:paraId="4422B285" w14:textId="069340C8" w:rsidR="00EE20BA" w:rsidRPr="00EE20BA" w:rsidRDefault="00EE20BA" w:rsidP="00643B6D">
      <w:pPr>
        <w:spacing w:after="160" w:line="259" w:lineRule="auto"/>
        <w:rPr>
          <w:rFonts w:asciiTheme="minorHAnsi" w:hAnsiTheme="minorHAnsi" w:cstheme="minorBidi"/>
          <w:color w:val="000000" w:themeColor="text1"/>
          <w:sz w:val="28"/>
          <w:szCs w:val="28"/>
        </w:rPr>
      </w:pPr>
      <w:r w:rsidRPr="390E28C5">
        <w:rPr>
          <w:color w:val="000000" w:themeColor="text1"/>
          <w:sz w:val="28"/>
          <w:szCs w:val="28"/>
        </w:rPr>
        <w:t>The highest proportion of leavers are age 25-29 (20.8%) and 30-34 (16.0%).</w:t>
      </w:r>
      <w:r w:rsidR="00F947EF" w:rsidRPr="390E28C5">
        <w:rPr>
          <w:color w:val="000000" w:themeColor="text1"/>
          <w:sz w:val="28"/>
          <w:szCs w:val="28"/>
        </w:rPr>
        <w:t xml:space="preserve"> </w:t>
      </w:r>
      <w:r w:rsidR="00F947EF" w:rsidRPr="390E28C5">
        <w:rPr>
          <w:sz w:val="28"/>
          <w:szCs w:val="28"/>
        </w:rPr>
        <w:t xml:space="preserve">This can be compared to </w:t>
      </w:r>
      <w:r w:rsidR="00643B6D">
        <w:rPr>
          <w:sz w:val="28"/>
          <w:szCs w:val="28"/>
        </w:rPr>
        <w:t xml:space="preserve">those aged </w:t>
      </w:r>
      <w:r w:rsidR="00F947EF" w:rsidRPr="390E28C5">
        <w:rPr>
          <w:sz w:val="28"/>
          <w:szCs w:val="28"/>
        </w:rPr>
        <w:t>35-39 (13.</w:t>
      </w:r>
      <w:r w:rsidR="00C87A85" w:rsidRPr="390E28C5">
        <w:rPr>
          <w:sz w:val="28"/>
          <w:szCs w:val="28"/>
        </w:rPr>
        <w:t>5</w:t>
      </w:r>
      <w:r w:rsidR="00F947EF" w:rsidRPr="390E28C5">
        <w:rPr>
          <w:sz w:val="28"/>
          <w:szCs w:val="28"/>
        </w:rPr>
        <w:t>%) and 30-34 (13.1%)</w:t>
      </w:r>
      <w:r w:rsidR="00643B6D">
        <w:rPr>
          <w:sz w:val="28"/>
          <w:szCs w:val="28"/>
        </w:rPr>
        <w:t xml:space="preserve">, </w:t>
      </w:r>
      <w:r w:rsidR="00F947EF" w:rsidRPr="390E28C5">
        <w:rPr>
          <w:sz w:val="28"/>
          <w:szCs w:val="28"/>
        </w:rPr>
        <w:t>the largest staff groups in post.</w:t>
      </w:r>
    </w:p>
    <w:p w14:paraId="3F924BD9" w14:textId="6F308C35" w:rsidR="00EE20BA" w:rsidRPr="00345434" w:rsidRDefault="00345434" w:rsidP="00643B6D">
      <w:pPr>
        <w:spacing w:after="160" w:line="259" w:lineRule="auto"/>
        <w:rPr>
          <w:color w:val="000000" w:themeColor="text1"/>
          <w:sz w:val="28"/>
          <w:szCs w:val="28"/>
        </w:rPr>
      </w:pPr>
      <w:r w:rsidRPr="390E28C5">
        <w:rPr>
          <w:color w:val="000000" w:themeColor="text1"/>
          <w:sz w:val="28"/>
          <w:szCs w:val="28"/>
        </w:rPr>
        <w:t>0.9</w:t>
      </w:r>
      <w:r w:rsidR="00EE20BA" w:rsidRPr="390E28C5">
        <w:rPr>
          <w:color w:val="000000" w:themeColor="text1"/>
          <w:sz w:val="28"/>
          <w:szCs w:val="28"/>
        </w:rPr>
        <w:t xml:space="preserve">% </w:t>
      </w:r>
      <w:r w:rsidR="001639FB" w:rsidRPr="390E28C5">
        <w:rPr>
          <w:color w:val="000000" w:themeColor="text1"/>
          <w:sz w:val="28"/>
          <w:szCs w:val="28"/>
        </w:rPr>
        <w:t xml:space="preserve">of leavers identified as </w:t>
      </w:r>
      <w:r w:rsidR="00643B6D">
        <w:rPr>
          <w:color w:val="000000" w:themeColor="text1"/>
          <w:sz w:val="28"/>
          <w:szCs w:val="28"/>
        </w:rPr>
        <w:t>disabled</w:t>
      </w:r>
      <w:r w:rsidR="00EE20BA" w:rsidRPr="390E28C5">
        <w:rPr>
          <w:color w:val="000000" w:themeColor="text1"/>
          <w:sz w:val="28"/>
          <w:szCs w:val="28"/>
        </w:rPr>
        <w:t>.</w:t>
      </w:r>
      <w:r w:rsidRPr="390E28C5">
        <w:rPr>
          <w:color w:val="000000" w:themeColor="text1"/>
          <w:sz w:val="28"/>
          <w:szCs w:val="28"/>
        </w:rPr>
        <w:t xml:space="preserve"> </w:t>
      </w:r>
      <w:r w:rsidR="00EE20BA" w:rsidRPr="390E28C5">
        <w:rPr>
          <w:color w:val="000000" w:themeColor="text1"/>
          <w:sz w:val="28"/>
          <w:szCs w:val="28"/>
        </w:rPr>
        <w:t xml:space="preserve">The figure is </w:t>
      </w:r>
      <w:r w:rsidRPr="390E28C5">
        <w:rPr>
          <w:color w:val="000000" w:themeColor="text1"/>
          <w:sz w:val="28"/>
          <w:szCs w:val="28"/>
        </w:rPr>
        <w:t>much lower</w:t>
      </w:r>
      <w:r w:rsidR="00EE20BA" w:rsidRPr="390E28C5">
        <w:rPr>
          <w:color w:val="000000" w:themeColor="text1"/>
          <w:sz w:val="28"/>
          <w:szCs w:val="28"/>
        </w:rPr>
        <w:t xml:space="preserve"> than the NHS Lothian average (3.6%).</w:t>
      </w:r>
      <w:r w:rsidRPr="390E28C5">
        <w:rPr>
          <w:color w:val="000000" w:themeColor="text1"/>
          <w:sz w:val="28"/>
          <w:szCs w:val="28"/>
        </w:rPr>
        <w:t xml:space="preserve"> </w:t>
      </w:r>
    </w:p>
    <w:p w14:paraId="76240148" w14:textId="2842E909" w:rsidR="00345434" w:rsidRDefault="00345434" w:rsidP="00643B6D">
      <w:pPr>
        <w:spacing w:after="160" w:line="259" w:lineRule="auto"/>
        <w:rPr>
          <w:color w:val="FF0000"/>
          <w:sz w:val="28"/>
          <w:szCs w:val="28"/>
        </w:rPr>
      </w:pPr>
      <w:r w:rsidRPr="390E28C5">
        <w:rPr>
          <w:sz w:val="28"/>
          <w:szCs w:val="28"/>
        </w:rPr>
        <w:t>64.9</w:t>
      </w:r>
      <w:r w:rsidR="00EE20BA" w:rsidRPr="390E28C5">
        <w:rPr>
          <w:sz w:val="28"/>
          <w:szCs w:val="28"/>
        </w:rPr>
        <w:t xml:space="preserve">% of </w:t>
      </w:r>
      <w:r w:rsidRPr="390E28C5">
        <w:rPr>
          <w:sz w:val="28"/>
          <w:szCs w:val="28"/>
        </w:rPr>
        <w:t>leavers</w:t>
      </w:r>
      <w:r w:rsidR="00EE20BA" w:rsidRPr="390E28C5">
        <w:rPr>
          <w:sz w:val="28"/>
          <w:szCs w:val="28"/>
        </w:rPr>
        <w:t xml:space="preserve"> have </w:t>
      </w:r>
      <w:r w:rsidR="00273A51">
        <w:rPr>
          <w:sz w:val="28"/>
          <w:szCs w:val="28"/>
        </w:rPr>
        <w:t xml:space="preserve">not provided information about their </w:t>
      </w:r>
      <w:r w:rsidR="00EE20BA" w:rsidRPr="390E28C5">
        <w:rPr>
          <w:sz w:val="28"/>
          <w:szCs w:val="28"/>
        </w:rPr>
        <w:t>ethnic</w:t>
      </w:r>
      <w:r w:rsidR="00273A51">
        <w:rPr>
          <w:sz w:val="28"/>
          <w:szCs w:val="28"/>
        </w:rPr>
        <w:t>ity</w:t>
      </w:r>
      <w:r w:rsidR="00EE20BA" w:rsidRPr="390E28C5">
        <w:rPr>
          <w:sz w:val="28"/>
          <w:szCs w:val="28"/>
        </w:rPr>
        <w:t xml:space="preserve">. </w:t>
      </w:r>
    </w:p>
    <w:p w14:paraId="173093E5" w14:textId="6FC3579D" w:rsidR="00EE20BA" w:rsidRPr="00A06C38" w:rsidRDefault="00EE20BA" w:rsidP="00643B6D">
      <w:pPr>
        <w:spacing w:after="160" w:line="259" w:lineRule="auto"/>
        <w:rPr>
          <w:sz w:val="28"/>
          <w:szCs w:val="28"/>
        </w:rPr>
      </w:pPr>
      <w:r w:rsidRPr="390E28C5">
        <w:rPr>
          <w:sz w:val="28"/>
          <w:szCs w:val="28"/>
        </w:rPr>
        <w:t xml:space="preserve">Of the </w:t>
      </w:r>
      <w:r w:rsidR="00A06C38" w:rsidRPr="390E28C5">
        <w:rPr>
          <w:sz w:val="28"/>
          <w:szCs w:val="28"/>
        </w:rPr>
        <w:t>leavers 4.8</w:t>
      </w:r>
      <w:r w:rsidRPr="390E28C5">
        <w:rPr>
          <w:sz w:val="28"/>
          <w:szCs w:val="28"/>
        </w:rPr>
        <w:t xml:space="preserve">% </w:t>
      </w:r>
      <w:r w:rsidR="00273A51">
        <w:rPr>
          <w:sz w:val="28"/>
          <w:szCs w:val="28"/>
        </w:rPr>
        <w:t xml:space="preserve">are from a </w:t>
      </w:r>
      <w:r w:rsidRPr="390E28C5">
        <w:rPr>
          <w:sz w:val="28"/>
          <w:szCs w:val="28"/>
        </w:rPr>
        <w:t xml:space="preserve">BME group, </w:t>
      </w:r>
      <w:r w:rsidR="00F947EF" w:rsidRPr="390E28C5">
        <w:rPr>
          <w:sz w:val="28"/>
          <w:szCs w:val="28"/>
        </w:rPr>
        <w:t xml:space="preserve">which can be compared to 9.5% of staff in post. </w:t>
      </w:r>
      <w:r w:rsidR="00A06C38" w:rsidRPr="390E28C5">
        <w:rPr>
          <w:sz w:val="28"/>
          <w:szCs w:val="28"/>
        </w:rPr>
        <w:t>5.1%</w:t>
      </w:r>
      <w:r w:rsidRPr="390E28C5">
        <w:rPr>
          <w:sz w:val="28"/>
          <w:szCs w:val="28"/>
        </w:rPr>
        <w:t xml:space="preserve"> </w:t>
      </w:r>
      <w:r w:rsidR="00273A51">
        <w:rPr>
          <w:sz w:val="28"/>
          <w:szCs w:val="28"/>
        </w:rPr>
        <w:t>are from a</w:t>
      </w:r>
      <w:r w:rsidRPr="390E28C5">
        <w:rPr>
          <w:sz w:val="28"/>
          <w:szCs w:val="28"/>
        </w:rPr>
        <w:t xml:space="preserve"> white minority ethnic group</w:t>
      </w:r>
      <w:r w:rsidR="00F947EF" w:rsidRPr="390E28C5">
        <w:rPr>
          <w:sz w:val="28"/>
          <w:szCs w:val="28"/>
        </w:rPr>
        <w:t>, which can be compared to 10.0% of staff in post.</w:t>
      </w:r>
      <w:r w:rsidRPr="390E28C5">
        <w:rPr>
          <w:sz w:val="28"/>
          <w:szCs w:val="28"/>
        </w:rPr>
        <w:t xml:space="preserve"> </w:t>
      </w:r>
      <w:r w:rsidR="00A06C38" w:rsidRPr="390E28C5">
        <w:rPr>
          <w:sz w:val="28"/>
          <w:szCs w:val="28"/>
        </w:rPr>
        <w:t>20.8</w:t>
      </w:r>
      <w:r w:rsidRPr="390E28C5">
        <w:rPr>
          <w:sz w:val="28"/>
          <w:szCs w:val="28"/>
        </w:rPr>
        <w:t xml:space="preserve">% </w:t>
      </w:r>
      <w:r w:rsidR="00273A51">
        <w:rPr>
          <w:sz w:val="28"/>
          <w:szCs w:val="28"/>
        </w:rPr>
        <w:t>are</w:t>
      </w:r>
      <w:r w:rsidRPr="390E28C5">
        <w:rPr>
          <w:sz w:val="28"/>
          <w:szCs w:val="28"/>
        </w:rPr>
        <w:t xml:space="preserve"> white British or Scottish, </w:t>
      </w:r>
      <w:r w:rsidR="00F947EF" w:rsidRPr="390E28C5">
        <w:rPr>
          <w:sz w:val="28"/>
          <w:szCs w:val="28"/>
        </w:rPr>
        <w:t xml:space="preserve">which can be compared to 59.0%. </w:t>
      </w:r>
    </w:p>
    <w:p w14:paraId="775A4659" w14:textId="38BCFBE1" w:rsidR="004B2311" w:rsidRDefault="004B2311" w:rsidP="00643B6D">
      <w:pPr>
        <w:spacing w:after="160" w:line="259" w:lineRule="auto"/>
        <w:rPr>
          <w:sz w:val="28"/>
          <w:szCs w:val="28"/>
        </w:rPr>
      </w:pPr>
      <w:r w:rsidRPr="390E28C5">
        <w:rPr>
          <w:sz w:val="28"/>
          <w:szCs w:val="28"/>
        </w:rPr>
        <w:t>60.8% of leavers are not married of in a civil partnership, 36.7% are married, 1.3% are in a civil partnership and 1.2% are unknown. The proportion of leavers</w:t>
      </w:r>
      <w:r w:rsidR="00273A51">
        <w:rPr>
          <w:sz w:val="28"/>
          <w:szCs w:val="28"/>
        </w:rPr>
        <w:t xml:space="preserve"> </w:t>
      </w:r>
      <w:r w:rsidRPr="390E28C5">
        <w:rPr>
          <w:sz w:val="28"/>
          <w:szCs w:val="28"/>
        </w:rPr>
        <w:t xml:space="preserve">who are not married or in a civil partnership is higher than for staff in post (56.1%). The proportion of leavers who </w:t>
      </w:r>
      <w:r w:rsidR="00273A51">
        <w:rPr>
          <w:sz w:val="28"/>
          <w:szCs w:val="28"/>
        </w:rPr>
        <w:t>are</w:t>
      </w:r>
      <w:r w:rsidRPr="390E28C5">
        <w:rPr>
          <w:sz w:val="28"/>
          <w:szCs w:val="28"/>
        </w:rPr>
        <w:t xml:space="preserve"> married is lower when compared to staff in post (42.5%). </w:t>
      </w:r>
    </w:p>
    <w:p w14:paraId="35AE0316" w14:textId="01B4DD88" w:rsidR="00EE20BA" w:rsidRPr="00EE20BA" w:rsidRDefault="00EE20BA" w:rsidP="00643B6D">
      <w:pPr>
        <w:spacing w:after="160" w:line="259" w:lineRule="auto"/>
        <w:rPr>
          <w:color w:val="FF0000"/>
          <w:sz w:val="28"/>
          <w:szCs w:val="28"/>
        </w:rPr>
      </w:pPr>
      <w:r w:rsidRPr="390E28C5">
        <w:rPr>
          <w:sz w:val="28"/>
          <w:szCs w:val="28"/>
        </w:rPr>
        <w:t xml:space="preserve">The most common religion </w:t>
      </w:r>
      <w:r w:rsidR="00273A51">
        <w:rPr>
          <w:sz w:val="28"/>
          <w:szCs w:val="28"/>
        </w:rPr>
        <w:t xml:space="preserve">or belief </w:t>
      </w:r>
      <w:r w:rsidRPr="390E28C5">
        <w:rPr>
          <w:sz w:val="28"/>
          <w:szCs w:val="28"/>
        </w:rPr>
        <w:t xml:space="preserve">among </w:t>
      </w:r>
      <w:r w:rsidR="00A06C38" w:rsidRPr="390E28C5">
        <w:rPr>
          <w:sz w:val="28"/>
          <w:szCs w:val="28"/>
        </w:rPr>
        <w:t>leavers</w:t>
      </w:r>
      <w:r w:rsidRPr="390E28C5">
        <w:rPr>
          <w:sz w:val="28"/>
          <w:szCs w:val="28"/>
        </w:rPr>
        <w:t xml:space="preserve"> </w:t>
      </w:r>
      <w:r w:rsidR="00A06C38" w:rsidRPr="390E28C5">
        <w:rPr>
          <w:sz w:val="28"/>
          <w:szCs w:val="28"/>
        </w:rPr>
        <w:t>was</w:t>
      </w:r>
      <w:r w:rsidRPr="390E28C5">
        <w:rPr>
          <w:sz w:val="28"/>
          <w:szCs w:val="28"/>
        </w:rPr>
        <w:t xml:space="preserve"> </w:t>
      </w:r>
      <w:r w:rsidR="00273A51">
        <w:rPr>
          <w:sz w:val="28"/>
          <w:szCs w:val="28"/>
        </w:rPr>
        <w:t>n</w:t>
      </w:r>
      <w:r w:rsidRPr="390E28C5">
        <w:rPr>
          <w:sz w:val="28"/>
          <w:szCs w:val="28"/>
        </w:rPr>
        <w:t>o Religion/None (</w:t>
      </w:r>
      <w:r w:rsidR="00A06C38" w:rsidRPr="390E28C5">
        <w:rPr>
          <w:sz w:val="28"/>
          <w:szCs w:val="28"/>
        </w:rPr>
        <w:t>12.2</w:t>
      </w:r>
      <w:r w:rsidRPr="390E28C5">
        <w:rPr>
          <w:sz w:val="28"/>
          <w:szCs w:val="28"/>
        </w:rPr>
        <w:t>%), followed by Christian – Other (</w:t>
      </w:r>
      <w:r w:rsidR="00A06C38" w:rsidRPr="390E28C5">
        <w:rPr>
          <w:sz w:val="28"/>
          <w:szCs w:val="28"/>
        </w:rPr>
        <w:t>5.2</w:t>
      </w:r>
      <w:r w:rsidRPr="390E28C5">
        <w:rPr>
          <w:sz w:val="28"/>
          <w:szCs w:val="28"/>
        </w:rPr>
        <w:t xml:space="preserve">%). </w:t>
      </w:r>
      <w:r w:rsidR="00A06C38" w:rsidRPr="390E28C5">
        <w:rPr>
          <w:sz w:val="28"/>
          <w:szCs w:val="28"/>
        </w:rPr>
        <w:t>70.7% of leavers religion status were incomplete</w:t>
      </w:r>
      <w:r w:rsidR="00F947EF" w:rsidRPr="390E28C5">
        <w:rPr>
          <w:sz w:val="28"/>
          <w:szCs w:val="28"/>
        </w:rPr>
        <w:t>.</w:t>
      </w:r>
    </w:p>
    <w:p w14:paraId="2E15236F" w14:textId="3A4A541B" w:rsidR="00EE20BA" w:rsidRPr="00A06C38" w:rsidRDefault="00EE20BA" w:rsidP="00643B6D">
      <w:pPr>
        <w:spacing w:after="160" w:line="259" w:lineRule="auto"/>
        <w:rPr>
          <w:sz w:val="28"/>
          <w:szCs w:val="28"/>
        </w:rPr>
      </w:pPr>
      <w:r w:rsidRPr="390E28C5">
        <w:rPr>
          <w:sz w:val="28"/>
          <w:szCs w:val="28"/>
        </w:rPr>
        <w:t xml:space="preserve">The sex ratio </w:t>
      </w:r>
      <w:r w:rsidR="00273A51">
        <w:rPr>
          <w:sz w:val="28"/>
          <w:szCs w:val="28"/>
        </w:rPr>
        <w:t>of</w:t>
      </w:r>
      <w:r w:rsidRPr="390E28C5">
        <w:rPr>
          <w:sz w:val="28"/>
          <w:szCs w:val="28"/>
        </w:rPr>
        <w:t xml:space="preserve"> </w:t>
      </w:r>
      <w:r w:rsidR="00A06C38" w:rsidRPr="390E28C5">
        <w:rPr>
          <w:sz w:val="28"/>
          <w:szCs w:val="28"/>
        </w:rPr>
        <w:t>leavers</w:t>
      </w:r>
      <w:r w:rsidRPr="390E28C5">
        <w:rPr>
          <w:sz w:val="28"/>
          <w:szCs w:val="28"/>
        </w:rPr>
        <w:t xml:space="preserve"> </w:t>
      </w:r>
      <w:r w:rsidR="00A06C38" w:rsidRPr="390E28C5">
        <w:rPr>
          <w:sz w:val="28"/>
          <w:szCs w:val="28"/>
        </w:rPr>
        <w:t>was</w:t>
      </w:r>
      <w:r w:rsidRPr="390E28C5">
        <w:rPr>
          <w:sz w:val="28"/>
          <w:szCs w:val="28"/>
        </w:rPr>
        <w:t xml:space="preserve"> approximately 7</w:t>
      </w:r>
      <w:r w:rsidR="00A06C38" w:rsidRPr="390E28C5">
        <w:rPr>
          <w:sz w:val="28"/>
          <w:szCs w:val="28"/>
        </w:rPr>
        <w:t>6</w:t>
      </w:r>
      <w:r w:rsidRPr="390E28C5">
        <w:rPr>
          <w:sz w:val="28"/>
          <w:szCs w:val="28"/>
        </w:rPr>
        <w:t>:2</w:t>
      </w:r>
      <w:r w:rsidR="00A06C38" w:rsidRPr="390E28C5">
        <w:rPr>
          <w:sz w:val="28"/>
          <w:szCs w:val="28"/>
        </w:rPr>
        <w:t>4</w:t>
      </w:r>
      <w:r w:rsidRPr="390E28C5">
        <w:rPr>
          <w:sz w:val="28"/>
          <w:szCs w:val="28"/>
        </w:rPr>
        <w:t xml:space="preserve"> female to male</w:t>
      </w:r>
      <w:r w:rsidR="00273A51">
        <w:rPr>
          <w:sz w:val="28"/>
          <w:szCs w:val="28"/>
        </w:rPr>
        <w:t>. T</w:t>
      </w:r>
      <w:r w:rsidRPr="390E28C5">
        <w:rPr>
          <w:sz w:val="28"/>
          <w:szCs w:val="28"/>
        </w:rPr>
        <w:t xml:space="preserve">his is </w:t>
      </w:r>
      <w:proofErr w:type="gramStart"/>
      <w:r w:rsidRPr="390E28C5">
        <w:rPr>
          <w:sz w:val="28"/>
          <w:szCs w:val="28"/>
        </w:rPr>
        <w:t>similar to</w:t>
      </w:r>
      <w:proofErr w:type="gramEnd"/>
      <w:r w:rsidRPr="390E28C5">
        <w:rPr>
          <w:sz w:val="28"/>
          <w:szCs w:val="28"/>
        </w:rPr>
        <w:t xml:space="preserve"> the 78:22 ratio for the existing workforce. </w:t>
      </w:r>
    </w:p>
    <w:p w14:paraId="389287AE" w14:textId="0F75D414" w:rsidR="006E62F6" w:rsidRDefault="00A06C38" w:rsidP="00643B6D">
      <w:pPr>
        <w:spacing w:after="160" w:line="259" w:lineRule="auto"/>
        <w:rPr>
          <w:sz w:val="28"/>
          <w:szCs w:val="28"/>
        </w:rPr>
      </w:pPr>
      <w:r w:rsidRPr="390E28C5">
        <w:rPr>
          <w:sz w:val="28"/>
          <w:szCs w:val="28"/>
        </w:rPr>
        <w:t>27.1</w:t>
      </w:r>
      <w:r w:rsidR="00EE20BA" w:rsidRPr="390E28C5">
        <w:rPr>
          <w:sz w:val="28"/>
          <w:szCs w:val="28"/>
        </w:rPr>
        <w:t>%</w:t>
      </w:r>
      <w:r w:rsidR="001639FB" w:rsidRPr="390E28C5">
        <w:rPr>
          <w:sz w:val="28"/>
          <w:szCs w:val="28"/>
        </w:rPr>
        <w:t xml:space="preserve"> of leavers </w:t>
      </w:r>
      <w:r w:rsidR="00273A51">
        <w:rPr>
          <w:sz w:val="28"/>
          <w:szCs w:val="28"/>
        </w:rPr>
        <w:t>are</w:t>
      </w:r>
      <w:r w:rsidR="001639FB" w:rsidRPr="390E28C5">
        <w:rPr>
          <w:sz w:val="28"/>
          <w:szCs w:val="28"/>
        </w:rPr>
        <w:t xml:space="preserve"> </w:t>
      </w:r>
      <w:r w:rsidR="00273A51">
        <w:rPr>
          <w:sz w:val="28"/>
          <w:szCs w:val="28"/>
        </w:rPr>
        <w:t>s</w:t>
      </w:r>
      <w:r w:rsidR="001639FB" w:rsidRPr="390E28C5">
        <w:rPr>
          <w:sz w:val="28"/>
          <w:szCs w:val="28"/>
        </w:rPr>
        <w:t>traight/</w:t>
      </w:r>
      <w:r w:rsidR="00273A51">
        <w:rPr>
          <w:sz w:val="28"/>
          <w:szCs w:val="28"/>
        </w:rPr>
        <w:t>h</w:t>
      </w:r>
      <w:r w:rsidR="001639FB" w:rsidRPr="390E28C5">
        <w:rPr>
          <w:sz w:val="28"/>
          <w:szCs w:val="28"/>
        </w:rPr>
        <w:t>eterosexual</w:t>
      </w:r>
      <w:r w:rsidR="00EE20BA" w:rsidRPr="390E28C5">
        <w:rPr>
          <w:sz w:val="28"/>
          <w:szCs w:val="28"/>
        </w:rPr>
        <w:t xml:space="preserve">, followed by </w:t>
      </w:r>
      <w:r w:rsidR="00273A51">
        <w:rPr>
          <w:sz w:val="28"/>
          <w:szCs w:val="28"/>
        </w:rPr>
        <w:t xml:space="preserve">people who </w:t>
      </w:r>
      <w:r w:rsidR="00EE20BA" w:rsidRPr="390E28C5">
        <w:rPr>
          <w:sz w:val="28"/>
          <w:szCs w:val="28"/>
        </w:rPr>
        <w:t>prefer not to say (</w:t>
      </w:r>
      <w:r w:rsidRPr="390E28C5">
        <w:rPr>
          <w:sz w:val="28"/>
          <w:szCs w:val="28"/>
        </w:rPr>
        <w:t>5.3</w:t>
      </w:r>
      <w:r w:rsidR="00EE20BA" w:rsidRPr="390E28C5">
        <w:rPr>
          <w:sz w:val="28"/>
          <w:szCs w:val="28"/>
        </w:rPr>
        <w:t>%), and</w:t>
      </w:r>
      <w:r w:rsidR="00273A51">
        <w:rPr>
          <w:sz w:val="28"/>
          <w:szCs w:val="28"/>
        </w:rPr>
        <w:t xml:space="preserve"> people who are</w:t>
      </w:r>
      <w:r w:rsidR="00EE20BA" w:rsidRPr="390E28C5">
        <w:rPr>
          <w:sz w:val="28"/>
          <w:szCs w:val="28"/>
        </w:rPr>
        <w:t xml:space="preserve"> </w:t>
      </w:r>
      <w:r w:rsidRPr="390E28C5">
        <w:rPr>
          <w:sz w:val="28"/>
          <w:szCs w:val="28"/>
        </w:rPr>
        <w:t>Gay/Lesbian</w:t>
      </w:r>
      <w:r w:rsidR="00EE20BA" w:rsidRPr="390E28C5">
        <w:rPr>
          <w:sz w:val="28"/>
          <w:szCs w:val="28"/>
        </w:rPr>
        <w:t xml:space="preserve"> (</w:t>
      </w:r>
      <w:r w:rsidRPr="390E28C5">
        <w:rPr>
          <w:sz w:val="28"/>
          <w:szCs w:val="28"/>
        </w:rPr>
        <w:t>1.5</w:t>
      </w:r>
      <w:r w:rsidR="00EE20BA" w:rsidRPr="390E28C5">
        <w:rPr>
          <w:sz w:val="28"/>
          <w:szCs w:val="28"/>
        </w:rPr>
        <w:t>%).</w:t>
      </w:r>
      <w:r w:rsidRPr="390E28C5">
        <w:rPr>
          <w:sz w:val="28"/>
          <w:szCs w:val="28"/>
        </w:rPr>
        <w:t xml:space="preserve"> 64.7% of leavers sexual orientation status were incomplete</w:t>
      </w:r>
      <w:r w:rsidR="00F947EF" w:rsidRPr="390E28C5">
        <w:rPr>
          <w:sz w:val="28"/>
          <w:szCs w:val="28"/>
        </w:rPr>
        <w:t>.</w:t>
      </w:r>
    </w:p>
    <w:p w14:paraId="686BEE88" w14:textId="5DF69125" w:rsidR="006E62F6" w:rsidRPr="00D40044" w:rsidRDefault="00D40044" w:rsidP="54A50BE1">
      <w:pPr>
        <w:pStyle w:val="Heading4"/>
        <w:spacing w:before="0" w:after="160" w:line="259" w:lineRule="auto"/>
        <w:rPr>
          <w:b/>
          <w:bCs/>
          <w:i w:val="0"/>
          <w:iCs w:val="0"/>
          <w:color w:val="auto"/>
          <w:sz w:val="28"/>
          <w:szCs w:val="28"/>
        </w:rPr>
      </w:pPr>
      <w:r w:rsidRPr="54A50BE1">
        <w:rPr>
          <w:b/>
          <w:bCs/>
          <w:i w:val="0"/>
          <w:iCs w:val="0"/>
          <w:color w:val="auto"/>
          <w:sz w:val="28"/>
          <w:szCs w:val="28"/>
        </w:rPr>
        <w:t xml:space="preserve">5.1.1 </w:t>
      </w:r>
      <w:r w:rsidR="00E75E14" w:rsidRPr="54A50BE1">
        <w:rPr>
          <w:b/>
          <w:bCs/>
          <w:i w:val="0"/>
          <w:iCs w:val="0"/>
          <w:color w:val="auto"/>
          <w:sz w:val="28"/>
          <w:szCs w:val="28"/>
        </w:rPr>
        <w:t xml:space="preserve">Leavers - </w:t>
      </w:r>
      <w:r w:rsidR="006E62F6" w:rsidRPr="54A50BE1">
        <w:rPr>
          <w:b/>
          <w:bCs/>
          <w:i w:val="0"/>
          <w:iCs w:val="0"/>
          <w:color w:val="auto"/>
          <w:sz w:val="28"/>
          <w:szCs w:val="28"/>
        </w:rPr>
        <w:t>Age</w:t>
      </w:r>
    </w:p>
    <w:p w14:paraId="0FAACCD2" w14:textId="7E80B652" w:rsidR="006E62F6" w:rsidRPr="00643B6D" w:rsidRDefault="00D40044" w:rsidP="00C868DB">
      <w:pPr>
        <w:pStyle w:val="Heading5"/>
        <w:spacing w:before="0" w:after="160" w:line="259" w:lineRule="auto"/>
        <w:rPr>
          <w:color w:val="auto"/>
        </w:rPr>
      </w:pPr>
      <w:r w:rsidRPr="00643B6D">
        <w:rPr>
          <w:color w:val="auto"/>
          <w:sz w:val="28"/>
          <w:szCs w:val="28"/>
        </w:rPr>
        <w:t xml:space="preserve">5.1.1.1 </w:t>
      </w:r>
      <w:r w:rsidR="00E75E14" w:rsidRPr="00643B6D">
        <w:rPr>
          <w:color w:val="auto"/>
          <w:sz w:val="28"/>
          <w:szCs w:val="28"/>
        </w:rPr>
        <w:t xml:space="preserve">Leavers - </w:t>
      </w:r>
      <w:r w:rsidR="006E62F6" w:rsidRPr="00643B6D">
        <w:rPr>
          <w:color w:val="auto"/>
          <w:sz w:val="28"/>
          <w:szCs w:val="28"/>
        </w:rPr>
        <w:t>Age by Job Family</w:t>
      </w:r>
    </w:p>
    <w:tbl>
      <w:tblPr>
        <w:tblW w:w="5181" w:type="pct"/>
        <w:tblLayout w:type="fixed"/>
        <w:tblLook w:val="04A0" w:firstRow="1" w:lastRow="0" w:firstColumn="1" w:lastColumn="0" w:noHBand="0" w:noVBand="1"/>
      </w:tblPr>
      <w:tblGrid>
        <w:gridCol w:w="4032"/>
        <w:gridCol w:w="1327"/>
        <w:gridCol w:w="1331"/>
        <w:gridCol w:w="1331"/>
        <w:gridCol w:w="1331"/>
        <w:gridCol w:w="1331"/>
        <w:gridCol w:w="1331"/>
        <w:gridCol w:w="1331"/>
        <w:gridCol w:w="1331"/>
        <w:gridCol w:w="1331"/>
        <w:gridCol w:w="1331"/>
        <w:gridCol w:w="1331"/>
        <w:gridCol w:w="1331"/>
        <w:gridCol w:w="1678"/>
      </w:tblGrid>
      <w:tr w:rsidR="00390A87" w:rsidRPr="00390A87" w14:paraId="29AF2459" w14:textId="77777777" w:rsidTr="00273A51">
        <w:trPr>
          <w:trHeight w:val="261"/>
        </w:trPr>
        <w:tc>
          <w:tcPr>
            <w:tcW w:w="930" w:type="pct"/>
            <w:tcBorders>
              <w:top w:val="single" w:sz="4" w:space="0" w:color="auto"/>
              <w:left w:val="single" w:sz="4" w:space="0" w:color="auto"/>
              <w:bottom w:val="nil"/>
              <w:right w:val="single" w:sz="4" w:space="0" w:color="auto"/>
            </w:tcBorders>
            <w:shd w:val="clear" w:color="auto" w:fill="A6C9EC"/>
            <w:noWrap/>
            <w:vAlign w:val="bottom"/>
            <w:hideMark/>
          </w:tcPr>
          <w:p w14:paraId="2C4CE849"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683" w:type="pct"/>
            <w:gridSpan w:val="12"/>
            <w:tcBorders>
              <w:top w:val="single" w:sz="4" w:space="0" w:color="auto"/>
              <w:left w:val="nil"/>
              <w:bottom w:val="single" w:sz="4" w:space="0" w:color="auto"/>
              <w:right w:val="single" w:sz="4" w:space="0" w:color="000000" w:themeColor="text1"/>
            </w:tcBorders>
            <w:shd w:val="clear" w:color="auto" w:fill="A6C9EC"/>
            <w:noWrap/>
            <w:vAlign w:val="bottom"/>
            <w:hideMark/>
          </w:tcPr>
          <w:p w14:paraId="1D77FB9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Age Category</w:t>
            </w:r>
          </w:p>
        </w:tc>
        <w:tc>
          <w:tcPr>
            <w:tcW w:w="387" w:type="pct"/>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1EFB4C69"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Grand Total</w:t>
            </w:r>
          </w:p>
        </w:tc>
      </w:tr>
      <w:tr w:rsidR="00DC3610" w:rsidRPr="00390A87" w14:paraId="058AEB60" w14:textId="77777777" w:rsidTr="00273A51">
        <w:trPr>
          <w:trHeight w:val="261"/>
        </w:trPr>
        <w:tc>
          <w:tcPr>
            <w:tcW w:w="930" w:type="pct"/>
            <w:tcBorders>
              <w:top w:val="nil"/>
              <w:left w:val="single" w:sz="4" w:space="0" w:color="auto"/>
              <w:bottom w:val="single" w:sz="4" w:space="0" w:color="auto"/>
              <w:right w:val="single" w:sz="4" w:space="0" w:color="auto"/>
            </w:tcBorders>
            <w:shd w:val="clear" w:color="auto" w:fill="A6C9EC"/>
            <w:noWrap/>
            <w:vAlign w:val="bottom"/>
            <w:hideMark/>
          </w:tcPr>
          <w:p w14:paraId="3F1239C2"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w:t>
            </w:r>
          </w:p>
        </w:tc>
        <w:tc>
          <w:tcPr>
            <w:tcW w:w="306" w:type="pct"/>
            <w:tcBorders>
              <w:top w:val="nil"/>
              <w:left w:val="nil"/>
              <w:bottom w:val="single" w:sz="4" w:space="0" w:color="auto"/>
              <w:right w:val="nil"/>
            </w:tcBorders>
            <w:shd w:val="clear" w:color="auto" w:fill="A6C9EC"/>
            <w:noWrap/>
            <w:vAlign w:val="bottom"/>
            <w:hideMark/>
          </w:tcPr>
          <w:p w14:paraId="393E8FA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Under 20</w:t>
            </w:r>
          </w:p>
        </w:tc>
        <w:tc>
          <w:tcPr>
            <w:tcW w:w="307" w:type="pct"/>
            <w:tcBorders>
              <w:top w:val="nil"/>
              <w:left w:val="single" w:sz="4" w:space="0" w:color="auto"/>
              <w:bottom w:val="single" w:sz="4" w:space="0" w:color="auto"/>
              <w:right w:val="single" w:sz="4" w:space="0" w:color="auto"/>
            </w:tcBorders>
            <w:shd w:val="clear" w:color="auto" w:fill="A6C9EC"/>
            <w:noWrap/>
            <w:vAlign w:val="bottom"/>
            <w:hideMark/>
          </w:tcPr>
          <w:p w14:paraId="3019109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20-24</w:t>
            </w:r>
          </w:p>
        </w:tc>
        <w:tc>
          <w:tcPr>
            <w:tcW w:w="307" w:type="pct"/>
            <w:tcBorders>
              <w:top w:val="nil"/>
              <w:left w:val="nil"/>
              <w:bottom w:val="single" w:sz="4" w:space="0" w:color="auto"/>
              <w:right w:val="nil"/>
            </w:tcBorders>
            <w:shd w:val="clear" w:color="auto" w:fill="A6C9EC"/>
            <w:noWrap/>
            <w:vAlign w:val="bottom"/>
            <w:hideMark/>
          </w:tcPr>
          <w:p w14:paraId="4C9F6446"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25-29</w:t>
            </w:r>
          </w:p>
        </w:tc>
        <w:tc>
          <w:tcPr>
            <w:tcW w:w="307" w:type="pct"/>
            <w:tcBorders>
              <w:top w:val="nil"/>
              <w:left w:val="single" w:sz="4" w:space="0" w:color="auto"/>
              <w:bottom w:val="single" w:sz="4" w:space="0" w:color="auto"/>
              <w:right w:val="single" w:sz="4" w:space="0" w:color="auto"/>
            </w:tcBorders>
            <w:shd w:val="clear" w:color="auto" w:fill="A6C9EC"/>
            <w:noWrap/>
            <w:vAlign w:val="bottom"/>
            <w:hideMark/>
          </w:tcPr>
          <w:p w14:paraId="19D6BA5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30-34</w:t>
            </w:r>
          </w:p>
        </w:tc>
        <w:tc>
          <w:tcPr>
            <w:tcW w:w="307" w:type="pct"/>
            <w:tcBorders>
              <w:top w:val="nil"/>
              <w:left w:val="nil"/>
              <w:bottom w:val="single" w:sz="4" w:space="0" w:color="auto"/>
              <w:right w:val="nil"/>
            </w:tcBorders>
            <w:shd w:val="clear" w:color="auto" w:fill="A6C9EC"/>
            <w:noWrap/>
            <w:vAlign w:val="bottom"/>
            <w:hideMark/>
          </w:tcPr>
          <w:p w14:paraId="5DB70DB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35-39</w:t>
            </w:r>
          </w:p>
        </w:tc>
        <w:tc>
          <w:tcPr>
            <w:tcW w:w="307" w:type="pct"/>
            <w:tcBorders>
              <w:top w:val="nil"/>
              <w:left w:val="single" w:sz="4" w:space="0" w:color="auto"/>
              <w:bottom w:val="single" w:sz="4" w:space="0" w:color="auto"/>
              <w:right w:val="single" w:sz="4" w:space="0" w:color="auto"/>
            </w:tcBorders>
            <w:shd w:val="clear" w:color="auto" w:fill="A6C9EC"/>
            <w:noWrap/>
            <w:vAlign w:val="bottom"/>
            <w:hideMark/>
          </w:tcPr>
          <w:p w14:paraId="52971B1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40-44</w:t>
            </w:r>
          </w:p>
        </w:tc>
        <w:tc>
          <w:tcPr>
            <w:tcW w:w="307" w:type="pct"/>
            <w:tcBorders>
              <w:top w:val="nil"/>
              <w:left w:val="nil"/>
              <w:bottom w:val="single" w:sz="4" w:space="0" w:color="auto"/>
              <w:right w:val="nil"/>
            </w:tcBorders>
            <w:shd w:val="clear" w:color="auto" w:fill="A6C9EC"/>
            <w:noWrap/>
            <w:vAlign w:val="bottom"/>
            <w:hideMark/>
          </w:tcPr>
          <w:p w14:paraId="09F674B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45-49</w:t>
            </w:r>
          </w:p>
        </w:tc>
        <w:tc>
          <w:tcPr>
            <w:tcW w:w="307" w:type="pct"/>
            <w:tcBorders>
              <w:top w:val="nil"/>
              <w:left w:val="single" w:sz="4" w:space="0" w:color="auto"/>
              <w:bottom w:val="single" w:sz="4" w:space="0" w:color="auto"/>
              <w:right w:val="single" w:sz="4" w:space="0" w:color="auto"/>
            </w:tcBorders>
            <w:shd w:val="clear" w:color="auto" w:fill="A6C9EC"/>
            <w:noWrap/>
            <w:vAlign w:val="bottom"/>
            <w:hideMark/>
          </w:tcPr>
          <w:p w14:paraId="4EE7FE33"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50-54</w:t>
            </w:r>
          </w:p>
        </w:tc>
        <w:tc>
          <w:tcPr>
            <w:tcW w:w="307" w:type="pct"/>
            <w:tcBorders>
              <w:top w:val="nil"/>
              <w:left w:val="nil"/>
              <w:bottom w:val="single" w:sz="4" w:space="0" w:color="auto"/>
              <w:right w:val="nil"/>
            </w:tcBorders>
            <w:shd w:val="clear" w:color="auto" w:fill="A6C9EC"/>
            <w:noWrap/>
            <w:vAlign w:val="bottom"/>
            <w:hideMark/>
          </w:tcPr>
          <w:p w14:paraId="350FB81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55-59</w:t>
            </w:r>
          </w:p>
        </w:tc>
        <w:tc>
          <w:tcPr>
            <w:tcW w:w="307" w:type="pct"/>
            <w:tcBorders>
              <w:top w:val="nil"/>
              <w:left w:val="single" w:sz="4" w:space="0" w:color="auto"/>
              <w:bottom w:val="single" w:sz="4" w:space="0" w:color="auto"/>
              <w:right w:val="single" w:sz="4" w:space="0" w:color="auto"/>
            </w:tcBorders>
            <w:shd w:val="clear" w:color="auto" w:fill="A6C9EC"/>
            <w:noWrap/>
            <w:vAlign w:val="bottom"/>
            <w:hideMark/>
          </w:tcPr>
          <w:p w14:paraId="3715B10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60-64</w:t>
            </w:r>
          </w:p>
        </w:tc>
        <w:tc>
          <w:tcPr>
            <w:tcW w:w="307" w:type="pct"/>
            <w:tcBorders>
              <w:top w:val="nil"/>
              <w:left w:val="nil"/>
              <w:bottom w:val="single" w:sz="4" w:space="0" w:color="auto"/>
              <w:right w:val="single" w:sz="4" w:space="0" w:color="auto"/>
            </w:tcBorders>
            <w:shd w:val="clear" w:color="auto" w:fill="A6C9EC"/>
            <w:noWrap/>
            <w:vAlign w:val="bottom"/>
            <w:hideMark/>
          </w:tcPr>
          <w:p w14:paraId="56354A9C"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65-69</w:t>
            </w:r>
          </w:p>
        </w:tc>
        <w:tc>
          <w:tcPr>
            <w:tcW w:w="307" w:type="pct"/>
            <w:tcBorders>
              <w:top w:val="nil"/>
              <w:left w:val="nil"/>
              <w:bottom w:val="single" w:sz="4" w:space="0" w:color="auto"/>
              <w:right w:val="single" w:sz="4" w:space="0" w:color="auto"/>
            </w:tcBorders>
            <w:shd w:val="clear" w:color="auto" w:fill="A6C9EC"/>
            <w:noWrap/>
            <w:vAlign w:val="bottom"/>
            <w:hideMark/>
          </w:tcPr>
          <w:p w14:paraId="557C202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70+</w:t>
            </w:r>
          </w:p>
        </w:tc>
        <w:tc>
          <w:tcPr>
            <w:tcW w:w="387" w:type="pct"/>
            <w:vMerge/>
            <w:vAlign w:val="center"/>
            <w:hideMark/>
          </w:tcPr>
          <w:p w14:paraId="15EB78ED" w14:textId="77777777" w:rsidR="00390A87" w:rsidRPr="00390A87" w:rsidRDefault="00390A87" w:rsidP="00C868DB">
            <w:pPr>
              <w:spacing w:after="160" w:line="259" w:lineRule="auto"/>
              <w:rPr>
                <w:rFonts w:ascii="Aptos Narrow" w:hAnsi="Aptos Narrow" w:cs="Times New Roman"/>
                <w:b/>
                <w:bCs/>
                <w:color w:val="000000"/>
                <w:szCs w:val="22"/>
                <w:lang w:eastAsia="en-GB"/>
              </w:rPr>
            </w:pPr>
          </w:p>
        </w:tc>
      </w:tr>
      <w:tr w:rsidR="00DC3610" w:rsidRPr="00390A87" w14:paraId="7288D796" w14:textId="77777777" w:rsidTr="00273A51">
        <w:trPr>
          <w:trHeight w:val="261"/>
        </w:trPr>
        <w:tc>
          <w:tcPr>
            <w:tcW w:w="930" w:type="pct"/>
            <w:tcBorders>
              <w:top w:val="nil"/>
              <w:left w:val="single" w:sz="4" w:space="0" w:color="auto"/>
              <w:bottom w:val="single" w:sz="4" w:space="0" w:color="E8E8E8" w:themeColor="background2"/>
              <w:right w:val="single" w:sz="4" w:space="0" w:color="auto"/>
            </w:tcBorders>
            <w:noWrap/>
            <w:vAlign w:val="bottom"/>
            <w:hideMark/>
          </w:tcPr>
          <w:p w14:paraId="3D747C18"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Admin Services</w:t>
            </w:r>
          </w:p>
        </w:tc>
        <w:tc>
          <w:tcPr>
            <w:tcW w:w="306" w:type="pct"/>
            <w:tcBorders>
              <w:top w:val="nil"/>
              <w:left w:val="nil"/>
              <w:bottom w:val="single" w:sz="4" w:space="0" w:color="E8E8E8" w:themeColor="background2"/>
              <w:right w:val="nil"/>
            </w:tcBorders>
            <w:noWrap/>
            <w:vAlign w:val="bottom"/>
            <w:hideMark/>
          </w:tcPr>
          <w:p w14:paraId="38C983B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307" w:type="pct"/>
            <w:tcBorders>
              <w:top w:val="nil"/>
              <w:left w:val="single" w:sz="4" w:space="0" w:color="auto"/>
              <w:bottom w:val="single" w:sz="4" w:space="0" w:color="E8E8E8" w:themeColor="background2"/>
              <w:right w:val="single" w:sz="4" w:space="0" w:color="auto"/>
            </w:tcBorders>
            <w:noWrap/>
            <w:vAlign w:val="bottom"/>
            <w:hideMark/>
          </w:tcPr>
          <w:p w14:paraId="25CF5CB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19 </w:t>
            </w:r>
          </w:p>
        </w:tc>
        <w:tc>
          <w:tcPr>
            <w:tcW w:w="307" w:type="pct"/>
            <w:tcBorders>
              <w:top w:val="nil"/>
              <w:left w:val="nil"/>
              <w:bottom w:val="single" w:sz="4" w:space="0" w:color="E8E8E8" w:themeColor="background2"/>
              <w:right w:val="nil"/>
            </w:tcBorders>
            <w:noWrap/>
            <w:vAlign w:val="bottom"/>
            <w:hideMark/>
          </w:tcPr>
          <w:p w14:paraId="1F24089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59 </w:t>
            </w:r>
          </w:p>
        </w:tc>
        <w:tc>
          <w:tcPr>
            <w:tcW w:w="307" w:type="pct"/>
            <w:tcBorders>
              <w:top w:val="nil"/>
              <w:left w:val="single" w:sz="4" w:space="0" w:color="auto"/>
              <w:bottom w:val="single" w:sz="4" w:space="0" w:color="E8E8E8" w:themeColor="background2"/>
              <w:right w:val="single" w:sz="4" w:space="0" w:color="auto"/>
            </w:tcBorders>
            <w:noWrap/>
            <w:vAlign w:val="bottom"/>
            <w:hideMark/>
          </w:tcPr>
          <w:p w14:paraId="446B0A6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34 </w:t>
            </w:r>
          </w:p>
        </w:tc>
        <w:tc>
          <w:tcPr>
            <w:tcW w:w="307" w:type="pct"/>
            <w:tcBorders>
              <w:top w:val="nil"/>
              <w:left w:val="nil"/>
              <w:bottom w:val="single" w:sz="4" w:space="0" w:color="E8E8E8" w:themeColor="background2"/>
              <w:right w:val="nil"/>
            </w:tcBorders>
            <w:noWrap/>
            <w:vAlign w:val="bottom"/>
            <w:hideMark/>
          </w:tcPr>
          <w:p w14:paraId="597A36E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41 </w:t>
            </w:r>
          </w:p>
        </w:tc>
        <w:tc>
          <w:tcPr>
            <w:tcW w:w="307" w:type="pct"/>
            <w:tcBorders>
              <w:top w:val="nil"/>
              <w:left w:val="single" w:sz="4" w:space="0" w:color="auto"/>
              <w:bottom w:val="single" w:sz="4" w:space="0" w:color="E8E8E8" w:themeColor="background2"/>
              <w:right w:val="single" w:sz="4" w:space="0" w:color="auto"/>
            </w:tcBorders>
            <w:noWrap/>
            <w:vAlign w:val="bottom"/>
            <w:hideMark/>
          </w:tcPr>
          <w:p w14:paraId="40992BF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23 </w:t>
            </w:r>
          </w:p>
        </w:tc>
        <w:tc>
          <w:tcPr>
            <w:tcW w:w="307" w:type="pct"/>
            <w:tcBorders>
              <w:top w:val="nil"/>
              <w:left w:val="nil"/>
              <w:bottom w:val="single" w:sz="4" w:space="0" w:color="E8E8E8" w:themeColor="background2"/>
              <w:right w:val="nil"/>
            </w:tcBorders>
            <w:noWrap/>
            <w:vAlign w:val="bottom"/>
            <w:hideMark/>
          </w:tcPr>
          <w:p w14:paraId="4F375ED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22 </w:t>
            </w:r>
          </w:p>
        </w:tc>
        <w:tc>
          <w:tcPr>
            <w:tcW w:w="307" w:type="pct"/>
            <w:tcBorders>
              <w:top w:val="nil"/>
              <w:left w:val="single" w:sz="4" w:space="0" w:color="auto"/>
              <w:bottom w:val="single" w:sz="4" w:space="0" w:color="E8E8E8" w:themeColor="background2"/>
              <w:right w:val="single" w:sz="4" w:space="0" w:color="auto"/>
            </w:tcBorders>
            <w:noWrap/>
            <w:vAlign w:val="bottom"/>
            <w:hideMark/>
          </w:tcPr>
          <w:p w14:paraId="1A3F4BD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22 </w:t>
            </w:r>
          </w:p>
        </w:tc>
        <w:tc>
          <w:tcPr>
            <w:tcW w:w="307" w:type="pct"/>
            <w:tcBorders>
              <w:top w:val="nil"/>
              <w:left w:val="nil"/>
              <w:bottom w:val="single" w:sz="4" w:space="0" w:color="E8E8E8" w:themeColor="background2"/>
              <w:right w:val="nil"/>
            </w:tcBorders>
            <w:noWrap/>
            <w:vAlign w:val="bottom"/>
            <w:hideMark/>
          </w:tcPr>
          <w:p w14:paraId="094CF46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40 </w:t>
            </w:r>
          </w:p>
        </w:tc>
        <w:tc>
          <w:tcPr>
            <w:tcW w:w="307" w:type="pct"/>
            <w:tcBorders>
              <w:top w:val="nil"/>
              <w:left w:val="single" w:sz="4" w:space="0" w:color="auto"/>
              <w:bottom w:val="single" w:sz="4" w:space="0" w:color="E8E8E8" w:themeColor="background2"/>
              <w:right w:val="single" w:sz="4" w:space="0" w:color="auto"/>
            </w:tcBorders>
            <w:noWrap/>
            <w:vAlign w:val="bottom"/>
            <w:hideMark/>
          </w:tcPr>
          <w:p w14:paraId="6849254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61 </w:t>
            </w:r>
          </w:p>
        </w:tc>
        <w:tc>
          <w:tcPr>
            <w:tcW w:w="307" w:type="pct"/>
            <w:tcBorders>
              <w:top w:val="nil"/>
              <w:left w:val="nil"/>
              <w:bottom w:val="single" w:sz="4" w:space="0" w:color="E8E8E8" w:themeColor="background2"/>
              <w:right w:val="single" w:sz="4" w:space="0" w:color="auto"/>
            </w:tcBorders>
            <w:noWrap/>
            <w:vAlign w:val="bottom"/>
            <w:hideMark/>
          </w:tcPr>
          <w:p w14:paraId="5928EDE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69 </w:t>
            </w:r>
          </w:p>
        </w:tc>
        <w:tc>
          <w:tcPr>
            <w:tcW w:w="307" w:type="pct"/>
            <w:tcBorders>
              <w:top w:val="nil"/>
              <w:left w:val="nil"/>
              <w:bottom w:val="single" w:sz="4" w:space="0" w:color="E8E8E8" w:themeColor="background2"/>
              <w:right w:val="nil"/>
            </w:tcBorders>
            <w:noWrap/>
            <w:vAlign w:val="bottom"/>
            <w:hideMark/>
          </w:tcPr>
          <w:p w14:paraId="123BF5E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13 </w:t>
            </w:r>
          </w:p>
        </w:tc>
        <w:tc>
          <w:tcPr>
            <w:tcW w:w="387" w:type="pct"/>
            <w:tcBorders>
              <w:top w:val="nil"/>
              <w:left w:val="single" w:sz="4" w:space="0" w:color="auto"/>
              <w:bottom w:val="single" w:sz="4" w:space="0" w:color="E8E8E8" w:themeColor="background2"/>
              <w:right w:val="single" w:sz="4" w:space="0" w:color="auto"/>
            </w:tcBorders>
            <w:noWrap/>
            <w:vAlign w:val="bottom"/>
            <w:hideMark/>
          </w:tcPr>
          <w:p w14:paraId="2155C59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408 </w:t>
            </w:r>
          </w:p>
        </w:tc>
      </w:tr>
      <w:tr w:rsidR="00390A87" w:rsidRPr="00390A87" w14:paraId="5C22D96F" w14:textId="77777777" w:rsidTr="00273A51">
        <w:trPr>
          <w:trHeight w:val="261"/>
        </w:trPr>
        <w:tc>
          <w:tcPr>
            <w:tcW w:w="9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C39121"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Allied Health Professionals</w:t>
            </w:r>
          </w:p>
        </w:tc>
        <w:tc>
          <w:tcPr>
            <w:tcW w:w="306" w:type="pct"/>
            <w:tcBorders>
              <w:top w:val="single" w:sz="4" w:space="0" w:color="E8E8E8" w:themeColor="background2"/>
              <w:left w:val="nil"/>
              <w:bottom w:val="single" w:sz="4" w:space="0" w:color="E8E8E8" w:themeColor="background2"/>
              <w:right w:val="nil"/>
            </w:tcBorders>
            <w:noWrap/>
            <w:vAlign w:val="bottom"/>
            <w:hideMark/>
          </w:tcPr>
          <w:p w14:paraId="17A34761"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F6040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13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1205EF7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56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C171F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44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003EE01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29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286CE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15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34E6FF3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10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D9974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12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628DFD4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14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3AC45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27 </w:t>
            </w:r>
          </w:p>
        </w:tc>
        <w:tc>
          <w:tcPr>
            <w:tcW w:w="307" w:type="pct"/>
            <w:tcBorders>
              <w:top w:val="single" w:sz="4" w:space="0" w:color="E8E8E8" w:themeColor="background2"/>
              <w:left w:val="nil"/>
              <w:bottom w:val="single" w:sz="4" w:space="0" w:color="E8E8E8" w:themeColor="background2"/>
              <w:right w:val="single" w:sz="4" w:space="0" w:color="auto"/>
            </w:tcBorders>
            <w:noWrap/>
            <w:vAlign w:val="bottom"/>
            <w:hideMark/>
          </w:tcPr>
          <w:p w14:paraId="758AB4C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7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65458C8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38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2E1D3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227 </w:t>
            </w:r>
          </w:p>
        </w:tc>
      </w:tr>
      <w:tr w:rsidR="00390A87" w:rsidRPr="00390A87" w14:paraId="7709B20E" w14:textId="77777777" w:rsidTr="00273A51">
        <w:trPr>
          <w:trHeight w:val="261"/>
        </w:trPr>
        <w:tc>
          <w:tcPr>
            <w:tcW w:w="9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FC6219"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Healthcare Sciences</w:t>
            </w:r>
          </w:p>
        </w:tc>
        <w:tc>
          <w:tcPr>
            <w:tcW w:w="306" w:type="pct"/>
            <w:tcBorders>
              <w:top w:val="single" w:sz="4" w:space="0" w:color="E8E8E8" w:themeColor="background2"/>
              <w:left w:val="nil"/>
              <w:bottom w:val="single" w:sz="4" w:space="0" w:color="E8E8E8" w:themeColor="background2"/>
              <w:right w:val="nil"/>
            </w:tcBorders>
            <w:noWrap/>
            <w:vAlign w:val="bottom"/>
            <w:hideMark/>
          </w:tcPr>
          <w:p w14:paraId="504C2CB4"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5BC425" w14:textId="766798BB" w:rsidR="00390A87" w:rsidRPr="00390A87" w:rsidRDefault="030959C0" w:rsidP="00C868DB">
            <w:pPr>
              <w:spacing w:after="160" w:line="259" w:lineRule="auto"/>
              <w:jc w:val="center"/>
            </w:pPr>
            <w:r w:rsidRPr="4BD06F05">
              <w:rPr>
                <w:rFonts w:ascii="Aptos Narrow" w:hAnsi="Aptos Narrow" w:cs="Times New Roman"/>
                <w:color w:val="000000" w:themeColor="text1"/>
                <w:lang w:eastAsia="en-GB"/>
              </w:rPr>
              <w:t>&lt;5</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7C806F3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18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38996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12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246101D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8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8F9820" w14:textId="6A9F5B2E" w:rsidR="00390A87" w:rsidRPr="00390A87" w:rsidRDefault="286C5EEF" w:rsidP="00C868DB">
            <w:pPr>
              <w:spacing w:after="160" w:line="259" w:lineRule="auto"/>
              <w:jc w:val="center"/>
            </w:pPr>
            <w:r w:rsidRPr="4BD06F05">
              <w:rPr>
                <w:rFonts w:ascii="Aptos Narrow" w:hAnsi="Aptos Narrow" w:cs="Times New Roman"/>
                <w:color w:val="000000" w:themeColor="text1"/>
                <w:lang w:eastAsia="en-GB"/>
              </w:rPr>
              <w:t>&lt;5</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77CBDE5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1E6E59" w14:textId="5B371D7D" w:rsidR="00390A87" w:rsidRPr="00390A87" w:rsidRDefault="73A9E77C" w:rsidP="00C868DB">
            <w:pPr>
              <w:spacing w:after="160" w:line="259" w:lineRule="auto"/>
              <w:jc w:val="center"/>
            </w:pPr>
            <w:r w:rsidRPr="4BD06F05">
              <w:rPr>
                <w:rFonts w:ascii="Aptos Narrow" w:hAnsi="Aptos Narrow" w:cs="Times New Roman"/>
                <w:color w:val="000000" w:themeColor="text1"/>
                <w:lang w:eastAsia="en-GB"/>
              </w:rPr>
              <w:t>&lt;5</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217C412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DC091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307" w:type="pct"/>
            <w:tcBorders>
              <w:top w:val="single" w:sz="4" w:space="0" w:color="E8E8E8" w:themeColor="background2"/>
              <w:left w:val="nil"/>
              <w:bottom w:val="single" w:sz="4" w:space="0" w:color="E8E8E8" w:themeColor="background2"/>
              <w:right w:val="single" w:sz="4" w:space="0" w:color="auto"/>
            </w:tcBorders>
            <w:noWrap/>
            <w:vAlign w:val="bottom"/>
            <w:hideMark/>
          </w:tcPr>
          <w:p w14:paraId="3255EA1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2501237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38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BA097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70 </w:t>
            </w:r>
          </w:p>
        </w:tc>
      </w:tr>
      <w:tr w:rsidR="00390A87" w:rsidRPr="00390A87" w14:paraId="6E2510E4" w14:textId="77777777" w:rsidTr="00273A51">
        <w:trPr>
          <w:trHeight w:val="261"/>
        </w:trPr>
        <w:tc>
          <w:tcPr>
            <w:tcW w:w="9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00BA26"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Medical</w:t>
            </w:r>
          </w:p>
        </w:tc>
        <w:tc>
          <w:tcPr>
            <w:tcW w:w="306" w:type="pct"/>
            <w:tcBorders>
              <w:top w:val="single" w:sz="4" w:space="0" w:color="E8E8E8" w:themeColor="background2"/>
              <w:left w:val="nil"/>
              <w:bottom w:val="single" w:sz="4" w:space="0" w:color="E8E8E8" w:themeColor="background2"/>
              <w:right w:val="nil"/>
            </w:tcBorders>
            <w:noWrap/>
            <w:vAlign w:val="bottom"/>
            <w:hideMark/>
          </w:tcPr>
          <w:p w14:paraId="18F20F69"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45ED30" w14:textId="217ADA8A" w:rsidR="00390A87" w:rsidRPr="00390A87" w:rsidRDefault="5A37E280" w:rsidP="00C868DB">
            <w:pPr>
              <w:spacing w:after="160" w:line="259" w:lineRule="auto"/>
              <w:jc w:val="center"/>
            </w:pPr>
            <w:r w:rsidRPr="4BD06F05">
              <w:rPr>
                <w:rFonts w:ascii="Aptos Narrow" w:hAnsi="Aptos Narrow" w:cs="Times New Roman"/>
                <w:color w:val="000000" w:themeColor="text1"/>
                <w:lang w:eastAsia="en-GB"/>
              </w:rPr>
              <w:t>&lt;5</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2AA90D3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214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6C314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158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7BAC0D4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85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86EA8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38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5CE0600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15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6D02F8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9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1BBD139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13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A603E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18 </w:t>
            </w:r>
          </w:p>
        </w:tc>
        <w:tc>
          <w:tcPr>
            <w:tcW w:w="307" w:type="pct"/>
            <w:tcBorders>
              <w:top w:val="single" w:sz="4" w:space="0" w:color="E8E8E8" w:themeColor="background2"/>
              <w:left w:val="nil"/>
              <w:bottom w:val="single" w:sz="4" w:space="0" w:color="E8E8E8" w:themeColor="background2"/>
              <w:right w:val="single" w:sz="4" w:space="0" w:color="auto"/>
            </w:tcBorders>
            <w:noWrap/>
            <w:vAlign w:val="bottom"/>
            <w:hideMark/>
          </w:tcPr>
          <w:p w14:paraId="5EF1035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8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5F1A30EA" w14:textId="1B364898" w:rsidR="00390A87" w:rsidRPr="00390A87" w:rsidRDefault="5BE67E39" w:rsidP="00C868DB">
            <w:pPr>
              <w:spacing w:after="160" w:line="259" w:lineRule="auto"/>
              <w:jc w:val="center"/>
            </w:pPr>
            <w:r w:rsidRPr="4BD06F05">
              <w:rPr>
                <w:rFonts w:ascii="Aptos Narrow" w:hAnsi="Aptos Narrow" w:cs="Times New Roman"/>
                <w:color w:val="000000" w:themeColor="text1"/>
                <w:lang w:eastAsia="en-GB"/>
              </w:rPr>
              <w:t>&lt;5</w:t>
            </w:r>
          </w:p>
        </w:tc>
        <w:tc>
          <w:tcPr>
            <w:tcW w:w="38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AD37B1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562 </w:t>
            </w:r>
          </w:p>
        </w:tc>
      </w:tr>
      <w:tr w:rsidR="00390A87" w:rsidRPr="00390A87" w14:paraId="722C2748" w14:textId="77777777" w:rsidTr="00273A51">
        <w:trPr>
          <w:trHeight w:val="261"/>
        </w:trPr>
        <w:tc>
          <w:tcPr>
            <w:tcW w:w="9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05F33D"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Medical &amp; Dental Support</w:t>
            </w:r>
          </w:p>
        </w:tc>
        <w:tc>
          <w:tcPr>
            <w:tcW w:w="306" w:type="pct"/>
            <w:tcBorders>
              <w:top w:val="single" w:sz="4" w:space="0" w:color="E8E8E8" w:themeColor="background2"/>
              <w:left w:val="nil"/>
              <w:bottom w:val="single" w:sz="4" w:space="0" w:color="E8E8E8" w:themeColor="background2"/>
              <w:right w:val="nil"/>
            </w:tcBorders>
            <w:noWrap/>
            <w:vAlign w:val="bottom"/>
            <w:hideMark/>
          </w:tcPr>
          <w:p w14:paraId="4251411A"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3B6966" w14:textId="2AED0144" w:rsidR="00390A87" w:rsidRPr="00390A87" w:rsidRDefault="47EF8522" w:rsidP="00C868DB">
            <w:pPr>
              <w:spacing w:after="160" w:line="259" w:lineRule="auto"/>
              <w:jc w:val="center"/>
            </w:pPr>
            <w:r w:rsidRPr="4BD06F05">
              <w:rPr>
                <w:rFonts w:ascii="Aptos Narrow" w:hAnsi="Aptos Narrow" w:cs="Times New Roman"/>
                <w:color w:val="000000" w:themeColor="text1"/>
                <w:lang w:eastAsia="en-GB"/>
              </w:rPr>
              <w:t>&lt;5</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7C47378E" w14:textId="56897724" w:rsidR="00390A87" w:rsidRPr="00390A87" w:rsidRDefault="6B24DB56" w:rsidP="00C868DB">
            <w:pPr>
              <w:spacing w:after="160" w:line="259" w:lineRule="auto"/>
              <w:jc w:val="center"/>
            </w:pPr>
            <w:r w:rsidRPr="4BD06F05">
              <w:rPr>
                <w:rFonts w:ascii="Aptos Narrow" w:hAnsi="Aptos Narrow" w:cs="Times New Roman"/>
                <w:color w:val="000000" w:themeColor="text1"/>
                <w:lang w:eastAsia="en-GB"/>
              </w:rPr>
              <w:t>&lt;5</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2B4A0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3EC4E48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7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7F3EDF" w14:textId="073FC02E" w:rsidR="00390A87" w:rsidRPr="00390A87" w:rsidRDefault="1F563223"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069BBD38" w14:textId="15338827" w:rsidR="00390A87" w:rsidRPr="00390A87" w:rsidRDefault="21A9E772"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F3DB528" w:rsidRPr="4BD06F05">
              <w:rPr>
                <w:rFonts w:ascii="Aptos Narrow" w:hAnsi="Aptos Narrow" w:cs="Times New Roman"/>
                <w:color w:val="000000" w:themeColor="text1"/>
                <w:lang w:eastAsia="en-GB"/>
              </w:rPr>
              <w:t xml:space="preserve">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B6B668" w14:textId="09E16159" w:rsidR="00390A87" w:rsidRPr="00390A87" w:rsidRDefault="77C19DBC"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F3DB528" w:rsidRPr="4BD06F05">
              <w:rPr>
                <w:rFonts w:ascii="Aptos Narrow" w:hAnsi="Aptos Narrow" w:cs="Times New Roman"/>
                <w:color w:val="000000" w:themeColor="text1"/>
                <w:lang w:eastAsia="en-GB"/>
              </w:rPr>
              <w:t xml:space="preserve">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3F807BF0" w14:textId="3C104E1A" w:rsidR="00390A87" w:rsidRPr="00390A87" w:rsidRDefault="58DE9FBA"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F3DB528" w:rsidRPr="4BD06F05">
              <w:rPr>
                <w:rFonts w:ascii="Aptos Narrow" w:hAnsi="Aptos Narrow" w:cs="Times New Roman"/>
                <w:color w:val="000000" w:themeColor="text1"/>
                <w:lang w:eastAsia="en-GB"/>
              </w:rPr>
              <w:t xml:space="preserve">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1F7CF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307" w:type="pct"/>
            <w:tcBorders>
              <w:top w:val="single" w:sz="4" w:space="0" w:color="E8E8E8" w:themeColor="background2"/>
              <w:left w:val="nil"/>
              <w:bottom w:val="single" w:sz="4" w:space="0" w:color="E8E8E8" w:themeColor="background2"/>
              <w:right w:val="single" w:sz="4" w:space="0" w:color="auto"/>
            </w:tcBorders>
            <w:noWrap/>
            <w:vAlign w:val="bottom"/>
            <w:hideMark/>
          </w:tcPr>
          <w:p w14:paraId="3609838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260747D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38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5C5B6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35 </w:t>
            </w:r>
          </w:p>
        </w:tc>
      </w:tr>
      <w:tr w:rsidR="00390A87" w:rsidRPr="00390A87" w14:paraId="359ED392" w14:textId="77777777" w:rsidTr="00273A51">
        <w:trPr>
          <w:trHeight w:val="261"/>
        </w:trPr>
        <w:tc>
          <w:tcPr>
            <w:tcW w:w="9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EBE853"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lastRenderedPageBreak/>
              <w:t>Nursing/Midwifery Band 1-4</w:t>
            </w:r>
          </w:p>
        </w:tc>
        <w:tc>
          <w:tcPr>
            <w:tcW w:w="306" w:type="pct"/>
            <w:tcBorders>
              <w:top w:val="single" w:sz="4" w:space="0" w:color="E8E8E8" w:themeColor="background2"/>
              <w:left w:val="nil"/>
              <w:bottom w:val="single" w:sz="4" w:space="0" w:color="E8E8E8" w:themeColor="background2"/>
              <w:right w:val="nil"/>
            </w:tcBorders>
            <w:noWrap/>
            <w:vAlign w:val="bottom"/>
            <w:hideMark/>
          </w:tcPr>
          <w:p w14:paraId="4F3C810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17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2FEC2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56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4C84380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49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65B7B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43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64468FA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44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02944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21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3800072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29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41EE09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17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5F9C1DD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24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32628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35 </w:t>
            </w:r>
          </w:p>
        </w:tc>
        <w:tc>
          <w:tcPr>
            <w:tcW w:w="307" w:type="pct"/>
            <w:tcBorders>
              <w:top w:val="single" w:sz="4" w:space="0" w:color="E8E8E8" w:themeColor="background2"/>
              <w:left w:val="nil"/>
              <w:bottom w:val="single" w:sz="4" w:space="0" w:color="E8E8E8" w:themeColor="background2"/>
              <w:right w:val="single" w:sz="4" w:space="0" w:color="auto"/>
            </w:tcBorders>
            <w:noWrap/>
            <w:vAlign w:val="bottom"/>
            <w:hideMark/>
          </w:tcPr>
          <w:p w14:paraId="3EFBAF1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27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5877CB9C" w14:textId="7124807B" w:rsidR="00390A87" w:rsidRPr="00390A87" w:rsidRDefault="02B4D15C" w:rsidP="00C868DB">
            <w:pPr>
              <w:spacing w:after="160" w:line="259" w:lineRule="auto"/>
              <w:jc w:val="center"/>
            </w:pPr>
            <w:r w:rsidRPr="4BD06F05">
              <w:rPr>
                <w:rFonts w:ascii="Aptos Narrow" w:hAnsi="Aptos Narrow" w:cs="Times New Roman"/>
                <w:color w:val="000000" w:themeColor="text1"/>
                <w:lang w:eastAsia="en-GB"/>
              </w:rPr>
              <w:t>&lt;5</w:t>
            </w:r>
          </w:p>
        </w:tc>
        <w:tc>
          <w:tcPr>
            <w:tcW w:w="38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CB058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363 </w:t>
            </w:r>
          </w:p>
        </w:tc>
      </w:tr>
      <w:tr w:rsidR="00390A87" w:rsidRPr="00390A87" w14:paraId="200E875F" w14:textId="77777777" w:rsidTr="00273A51">
        <w:trPr>
          <w:trHeight w:val="261"/>
        </w:trPr>
        <w:tc>
          <w:tcPr>
            <w:tcW w:w="9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275A3D"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Nursing/Midwifery Band 5+</w:t>
            </w:r>
          </w:p>
        </w:tc>
        <w:tc>
          <w:tcPr>
            <w:tcW w:w="306" w:type="pct"/>
            <w:tcBorders>
              <w:top w:val="single" w:sz="4" w:space="0" w:color="E8E8E8" w:themeColor="background2"/>
              <w:left w:val="nil"/>
              <w:bottom w:val="single" w:sz="4" w:space="0" w:color="E8E8E8" w:themeColor="background2"/>
              <w:right w:val="nil"/>
            </w:tcBorders>
            <w:noWrap/>
            <w:vAlign w:val="bottom"/>
            <w:hideMark/>
          </w:tcPr>
          <w:p w14:paraId="65BD9399"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D452B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55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5074F85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102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66EEC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77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31E225D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51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D2D77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41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72A0BDB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48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9A9B8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35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154E3F2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52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D86C5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73 </w:t>
            </w:r>
          </w:p>
        </w:tc>
        <w:tc>
          <w:tcPr>
            <w:tcW w:w="307" w:type="pct"/>
            <w:tcBorders>
              <w:top w:val="single" w:sz="4" w:space="0" w:color="E8E8E8" w:themeColor="background2"/>
              <w:left w:val="nil"/>
              <w:bottom w:val="single" w:sz="4" w:space="0" w:color="E8E8E8" w:themeColor="background2"/>
              <w:right w:val="single" w:sz="4" w:space="0" w:color="auto"/>
            </w:tcBorders>
            <w:noWrap/>
            <w:vAlign w:val="bottom"/>
            <w:hideMark/>
          </w:tcPr>
          <w:p w14:paraId="0AC21F6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50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543B7062" w14:textId="5137158F" w:rsidR="00390A87" w:rsidRPr="00390A87" w:rsidRDefault="6BC5F4C0" w:rsidP="00C868DB">
            <w:pPr>
              <w:spacing w:after="160" w:line="259" w:lineRule="auto"/>
              <w:jc w:val="center"/>
            </w:pPr>
            <w:r w:rsidRPr="4BD06F05">
              <w:rPr>
                <w:rFonts w:ascii="Aptos Narrow" w:hAnsi="Aptos Narrow" w:cs="Times New Roman"/>
                <w:color w:val="000000" w:themeColor="text1"/>
                <w:lang w:eastAsia="en-GB"/>
              </w:rPr>
              <w:t>&lt;5</w:t>
            </w:r>
          </w:p>
        </w:tc>
        <w:tc>
          <w:tcPr>
            <w:tcW w:w="38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5341C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587 </w:t>
            </w:r>
          </w:p>
        </w:tc>
      </w:tr>
      <w:tr w:rsidR="00390A87" w:rsidRPr="00390A87" w14:paraId="4694D298" w14:textId="77777777" w:rsidTr="00273A51">
        <w:trPr>
          <w:trHeight w:val="261"/>
        </w:trPr>
        <w:tc>
          <w:tcPr>
            <w:tcW w:w="9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6BFD75"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Other Therapeutic</w:t>
            </w:r>
          </w:p>
        </w:tc>
        <w:tc>
          <w:tcPr>
            <w:tcW w:w="306" w:type="pct"/>
            <w:tcBorders>
              <w:top w:val="single" w:sz="4" w:space="0" w:color="E8E8E8" w:themeColor="background2"/>
              <w:left w:val="nil"/>
              <w:bottom w:val="single" w:sz="4" w:space="0" w:color="E8E8E8" w:themeColor="background2"/>
              <w:right w:val="nil"/>
            </w:tcBorders>
            <w:noWrap/>
            <w:vAlign w:val="bottom"/>
            <w:hideMark/>
          </w:tcPr>
          <w:p w14:paraId="11E76951"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C00CE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10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63BC213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23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53C58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31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7FCC9D0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14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B049F0" w14:textId="3871CF0E" w:rsidR="00390A87" w:rsidRPr="00390A87" w:rsidRDefault="3E7ABFEE"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F3DB528" w:rsidRPr="4BD06F05">
              <w:rPr>
                <w:rFonts w:ascii="Aptos Narrow" w:hAnsi="Aptos Narrow" w:cs="Times New Roman"/>
                <w:color w:val="000000" w:themeColor="text1"/>
                <w:lang w:eastAsia="en-GB"/>
              </w:rPr>
              <w:t xml:space="preserve">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711171E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8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4B6C1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797F22D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 </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68ACE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7 </w:t>
            </w:r>
          </w:p>
        </w:tc>
        <w:tc>
          <w:tcPr>
            <w:tcW w:w="307" w:type="pct"/>
            <w:tcBorders>
              <w:top w:val="single" w:sz="4" w:space="0" w:color="E8E8E8" w:themeColor="background2"/>
              <w:left w:val="nil"/>
              <w:bottom w:val="single" w:sz="4" w:space="0" w:color="E8E8E8" w:themeColor="background2"/>
              <w:right w:val="single" w:sz="4" w:space="0" w:color="auto"/>
            </w:tcBorders>
            <w:noWrap/>
            <w:vAlign w:val="bottom"/>
            <w:hideMark/>
          </w:tcPr>
          <w:p w14:paraId="53BE249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9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408F56D4" w14:textId="082A15A7" w:rsidR="00390A87" w:rsidRPr="00390A87" w:rsidRDefault="004B5AF3"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F3DB528" w:rsidRPr="4BD06F05">
              <w:rPr>
                <w:rFonts w:ascii="Aptos Narrow" w:hAnsi="Aptos Narrow" w:cs="Times New Roman"/>
                <w:color w:val="000000" w:themeColor="text1"/>
                <w:lang w:eastAsia="en-GB"/>
              </w:rPr>
              <w:t xml:space="preserve"> </w:t>
            </w:r>
          </w:p>
        </w:tc>
        <w:tc>
          <w:tcPr>
            <w:tcW w:w="38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02DAE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117 </w:t>
            </w:r>
          </w:p>
        </w:tc>
      </w:tr>
      <w:tr w:rsidR="00390A87" w:rsidRPr="00390A87" w14:paraId="1B0D9105" w14:textId="77777777" w:rsidTr="00273A51">
        <w:trPr>
          <w:trHeight w:val="261"/>
        </w:trPr>
        <w:tc>
          <w:tcPr>
            <w:tcW w:w="9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5FE2AA"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Personal &amp; Social Care</w:t>
            </w:r>
          </w:p>
        </w:tc>
        <w:tc>
          <w:tcPr>
            <w:tcW w:w="306" w:type="pct"/>
            <w:tcBorders>
              <w:top w:val="single" w:sz="4" w:space="0" w:color="E8E8E8" w:themeColor="background2"/>
              <w:left w:val="nil"/>
              <w:bottom w:val="single" w:sz="4" w:space="0" w:color="E8E8E8" w:themeColor="background2"/>
              <w:right w:val="nil"/>
            </w:tcBorders>
            <w:noWrap/>
            <w:vAlign w:val="bottom"/>
            <w:hideMark/>
          </w:tcPr>
          <w:p w14:paraId="37877E9B"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10DAE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75AA742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38059E" w14:textId="54DAABA0" w:rsidR="00390A87" w:rsidRPr="00390A87" w:rsidRDefault="34103486" w:rsidP="00C868DB">
            <w:pPr>
              <w:spacing w:after="160" w:line="259" w:lineRule="auto"/>
              <w:jc w:val="center"/>
            </w:pPr>
            <w:r w:rsidRPr="4BD06F05">
              <w:rPr>
                <w:rFonts w:ascii="Aptos Narrow" w:hAnsi="Aptos Narrow" w:cs="Times New Roman"/>
                <w:color w:val="000000" w:themeColor="text1"/>
                <w:lang w:eastAsia="en-GB"/>
              </w:rPr>
              <w:t>&lt;5</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2B3C507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E6FB4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0F42D92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9107B5" w14:textId="2FA001EE" w:rsidR="00390A87" w:rsidRPr="00390A87" w:rsidRDefault="1363B79E"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F3DB528" w:rsidRPr="4BD06F05">
              <w:rPr>
                <w:rFonts w:ascii="Aptos Narrow" w:hAnsi="Aptos Narrow" w:cs="Times New Roman"/>
                <w:color w:val="000000" w:themeColor="text1"/>
                <w:lang w:eastAsia="en-GB"/>
              </w:rPr>
              <w:t xml:space="preserve">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60E1651F" w14:textId="505BAF44" w:rsidR="00390A87" w:rsidRPr="00390A87" w:rsidRDefault="5DCF4DD3" w:rsidP="00C868DB">
            <w:pPr>
              <w:spacing w:after="160" w:line="259" w:lineRule="auto"/>
              <w:jc w:val="center"/>
            </w:pPr>
            <w:r w:rsidRPr="4BD06F05">
              <w:rPr>
                <w:rFonts w:ascii="Aptos Narrow" w:hAnsi="Aptos Narrow" w:cs="Times New Roman"/>
                <w:color w:val="000000" w:themeColor="text1"/>
                <w:lang w:eastAsia="en-GB"/>
              </w:rPr>
              <w:t>&lt;5</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F1433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07" w:type="pct"/>
            <w:tcBorders>
              <w:top w:val="single" w:sz="4" w:space="0" w:color="E8E8E8" w:themeColor="background2"/>
              <w:left w:val="nil"/>
              <w:bottom w:val="single" w:sz="4" w:space="0" w:color="E8E8E8" w:themeColor="background2"/>
              <w:right w:val="single" w:sz="4" w:space="0" w:color="auto"/>
            </w:tcBorders>
            <w:noWrap/>
            <w:vAlign w:val="bottom"/>
            <w:hideMark/>
          </w:tcPr>
          <w:p w14:paraId="5FAC2623" w14:textId="721170CA" w:rsidR="00390A87" w:rsidRPr="00390A87" w:rsidRDefault="2B125C59"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F3DB528" w:rsidRPr="4BD06F05">
              <w:rPr>
                <w:rFonts w:ascii="Aptos Narrow" w:hAnsi="Aptos Narrow" w:cs="Times New Roman"/>
                <w:color w:val="000000" w:themeColor="text1"/>
                <w:lang w:eastAsia="en-GB"/>
              </w:rPr>
              <w:t xml:space="preserve">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6A3FFD6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38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E95FD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r>
      <w:tr w:rsidR="00390A87" w:rsidRPr="00390A87" w14:paraId="741820DA" w14:textId="77777777" w:rsidTr="00273A51">
        <w:trPr>
          <w:trHeight w:val="261"/>
        </w:trPr>
        <w:tc>
          <w:tcPr>
            <w:tcW w:w="930"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813A37"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Senior Management</w:t>
            </w:r>
          </w:p>
        </w:tc>
        <w:tc>
          <w:tcPr>
            <w:tcW w:w="306" w:type="pct"/>
            <w:tcBorders>
              <w:top w:val="single" w:sz="4" w:space="0" w:color="E8E8E8" w:themeColor="background2"/>
              <w:left w:val="nil"/>
              <w:bottom w:val="single" w:sz="4" w:space="0" w:color="E8E8E8" w:themeColor="background2"/>
              <w:right w:val="nil"/>
            </w:tcBorders>
            <w:noWrap/>
            <w:vAlign w:val="bottom"/>
            <w:hideMark/>
          </w:tcPr>
          <w:p w14:paraId="62A3422B"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C2E64E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0AE2DB3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00EE9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0ACE5C1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AED50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332EAFF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20F1A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07E2FDCB" w14:textId="192616C6" w:rsidR="00390A87" w:rsidRPr="00390A87" w:rsidRDefault="5F81F9D0" w:rsidP="00C868DB">
            <w:pPr>
              <w:spacing w:after="160" w:line="259" w:lineRule="auto"/>
              <w:jc w:val="center"/>
            </w:pPr>
            <w:r w:rsidRPr="4BD06F05">
              <w:rPr>
                <w:rFonts w:ascii="Aptos Narrow" w:hAnsi="Aptos Narrow" w:cs="Times New Roman"/>
                <w:color w:val="000000" w:themeColor="text1"/>
                <w:lang w:eastAsia="en-GB"/>
              </w:rPr>
              <w:t>&lt;5</w:t>
            </w:r>
          </w:p>
        </w:tc>
        <w:tc>
          <w:tcPr>
            <w:tcW w:w="30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2F06BA" w14:textId="26DFBEB6" w:rsidR="00390A87" w:rsidRPr="00390A87" w:rsidRDefault="5F81F9D0"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F3DB528" w:rsidRPr="4BD06F05">
              <w:rPr>
                <w:rFonts w:ascii="Aptos Narrow" w:hAnsi="Aptos Narrow" w:cs="Times New Roman"/>
                <w:color w:val="000000" w:themeColor="text1"/>
                <w:lang w:eastAsia="en-GB"/>
              </w:rPr>
              <w:t xml:space="preserve"> </w:t>
            </w:r>
          </w:p>
        </w:tc>
        <w:tc>
          <w:tcPr>
            <w:tcW w:w="307" w:type="pct"/>
            <w:tcBorders>
              <w:top w:val="single" w:sz="4" w:space="0" w:color="E8E8E8" w:themeColor="background2"/>
              <w:left w:val="nil"/>
              <w:bottom w:val="single" w:sz="4" w:space="0" w:color="E8E8E8" w:themeColor="background2"/>
              <w:right w:val="single" w:sz="4" w:space="0" w:color="auto"/>
            </w:tcBorders>
            <w:noWrap/>
            <w:vAlign w:val="bottom"/>
            <w:hideMark/>
          </w:tcPr>
          <w:p w14:paraId="6921C6F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07" w:type="pct"/>
            <w:tcBorders>
              <w:top w:val="single" w:sz="4" w:space="0" w:color="E8E8E8" w:themeColor="background2"/>
              <w:left w:val="nil"/>
              <w:bottom w:val="single" w:sz="4" w:space="0" w:color="E8E8E8" w:themeColor="background2"/>
              <w:right w:val="nil"/>
            </w:tcBorders>
            <w:noWrap/>
            <w:vAlign w:val="bottom"/>
            <w:hideMark/>
          </w:tcPr>
          <w:p w14:paraId="4FDAD0D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387"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89A8A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 </w:t>
            </w:r>
          </w:p>
        </w:tc>
      </w:tr>
      <w:tr w:rsidR="00DC3610" w:rsidRPr="00390A87" w14:paraId="10CBC1B4" w14:textId="77777777" w:rsidTr="00273A51">
        <w:trPr>
          <w:trHeight w:val="261"/>
        </w:trPr>
        <w:tc>
          <w:tcPr>
            <w:tcW w:w="930" w:type="pct"/>
            <w:tcBorders>
              <w:top w:val="single" w:sz="4" w:space="0" w:color="E8E8E8" w:themeColor="background2"/>
              <w:left w:val="single" w:sz="4" w:space="0" w:color="auto"/>
              <w:bottom w:val="nil"/>
              <w:right w:val="single" w:sz="4" w:space="0" w:color="auto"/>
            </w:tcBorders>
            <w:noWrap/>
            <w:vAlign w:val="bottom"/>
            <w:hideMark/>
          </w:tcPr>
          <w:p w14:paraId="5CB133A5"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Support Services</w:t>
            </w:r>
          </w:p>
        </w:tc>
        <w:tc>
          <w:tcPr>
            <w:tcW w:w="306" w:type="pct"/>
            <w:tcBorders>
              <w:top w:val="single" w:sz="4" w:space="0" w:color="E8E8E8" w:themeColor="background2"/>
              <w:left w:val="nil"/>
              <w:bottom w:val="nil"/>
              <w:right w:val="nil"/>
            </w:tcBorders>
            <w:noWrap/>
            <w:vAlign w:val="bottom"/>
            <w:hideMark/>
          </w:tcPr>
          <w:p w14:paraId="151722E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 </w:t>
            </w:r>
          </w:p>
        </w:tc>
        <w:tc>
          <w:tcPr>
            <w:tcW w:w="307" w:type="pct"/>
            <w:tcBorders>
              <w:top w:val="single" w:sz="4" w:space="0" w:color="E8E8E8" w:themeColor="background2"/>
              <w:left w:val="single" w:sz="4" w:space="0" w:color="auto"/>
              <w:bottom w:val="nil"/>
              <w:right w:val="single" w:sz="4" w:space="0" w:color="auto"/>
            </w:tcBorders>
            <w:noWrap/>
            <w:vAlign w:val="bottom"/>
            <w:hideMark/>
          </w:tcPr>
          <w:p w14:paraId="33A1AE5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20 </w:t>
            </w:r>
          </w:p>
        </w:tc>
        <w:tc>
          <w:tcPr>
            <w:tcW w:w="307" w:type="pct"/>
            <w:tcBorders>
              <w:top w:val="single" w:sz="4" w:space="0" w:color="E8E8E8" w:themeColor="background2"/>
              <w:left w:val="nil"/>
              <w:bottom w:val="nil"/>
              <w:right w:val="nil"/>
            </w:tcBorders>
            <w:noWrap/>
            <w:vAlign w:val="bottom"/>
            <w:hideMark/>
          </w:tcPr>
          <w:p w14:paraId="5CAAE81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25 </w:t>
            </w:r>
          </w:p>
        </w:tc>
        <w:tc>
          <w:tcPr>
            <w:tcW w:w="307" w:type="pct"/>
            <w:tcBorders>
              <w:top w:val="single" w:sz="4" w:space="0" w:color="E8E8E8" w:themeColor="background2"/>
              <w:left w:val="single" w:sz="4" w:space="0" w:color="auto"/>
              <w:bottom w:val="nil"/>
              <w:right w:val="single" w:sz="4" w:space="0" w:color="auto"/>
            </w:tcBorders>
            <w:noWrap/>
            <w:vAlign w:val="bottom"/>
            <w:hideMark/>
          </w:tcPr>
          <w:p w14:paraId="2396D76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16 </w:t>
            </w:r>
          </w:p>
        </w:tc>
        <w:tc>
          <w:tcPr>
            <w:tcW w:w="307" w:type="pct"/>
            <w:tcBorders>
              <w:top w:val="single" w:sz="4" w:space="0" w:color="E8E8E8" w:themeColor="background2"/>
              <w:left w:val="nil"/>
              <w:bottom w:val="nil"/>
              <w:right w:val="nil"/>
            </w:tcBorders>
            <w:noWrap/>
            <w:vAlign w:val="bottom"/>
            <w:hideMark/>
          </w:tcPr>
          <w:p w14:paraId="6CD27FD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18 </w:t>
            </w:r>
          </w:p>
        </w:tc>
        <w:tc>
          <w:tcPr>
            <w:tcW w:w="307" w:type="pct"/>
            <w:tcBorders>
              <w:top w:val="single" w:sz="4" w:space="0" w:color="E8E8E8" w:themeColor="background2"/>
              <w:left w:val="single" w:sz="4" w:space="0" w:color="auto"/>
              <w:bottom w:val="nil"/>
              <w:right w:val="single" w:sz="4" w:space="0" w:color="auto"/>
            </w:tcBorders>
            <w:noWrap/>
            <w:vAlign w:val="bottom"/>
            <w:hideMark/>
          </w:tcPr>
          <w:p w14:paraId="627EDA0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9 </w:t>
            </w:r>
          </w:p>
        </w:tc>
        <w:tc>
          <w:tcPr>
            <w:tcW w:w="307" w:type="pct"/>
            <w:tcBorders>
              <w:top w:val="single" w:sz="4" w:space="0" w:color="E8E8E8" w:themeColor="background2"/>
              <w:left w:val="nil"/>
              <w:bottom w:val="nil"/>
              <w:right w:val="nil"/>
            </w:tcBorders>
            <w:noWrap/>
            <w:vAlign w:val="bottom"/>
            <w:hideMark/>
          </w:tcPr>
          <w:p w14:paraId="3780369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17 </w:t>
            </w:r>
          </w:p>
        </w:tc>
        <w:tc>
          <w:tcPr>
            <w:tcW w:w="307" w:type="pct"/>
            <w:tcBorders>
              <w:top w:val="single" w:sz="4" w:space="0" w:color="E8E8E8" w:themeColor="background2"/>
              <w:left w:val="single" w:sz="4" w:space="0" w:color="auto"/>
              <w:bottom w:val="nil"/>
              <w:right w:val="single" w:sz="4" w:space="0" w:color="auto"/>
            </w:tcBorders>
            <w:noWrap/>
            <w:vAlign w:val="bottom"/>
            <w:hideMark/>
          </w:tcPr>
          <w:p w14:paraId="4CBBCB4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18 </w:t>
            </w:r>
          </w:p>
        </w:tc>
        <w:tc>
          <w:tcPr>
            <w:tcW w:w="307" w:type="pct"/>
            <w:tcBorders>
              <w:top w:val="single" w:sz="4" w:space="0" w:color="E8E8E8" w:themeColor="background2"/>
              <w:left w:val="nil"/>
              <w:bottom w:val="nil"/>
              <w:right w:val="nil"/>
            </w:tcBorders>
            <w:noWrap/>
            <w:vAlign w:val="bottom"/>
            <w:hideMark/>
          </w:tcPr>
          <w:p w14:paraId="5B71222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13 </w:t>
            </w:r>
          </w:p>
        </w:tc>
        <w:tc>
          <w:tcPr>
            <w:tcW w:w="307" w:type="pct"/>
            <w:tcBorders>
              <w:top w:val="single" w:sz="4" w:space="0" w:color="E8E8E8" w:themeColor="background2"/>
              <w:left w:val="single" w:sz="4" w:space="0" w:color="auto"/>
              <w:bottom w:val="nil"/>
              <w:right w:val="single" w:sz="4" w:space="0" w:color="auto"/>
            </w:tcBorders>
            <w:noWrap/>
            <w:vAlign w:val="bottom"/>
            <w:hideMark/>
          </w:tcPr>
          <w:p w14:paraId="1E380C1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27 </w:t>
            </w:r>
          </w:p>
        </w:tc>
        <w:tc>
          <w:tcPr>
            <w:tcW w:w="307" w:type="pct"/>
            <w:tcBorders>
              <w:top w:val="single" w:sz="4" w:space="0" w:color="E8E8E8" w:themeColor="background2"/>
              <w:left w:val="nil"/>
              <w:bottom w:val="nil"/>
              <w:right w:val="single" w:sz="4" w:space="0" w:color="auto"/>
            </w:tcBorders>
            <w:noWrap/>
            <w:vAlign w:val="bottom"/>
            <w:hideMark/>
          </w:tcPr>
          <w:p w14:paraId="67345A4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68 </w:t>
            </w:r>
          </w:p>
        </w:tc>
        <w:tc>
          <w:tcPr>
            <w:tcW w:w="307" w:type="pct"/>
            <w:tcBorders>
              <w:top w:val="single" w:sz="4" w:space="0" w:color="E8E8E8" w:themeColor="background2"/>
              <w:left w:val="nil"/>
              <w:bottom w:val="nil"/>
              <w:right w:val="nil"/>
            </w:tcBorders>
            <w:noWrap/>
            <w:vAlign w:val="bottom"/>
            <w:hideMark/>
          </w:tcPr>
          <w:p w14:paraId="5E77DE5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12 </w:t>
            </w:r>
          </w:p>
        </w:tc>
        <w:tc>
          <w:tcPr>
            <w:tcW w:w="387" w:type="pct"/>
            <w:tcBorders>
              <w:top w:val="single" w:sz="4" w:space="0" w:color="E8E8E8" w:themeColor="background2"/>
              <w:left w:val="single" w:sz="4" w:space="0" w:color="auto"/>
              <w:bottom w:val="nil"/>
              <w:right w:val="single" w:sz="4" w:space="0" w:color="auto"/>
            </w:tcBorders>
            <w:noWrap/>
            <w:vAlign w:val="bottom"/>
            <w:hideMark/>
          </w:tcPr>
          <w:p w14:paraId="379957D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249 </w:t>
            </w:r>
          </w:p>
        </w:tc>
      </w:tr>
      <w:tr w:rsidR="00DC3610" w:rsidRPr="00390A87" w14:paraId="592A4359" w14:textId="77777777" w:rsidTr="00273A51">
        <w:trPr>
          <w:trHeight w:val="261"/>
        </w:trPr>
        <w:tc>
          <w:tcPr>
            <w:tcW w:w="930" w:type="pct"/>
            <w:tcBorders>
              <w:top w:val="single" w:sz="4" w:space="0" w:color="auto"/>
              <w:left w:val="single" w:sz="4" w:space="0" w:color="auto"/>
              <w:bottom w:val="single" w:sz="4" w:space="0" w:color="auto"/>
              <w:right w:val="single" w:sz="4" w:space="0" w:color="auto"/>
            </w:tcBorders>
            <w:noWrap/>
            <w:vAlign w:val="bottom"/>
            <w:hideMark/>
          </w:tcPr>
          <w:p w14:paraId="73D2CDC3"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Grand Total</w:t>
            </w:r>
          </w:p>
        </w:tc>
        <w:tc>
          <w:tcPr>
            <w:tcW w:w="306" w:type="pct"/>
            <w:tcBorders>
              <w:top w:val="single" w:sz="4" w:space="0" w:color="auto"/>
              <w:left w:val="nil"/>
              <w:bottom w:val="single" w:sz="4" w:space="0" w:color="auto"/>
              <w:right w:val="nil"/>
            </w:tcBorders>
            <w:noWrap/>
            <w:vAlign w:val="bottom"/>
            <w:hideMark/>
          </w:tcPr>
          <w:p w14:paraId="792C949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28 </w:t>
            </w:r>
          </w:p>
        </w:tc>
        <w:tc>
          <w:tcPr>
            <w:tcW w:w="307" w:type="pct"/>
            <w:tcBorders>
              <w:top w:val="single" w:sz="4" w:space="0" w:color="auto"/>
              <w:left w:val="single" w:sz="4" w:space="0" w:color="auto"/>
              <w:bottom w:val="single" w:sz="4" w:space="0" w:color="auto"/>
              <w:right w:val="single" w:sz="4" w:space="0" w:color="auto"/>
            </w:tcBorders>
            <w:noWrap/>
            <w:vAlign w:val="bottom"/>
            <w:hideMark/>
          </w:tcPr>
          <w:p w14:paraId="3E4D74A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180 </w:t>
            </w:r>
          </w:p>
        </w:tc>
        <w:tc>
          <w:tcPr>
            <w:tcW w:w="307" w:type="pct"/>
            <w:tcBorders>
              <w:top w:val="single" w:sz="4" w:space="0" w:color="auto"/>
              <w:left w:val="nil"/>
              <w:bottom w:val="single" w:sz="4" w:space="0" w:color="auto"/>
              <w:right w:val="nil"/>
            </w:tcBorders>
            <w:noWrap/>
            <w:vAlign w:val="bottom"/>
            <w:hideMark/>
          </w:tcPr>
          <w:p w14:paraId="3C80A74C"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548 </w:t>
            </w:r>
          </w:p>
        </w:tc>
        <w:tc>
          <w:tcPr>
            <w:tcW w:w="307" w:type="pct"/>
            <w:tcBorders>
              <w:top w:val="single" w:sz="4" w:space="0" w:color="auto"/>
              <w:left w:val="single" w:sz="4" w:space="0" w:color="auto"/>
              <w:bottom w:val="single" w:sz="4" w:space="0" w:color="auto"/>
              <w:right w:val="single" w:sz="4" w:space="0" w:color="auto"/>
            </w:tcBorders>
            <w:noWrap/>
            <w:vAlign w:val="bottom"/>
            <w:hideMark/>
          </w:tcPr>
          <w:p w14:paraId="2E9EE1C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421 </w:t>
            </w:r>
          </w:p>
        </w:tc>
        <w:tc>
          <w:tcPr>
            <w:tcW w:w="307" w:type="pct"/>
            <w:tcBorders>
              <w:top w:val="single" w:sz="4" w:space="0" w:color="auto"/>
              <w:left w:val="nil"/>
              <w:bottom w:val="single" w:sz="4" w:space="0" w:color="auto"/>
              <w:right w:val="nil"/>
            </w:tcBorders>
            <w:noWrap/>
            <w:vAlign w:val="bottom"/>
            <w:hideMark/>
          </w:tcPr>
          <w:p w14:paraId="204880F6"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297 </w:t>
            </w:r>
          </w:p>
        </w:tc>
        <w:tc>
          <w:tcPr>
            <w:tcW w:w="307" w:type="pct"/>
            <w:tcBorders>
              <w:top w:val="single" w:sz="4" w:space="0" w:color="auto"/>
              <w:left w:val="single" w:sz="4" w:space="0" w:color="auto"/>
              <w:bottom w:val="single" w:sz="4" w:space="0" w:color="auto"/>
              <w:right w:val="single" w:sz="4" w:space="0" w:color="auto"/>
            </w:tcBorders>
            <w:noWrap/>
            <w:vAlign w:val="bottom"/>
            <w:hideMark/>
          </w:tcPr>
          <w:p w14:paraId="188825E7"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156 </w:t>
            </w:r>
          </w:p>
        </w:tc>
        <w:tc>
          <w:tcPr>
            <w:tcW w:w="307" w:type="pct"/>
            <w:tcBorders>
              <w:top w:val="single" w:sz="4" w:space="0" w:color="auto"/>
              <w:left w:val="nil"/>
              <w:bottom w:val="single" w:sz="4" w:space="0" w:color="auto"/>
              <w:right w:val="nil"/>
            </w:tcBorders>
            <w:noWrap/>
            <w:vAlign w:val="bottom"/>
            <w:hideMark/>
          </w:tcPr>
          <w:p w14:paraId="3A22BBC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155 </w:t>
            </w:r>
          </w:p>
        </w:tc>
        <w:tc>
          <w:tcPr>
            <w:tcW w:w="307" w:type="pct"/>
            <w:tcBorders>
              <w:top w:val="single" w:sz="4" w:space="0" w:color="auto"/>
              <w:left w:val="single" w:sz="4" w:space="0" w:color="auto"/>
              <w:bottom w:val="single" w:sz="4" w:space="0" w:color="auto"/>
              <w:right w:val="single" w:sz="4" w:space="0" w:color="auto"/>
            </w:tcBorders>
            <w:noWrap/>
            <w:vAlign w:val="bottom"/>
            <w:hideMark/>
          </w:tcPr>
          <w:p w14:paraId="618B79B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127 </w:t>
            </w:r>
          </w:p>
        </w:tc>
        <w:tc>
          <w:tcPr>
            <w:tcW w:w="307" w:type="pct"/>
            <w:tcBorders>
              <w:top w:val="single" w:sz="4" w:space="0" w:color="auto"/>
              <w:left w:val="nil"/>
              <w:bottom w:val="single" w:sz="4" w:space="0" w:color="auto"/>
              <w:right w:val="nil"/>
            </w:tcBorders>
            <w:noWrap/>
            <w:vAlign w:val="bottom"/>
            <w:hideMark/>
          </w:tcPr>
          <w:p w14:paraId="3ECA58CC"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173 </w:t>
            </w:r>
          </w:p>
        </w:tc>
        <w:tc>
          <w:tcPr>
            <w:tcW w:w="307" w:type="pct"/>
            <w:tcBorders>
              <w:top w:val="single" w:sz="4" w:space="0" w:color="auto"/>
              <w:left w:val="single" w:sz="4" w:space="0" w:color="auto"/>
              <w:bottom w:val="single" w:sz="4" w:space="0" w:color="auto"/>
              <w:right w:val="single" w:sz="4" w:space="0" w:color="auto"/>
            </w:tcBorders>
            <w:noWrap/>
            <w:vAlign w:val="bottom"/>
            <w:hideMark/>
          </w:tcPr>
          <w:p w14:paraId="73BD5DB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262 </w:t>
            </w:r>
          </w:p>
        </w:tc>
        <w:tc>
          <w:tcPr>
            <w:tcW w:w="307" w:type="pct"/>
            <w:tcBorders>
              <w:top w:val="single" w:sz="4" w:space="0" w:color="auto"/>
              <w:left w:val="nil"/>
              <w:bottom w:val="single" w:sz="4" w:space="0" w:color="auto"/>
              <w:right w:val="single" w:sz="4" w:space="0" w:color="auto"/>
            </w:tcBorders>
            <w:noWrap/>
            <w:vAlign w:val="bottom"/>
            <w:hideMark/>
          </w:tcPr>
          <w:p w14:paraId="42C19DA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250 </w:t>
            </w:r>
          </w:p>
        </w:tc>
        <w:tc>
          <w:tcPr>
            <w:tcW w:w="307" w:type="pct"/>
            <w:tcBorders>
              <w:top w:val="single" w:sz="4" w:space="0" w:color="auto"/>
              <w:left w:val="nil"/>
              <w:bottom w:val="single" w:sz="4" w:space="0" w:color="auto"/>
              <w:right w:val="nil"/>
            </w:tcBorders>
            <w:noWrap/>
            <w:vAlign w:val="bottom"/>
            <w:hideMark/>
          </w:tcPr>
          <w:p w14:paraId="18CB18D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32 </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4283E663"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2,629 </w:t>
            </w:r>
          </w:p>
        </w:tc>
      </w:tr>
      <w:tr w:rsidR="00DC3610" w:rsidRPr="00390A87" w14:paraId="1EF0907A" w14:textId="77777777" w:rsidTr="00273A51">
        <w:trPr>
          <w:trHeight w:val="261"/>
        </w:trPr>
        <w:tc>
          <w:tcPr>
            <w:tcW w:w="930" w:type="pct"/>
            <w:tcBorders>
              <w:top w:val="nil"/>
              <w:left w:val="single" w:sz="4" w:space="0" w:color="auto"/>
              <w:bottom w:val="single" w:sz="4" w:space="0" w:color="auto"/>
              <w:right w:val="single" w:sz="4" w:space="0" w:color="auto"/>
            </w:tcBorders>
            <w:noWrap/>
            <w:vAlign w:val="bottom"/>
            <w:hideMark/>
          </w:tcPr>
          <w:p w14:paraId="45668FF0"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Total Leavers</w:t>
            </w:r>
          </w:p>
        </w:tc>
        <w:tc>
          <w:tcPr>
            <w:tcW w:w="306" w:type="pct"/>
            <w:tcBorders>
              <w:top w:val="nil"/>
              <w:left w:val="nil"/>
              <w:bottom w:val="single" w:sz="4" w:space="0" w:color="auto"/>
              <w:right w:val="nil"/>
            </w:tcBorders>
            <w:noWrap/>
            <w:vAlign w:val="bottom"/>
            <w:hideMark/>
          </w:tcPr>
          <w:p w14:paraId="0AACC587"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1.1%</w:t>
            </w:r>
          </w:p>
        </w:tc>
        <w:tc>
          <w:tcPr>
            <w:tcW w:w="307" w:type="pct"/>
            <w:tcBorders>
              <w:top w:val="nil"/>
              <w:left w:val="single" w:sz="4" w:space="0" w:color="auto"/>
              <w:bottom w:val="single" w:sz="4" w:space="0" w:color="auto"/>
              <w:right w:val="single" w:sz="4" w:space="0" w:color="auto"/>
            </w:tcBorders>
            <w:noWrap/>
            <w:vAlign w:val="bottom"/>
            <w:hideMark/>
          </w:tcPr>
          <w:p w14:paraId="21228FA1"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6.8%</w:t>
            </w:r>
          </w:p>
        </w:tc>
        <w:tc>
          <w:tcPr>
            <w:tcW w:w="307" w:type="pct"/>
            <w:tcBorders>
              <w:top w:val="nil"/>
              <w:left w:val="nil"/>
              <w:bottom w:val="single" w:sz="4" w:space="0" w:color="auto"/>
              <w:right w:val="nil"/>
            </w:tcBorders>
            <w:noWrap/>
            <w:vAlign w:val="bottom"/>
            <w:hideMark/>
          </w:tcPr>
          <w:p w14:paraId="45ECE72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20.8%</w:t>
            </w:r>
          </w:p>
        </w:tc>
        <w:tc>
          <w:tcPr>
            <w:tcW w:w="307" w:type="pct"/>
            <w:tcBorders>
              <w:top w:val="nil"/>
              <w:left w:val="single" w:sz="4" w:space="0" w:color="auto"/>
              <w:bottom w:val="single" w:sz="4" w:space="0" w:color="auto"/>
              <w:right w:val="single" w:sz="4" w:space="0" w:color="auto"/>
            </w:tcBorders>
            <w:noWrap/>
            <w:vAlign w:val="bottom"/>
            <w:hideMark/>
          </w:tcPr>
          <w:p w14:paraId="2C6DCBC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16.0%</w:t>
            </w:r>
          </w:p>
        </w:tc>
        <w:tc>
          <w:tcPr>
            <w:tcW w:w="307" w:type="pct"/>
            <w:tcBorders>
              <w:top w:val="nil"/>
              <w:left w:val="nil"/>
              <w:bottom w:val="single" w:sz="4" w:space="0" w:color="auto"/>
              <w:right w:val="nil"/>
            </w:tcBorders>
            <w:noWrap/>
            <w:vAlign w:val="bottom"/>
            <w:hideMark/>
          </w:tcPr>
          <w:p w14:paraId="0B2FFCCC"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11.3%</w:t>
            </w:r>
          </w:p>
        </w:tc>
        <w:tc>
          <w:tcPr>
            <w:tcW w:w="307" w:type="pct"/>
            <w:tcBorders>
              <w:top w:val="nil"/>
              <w:left w:val="single" w:sz="4" w:space="0" w:color="auto"/>
              <w:bottom w:val="single" w:sz="4" w:space="0" w:color="auto"/>
              <w:right w:val="single" w:sz="4" w:space="0" w:color="auto"/>
            </w:tcBorders>
            <w:noWrap/>
            <w:vAlign w:val="bottom"/>
            <w:hideMark/>
          </w:tcPr>
          <w:p w14:paraId="4B01CD9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5.9%</w:t>
            </w:r>
          </w:p>
        </w:tc>
        <w:tc>
          <w:tcPr>
            <w:tcW w:w="307" w:type="pct"/>
            <w:tcBorders>
              <w:top w:val="nil"/>
              <w:left w:val="nil"/>
              <w:bottom w:val="single" w:sz="4" w:space="0" w:color="auto"/>
              <w:right w:val="nil"/>
            </w:tcBorders>
            <w:noWrap/>
            <w:vAlign w:val="bottom"/>
            <w:hideMark/>
          </w:tcPr>
          <w:p w14:paraId="1F39E00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5.9%</w:t>
            </w:r>
          </w:p>
        </w:tc>
        <w:tc>
          <w:tcPr>
            <w:tcW w:w="307" w:type="pct"/>
            <w:tcBorders>
              <w:top w:val="nil"/>
              <w:left w:val="single" w:sz="4" w:space="0" w:color="auto"/>
              <w:bottom w:val="single" w:sz="4" w:space="0" w:color="auto"/>
              <w:right w:val="single" w:sz="4" w:space="0" w:color="auto"/>
            </w:tcBorders>
            <w:noWrap/>
            <w:vAlign w:val="bottom"/>
            <w:hideMark/>
          </w:tcPr>
          <w:p w14:paraId="0A53ED7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4.8%</w:t>
            </w:r>
          </w:p>
        </w:tc>
        <w:tc>
          <w:tcPr>
            <w:tcW w:w="307" w:type="pct"/>
            <w:tcBorders>
              <w:top w:val="nil"/>
              <w:left w:val="nil"/>
              <w:bottom w:val="single" w:sz="4" w:space="0" w:color="auto"/>
              <w:right w:val="nil"/>
            </w:tcBorders>
            <w:noWrap/>
            <w:vAlign w:val="bottom"/>
            <w:hideMark/>
          </w:tcPr>
          <w:p w14:paraId="50C8E8C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6.6%</w:t>
            </w:r>
          </w:p>
        </w:tc>
        <w:tc>
          <w:tcPr>
            <w:tcW w:w="307" w:type="pct"/>
            <w:tcBorders>
              <w:top w:val="nil"/>
              <w:left w:val="single" w:sz="4" w:space="0" w:color="auto"/>
              <w:bottom w:val="single" w:sz="4" w:space="0" w:color="auto"/>
              <w:right w:val="single" w:sz="4" w:space="0" w:color="auto"/>
            </w:tcBorders>
            <w:noWrap/>
            <w:vAlign w:val="bottom"/>
            <w:hideMark/>
          </w:tcPr>
          <w:p w14:paraId="46972D9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10.0%</w:t>
            </w:r>
          </w:p>
        </w:tc>
        <w:tc>
          <w:tcPr>
            <w:tcW w:w="307" w:type="pct"/>
            <w:tcBorders>
              <w:top w:val="nil"/>
              <w:left w:val="nil"/>
              <w:bottom w:val="single" w:sz="4" w:space="0" w:color="auto"/>
              <w:right w:val="nil"/>
            </w:tcBorders>
            <w:noWrap/>
            <w:vAlign w:val="bottom"/>
            <w:hideMark/>
          </w:tcPr>
          <w:p w14:paraId="30BD4AD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9.5%</w:t>
            </w:r>
          </w:p>
        </w:tc>
        <w:tc>
          <w:tcPr>
            <w:tcW w:w="307" w:type="pct"/>
            <w:tcBorders>
              <w:top w:val="nil"/>
              <w:left w:val="single" w:sz="4" w:space="0" w:color="auto"/>
              <w:bottom w:val="single" w:sz="4" w:space="0" w:color="auto"/>
              <w:right w:val="single" w:sz="4" w:space="0" w:color="auto"/>
            </w:tcBorders>
            <w:noWrap/>
            <w:vAlign w:val="bottom"/>
            <w:hideMark/>
          </w:tcPr>
          <w:p w14:paraId="68EC97B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1.2%</w:t>
            </w:r>
          </w:p>
        </w:tc>
        <w:tc>
          <w:tcPr>
            <w:tcW w:w="387" w:type="pct"/>
            <w:tcBorders>
              <w:top w:val="nil"/>
              <w:left w:val="nil"/>
              <w:bottom w:val="single" w:sz="4" w:space="0" w:color="auto"/>
              <w:right w:val="single" w:sz="4" w:space="0" w:color="auto"/>
            </w:tcBorders>
            <w:noWrap/>
            <w:vAlign w:val="bottom"/>
            <w:hideMark/>
          </w:tcPr>
          <w:p w14:paraId="5784DBC9"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100.0%</w:t>
            </w:r>
          </w:p>
        </w:tc>
      </w:tr>
      <w:tr w:rsidR="00DC3610" w:rsidRPr="00390A87" w14:paraId="42E80B0E" w14:textId="77777777" w:rsidTr="00273A51">
        <w:trPr>
          <w:trHeight w:val="261"/>
        </w:trPr>
        <w:tc>
          <w:tcPr>
            <w:tcW w:w="930" w:type="pct"/>
            <w:tcBorders>
              <w:top w:val="nil"/>
              <w:left w:val="single" w:sz="4" w:space="0" w:color="auto"/>
              <w:bottom w:val="single" w:sz="4" w:space="0" w:color="auto"/>
              <w:right w:val="single" w:sz="4" w:space="0" w:color="auto"/>
            </w:tcBorders>
            <w:noWrap/>
            <w:vAlign w:val="bottom"/>
            <w:hideMark/>
          </w:tcPr>
          <w:p w14:paraId="0DE365BA"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Staff in Post</w:t>
            </w:r>
          </w:p>
        </w:tc>
        <w:tc>
          <w:tcPr>
            <w:tcW w:w="306" w:type="pct"/>
            <w:tcBorders>
              <w:top w:val="nil"/>
              <w:left w:val="nil"/>
              <w:bottom w:val="single" w:sz="4" w:space="0" w:color="auto"/>
              <w:right w:val="nil"/>
            </w:tcBorders>
            <w:noWrap/>
            <w:vAlign w:val="bottom"/>
            <w:hideMark/>
          </w:tcPr>
          <w:p w14:paraId="67C2360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0.5%</w:t>
            </w:r>
          </w:p>
        </w:tc>
        <w:tc>
          <w:tcPr>
            <w:tcW w:w="307" w:type="pct"/>
            <w:tcBorders>
              <w:top w:val="nil"/>
              <w:left w:val="single" w:sz="4" w:space="0" w:color="auto"/>
              <w:bottom w:val="single" w:sz="4" w:space="0" w:color="auto"/>
              <w:right w:val="single" w:sz="4" w:space="0" w:color="auto"/>
            </w:tcBorders>
            <w:noWrap/>
            <w:vAlign w:val="bottom"/>
            <w:hideMark/>
          </w:tcPr>
          <w:p w14:paraId="209FCA3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4.6%</w:t>
            </w:r>
          </w:p>
        </w:tc>
        <w:tc>
          <w:tcPr>
            <w:tcW w:w="307" w:type="pct"/>
            <w:tcBorders>
              <w:top w:val="nil"/>
              <w:left w:val="nil"/>
              <w:bottom w:val="single" w:sz="4" w:space="0" w:color="auto"/>
              <w:right w:val="single" w:sz="4" w:space="0" w:color="auto"/>
            </w:tcBorders>
            <w:noWrap/>
            <w:vAlign w:val="bottom"/>
            <w:hideMark/>
          </w:tcPr>
          <w:p w14:paraId="2D1D7CB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10.7%</w:t>
            </w:r>
          </w:p>
        </w:tc>
        <w:tc>
          <w:tcPr>
            <w:tcW w:w="307" w:type="pct"/>
            <w:tcBorders>
              <w:top w:val="nil"/>
              <w:left w:val="nil"/>
              <w:bottom w:val="single" w:sz="4" w:space="0" w:color="auto"/>
              <w:right w:val="single" w:sz="4" w:space="0" w:color="auto"/>
            </w:tcBorders>
            <w:noWrap/>
            <w:vAlign w:val="bottom"/>
            <w:hideMark/>
          </w:tcPr>
          <w:p w14:paraId="5F4759E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13.1%</w:t>
            </w:r>
          </w:p>
        </w:tc>
        <w:tc>
          <w:tcPr>
            <w:tcW w:w="307" w:type="pct"/>
            <w:tcBorders>
              <w:top w:val="nil"/>
              <w:left w:val="nil"/>
              <w:bottom w:val="single" w:sz="4" w:space="0" w:color="auto"/>
              <w:right w:val="nil"/>
            </w:tcBorders>
            <w:noWrap/>
            <w:vAlign w:val="bottom"/>
            <w:hideMark/>
          </w:tcPr>
          <w:p w14:paraId="4F515E7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13.5%</w:t>
            </w:r>
          </w:p>
        </w:tc>
        <w:tc>
          <w:tcPr>
            <w:tcW w:w="307" w:type="pct"/>
            <w:tcBorders>
              <w:top w:val="nil"/>
              <w:left w:val="single" w:sz="4" w:space="0" w:color="auto"/>
              <w:bottom w:val="single" w:sz="4" w:space="0" w:color="auto"/>
              <w:right w:val="single" w:sz="4" w:space="0" w:color="auto"/>
            </w:tcBorders>
            <w:noWrap/>
            <w:vAlign w:val="bottom"/>
            <w:hideMark/>
          </w:tcPr>
          <w:p w14:paraId="7FA2E49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12.1%</w:t>
            </w:r>
          </w:p>
        </w:tc>
        <w:tc>
          <w:tcPr>
            <w:tcW w:w="307" w:type="pct"/>
            <w:tcBorders>
              <w:top w:val="nil"/>
              <w:left w:val="nil"/>
              <w:bottom w:val="single" w:sz="4" w:space="0" w:color="auto"/>
              <w:right w:val="nil"/>
            </w:tcBorders>
            <w:noWrap/>
            <w:vAlign w:val="bottom"/>
            <w:hideMark/>
          </w:tcPr>
          <w:p w14:paraId="27291089"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11.2%</w:t>
            </w:r>
          </w:p>
        </w:tc>
        <w:tc>
          <w:tcPr>
            <w:tcW w:w="307" w:type="pct"/>
            <w:tcBorders>
              <w:top w:val="nil"/>
              <w:left w:val="single" w:sz="4" w:space="0" w:color="auto"/>
              <w:bottom w:val="single" w:sz="4" w:space="0" w:color="auto"/>
              <w:right w:val="single" w:sz="4" w:space="0" w:color="auto"/>
            </w:tcBorders>
            <w:noWrap/>
            <w:vAlign w:val="bottom"/>
            <w:hideMark/>
          </w:tcPr>
          <w:p w14:paraId="6D6C25E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11.5%</w:t>
            </w:r>
          </w:p>
        </w:tc>
        <w:tc>
          <w:tcPr>
            <w:tcW w:w="307" w:type="pct"/>
            <w:tcBorders>
              <w:top w:val="nil"/>
              <w:left w:val="nil"/>
              <w:bottom w:val="single" w:sz="4" w:space="0" w:color="auto"/>
              <w:right w:val="nil"/>
            </w:tcBorders>
            <w:noWrap/>
            <w:vAlign w:val="bottom"/>
            <w:hideMark/>
          </w:tcPr>
          <w:p w14:paraId="68F7938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11.0%</w:t>
            </w:r>
          </w:p>
        </w:tc>
        <w:tc>
          <w:tcPr>
            <w:tcW w:w="307" w:type="pct"/>
            <w:tcBorders>
              <w:top w:val="nil"/>
              <w:left w:val="single" w:sz="4" w:space="0" w:color="auto"/>
              <w:bottom w:val="single" w:sz="4" w:space="0" w:color="auto"/>
              <w:right w:val="single" w:sz="4" w:space="0" w:color="auto"/>
            </w:tcBorders>
            <w:noWrap/>
            <w:vAlign w:val="bottom"/>
            <w:hideMark/>
          </w:tcPr>
          <w:p w14:paraId="7CE3259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8.7%</w:t>
            </w:r>
          </w:p>
        </w:tc>
        <w:tc>
          <w:tcPr>
            <w:tcW w:w="307" w:type="pct"/>
            <w:tcBorders>
              <w:top w:val="nil"/>
              <w:left w:val="nil"/>
              <w:bottom w:val="single" w:sz="4" w:space="0" w:color="auto"/>
              <w:right w:val="nil"/>
            </w:tcBorders>
            <w:noWrap/>
            <w:vAlign w:val="bottom"/>
            <w:hideMark/>
          </w:tcPr>
          <w:p w14:paraId="3124F3C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2.6%</w:t>
            </w:r>
          </w:p>
        </w:tc>
        <w:tc>
          <w:tcPr>
            <w:tcW w:w="307" w:type="pct"/>
            <w:tcBorders>
              <w:top w:val="nil"/>
              <w:left w:val="single" w:sz="4" w:space="0" w:color="auto"/>
              <w:bottom w:val="single" w:sz="4" w:space="0" w:color="auto"/>
              <w:right w:val="single" w:sz="4" w:space="0" w:color="auto"/>
            </w:tcBorders>
            <w:noWrap/>
            <w:vAlign w:val="bottom"/>
            <w:hideMark/>
          </w:tcPr>
          <w:p w14:paraId="71A8296C"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0.6%</w:t>
            </w:r>
          </w:p>
        </w:tc>
        <w:tc>
          <w:tcPr>
            <w:tcW w:w="387" w:type="pct"/>
            <w:tcBorders>
              <w:top w:val="nil"/>
              <w:left w:val="nil"/>
              <w:bottom w:val="single" w:sz="4" w:space="0" w:color="auto"/>
              <w:right w:val="single" w:sz="4" w:space="0" w:color="auto"/>
            </w:tcBorders>
            <w:noWrap/>
            <w:vAlign w:val="bottom"/>
            <w:hideMark/>
          </w:tcPr>
          <w:p w14:paraId="5B4A0D2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100.0%</w:t>
            </w:r>
          </w:p>
        </w:tc>
      </w:tr>
      <w:tr w:rsidR="00DC3610" w:rsidRPr="00390A87" w14:paraId="40668F8B" w14:textId="77777777" w:rsidTr="00273A51">
        <w:trPr>
          <w:trHeight w:val="261"/>
        </w:trPr>
        <w:tc>
          <w:tcPr>
            <w:tcW w:w="930" w:type="pct"/>
            <w:tcBorders>
              <w:top w:val="nil"/>
              <w:left w:val="single" w:sz="4" w:space="0" w:color="auto"/>
              <w:bottom w:val="single" w:sz="4" w:space="0" w:color="auto"/>
              <w:right w:val="single" w:sz="4" w:space="0" w:color="auto"/>
            </w:tcBorders>
            <w:noWrap/>
            <w:vAlign w:val="bottom"/>
            <w:hideMark/>
          </w:tcPr>
          <w:p w14:paraId="5AFCE928"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Lothian Population (working population)</w:t>
            </w:r>
          </w:p>
        </w:tc>
        <w:tc>
          <w:tcPr>
            <w:tcW w:w="306" w:type="pct"/>
            <w:tcBorders>
              <w:top w:val="nil"/>
              <w:left w:val="nil"/>
              <w:bottom w:val="single" w:sz="4" w:space="0" w:color="auto"/>
              <w:right w:val="single" w:sz="4" w:space="0" w:color="auto"/>
            </w:tcBorders>
            <w:shd w:val="clear" w:color="auto" w:fill="FFFFFF" w:themeFill="background1"/>
            <w:noWrap/>
            <w:vAlign w:val="bottom"/>
            <w:hideMark/>
          </w:tcPr>
          <w:p w14:paraId="338991E7"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6.5%</w:t>
            </w:r>
          </w:p>
        </w:tc>
        <w:tc>
          <w:tcPr>
            <w:tcW w:w="307" w:type="pct"/>
            <w:tcBorders>
              <w:top w:val="nil"/>
              <w:left w:val="nil"/>
              <w:bottom w:val="single" w:sz="4" w:space="0" w:color="auto"/>
              <w:right w:val="nil"/>
            </w:tcBorders>
            <w:shd w:val="clear" w:color="auto" w:fill="FFFFFF" w:themeFill="background1"/>
            <w:noWrap/>
            <w:vAlign w:val="bottom"/>
            <w:hideMark/>
          </w:tcPr>
          <w:p w14:paraId="3FAF13C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10.8%</w:t>
            </w:r>
          </w:p>
        </w:tc>
        <w:tc>
          <w:tcPr>
            <w:tcW w:w="30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95758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10.2%</w:t>
            </w:r>
          </w:p>
        </w:tc>
        <w:tc>
          <w:tcPr>
            <w:tcW w:w="307" w:type="pct"/>
            <w:tcBorders>
              <w:top w:val="nil"/>
              <w:left w:val="nil"/>
              <w:bottom w:val="single" w:sz="4" w:space="0" w:color="auto"/>
              <w:right w:val="nil"/>
            </w:tcBorders>
            <w:shd w:val="clear" w:color="auto" w:fill="FFFFFF" w:themeFill="background1"/>
            <w:noWrap/>
            <w:vAlign w:val="bottom"/>
            <w:hideMark/>
          </w:tcPr>
          <w:p w14:paraId="12C9BE0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10.6%</w:t>
            </w:r>
          </w:p>
        </w:tc>
        <w:tc>
          <w:tcPr>
            <w:tcW w:w="30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08B655C"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10.0%</w:t>
            </w:r>
          </w:p>
        </w:tc>
        <w:tc>
          <w:tcPr>
            <w:tcW w:w="307" w:type="pct"/>
            <w:tcBorders>
              <w:top w:val="nil"/>
              <w:left w:val="nil"/>
              <w:bottom w:val="single" w:sz="4" w:space="0" w:color="auto"/>
              <w:right w:val="nil"/>
            </w:tcBorders>
            <w:shd w:val="clear" w:color="auto" w:fill="FFFFFF" w:themeFill="background1"/>
            <w:noWrap/>
            <w:vAlign w:val="bottom"/>
            <w:hideMark/>
          </w:tcPr>
          <w:p w14:paraId="5EBC6651"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9.2%</w:t>
            </w:r>
          </w:p>
        </w:tc>
        <w:tc>
          <w:tcPr>
            <w:tcW w:w="30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E20D7"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8.6%</w:t>
            </w:r>
          </w:p>
        </w:tc>
        <w:tc>
          <w:tcPr>
            <w:tcW w:w="307" w:type="pct"/>
            <w:tcBorders>
              <w:top w:val="nil"/>
              <w:left w:val="nil"/>
              <w:bottom w:val="single" w:sz="4" w:space="0" w:color="auto"/>
              <w:right w:val="nil"/>
            </w:tcBorders>
            <w:shd w:val="clear" w:color="auto" w:fill="FFFFFF" w:themeFill="background1"/>
            <w:noWrap/>
            <w:vAlign w:val="bottom"/>
            <w:hideMark/>
          </w:tcPr>
          <w:p w14:paraId="3F2EDC21"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9.5%</w:t>
            </w:r>
          </w:p>
        </w:tc>
        <w:tc>
          <w:tcPr>
            <w:tcW w:w="30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BFB9E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9.4%</w:t>
            </w:r>
          </w:p>
        </w:tc>
        <w:tc>
          <w:tcPr>
            <w:tcW w:w="307" w:type="pct"/>
            <w:tcBorders>
              <w:top w:val="nil"/>
              <w:left w:val="nil"/>
              <w:bottom w:val="single" w:sz="4" w:space="0" w:color="auto"/>
              <w:right w:val="nil"/>
            </w:tcBorders>
            <w:shd w:val="clear" w:color="auto" w:fill="FFFFFF" w:themeFill="background1"/>
            <w:noWrap/>
            <w:vAlign w:val="bottom"/>
            <w:hideMark/>
          </w:tcPr>
          <w:p w14:paraId="6D4C8E1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8.4%</w:t>
            </w:r>
          </w:p>
        </w:tc>
        <w:tc>
          <w:tcPr>
            <w:tcW w:w="30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CF2FB4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6.8%</w:t>
            </w:r>
          </w:p>
        </w:tc>
        <w:tc>
          <w:tcPr>
            <w:tcW w:w="307" w:type="pct"/>
            <w:tcBorders>
              <w:top w:val="nil"/>
              <w:left w:val="nil"/>
              <w:bottom w:val="single" w:sz="4" w:space="0" w:color="auto"/>
              <w:right w:val="nil"/>
            </w:tcBorders>
            <w:noWrap/>
            <w:vAlign w:val="bottom"/>
            <w:hideMark/>
          </w:tcPr>
          <w:p w14:paraId="009E387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87" w:type="pct"/>
            <w:tcBorders>
              <w:top w:val="nil"/>
              <w:left w:val="single" w:sz="4" w:space="0" w:color="auto"/>
              <w:bottom w:val="single" w:sz="4" w:space="0" w:color="auto"/>
              <w:right w:val="single" w:sz="4" w:space="0" w:color="auto"/>
            </w:tcBorders>
            <w:noWrap/>
            <w:vAlign w:val="bottom"/>
            <w:hideMark/>
          </w:tcPr>
          <w:p w14:paraId="50EA1CF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100.0%</w:t>
            </w:r>
          </w:p>
        </w:tc>
      </w:tr>
    </w:tbl>
    <w:p w14:paraId="154D7DC9" w14:textId="77777777" w:rsidR="00434088" w:rsidRDefault="00434088" w:rsidP="00C868DB">
      <w:pPr>
        <w:spacing w:after="160" w:line="259" w:lineRule="auto"/>
      </w:pPr>
    </w:p>
    <w:p w14:paraId="25EE721B" w14:textId="29117E5D" w:rsidR="006E62F6" w:rsidRPr="00D40044" w:rsidRDefault="00D40044" w:rsidP="00C868DB">
      <w:pPr>
        <w:pStyle w:val="Heading4"/>
        <w:spacing w:before="0" w:after="160" w:line="259" w:lineRule="auto"/>
        <w:rPr>
          <w:b/>
          <w:bCs/>
          <w:i w:val="0"/>
          <w:iCs w:val="0"/>
          <w:color w:val="auto"/>
          <w:sz w:val="28"/>
          <w:szCs w:val="28"/>
        </w:rPr>
      </w:pPr>
      <w:r w:rsidRPr="4867AF89">
        <w:rPr>
          <w:b/>
          <w:bCs/>
          <w:i w:val="0"/>
          <w:iCs w:val="0"/>
          <w:color w:val="auto"/>
          <w:sz w:val="28"/>
          <w:szCs w:val="28"/>
        </w:rPr>
        <w:t xml:space="preserve">5.1.2 </w:t>
      </w:r>
      <w:r w:rsidR="00E75E14" w:rsidRPr="4867AF89">
        <w:rPr>
          <w:b/>
          <w:bCs/>
          <w:i w:val="0"/>
          <w:iCs w:val="0"/>
          <w:color w:val="auto"/>
          <w:sz w:val="28"/>
          <w:szCs w:val="28"/>
        </w:rPr>
        <w:t xml:space="preserve">Leavers - </w:t>
      </w:r>
      <w:r w:rsidR="006E62F6" w:rsidRPr="4867AF89">
        <w:rPr>
          <w:b/>
          <w:bCs/>
          <w:i w:val="0"/>
          <w:iCs w:val="0"/>
          <w:color w:val="auto"/>
          <w:sz w:val="28"/>
          <w:szCs w:val="28"/>
        </w:rPr>
        <w:t>Disability</w:t>
      </w:r>
    </w:p>
    <w:p w14:paraId="479C3473" w14:textId="1B4F44C7" w:rsidR="006E62F6" w:rsidRPr="00273A51" w:rsidRDefault="00D40044" w:rsidP="00C868DB">
      <w:pPr>
        <w:pStyle w:val="Heading5"/>
        <w:spacing w:before="0" w:after="160" w:line="259" w:lineRule="auto"/>
        <w:rPr>
          <w:color w:val="auto"/>
          <w:sz w:val="28"/>
          <w:szCs w:val="28"/>
        </w:rPr>
      </w:pPr>
      <w:r w:rsidRPr="00273A51">
        <w:rPr>
          <w:color w:val="auto"/>
          <w:sz w:val="28"/>
          <w:szCs w:val="28"/>
        </w:rPr>
        <w:t xml:space="preserve">5.1.2.1 </w:t>
      </w:r>
      <w:r w:rsidR="00E75E14" w:rsidRPr="00273A51">
        <w:rPr>
          <w:color w:val="auto"/>
          <w:sz w:val="28"/>
          <w:szCs w:val="28"/>
        </w:rPr>
        <w:t xml:space="preserve">Leavers - </w:t>
      </w:r>
      <w:r w:rsidR="006E62F6" w:rsidRPr="00273A51">
        <w:rPr>
          <w:color w:val="auto"/>
          <w:sz w:val="28"/>
          <w:szCs w:val="28"/>
        </w:rPr>
        <w:t>Disability by Job Family</w:t>
      </w:r>
    </w:p>
    <w:tbl>
      <w:tblPr>
        <w:tblW w:w="20924" w:type="dxa"/>
        <w:tblLook w:val="04A0" w:firstRow="1" w:lastRow="0" w:firstColumn="1" w:lastColumn="0" w:noHBand="0" w:noVBand="1"/>
      </w:tblPr>
      <w:tblGrid>
        <w:gridCol w:w="3951"/>
        <w:gridCol w:w="1934"/>
        <w:gridCol w:w="1934"/>
        <w:gridCol w:w="1934"/>
        <w:gridCol w:w="1934"/>
        <w:gridCol w:w="1934"/>
        <w:gridCol w:w="1934"/>
        <w:gridCol w:w="1934"/>
        <w:gridCol w:w="3435"/>
      </w:tblGrid>
      <w:tr w:rsidR="00363DA9" w:rsidRPr="00390A87" w14:paraId="5A6964D4" w14:textId="77777777" w:rsidTr="00273A51">
        <w:trPr>
          <w:trHeight w:val="261"/>
        </w:trPr>
        <w:tc>
          <w:tcPr>
            <w:tcW w:w="3951"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55F5F561"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w:t>
            </w:r>
          </w:p>
        </w:tc>
        <w:tc>
          <w:tcPr>
            <w:tcW w:w="1934" w:type="dxa"/>
            <w:tcBorders>
              <w:top w:val="single" w:sz="4" w:space="0" w:color="auto"/>
              <w:left w:val="nil"/>
              <w:bottom w:val="single" w:sz="4" w:space="0" w:color="auto"/>
              <w:right w:val="nil"/>
            </w:tcBorders>
            <w:shd w:val="clear" w:color="auto" w:fill="A6C9EC"/>
            <w:vAlign w:val="bottom"/>
            <w:hideMark/>
          </w:tcPr>
          <w:p w14:paraId="57D36A1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Yes</w:t>
            </w:r>
          </w:p>
        </w:tc>
        <w:tc>
          <w:tcPr>
            <w:tcW w:w="1934"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64991A97"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No</w:t>
            </w:r>
          </w:p>
        </w:tc>
        <w:tc>
          <w:tcPr>
            <w:tcW w:w="1934" w:type="dxa"/>
            <w:tcBorders>
              <w:top w:val="single" w:sz="4" w:space="0" w:color="auto"/>
              <w:left w:val="nil"/>
              <w:bottom w:val="single" w:sz="4" w:space="0" w:color="auto"/>
              <w:right w:val="nil"/>
            </w:tcBorders>
            <w:shd w:val="clear" w:color="auto" w:fill="A6C9EC"/>
            <w:vAlign w:val="bottom"/>
            <w:hideMark/>
          </w:tcPr>
          <w:p w14:paraId="609DFBD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Prefer not to say</w:t>
            </w:r>
          </w:p>
        </w:tc>
        <w:tc>
          <w:tcPr>
            <w:tcW w:w="1934"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7D2E037"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Don't Know</w:t>
            </w:r>
          </w:p>
        </w:tc>
        <w:tc>
          <w:tcPr>
            <w:tcW w:w="1934" w:type="dxa"/>
            <w:tcBorders>
              <w:top w:val="single" w:sz="4" w:space="0" w:color="auto"/>
              <w:left w:val="nil"/>
              <w:bottom w:val="single" w:sz="4" w:space="0" w:color="auto"/>
              <w:right w:val="nil"/>
            </w:tcBorders>
            <w:shd w:val="clear" w:color="auto" w:fill="A6C9EC"/>
            <w:vAlign w:val="bottom"/>
            <w:hideMark/>
          </w:tcPr>
          <w:p w14:paraId="5FF05C8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Unknown</w:t>
            </w:r>
          </w:p>
        </w:tc>
        <w:tc>
          <w:tcPr>
            <w:tcW w:w="1934"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31B340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Grand Total</w:t>
            </w:r>
          </w:p>
        </w:tc>
        <w:tc>
          <w:tcPr>
            <w:tcW w:w="1934" w:type="dxa"/>
            <w:tcBorders>
              <w:top w:val="single" w:sz="4" w:space="0" w:color="auto"/>
              <w:left w:val="nil"/>
              <w:bottom w:val="single" w:sz="4" w:space="0" w:color="auto"/>
              <w:right w:val="single" w:sz="4" w:space="0" w:color="auto"/>
            </w:tcBorders>
            <w:shd w:val="clear" w:color="auto" w:fill="A6C9EC"/>
            <w:vAlign w:val="bottom"/>
            <w:hideMark/>
          </w:tcPr>
          <w:p w14:paraId="65A81A8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Declared Disability</w:t>
            </w:r>
          </w:p>
        </w:tc>
        <w:tc>
          <w:tcPr>
            <w:tcW w:w="3435" w:type="dxa"/>
            <w:tcBorders>
              <w:top w:val="single" w:sz="4" w:space="0" w:color="auto"/>
              <w:left w:val="nil"/>
              <w:bottom w:val="single" w:sz="4" w:space="0" w:color="auto"/>
              <w:right w:val="single" w:sz="4" w:space="0" w:color="auto"/>
            </w:tcBorders>
            <w:shd w:val="clear" w:color="auto" w:fill="A6C9EC"/>
            <w:vAlign w:val="bottom"/>
            <w:hideMark/>
          </w:tcPr>
          <w:p w14:paraId="7D0F98E4" w14:textId="77777777" w:rsidR="00390A87" w:rsidRPr="00390A87" w:rsidRDefault="00390A87" w:rsidP="00C868DB">
            <w:pPr>
              <w:spacing w:after="160" w:line="259" w:lineRule="auto"/>
              <w:jc w:val="center"/>
              <w:rPr>
                <w:rFonts w:ascii="Calibri" w:hAnsi="Calibri" w:cs="Calibri"/>
                <w:b/>
                <w:bCs/>
                <w:color w:val="000000"/>
                <w:szCs w:val="22"/>
                <w:lang w:eastAsia="en-GB"/>
              </w:rPr>
            </w:pPr>
            <w:r w:rsidRPr="00390A87">
              <w:rPr>
                <w:rFonts w:ascii="Calibri" w:hAnsi="Calibri" w:cs="Calibri"/>
                <w:b/>
                <w:bCs/>
                <w:color w:val="000000"/>
                <w:szCs w:val="22"/>
                <w:lang w:eastAsia="en-GB"/>
              </w:rPr>
              <w:t>Distribution of declared disability between Job Families</w:t>
            </w:r>
          </w:p>
        </w:tc>
      </w:tr>
      <w:tr w:rsidR="00390A87" w:rsidRPr="00390A87" w14:paraId="22EBE205" w14:textId="77777777" w:rsidTr="00273A51">
        <w:trPr>
          <w:trHeight w:val="261"/>
        </w:trPr>
        <w:tc>
          <w:tcPr>
            <w:tcW w:w="3951" w:type="dxa"/>
            <w:tcBorders>
              <w:top w:val="nil"/>
              <w:left w:val="single" w:sz="4" w:space="0" w:color="auto"/>
              <w:bottom w:val="single" w:sz="4" w:space="0" w:color="E8E8E8" w:themeColor="background2"/>
              <w:right w:val="single" w:sz="4" w:space="0" w:color="auto"/>
            </w:tcBorders>
            <w:noWrap/>
            <w:vAlign w:val="bottom"/>
            <w:hideMark/>
          </w:tcPr>
          <w:p w14:paraId="184DF88D"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Admin Services</w:t>
            </w:r>
          </w:p>
        </w:tc>
        <w:tc>
          <w:tcPr>
            <w:tcW w:w="1934" w:type="dxa"/>
            <w:tcBorders>
              <w:top w:val="nil"/>
              <w:left w:val="nil"/>
              <w:bottom w:val="single" w:sz="4" w:space="0" w:color="E8E8E8" w:themeColor="background2"/>
              <w:right w:val="nil"/>
            </w:tcBorders>
            <w:noWrap/>
            <w:vAlign w:val="bottom"/>
            <w:hideMark/>
          </w:tcPr>
          <w:p w14:paraId="0245036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1934" w:type="dxa"/>
            <w:tcBorders>
              <w:top w:val="nil"/>
              <w:left w:val="single" w:sz="4" w:space="0" w:color="auto"/>
              <w:bottom w:val="single" w:sz="4" w:space="0" w:color="E8E8E8" w:themeColor="background2"/>
              <w:right w:val="single" w:sz="4" w:space="0" w:color="auto"/>
            </w:tcBorders>
            <w:noWrap/>
            <w:vAlign w:val="bottom"/>
            <w:hideMark/>
          </w:tcPr>
          <w:p w14:paraId="2CA0598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82 </w:t>
            </w:r>
          </w:p>
        </w:tc>
        <w:tc>
          <w:tcPr>
            <w:tcW w:w="1934" w:type="dxa"/>
            <w:tcBorders>
              <w:top w:val="nil"/>
              <w:left w:val="nil"/>
              <w:bottom w:val="single" w:sz="4" w:space="0" w:color="E8E8E8" w:themeColor="background2"/>
              <w:right w:val="nil"/>
            </w:tcBorders>
            <w:noWrap/>
            <w:vAlign w:val="bottom"/>
            <w:hideMark/>
          </w:tcPr>
          <w:p w14:paraId="1E96E14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 </w:t>
            </w:r>
          </w:p>
        </w:tc>
        <w:tc>
          <w:tcPr>
            <w:tcW w:w="1934" w:type="dxa"/>
            <w:tcBorders>
              <w:top w:val="nil"/>
              <w:left w:val="single" w:sz="4" w:space="0" w:color="auto"/>
              <w:bottom w:val="single" w:sz="4" w:space="0" w:color="E8E8E8" w:themeColor="background2"/>
              <w:right w:val="single" w:sz="4" w:space="0" w:color="auto"/>
            </w:tcBorders>
            <w:noWrap/>
            <w:vAlign w:val="bottom"/>
            <w:hideMark/>
          </w:tcPr>
          <w:p w14:paraId="1D4DB78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7 </w:t>
            </w:r>
          </w:p>
        </w:tc>
        <w:tc>
          <w:tcPr>
            <w:tcW w:w="1934" w:type="dxa"/>
            <w:tcBorders>
              <w:top w:val="nil"/>
              <w:left w:val="nil"/>
              <w:bottom w:val="single" w:sz="4" w:space="0" w:color="E8E8E8" w:themeColor="background2"/>
              <w:right w:val="nil"/>
            </w:tcBorders>
            <w:noWrap/>
            <w:vAlign w:val="bottom"/>
            <w:hideMark/>
          </w:tcPr>
          <w:p w14:paraId="4986F2F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312 </w:t>
            </w:r>
          </w:p>
        </w:tc>
        <w:tc>
          <w:tcPr>
            <w:tcW w:w="1934" w:type="dxa"/>
            <w:tcBorders>
              <w:top w:val="nil"/>
              <w:left w:val="single" w:sz="4" w:space="0" w:color="auto"/>
              <w:bottom w:val="single" w:sz="4" w:space="0" w:color="E8E8E8" w:themeColor="background2"/>
              <w:right w:val="single" w:sz="4" w:space="0" w:color="auto"/>
            </w:tcBorders>
            <w:noWrap/>
            <w:vAlign w:val="bottom"/>
            <w:hideMark/>
          </w:tcPr>
          <w:p w14:paraId="5922B7C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408 </w:t>
            </w:r>
          </w:p>
        </w:tc>
        <w:tc>
          <w:tcPr>
            <w:tcW w:w="1934" w:type="dxa"/>
            <w:tcBorders>
              <w:top w:val="nil"/>
              <w:left w:val="nil"/>
              <w:bottom w:val="single" w:sz="4" w:space="0" w:color="E8E8E8" w:themeColor="background2"/>
              <w:right w:val="nil"/>
            </w:tcBorders>
            <w:noWrap/>
            <w:vAlign w:val="bottom"/>
            <w:hideMark/>
          </w:tcPr>
          <w:p w14:paraId="23F232C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1.2%</w:t>
            </w:r>
          </w:p>
        </w:tc>
        <w:tc>
          <w:tcPr>
            <w:tcW w:w="3435" w:type="dxa"/>
            <w:tcBorders>
              <w:top w:val="nil"/>
              <w:left w:val="single" w:sz="4" w:space="0" w:color="auto"/>
              <w:bottom w:val="single" w:sz="4" w:space="0" w:color="E8E8E8" w:themeColor="background2"/>
              <w:right w:val="single" w:sz="4" w:space="0" w:color="auto"/>
            </w:tcBorders>
            <w:noWrap/>
            <w:vAlign w:val="bottom"/>
            <w:hideMark/>
          </w:tcPr>
          <w:p w14:paraId="1D92C71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21.7%</w:t>
            </w:r>
          </w:p>
        </w:tc>
      </w:tr>
      <w:tr w:rsidR="00390A87" w:rsidRPr="00390A87" w14:paraId="03E3137F" w14:textId="77777777" w:rsidTr="00273A51">
        <w:trPr>
          <w:trHeight w:val="261"/>
        </w:trPr>
        <w:tc>
          <w:tcPr>
            <w:tcW w:w="395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4AA38C"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Allied Health Professionals</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20710183" w14:textId="679A8541" w:rsidR="00390A87" w:rsidRPr="00390A87" w:rsidRDefault="0A3A4C0D" w:rsidP="00C868DB">
            <w:pPr>
              <w:spacing w:after="160" w:line="259" w:lineRule="auto"/>
              <w:jc w:val="center"/>
            </w:pPr>
            <w:r w:rsidRPr="4BD06F05">
              <w:rPr>
                <w:rFonts w:ascii="Aptos Narrow" w:hAnsi="Aptos Narrow" w:cs="Times New Roman"/>
                <w:color w:val="000000" w:themeColor="text1"/>
                <w:lang w:eastAsia="en-GB"/>
              </w:rPr>
              <w:t>&lt;5</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53B54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58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685EA24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84B28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2AC176A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158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F1B27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227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055787B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0.9%</w:t>
            </w:r>
          </w:p>
        </w:tc>
        <w:tc>
          <w:tcPr>
            <w:tcW w:w="343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FE828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8.7%</w:t>
            </w:r>
          </w:p>
        </w:tc>
      </w:tr>
      <w:tr w:rsidR="00390A87" w:rsidRPr="00390A87" w14:paraId="77D67BA5" w14:textId="77777777" w:rsidTr="00273A51">
        <w:trPr>
          <w:trHeight w:val="261"/>
        </w:trPr>
        <w:tc>
          <w:tcPr>
            <w:tcW w:w="395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6FB26C"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Healthcare Sciences</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0D1CB76C"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B56A1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12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47B32B7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96BEB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151FF19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55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84DA2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70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54B27E0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0.0%</w:t>
            </w:r>
          </w:p>
        </w:tc>
        <w:tc>
          <w:tcPr>
            <w:tcW w:w="343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9AE88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0.0%</w:t>
            </w:r>
          </w:p>
        </w:tc>
      </w:tr>
      <w:tr w:rsidR="00390A87" w:rsidRPr="00390A87" w14:paraId="11BCBFC2" w14:textId="77777777" w:rsidTr="00273A51">
        <w:trPr>
          <w:trHeight w:val="261"/>
        </w:trPr>
        <w:tc>
          <w:tcPr>
            <w:tcW w:w="395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526086"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Medical</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454DF0FC" w14:textId="32AD1876" w:rsidR="00390A87" w:rsidRPr="00390A87" w:rsidRDefault="4A445015" w:rsidP="00C868DB">
            <w:pPr>
              <w:spacing w:after="160" w:line="259" w:lineRule="auto"/>
              <w:jc w:val="center"/>
            </w:pPr>
            <w:r w:rsidRPr="4BD06F05">
              <w:rPr>
                <w:rFonts w:ascii="Aptos Narrow" w:hAnsi="Aptos Narrow" w:cs="Times New Roman"/>
                <w:color w:val="000000" w:themeColor="text1"/>
                <w:lang w:eastAsia="en-GB"/>
              </w:rPr>
              <w:t>&lt;5</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22DA9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115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062809E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138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0FB35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25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7A60BA3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282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D4E27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562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6100CD4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0.4%</w:t>
            </w:r>
          </w:p>
        </w:tc>
        <w:tc>
          <w:tcPr>
            <w:tcW w:w="343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CF820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8.7%</w:t>
            </w:r>
          </w:p>
        </w:tc>
      </w:tr>
      <w:tr w:rsidR="00390A87" w:rsidRPr="00390A87" w14:paraId="7772C67A" w14:textId="77777777" w:rsidTr="00273A51">
        <w:trPr>
          <w:trHeight w:val="261"/>
        </w:trPr>
        <w:tc>
          <w:tcPr>
            <w:tcW w:w="395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152E5A"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Medical &amp; Dental Support</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749FE100"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87A09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8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5228370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D45C5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4CE74A0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26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10A37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35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795C2F1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0.0%</w:t>
            </w:r>
          </w:p>
        </w:tc>
        <w:tc>
          <w:tcPr>
            <w:tcW w:w="343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88B41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0.0%</w:t>
            </w:r>
          </w:p>
        </w:tc>
      </w:tr>
      <w:tr w:rsidR="00390A87" w:rsidRPr="00390A87" w14:paraId="57254E27" w14:textId="77777777" w:rsidTr="00273A51">
        <w:trPr>
          <w:trHeight w:val="261"/>
        </w:trPr>
        <w:tc>
          <w:tcPr>
            <w:tcW w:w="395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351F86"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Nursing/Midwifery Band 1-4</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56070C0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7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664DA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175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5ABDCDF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9375D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13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3A1B9AC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162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0DCBE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363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3C54A10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1.9%</w:t>
            </w:r>
          </w:p>
        </w:tc>
        <w:tc>
          <w:tcPr>
            <w:tcW w:w="343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B18AC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30.4%</w:t>
            </w:r>
          </w:p>
        </w:tc>
      </w:tr>
      <w:tr w:rsidR="00390A87" w:rsidRPr="00390A87" w14:paraId="0D7E8F91" w14:textId="77777777" w:rsidTr="00273A51">
        <w:trPr>
          <w:trHeight w:val="261"/>
        </w:trPr>
        <w:tc>
          <w:tcPr>
            <w:tcW w:w="395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341CE9"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Nursing/Midwifery Band 5+</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6346025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D3B7F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247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48445C3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925E4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22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6737C1C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308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10DB8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587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5EC2F49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0.9%</w:t>
            </w:r>
          </w:p>
        </w:tc>
        <w:tc>
          <w:tcPr>
            <w:tcW w:w="343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2DBB7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21.7%</w:t>
            </w:r>
          </w:p>
        </w:tc>
      </w:tr>
      <w:tr w:rsidR="00390A87" w:rsidRPr="00390A87" w14:paraId="2A1161F7" w14:textId="77777777" w:rsidTr="00273A51">
        <w:trPr>
          <w:trHeight w:val="261"/>
        </w:trPr>
        <w:tc>
          <w:tcPr>
            <w:tcW w:w="395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56698B"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Other Therapeutic</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4D1BD85B" w14:textId="5BF75FD8" w:rsidR="00390A87" w:rsidRPr="00390A87" w:rsidRDefault="2CB45C5F" w:rsidP="00C868DB">
            <w:pPr>
              <w:spacing w:after="160" w:line="259" w:lineRule="auto"/>
              <w:jc w:val="center"/>
            </w:pPr>
            <w:r w:rsidRPr="4BD06F05">
              <w:rPr>
                <w:rFonts w:ascii="Aptos Narrow" w:hAnsi="Aptos Narrow" w:cs="Times New Roman"/>
                <w:color w:val="000000" w:themeColor="text1"/>
                <w:lang w:eastAsia="en-GB"/>
              </w:rPr>
              <w:t>&lt;5</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47F34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28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234BB01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AE89D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27EBCFA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86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89465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117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595CD5F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0.9%</w:t>
            </w:r>
          </w:p>
        </w:tc>
        <w:tc>
          <w:tcPr>
            <w:tcW w:w="343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8A4F4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4.3%</w:t>
            </w:r>
          </w:p>
        </w:tc>
      </w:tr>
      <w:tr w:rsidR="00390A87" w:rsidRPr="00390A87" w14:paraId="270DBF04" w14:textId="77777777" w:rsidTr="00273A51">
        <w:trPr>
          <w:trHeight w:val="261"/>
        </w:trPr>
        <w:tc>
          <w:tcPr>
            <w:tcW w:w="395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E81984"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Personal &amp; Social Care</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1E27E686"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C36909" w14:textId="487D60D5" w:rsidR="00390A87" w:rsidRPr="00390A87" w:rsidRDefault="73197C39"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2F3DB528" w:rsidRPr="4BD06F05">
              <w:rPr>
                <w:rFonts w:ascii="Aptos Narrow" w:hAnsi="Aptos Narrow" w:cs="Times New Roman"/>
                <w:color w:val="000000" w:themeColor="text1"/>
                <w:lang w:eastAsia="en-GB"/>
              </w:rPr>
              <w:t xml:space="preserve">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12A16D9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F6F6E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7E69DD3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58921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66EA94F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0.0%</w:t>
            </w:r>
          </w:p>
        </w:tc>
        <w:tc>
          <w:tcPr>
            <w:tcW w:w="343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60A7A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0.0%</w:t>
            </w:r>
          </w:p>
        </w:tc>
      </w:tr>
      <w:tr w:rsidR="00390A87" w:rsidRPr="00390A87" w14:paraId="7B8FCA5C" w14:textId="77777777" w:rsidTr="00273A51">
        <w:trPr>
          <w:trHeight w:val="261"/>
        </w:trPr>
        <w:tc>
          <w:tcPr>
            <w:tcW w:w="395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65B925"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Senior Management</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3A7C9F3A"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F5454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3170243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292C6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6498C1D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193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50E97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 </w:t>
            </w:r>
          </w:p>
        </w:tc>
        <w:tc>
          <w:tcPr>
            <w:tcW w:w="1934" w:type="dxa"/>
            <w:tcBorders>
              <w:top w:val="single" w:sz="4" w:space="0" w:color="E8E8E8" w:themeColor="background2"/>
              <w:left w:val="nil"/>
              <w:bottom w:val="single" w:sz="4" w:space="0" w:color="E8E8E8" w:themeColor="background2"/>
              <w:right w:val="nil"/>
            </w:tcBorders>
            <w:noWrap/>
            <w:vAlign w:val="bottom"/>
            <w:hideMark/>
          </w:tcPr>
          <w:p w14:paraId="621A237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0.0%</w:t>
            </w:r>
          </w:p>
        </w:tc>
        <w:tc>
          <w:tcPr>
            <w:tcW w:w="343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CFA23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0.0%</w:t>
            </w:r>
          </w:p>
        </w:tc>
      </w:tr>
      <w:tr w:rsidR="00390A87" w:rsidRPr="00390A87" w14:paraId="7629B2B8" w14:textId="77777777" w:rsidTr="00273A51">
        <w:trPr>
          <w:trHeight w:val="261"/>
        </w:trPr>
        <w:tc>
          <w:tcPr>
            <w:tcW w:w="3951" w:type="dxa"/>
            <w:tcBorders>
              <w:top w:val="single" w:sz="4" w:space="0" w:color="E8E8E8" w:themeColor="background2"/>
              <w:left w:val="single" w:sz="4" w:space="0" w:color="auto"/>
              <w:bottom w:val="nil"/>
              <w:right w:val="single" w:sz="4" w:space="0" w:color="auto"/>
            </w:tcBorders>
            <w:noWrap/>
            <w:vAlign w:val="bottom"/>
            <w:hideMark/>
          </w:tcPr>
          <w:p w14:paraId="56532135"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Support Services</w:t>
            </w:r>
          </w:p>
        </w:tc>
        <w:tc>
          <w:tcPr>
            <w:tcW w:w="1934" w:type="dxa"/>
            <w:tcBorders>
              <w:top w:val="single" w:sz="4" w:space="0" w:color="E8E8E8" w:themeColor="background2"/>
              <w:left w:val="nil"/>
              <w:bottom w:val="nil"/>
              <w:right w:val="nil"/>
            </w:tcBorders>
            <w:noWrap/>
            <w:vAlign w:val="bottom"/>
            <w:hideMark/>
          </w:tcPr>
          <w:p w14:paraId="4E2DDCC6" w14:textId="6E54F3A2" w:rsidR="00390A87" w:rsidRPr="00390A87" w:rsidRDefault="491DB754" w:rsidP="00C868DB">
            <w:pPr>
              <w:spacing w:after="160" w:line="259" w:lineRule="auto"/>
              <w:jc w:val="center"/>
            </w:pPr>
            <w:r w:rsidRPr="4BD06F05">
              <w:rPr>
                <w:rFonts w:ascii="Aptos Narrow" w:hAnsi="Aptos Narrow" w:cs="Times New Roman"/>
                <w:color w:val="000000" w:themeColor="text1"/>
                <w:lang w:eastAsia="en-GB"/>
              </w:rPr>
              <w:t>&lt;5</w:t>
            </w:r>
          </w:p>
        </w:tc>
        <w:tc>
          <w:tcPr>
            <w:tcW w:w="1934" w:type="dxa"/>
            <w:tcBorders>
              <w:top w:val="single" w:sz="4" w:space="0" w:color="E8E8E8" w:themeColor="background2"/>
              <w:left w:val="single" w:sz="4" w:space="0" w:color="auto"/>
              <w:bottom w:val="nil"/>
              <w:right w:val="single" w:sz="4" w:space="0" w:color="auto"/>
            </w:tcBorders>
            <w:noWrap/>
            <w:vAlign w:val="bottom"/>
            <w:hideMark/>
          </w:tcPr>
          <w:p w14:paraId="507B6EB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31 </w:t>
            </w:r>
          </w:p>
        </w:tc>
        <w:tc>
          <w:tcPr>
            <w:tcW w:w="1934" w:type="dxa"/>
            <w:tcBorders>
              <w:top w:val="single" w:sz="4" w:space="0" w:color="E8E8E8" w:themeColor="background2"/>
              <w:left w:val="nil"/>
              <w:bottom w:val="nil"/>
              <w:right w:val="nil"/>
            </w:tcBorders>
            <w:noWrap/>
            <w:vAlign w:val="bottom"/>
            <w:hideMark/>
          </w:tcPr>
          <w:p w14:paraId="2A52898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4 </w:t>
            </w:r>
          </w:p>
        </w:tc>
        <w:tc>
          <w:tcPr>
            <w:tcW w:w="1934" w:type="dxa"/>
            <w:tcBorders>
              <w:top w:val="single" w:sz="4" w:space="0" w:color="E8E8E8" w:themeColor="background2"/>
              <w:left w:val="single" w:sz="4" w:space="0" w:color="auto"/>
              <w:bottom w:val="nil"/>
              <w:right w:val="single" w:sz="4" w:space="0" w:color="auto"/>
            </w:tcBorders>
            <w:noWrap/>
            <w:vAlign w:val="bottom"/>
            <w:hideMark/>
          </w:tcPr>
          <w:p w14:paraId="3B735C0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8 </w:t>
            </w:r>
          </w:p>
        </w:tc>
        <w:tc>
          <w:tcPr>
            <w:tcW w:w="1934" w:type="dxa"/>
            <w:tcBorders>
              <w:top w:val="single" w:sz="4" w:space="0" w:color="E8E8E8" w:themeColor="background2"/>
              <w:left w:val="nil"/>
              <w:bottom w:val="nil"/>
              <w:right w:val="nil"/>
            </w:tcBorders>
            <w:noWrap/>
            <w:vAlign w:val="bottom"/>
            <w:hideMark/>
          </w:tcPr>
          <w:p w14:paraId="539E842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205 </w:t>
            </w:r>
          </w:p>
        </w:tc>
        <w:tc>
          <w:tcPr>
            <w:tcW w:w="1934" w:type="dxa"/>
            <w:tcBorders>
              <w:top w:val="single" w:sz="4" w:space="0" w:color="E8E8E8" w:themeColor="background2"/>
              <w:left w:val="single" w:sz="4" w:space="0" w:color="auto"/>
              <w:bottom w:val="nil"/>
              <w:right w:val="single" w:sz="4" w:space="0" w:color="auto"/>
            </w:tcBorders>
            <w:noWrap/>
            <w:vAlign w:val="bottom"/>
            <w:hideMark/>
          </w:tcPr>
          <w:p w14:paraId="033FF56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249 </w:t>
            </w:r>
          </w:p>
        </w:tc>
        <w:tc>
          <w:tcPr>
            <w:tcW w:w="1934" w:type="dxa"/>
            <w:tcBorders>
              <w:top w:val="single" w:sz="4" w:space="0" w:color="E8E8E8" w:themeColor="background2"/>
              <w:left w:val="nil"/>
              <w:bottom w:val="nil"/>
              <w:right w:val="nil"/>
            </w:tcBorders>
            <w:noWrap/>
            <w:vAlign w:val="bottom"/>
            <w:hideMark/>
          </w:tcPr>
          <w:p w14:paraId="47B63D3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0.4%</w:t>
            </w:r>
          </w:p>
        </w:tc>
        <w:tc>
          <w:tcPr>
            <w:tcW w:w="3435" w:type="dxa"/>
            <w:tcBorders>
              <w:top w:val="single" w:sz="4" w:space="0" w:color="E8E8E8" w:themeColor="background2"/>
              <w:left w:val="single" w:sz="4" w:space="0" w:color="auto"/>
              <w:bottom w:val="nil"/>
              <w:right w:val="single" w:sz="4" w:space="0" w:color="auto"/>
            </w:tcBorders>
            <w:noWrap/>
            <w:vAlign w:val="bottom"/>
            <w:hideMark/>
          </w:tcPr>
          <w:p w14:paraId="35576E2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4.3%</w:t>
            </w:r>
          </w:p>
        </w:tc>
      </w:tr>
      <w:tr w:rsidR="00390A87" w:rsidRPr="00390A87" w14:paraId="7384009A" w14:textId="77777777" w:rsidTr="00273A51">
        <w:trPr>
          <w:trHeight w:val="261"/>
        </w:trPr>
        <w:tc>
          <w:tcPr>
            <w:tcW w:w="3951" w:type="dxa"/>
            <w:tcBorders>
              <w:top w:val="single" w:sz="4" w:space="0" w:color="auto"/>
              <w:left w:val="single" w:sz="4" w:space="0" w:color="auto"/>
              <w:bottom w:val="single" w:sz="4" w:space="0" w:color="auto"/>
              <w:right w:val="single" w:sz="4" w:space="0" w:color="auto"/>
            </w:tcBorders>
            <w:noWrap/>
            <w:vAlign w:val="bottom"/>
            <w:hideMark/>
          </w:tcPr>
          <w:p w14:paraId="38BA33E8"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Grand Total</w:t>
            </w:r>
          </w:p>
        </w:tc>
        <w:tc>
          <w:tcPr>
            <w:tcW w:w="1934" w:type="dxa"/>
            <w:tcBorders>
              <w:top w:val="single" w:sz="4" w:space="0" w:color="auto"/>
              <w:left w:val="nil"/>
              <w:bottom w:val="single" w:sz="4" w:space="0" w:color="auto"/>
              <w:right w:val="nil"/>
            </w:tcBorders>
            <w:noWrap/>
            <w:vAlign w:val="bottom"/>
            <w:hideMark/>
          </w:tcPr>
          <w:p w14:paraId="5A6616E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23 </w:t>
            </w:r>
          </w:p>
        </w:tc>
        <w:tc>
          <w:tcPr>
            <w:tcW w:w="1934" w:type="dxa"/>
            <w:tcBorders>
              <w:top w:val="single" w:sz="4" w:space="0" w:color="auto"/>
              <w:left w:val="single" w:sz="4" w:space="0" w:color="auto"/>
              <w:bottom w:val="single" w:sz="4" w:space="0" w:color="auto"/>
              <w:right w:val="single" w:sz="4" w:space="0" w:color="auto"/>
            </w:tcBorders>
            <w:noWrap/>
            <w:vAlign w:val="bottom"/>
            <w:hideMark/>
          </w:tcPr>
          <w:p w14:paraId="1988C08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758 </w:t>
            </w:r>
          </w:p>
        </w:tc>
        <w:tc>
          <w:tcPr>
            <w:tcW w:w="1934" w:type="dxa"/>
            <w:tcBorders>
              <w:top w:val="single" w:sz="4" w:space="0" w:color="auto"/>
              <w:left w:val="nil"/>
              <w:bottom w:val="single" w:sz="4" w:space="0" w:color="auto"/>
              <w:right w:val="nil"/>
            </w:tcBorders>
            <w:noWrap/>
            <w:vAlign w:val="bottom"/>
            <w:hideMark/>
          </w:tcPr>
          <w:p w14:paraId="2E4DFDF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160 </w:t>
            </w:r>
          </w:p>
        </w:tc>
        <w:tc>
          <w:tcPr>
            <w:tcW w:w="1934" w:type="dxa"/>
            <w:tcBorders>
              <w:top w:val="single" w:sz="4" w:space="0" w:color="auto"/>
              <w:left w:val="single" w:sz="4" w:space="0" w:color="auto"/>
              <w:bottom w:val="single" w:sz="4" w:space="0" w:color="auto"/>
              <w:right w:val="single" w:sz="4" w:space="0" w:color="auto"/>
            </w:tcBorders>
            <w:noWrap/>
            <w:vAlign w:val="bottom"/>
            <w:hideMark/>
          </w:tcPr>
          <w:p w14:paraId="0115A6A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86 </w:t>
            </w:r>
          </w:p>
        </w:tc>
        <w:tc>
          <w:tcPr>
            <w:tcW w:w="1934" w:type="dxa"/>
            <w:tcBorders>
              <w:top w:val="single" w:sz="4" w:space="0" w:color="auto"/>
              <w:left w:val="nil"/>
              <w:bottom w:val="single" w:sz="4" w:space="0" w:color="auto"/>
              <w:right w:val="nil"/>
            </w:tcBorders>
            <w:noWrap/>
            <w:vAlign w:val="bottom"/>
            <w:hideMark/>
          </w:tcPr>
          <w:p w14:paraId="36A83DE6"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1,602 </w:t>
            </w:r>
          </w:p>
        </w:tc>
        <w:tc>
          <w:tcPr>
            <w:tcW w:w="1934" w:type="dxa"/>
            <w:tcBorders>
              <w:top w:val="single" w:sz="4" w:space="0" w:color="auto"/>
              <w:left w:val="single" w:sz="4" w:space="0" w:color="auto"/>
              <w:bottom w:val="single" w:sz="4" w:space="0" w:color="auto"/>
              <w:right w:val="single" w:sz="4" w:space="0" w:color="auto"/>
            </w:tcBorders>
            <w:noWrap/>
            <w:vAlign w:val="bottom"/>
            <w:hideMark/>
          </w:tcPr>
          <w:p w14:paraId="6F5B6E7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2,629 </w:t>
            </w:r>
          </w:p>
        </w:tc>
        <w:tc>
          <w:tcPr>
            <w:tcW w:w="1934" w:type="dxa"/>
            <w:tcBorders>
              <w:top w:val="single" w:sz="4" w:space="0" w:color="auto"/>
              <w:left w:val="nil"/>
              <w:bottom w:val="single" w:sz="4" w:space="0" w:color="auto"/>
              <w:right w:val="nil"/>
            </w:tcBorders>
            <w:noWrap/>
            <w:vAlign w:val="bottom"/>
            <w:hideMark/>
          </w:tcPr>
          <w:p w14:paraId="21AA466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0.9%</w:t>
            </w:r>
          </w:p>
        </w:tc>
        <w:tc>
          <w:tcPr>
            <w:tcW w:w="3435" w:type="dxa"/>
            <w:tcBorders>
              <w:top w:val="single" w:sz="4" w:space="0" w:color="auto"/>
              <w:left w:val="single" w:sz="4" w:space="0" w:color="auto"/>
              <w:bottom w:val="single" w:sz="4" w:space="0" w:color="auto"/>
              <w:right w:val="single" w:sz="4" w:space="0" w:color="auto"/>
            </w:tcBorders>
            <w:noWrap/>
            <w:vAlign w:val="bottom"/>
            <w:hideMark/>
          </w:tcPr>
          <w:p w14:paraId="1C5B3EC6"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100.0%</w:t>
            </w:r>
          </w:p>
        </w:tc>
      </w:tr>
      <w:tr w:rsidR="00363DA9" w:rsidRPr="00390A87" w14:paraId="39ABE442" w14:textId="77777777" w:rsidTr="00273A51">
        <w:trPr>
          <w:trHeight w:val="261"/>
        </w:trPr>
        <w:tc>
          <w:tcPr>
            <w:tcW w:w="3951" w:type="dxa"/>
            <w:tcBorders>
              <w:top w:val="nil"/>
              <w:left w:val="single" w:sz="4" w:space="0" w:color="auto"/>
              <w:bottom w:val="single" w:sz="4" w:space="0" w:color="auto"/>
              <w:right w:val="single" w:sz="4" w:space="0" w:color="auto"/>
            </w:tcBorders>
            <w:noWrap/>
            <w:vAlign w:val="bottom"/>
            <w:hideMark/>
          </w:tcPr>
          <w:p w14:paraId="2A180982"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Staff in Post</w:t>
            </w:r>
          </w:p>
        </w:tc>
        <w:tc>
          <w:tcPr>
            <w:tcW w:w="1934" w:type="dxa"/>
            <w:tcBorders>
              <w:top w:val="nil"/>
              <w:left w:val="nil"/>
              <w:bottom w:val="single" w:sz="4" w:space="0" w:color="auto"/>
              <w:right w:val="single" w:sz="4" w:space="0" w:color="auto"/>
            </w:tcBorders>
            <w:noWrap/>
            <w:vAlign w:val="bottom"/>
            <w:hideMark/>
          </w:tcPr>
          <w:p w14:paraId="773199E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3.6%</w:t>
            </w:r>
          </w:p>
        </w:tc>
        <w:tc>
          <w:tcPr>
            <w:tcW w:w="1934" w:type="dxa"/>
            <w:tcBorders>
              <w:top w:val="nil"/>
              <w:left w:val="nil"/>
              <w:bottom w:val="single" w:sz="4" w:space="0" w:color="auto"/>
              <w:right w:val="nil"/>
            </w:tcBorders>
            <w:noWrap/>
            <w:vAlign w:val="bottom"/>
            <w:hideMark/>
          </w:tcPr>
          <w:p w14:paraId="44EA901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79.9%</w:t>
            </w:r>
          </w:p>
        </w:tc>
        <w:tc>
          <w:tcPr>
            <w:tcW w:w="1934" w:type="dxa"/>
            <w:tcBorders>
              <w:top w:val="nil"/>
              <w:left w:val="single" w:sz="4" w:space="0" w:color="auto"/>
              <w:bottom w:val="single" w:sz="4" w:space="0" w:color="auto"/>
              <w:right w:val="nil"/>
            </w:tcBorders>
            <w:noWrap/>
            <w:vAlign w:val="bottom"/>
            <w:hideMark/>
          </w:tcPr>
          <w:p w14:paraId="75A73D70"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934" w:type="dxa"/>
            <w:tcBorders>
              <w:top w:val="nil"/>
              <w:left w:val="single" w:sz="4" w:space="0" w:color="auto"/>
              <w:bottom w:val="single" w:sz="4" w:space="0" w:color="auto"/>
              <w:right w:val="single" w:sz="4" w:space="0" w:color="auto"/>
            </w:tcBorders>
            <w:noWrap/>
            <w:vAlign w:val="bottom"/>
            <w:hideMark/>
          </w:tcPr>
          <w:p w14:paraId="2BECE587"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934" w:type="dxa"/>
            <w:tcBorders>
              <w:top w:val="nil"/>
              <w:left w:val="nil"/>
              <w:bottom w:val="single" w:sz="4" w:space="0" w:color="auto"/>
              <w:right w:val="nil"/>
            </w:tcBorders>
            <w:noWrap/>
            <w:vAlign w:val="bottom"/>
            <w:hideMark/>
          </w:tcPr>
          <w:p w14:paraId="3A2E3EFD"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934" w:type="dxa"/>
            <w:tcBorders>
              <w:top w:val="nil"/>
              <w:left w:val="single" w:sz="4" w:space="0" w:color="auto"/>
              <w:bottom w:val="single" w:sz="4" w:space="0" w:color="auto"/>
              <w:right w:val="single" w:sz="4" w:space="0" w:color="auto"/>
            </w:tcBorders>
            <w:noWrap/>
            <w:vAlign w:val="bottom"/>
            <w:hideMark/>
          </w:tcPr>
          <w:p w14:paraId="1B334CAD"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934" w:type="dxa"/>
            <w:tcBorders>
              <w:top w:val="nil"/>
              <w:left w:val="nil"/>
              <w:bottom w:val="single" w:sz="4" w:space="0" w:color="auto"/>
              <w:right w:val="nil"/>
            </w:tcBorders>
            <w:noWrap/>
            <w:vAlign w:val="bottom"/>
            <w:hideMark/>
          </w:tcPr>
          <w:p w14:paraId="1A113761"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435" w:type="dxa"/>
            <w:tcBorders>
              <w:top w:val="nil"/>
              <w:left w:val="single" w:sz="4" w:space="0" w:color="auto"/>
              <w:bottom w:val="single" w:sz="4" w:space="0" w:color="auto"/>
              <w:right w:val="single" w:sz="4" w:space="0" w:color="auto"/>
            </w:tcBorders>
            <w:noWrap/>
            <w:vAlign w:val="bottom"/>
            <w:hideMark/>
          </w:tcPr>
          <w:p w14:paraId="2186565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100.0%</w:t>
            </w:r>
          </w:p>
        </w:tc>
      </w:tr>
      <w:tr w:rsidR="00390A87" w:rsidRPr="00390A87" w14:paraId="7D04DF4C" w14:textId="77777777" w:rsidTr="00273A51">
        <w:trPr>
          <w:trHeight w:val="261"/>
        </w:trPr>
        <w:tc>
          <w:tcPr>
            <w:tcW w:w="3951" w:type="dxa"/>
            <w:tcBorders>
              <w:top w:val="nil"/>
              <w:left w:val="single" w:sz="4" w:space="0" w:color="auto"/>
              <w:bottom w:val="single" w:sz="4" w:space="0" w:color="auto"/>
              <w:right w:val="nil"/>
            </w:tcBorders>
            <w:noWrap/>
            <w:vAlign w:val="bottom"/>
            <w:hideMark/>
          </w:tcPr>
          <w:p w14:paraId="126093D7" w14:textId="77777777" w:rsidR="00390A87" w:rsidRPr="00390A87" w:rsidRDefault="00390A87" w:rsidP="00C868DB">
            <w:pPr>
              <w:spacing w:after="160" w:line="259" w:lineRule="auto"/>
              <w:rPr>
                <w:rFonts w:ascii="Aptos" w:hAnsi="Aptos" w:cs="Times New Roman"/>
                <w:b/>
                <w:bCs/>
                <w:color w:val="000000"/>
                <w:szCs w:val="22"/>
                <w:lang w:eastAsia="en-GB"/>
              </w:rPr>
            </w:pPr>
            <w:r w:rsidRPr="00390A87">
              <w:rPr>
                <w:rFonts w:ascii="Aptos" w:hAnsi="Aptos" w:cs="Times New Roman"/>
                <w:b/>
                <w:bCs/>
                <w:color w:val="000000"/>
                <w:szCs w:val="22"/>
                <w:lang w:eastAsia="en-GB"/>
              </w:rPr>
              <w:t>% of Lothian Population</w:t>
            </w:r>
          </w:p>
        </w:tc>
        <w:tc>
          <w:tcPr>
            <w:tcW w:w="1934" w:type="dxa"/>
            <w:tcBorders>
              <w:top w:val="nil"/>
              <w:left w:val="single" w:sz="4" w:space="0" w:color="auto"/>
              <w:bottom w:val="single" w:sz="4" w:space="0" w:color="auto"/>
              <w:right w:val="nil"/>
            </w:tcBorders>
            <w:noWrap/>
            <w:vAlign w:val="bottom"/>
            <w:hideMark/>
          </w:tcPr>
          <w:p w14:paraId="1E146D1C"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21.2%</w:t>
            </w:r>
          </w:p>
        </w:tc>
        <w:tc>
          <w:tcPr>
            <w:tcW w:w="1934" w:type="dxa"/>
            <w:tcBorders>
              <w:top w:val="nil"/>
              <w:left w:val="single" w:sz="4" w:space="0" w:color="auto"/>
              <w:bottom w:val="single" w:sz="4" w:space="0" w:color="auto"/>
              <w:right w:val="single" w:sz="4" w:space="0" w:color="auto"/>
            </w:tcBorders>
            <w:noWrap/>
            <w:vAlign w:val="bottom"/>
            <w:hideMark/>
          </w:tcPr>
          <w:p w14:paraId="10AA8206"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78.8%</w:t>
            </w:r>
          </w:p>
        </w:tc>
        <w:tc>
          <w:tcPr>
            <w:tcW w:w="1934" w:type="dxa"/>
            <w:tcBorders>
              <w:top w:val="nil"/>
              <w:left w:val="nil"/>
              <w:bottom w:val="single" w:sz="4" w:space="0" w:color="auto"/>
              <w:right w:val="single" w:sz="4" w:space="0" w:color="auto"/>
            </w:tcBorders>
            <w:noWrap/>
            <w:vAlign w:val="bottom"/>
            <w:hideMark/>
          </w:tcPr>
          <w:p w14:paraId="784AD227"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934" w:type="dxa"/>
            <w:tcBorders>
              <w:top w:val="nil"/>
              <w:left w:val="nil"/>
              <w:bottom w:val="single" w:sz="4" w:space="0" w:color="auto"/>
              <w:right w:val="nil"/>
            </w:tcBorders>
            <w:noWrap/>
            <w:vAlign w:val="bottom"/>
            <w:hideMark/>
          </w:tcPr>
          <w:p w14:paraId="696D284A"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934" w:type="dxa"/>
            <w:tcBorders>
              <w:top w:val="nil"/>
              <w:left w:val="single" w:sz="4" w:space="0" w:color="auto"/>
              <w:bottom w:val="single" w:sz="4" w:space="0" w:color="auto"/>
              <w:right w:val="single" w:sz="4" w:space="0" w:color="auto"/>
            </w:tcBorders>
            <w:noWrap/>
            <w:vAlign w:val="bottom"/>
            <w:hideMark/>
          </w:tcPr>
          <w:p w14:paraId="1BAF7E1F"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934" w:type="dxa"/>
            <w:tcBorders>
              <w:top w:val="nil"/>
              <w:left w:val="nil"/>
              <w:bottom w:val="single" w:sz="4" w:space="0" w:color="auto"/>
              <w:right w:val="nil"/>
            </w:tcBorders>
            <w:noWrap/>
            <w:vAlign w:val="bottom"/>
            <w:hideMark/>
          </w:tcPr>
          <w:p w14:paraId="36861991"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934" w:type="dxa"/>
            <w:tcBorders>
              <w:top w:val="nil"/>
              <w:left w:val="single" w:sz="4" w:space="0" w:color="auto"/>
              <w:bottom w:val="single" w:sz="4" w:space="0" w:color="auto"/>
              <w:right w:val="single" w:sz="4" w:space="0" w:color="auto"/>
            </w:tcBorders>
            <w:noWrap/>
            <w:vAlign w:val="bottom"/>
            <w:hideMark/>
          </w:tcPr>
          <w:p w14:paraId="518FB341"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435" w:type="dxa"/>
            <w:tcBorders>
              <w:top w:val="nil"/>
              <w:left w:val="nil"/>
              <w:bottom w:val="single" w:sz="4" w:space="0" w:color="auto"/>
              <w:right w:val="single" w:sz="4" w:space="0" w:color="auto"/>
            </w:tcBorders>
            <w:noWrap/>
            <w:vAlign w:val="bottom"/>
            <w:hideMark/>
          </w:tcPr>
          <w:p w14:paraId="10DCADD1"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100.0%</w:t>
            </w:r>
          </w:p>
        </w:tc>
      </w:tr>
    </w:tbl>
    <w:p w14:paraId="59C74550" w14:textId="77777777" w:rsidR="00C6223B" w:rsidRDefault="00C6223B" w:rsidP="00C868DB">
      <w:pPr>
        <w:pStyle w:val="ListParagraph"/>
        <w:spacing w:after="160" w:line="259" w:lineRule="auto"/>
        <w:ind w:left="0"/>
      </w:pPr>
    </w:p>
    <w:p w14:paraId="1B10C03E" w14:textId="4F675078" w:rsidR="006E62F6" w:rsidRPr="00D40044" w:rsidRDefault="00D40044" w:rsidP="00C868DB">
      <w:pPr>
        <w:pStyle w:val="Heading4"/>
        <w:spacing w:before="0" w:after="160" w:line="259" w:lineRule="auto"/>
        <w:rPr>
          <w:b/>
          <w:bCs/>
          <w:i w:val="0"/>
          <w:iCs w:val="0"/>
          <w:color w:val="auto"/>
          <w:sz w:val="28"/>
          <w:szCs w:val="28"/>
        </w:rPr>
      </w:pPr>
      <w:r w:rsidRPr="4867AF89">
        <w:rPr>
          <w:b/>
          <w:bCs/>
          <w:i w:val="0"/>
          <w:iCs w:val="0"/>
          <w:color w:val="auto"/>
          <w:sz w:val="28"/>
          <w:szCs w:val="28"/>
        </w:rPr>
        <w:lastRenderedPageBreak/>
        <w:t xml:space="preserve">5.1.3 </w:t>
      </w:r>
      <w:r w:rsidR="00E75E14" w:rsidRPr="4867AF89">
        <w:rPr>
          <w:b/>
          <w:bCs/>
          <w:i w:val="0"/>
          <w:iCs w:val="0"/>
          <w:color w:val="auto"/>
          <w:sz w:val="28"/>
          <w:szCs w:val="28"/>
        </w:rPr>
        <w:t xml:space="preserve">Leavers - </w:t>
      </w:r>
      <w:r w:rsidR="006E62F6" w:rsidRPr="4867AF89">
        <w:rPr>
          <w:b/>
          <w:bCs/>
          <w:i w:val="0"/>
          <w:iCs w:val="0"/>
          <w:color w:val="auto"/>
          <w:sz w:val="28"/>
          <w:szCs w:val="28"/>
        </w:rPr>
        <w:t>Ethnic Group</w:t>
      </w:r>
    </w:p>
    <w:p w14:paraId="6CABBC46" w14:textId="25EBE1C7" w:rsidR="006E62F6" w:rsidRPr="00273A51" w:rsidRDefault="00D40044" w:rsidP="00C868DB">
      <w:pPr>
        <w:pStyle w:val="Heading5"/>
        <w:spacing w:before="0" w:after="160" w:line="259" w:lineRule="auto"/>
        <w:rPr>
          <w:color w:val="auto"/>
          <w:sz w:val="28"/>
          <w:szCs w:val="28"/>
        </w:rPr>
      </w:pPr>
      <w:r w:rsidRPr="00273A51">
        <w:rPr>
          <w:color w:val="auto"/>
          <w:sz w:val="28"/>
          <w:szCs w:val="28"/>
        </w:rPr>
        <w:t xml:space="preserve">5.1.3.1 </w:t>
      </w:r>
      <w:r w:rsidR="00E75E14" w:rsidRPr="00273A51">
        <w:rPr>
          <w:color w:val="auto"/>
          <w:sz w:val="28"/>
          <w:szCs w:val="28"/>
        </w:rPr>
        <w:t xml:space="preserve">Leavers - </w:t>
      </w:r>
      <w:r w:rsidR="006E62F6" w:rsidRPr="00273A51">
        <w:rPr>
          <w:color w:val="auto"/>
          <w:sz w:val="28"/>
          <w:szCs w:val="28"/>
        </w:rPr>
        <w:t>Ethnic Group by Job Family – BME</w:t>
      </w:r>
      <w:r w:rsidR="00414520" w:rsidRPr="00273A51">
        <w:rPr>
          <w:color w:val="auto"/>
          <w:sz w:val="28"/>
          <w:szCs w:val="28"/>
        </w:rPr>
        <w:t xml:space="preserve"> groups</w:t>
      </w:r>
    </w:p>
    <w:tbl>
      <w:tblPr>
        <w:tblW w:w="20926" w:type="dxa"/>
        <w:tblLayout w:type="fixed"/>
        <w:tblLook w:val="04A0" w:firstRow="1" w:lastRow="0" w:firstColumn="1" w:lastColumn="0" w:noHBand="0" w:noVBand="1"/>
      </w:tblPr>
      <w:tblGrid>
        <w:gridCol w:w="2830"/>
        <w:gridCol w:w="1131"/>
        <w:gridCol w:w="996"/>
        <w:gridCol w:w="1417"/>
        <w:gridCol w:w="980"/>
        <w:gridCol w:w="1131"/>
        <w:gridCol w:w="1131"/>
        <w:gridCol w:w="1131"/>
        <w:gridCol w:w="1297"/>
        <w:gridCol w:w="1276"/>
        <w:gridCol w:w="1276"/>
        <w:gridCol w:w="1275"/>
        <w:gridCol w:w="1418"/>
        <w:gridCol w:w="1276"/>
        <w:gridCol w:w="99"/>
        <w:gridCol w:w="1131"/>
        <w:gridCol w:w="1131"/>
      </w:tblGrid>
      <w:tr w:rsidR="00390A87" w:rsidRPr="00390A87" w14:paraId="0CCC4B79" w14:textId="77777777" w:rsidTr="00273A51">
        <w:trPr>
          <w:trHeight w:val="261"/>
        </w:trPr>
        <w:tc>
          <w:tcPr>
            <w:tcW w:w="2830" w:type="dxa"/>
            <w:tcBorders>
              <w:top w:val="single" w:sz="4" w:space="0" w:color="auto"/>
              <w:left w:val="single" w:sz="4" w:space="0" w:color="auto"/>
              <w:bottom w:val="nil"/>
              <w:right w:val="single" w:sz="4" w:space="0" w:color="auto"/>
            </w:tcBorders>
            <w:shd w:val="clear" w:color="auto" w:fill="A6C9EC"/>
            <w:noWrap/>
            <w:vAlign w:val="bottom"/>
            <w:hideMark/>
          </w:tcPr>
          <w:p w14:paraId="448D3AB5"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5834" w:type="dxa"/>
            <w:gridSpan w:val="14"/>
            <w:tcBorders>
              <w:top w:val="single" w:sz="4" w:space="0" w:color="auto"/>
              <w:left w:val="nil"/>
              <w:bottom w:val="single" w:sz="4" w:space="0" w:color="auto"/>
              <w:right w:val="single" w:sz="4" w:space="0" w:color="000000" w:themeColor="text1"/>
            </w:tcBorders>
            <w:shd w:val="clear" w:color="auto" w:fill="A6C9EC"/>
            <w:noWrap/>
            <w:vAlign w:val="bottom"/>
            <w:hideMark/>
          </w:tcPr>
          <w:p w14:paraId="791217C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BME groups</w:t>
            </w:r>
          </w:p>
        </w:tc>
        <w:tc>
          <w:tcPr>
            <w:tcW w:w="2262" w:type="dxa"/>
            <w:gridSpan w:val="2"/>
            <w:tcBorders>
              <w:top w:val="single" w:sz="4" w:space="0" w:color="auto"/>
              <w:left w:val="nil"/>
              <w:bottom w:val="single" w:sz="12" w:space="0" w:color="000000" w:themeColor="text1"/>
              <w:right w:val="single" w:sz="4" w:space="0" w:color="auto"/>
            </w:tcBorders>
            <w:shd w:val="clear" w:color="auto" w:fill="A6C9EC"/>
            <w:noWrap/>
            <w:vAlign w:val="bottom"/>
            <w:hideMark/>
          </w:tcPr>
          <w:p w14:paraId="462822C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r>
      <w:tr w:rsidR="00273A51" w:rsidRPr="00390A87" w14:paraId="3C8D97F7" w14:textId="77777777" w:rsidTr="00273A51">
        <w:trPr>
          <w:trHeight w:val="261"/>
        </w:trPr>
        <w:tc>
          <w:tcPr>
            <w:tcW w:w="2830" w:type="dxa"/>
            <w:tcBorders>
              <w:top w:val="nil"/>
              <w:left w:val="single" w:sz="4" w:space="0" w:color="auto"/>
              <w:bottom w:val="single" w:sz="4" w:space="0" w:color="auto"/>
              <w:right w:val="single" w:sz="4" w:space="0" w:color="auto"/>
            </w:tcBorders>
            <w:shd w:val="clear" w:color="auto" w:fill="A6C9EC"/>
            <w:noWrap/>
            <w:vAlign w:val="bottom"/>
            <w:hideMark/>
          </w:tcPr>
          <w:p w14:paraId="1478267E"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w:t>
            </w:r>
          </w:p>
        </w:tc>
        <w:tc>
          <w:tcPr>
            <w:tcW w:w="1131" w:type="dxa"/>
            <w:tcBorders>
              <w:top w:val="nil"/>
              <w:left w:val="nil"/>
              <w:bottom w:val="single" w:sz="4" w:space="0" w:color="auto"/>
              <w:right w:val="nil"/>
            </w:tcBorders>
            <w:shd w:val="clear" w:color="auto" w:fill="A6C9EC"/>
            <w:vAlign w:val="bottom"/>
            <w:hideMark/>
          </w:tcPr>
          <w:p w14:paraId="606978D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African - African, African Scottish or African British</w:t>
            </w:r>
          </w:p>
        </w:tc>
        <w:tc>
          <w:tcPr>
            <w:tcW w:w="996" w:type="dxa"/>
            <w:tcBorders>
              <w:top w:val="nil"/>
              <w:left w:val="single" w:sz="4" w:space="0" w:color="auto"/>
              <w:bottom w:val="single" w:sz="4" w:space="0" w:color="auto"/>
              <w:right w:val="single" w:sz="4" w:space="0" w:color="auto"/>
            </w:tcBorders>
            <w:shd w:val="clear" w:color="auto" w:fill="A6C9EC"/>
            <w:vAlign w:val="bottom"/>
            <w:hideMark/>
          </w:tcPr>
          <w:p w14:paraId="494D3AA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African - Other</w:t>
            </w:r>
          </w:p>
        </w:tc>
        <w:tc>
          <w:tcPr>
            <w:tcW w:w="1417" w:type="dxa"/>
            <w:tcBorders>
              <w:top w:val="nil"/>
              <w:left w:val="nil"/>
              <w:bottom w:val="single" w:sz="4" w:space="0" w:color="auto"/>
              <w:right w:val="single" w:sz="4" w:space="0" w:color="auto"/>
            </w:tcBorders>
            <w:shd w:val="clear" w:color="auto" w:fill="A6C9EC"/>
            <w:vAlign w:val="bottom"/>
            <w:hideMark/>
          </w:tcPr>
          <w:p w14:paraId="32D0DAA3"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Asian - Bangladeshi, Bangladeshi Scottish or Bangladeshi British</w:t>
            </w:r>
          </w:p>
        </w:tc>
        <w:tc>
          <w:tcPr>
            <w:tcW w:w="980" w:type="dxa"/>
            <w:tcBorders>
              <w:top w:val="nil"/>
              <w:left w:val="nil"/>
              <w:bottom w:val="single" w:sz="4" w:space="0" w:color="auto"/>
              <w:right w:val="nil"/>
            </w:tcBorders>
            <w:shd w:val="clear" w:color="auto" w:fill="A6C9EC"/>
            <w:vAlign w:val="bottom"/>
            <w:hideMark/>
          </w:tcPr>
          <w:p w14:paraId="1160664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Asian - Chinese, Chinese Scottish or Chinese British</w:t>
            </w:r>
          </w:p>
        </w:tc>
        <w:tc>
          <w:tcPr>
            <w:tcW w:w="1131" w:type="dxa"/>
            <w:tcBorders>
              <w:top w:val="nil"/>
              <w:left w:val="single" w:sz="4" w:space="0" w:color="auto"/>
              <w:bottom w:val="single" w:sz="4" w:space="0" w:color="auto"/>
              <w:right w:val="single" w:sz="4" w:space="0" w:color="auto"/>
            </w:tcBorders>
            <w:shd w:val="clear" w:color="auto" w:fill="A6C9EC"/>
            <w:vAlign w:val="bottom"/>
            <w:hideMark/>
          </w:tcPr>
          <w:p w14:paraId="3A3F603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Asian - Indian, Indian Scottish or Indian British</w:t>
            </w:r>
          </w:p>
        </w:tc>
        <w:tc>
          <w:tcPr>
            <w:tcW w:w="1131" w:type="dxa"/>
            <w:tcBorders>
              <w:top w:val="nil"/>
              <w:left w:val="nil"/>
              <w:bottom w:val="single" w:sz="4" w:space="0" w:color="auto"/>
              <w:right w:val="nil"/>
            </w:tcBorders>
            <w:shd w:val="clear" w:color="auto" w:fill="A6C9EC"/>
            <w:vAlign w:val="bottom"/>
            <w:hideMark/>
          </w:tcPr>
          <w:p w14:paraId="2C5B1C5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Asian - Other</w:t>
            </w:r>
          </w:p>
        </w:tc>
        <w:tc>
          <w:tcPr>
            <w:tcW w:w="1131" w:type="dxa"/>
            <w:tcBorders>
              <w:top w:val="nil"/>
              <w:left w:val="single" w:sz="4" w:space="0" w:color="auto"/>
              <w:bottom w:val="single" w:sz="4" w:space="0" w:color="auto"/>
              <w:right w:val="single" w:sz="4" w:space="0" w:color="auto"/>
            </w:tcBorders>
            <w:shd w:val="clear" w:color="auto" w:fill="A6C9EC"/>
            <w:vAlign w:val="bottom"/>
            <w:hideMark/>
          </w:tcPr>
          <w:p w14:paraId="3E59E5F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Asian - Pakistani, Pakistani Scottish or Pakistani British</w:t>
            </w:r>
          </w:p>
        </w:tc>
        <w:tc>
          <w:tcPr>
            <w:tcW w:w="1297" w:type="dxa"/>
            <w:tcBorders>
              <w:top w:val="nil"/>
              <w:left w:val="nil"/>
              <w:bottom w:val="single" w:sz="4" w:space="0" w:color="auto"/>
              <w:right w:val="single" w:sz="4" w:space="0" w:color="auto"/>
            </w:tcBorders>
            <w:shd w:val="clear" w:color="auto" w:fill="A6C9EC"/>
            <w:vAlign w:val="bottom"/>
            <w:hideMark/>
          </w:tcPr>
          <w:p w14:paraId="19D89B83"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Caribbean or Black</w:t>
            </w:r>
          </w:p>
        </w:tc>
        <w:tc>
          <w:tcPr>
            <w:tcW w:w="1276" w:type="dxa"/>
            <w:tcBorders>
              <w:top w:val="nil"/>
              <w:left w:val="nil"/>
              <w:bottom w:val="single" w:sz="4" w:space="0" w:color="auto"/>
              <w:right w:val="nil"/>
            </w:tcBorders>
            <w:shd w:val="clear" w:color="auto" w:fill="A6C9EC"/>
            <w:vAlign w:val="bottom"/>
            <w:hideMark/>
          </w:tcPr>
          <w:p w14:paraId="25D2B573"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Caribbean or Black - Black, Black Scottish or Black British</w:t>
            </w:r>
          </w:p>
        </w:tc>
        <w:tc>
          <w:tcPr>
            <w:tcW w:w="1276" w:type="dxa"/>
            <w:tcBorders>
              <w:top w:val="nil"/>
              <w:left w:val="single" w:sz="4" w:space="0" w:color="auto"/>
              <w:bottom w:val="single" w:sz="4" w:space="0" w:color="auto"/>
              <w:right w:val="single" w:sz="4" w:space="0" w:color="auto"/>
            </w:tcBorders>
            <w:shd w:val="clear" w:color="auto" w:fill="A6C9EC"/>
            <w:vAlign w:val="bottom"/>
            <w:hideMark/>
          </w:tcPr>
          <w:p w14:paraId="1F87D3D9"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Caribbean or Black - Caribbean, Caribbean Scottish or Caribbean British</w:t>
            </w:r>
          </w:p>
        </w:tc>
        <w:tc>
          <w:tcPr>
            <w:tcW w:w="1275" w:type="dxa"/>
            <w:tcBorders>
              <w:top w:val="nil"/>
              <w:left w:val="nil"/>
              <w:bottom w:val="single" w:sz="4" w:space="0" w:color="auto"/>
              <w:right w:val="nil"/>
            </w:tcBorders>
            <w:shd w:val="clear" w:color="auto" w:fill="A6C9EC"/>
            <w:vAlign w:val="bottom"/>
            <w:hideMark/>
          </w:tcPr>
          <w:p w14:paraId="38D6E1D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Caribbean or Black - Other</w:t>
            </w:r>
          </w:p>
        </w:tc>
        <w:tc>
          <w:tcPr>
            <w:tcW w:w="1418" w:type="dxa"/>
            <w:tcBorders>
              <w:top w:val="nil"/>
              <w:left w:val="single" w:sz="4" w:space="0" w:color="auto"/>
              <w:bottom w:val="single" w:sz="4" w:space="0" w:color="auto"/>
              <w:right w:val="single" w:sz="4" w:space="0" w:color="auto"/>
            </w:tcBorders>
            <w:shd w:val="clear" w:color="auto" w:fill="A6C9EC"/>
            <w:vAlign w:val="bottom"/>
            <w:hideMark/>
          </w:tcPr>
          <w:p w14:paraId="26A366F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Mixed or Multiple Ethnic Group</w:t>
            </w:r>
          </w:p>
        </w:tc>
        <w:tc>
          <w:tcPr>
            <w:tcW w:w="1276" w:type="dxa"/>
            <w:tcBorders>
              <w:top w:val="nil"/>
              <w:left w:val="nil"/>
              <w:bottom w:val="single" w:sz="4" w:space="0" w:color="auto"/>
              <w:right w:val="single" w:sz="12" w:space="0" w:color="000000" w:themeColor="text1"/>
            </w:tcBorders>
            <w:shd w:val="clear" w:color="auto" w:fill="A6C9EC"/>
            <w:vAlign w:val="bottom"/>
            <w:hideMark/>
          </w:tcPr>
          <w:p w14:paraId="65B2452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Other Ethnic Group - Arab, Arab Scottish or Arab British</w:t>
            </w:r>
          </w:p>
        </w:tc>
        <w:tc>
          <w:tcPr>
            <w:tcW w:w="123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C9EC"/>
            <w:vAlign w:val="bottom"/>
            <w:hideMark/>
          </w:tcPr>
          <w:p w14:paraId="0314F70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Other Ethnic Group - Other</w:t>
            </w:r>
          </w:p>
        </w:tc>
        <w:tc>
          <w:tcPr>
            <w:tcW w:w="1131" w:type="dxa"/>
            <w:tcBorders>
              <w:top w:val="nil"/>
              <w:left w:val="single" w:sz="12" w:space="0" w:color="000000" w:themeColor="text1"/>
              <w:bottom w:val="single" w:sz="4" w:space="0" w:color="auto"/>
              <w:right w:val="single" w:sz="4" w:space="0" w:color="auto"/>
            </w:tcBorders>
            <w:shd w:val="clear" w:color="auto" w:fill="A6C9EC"/>
            <w:vAlign w:val="bottom"/>
            <w:hideMark/>
          </w:tcPr>
          <w:p w14:paraId="565601B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BME groups Total</w:t>
            </w:r>
          </w:p>
        </w:tc>
      </w:tr>
      <w:tr w:rsidR="00363DA9" w:rsidRPr="00390A87" w14:paraId="00446965" w14:textId="77777777" w:rsidTr="00273A51">
        <w:trPr>
          <w:trHeight w:val="261"/>
        </w:trPr>
        <w:tc>
          <w:tcPr>
            <w:tcW w:w="2830" w:type="dxa"/>
            <w:tcBorders>
              <w:top w:val="nil"/>
              <w:left w:val="single" w:sz="4" w:space="0" w:color="auto"/>
              <w:bottom w:val="single" w:sz="4" w:space="0" w:color="E8E8E8" w:themeColor="background2"/>
              <w:right w:val="single" w:sz="4" w:space="0" w:color="auto"/>
            </w:tcBorders>
            <w:noWrap/>
            <w:vAlign w:val="bottom"/>
            <w:hideMark/>
          </w:tcPr>
          <w:p w14:paraId="1F0BA338"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Admin Services</w:t>
            </w:r>
          </w:p>
        </w:tc>
        <w:tc>
          <w:tcPr>
            <w:tcW w:w="1131" w:type="dxa"/>
            <w:tcBorders>
              <w:top w:val="nil"/>
              <w:left w:val="nil"/>
              <w:bottom w:val="single" w:sz="4" w:space="0" w:color="E8E8E8" w:themeColor="background2"/>
              <w:right w:val="nil"/>
            </w:tcBorders>
            <w:noWrap/>
            <w:vAlign w:val="bottom"/>
            <w:hideMark/>
          </w:tcPr>
          <w:p w14:paraId="1C814F92" w14:textId="0821E8AA" w:rsidR="00390A87" w:rsidRPr="00390A87" w:rsidRDefault="0B3BCB0E" w:rsidP="00C868DB">
            <w:pPr>
              <w:spacing w:after="160" w:line="259" w:lineRule="auto"/>
              <w:jc w:val="center"/>
            </w:pPr>
            <w:r w:rsidRPr="4BD06F05">
              <w:rPr>
                <w:rFonts w:ascii="Aptos Narrow" w:hAnsi="Aptos Narrow" w:cs="Times New Roman"/>
                <w:color w:val="000000" w:themeColor="text1"/>
                <w:lang w:eastAsia="en-GB"/>
              </w:rPr>
              <w:t>&lt;5</w:t>
            </w:r>
          </w:p>
        </w:tc>
        <w:tc>
          <w:tcPr>
            <w:tcW w:w="996" w:type="dxa"/>
            <w:tcBorders>
              <w:top w:val="nil"/>
              <w:left w:val="single" w:sz="4" w:space="0" w:color="auto"/>
              <w:bottom w:val="single" w:sz="4" w:space="0" w:color="E8E8E8" w:themeColor="background2"/>
              <w:right w:val="single" w:sz="4" w:space="0" w:color="auto"/>
            </w:tcBorders>
            <w:noWrap/>
            <w:vAlign w:val="bottom"/>
            <w:hideMark/>
          </w:tcPr>
          <w:p w14:paraId="27D65EAB" w14:textId="05242CB1" w:rsidR="00390A87" w:rsidRPr="00390A87" w:rsidRDefault="1FA097D8" w:rsidP="00C868DB">
            <w:pPr>
              <w:spacing w:after="160" w:line="259" w:lineRule="auto"/>
              <w:jc w:val="center"/>
            </w:pPr>
            <w:r w:rsidRPr="4BD06F05">
              <w:rPr>
                <w:rFonts w:ascii="Aptos Narrow" w:hAnsi="Aptos Narrow" w:cs="Times New Roman"/>
                <w:color w:val="000000" w:themeColor="text1"/>
                <w:lang w:eastAsia="en-GB"/>
              </w:rPr>
              <w:t>&lt;5</w:t>
            </w:r>
          </w:p>
        </w:tc>
        <w:tc>
          <w:tcPr>
            <w:tcW w:w="1417" w:type="dxa"/>
            <w:tcBorders>
              <w:top w:val="nil"/>
              <w:left w:val="nil"/>
              <w:bottom w:val="single" w:sz="4" w:space="0" w:color="E8E8E8" w:themeColor="background2"/>
              <w:right w:val="single" w:sz="4" w:space="0" w:color="auto"/>
            </w:tcBorders>
            <w:noWrap/>
            <w:vAlign w:val="bottom"/>
            <w:hideMark/>
          </w:tcPr>
          <w:p w14:paraId="65FA9CA9" w14:textId="7CE33995" w:rsidR="00390A87" w:rsidRPr="00390A87" w:rsidRDefault="1FA097D8" w:rsidP="00C868DB">
            <w:pPr>
              <w:spacing w:after="160" w:line="259" w:lineRule="auto"/>
              <w:jc w:val="center"/>
            </w:pPr>
            <w:r w:rsidRPr="4BD06F05">
              <w:rPr>
                <w:rFonts w:ascii="Aptos Narrow" w:hAnsi="Aptos Narrow" w:cs="Times New Roman"/>
                <w:color w:val="000000" w:themeColor="text1"/>
                <w:lang w:eastAsia="en-GB"/>
              </w:rPr>
              <w:t>&lt;5</w:t>
            </w:r>
          </w:p>
        </w:tc>
        <w:tc>
          <w:tcPr>
            <w:tcW w:w="980" w:type="dxa"/>
            <w:tcBorders>
              <w:top w:val="nil"/>
              <w:left w:val="nil"/>
              <w:bottom w:val="single" w:sz="4" w:space="0" w:color="E8E8E8" w:themeColor="background2"/>
              <w:right w:val="nil"/>
            </w:tcBorders>
            <w:noWrap/>
            <w:vAlign w:val="bottom"/>
            <w:hideMark/>
          </w:tcPr>
          <w:p w14:paraId="5A58F7BA" w14:textId="244FD904" w:rsidR="00390A87" w:rsidRPr="00390A87" w:rsidRDefault="17980262"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nil"/>
              <w:left w:val="single" w:sz="4" w:space="0" w:color="auto"/>
              <w:bottom w:val="single" w:sz="4" w:space="0" w:color="E8E8E8" w:themeColor="background2"/>
              <w:right w:val="single" w:sz="4" w:space="0" w:color="auto"/>
            </w:tcBorders>
            <w:noWrap/>
            <w:vAlign w:val="bottom"/>
            <w:hideMark/>
          </w:tcPr>
          <w:p w14:paraId="22248FD6" w14:textId="1BA5837A" w:rsidR="00390A87" w:rsidRPr="00390A87" w:rsidRDefault="17980262"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nil"/>
              <w:left w:val="nil"/>
              <w:bottom w:val="single" w:sz="4" w:space="0" w:color="E8E8E8" w:themeColor="background2"/>
              <w:right w:val="nil"/>
            </w:tcBorders>
            <w:noWrap/>
            <w:vAlign w:val="bottom"/>
            <w:hideMark/>
          </w:tcPr>
          <w:p w14:paraId="6FAEC27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131" w:type="dxa"/>
            <w:tcBorders>
              <w:top w:val="nil"/>
              <w:left w:val="single" w:sz="4" w:space="0" w:color="auto"/>
              <w:bottom w:val="single" w:sz="4" w:space="0" w:color="E8E8E8" w:themeColor="background2"/>
              <w:right w:val="single" w:sz="4" w:space="0" w:color="auto"/>
            </w:tcBorders>
            <w:noWrap/>
            <w:vAlign w:val="bottom"/>
            <w:hideMark/>
          </w:tcPr>
          <w:p w14:paraId="1E67DC4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97" w:type="dxa"/>
            <w:tcBorders>
              <w:top w:val="nil"/>
              <w:left w:val="nil"/>
              <w:bottom w:val="single" w:sz="4" w:space="0" w:color="E8E8E8" w:themeColor="background2"/>
              <w:right w:val="nil"/>
            </w:tcBorders>
            <w:noWrap/>
            <w:vAlign w:val="bottom"/>
            <w:hideMark/>
          </w:tcPr>
          <w:p w14:paraId="117B33F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6" w:type="dxa"/>
            <w:tcBorders>
              <w:top w:val="nil"/>
              <w:left w:val="single" w:sz="4" w:space="0" w:color="auto"/>
              <w:bottom w:val="single" w:sz="4" w:space="0" w:color="E8E8E8" w:themeColor="background2"/>
              <w:right w:val="single" w:sz="4" w:space="0" w:color="auto"/>
            </w:tcBorders>
            <w:noWrap/>
            <w:vAlign w:val="bottom"/>
            <w:hideMark/>
          </w:tcPr>
          <w:p w14:paraId="3E84605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76" w:type="dxa"/>
            <w:tcBorders>
              <w:top w:val="nil"/>
              <w:left w:val="nil"/>
              <w:bottom w:val="single" w:sz="4" w:space="0" w:color="E8E8E8" w:themeColor="background2"/>
              <w:right w:val="nil"/>
            </w:tcBorders>
            <w:noWrap/>
            <w:vAlign w:val="bottom"/>
            <w:hideMark/>
          </w:tcPr>
          <w:p w14:paraId="7770E7D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5" w:type="dxa"/>
            <w:tcBorders>
              <w:top w:val="nil"/>
              <w:left w:val="single" w:sz="4" w:space="0" w:color="auto"/>
              <w:bottom w:val="single" w:sz="4" w:space="0" w:color="E8E8E8" w:themeColor="background2"/>
              <w:right w:val="single" w:sz="4" w:space="0" w:color="auto"/>
            </w:tcBorders>
            <w:noWrap/>
            <w:vAlign w:val="bottom"/>
            <w:hideMark/>
          </w:tcPr>
          <w:p w14:paraId="417BBF3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418" w:type="dxa"/>
            <w:tcBorders>
              <w:top w:val="nil"/>
              <w:left w:val="nil"/>
              <w:bottom w:val="single" w:sz="4" w:space="0" w:color="E8E8E8" w:themeColor="background2"/>
              <w:right w:val="single" w:sz="4" w:space="0" w:color="auto"/>
            </w:tcBorders>
            <w:noWrap/>
            <w:vAlign w:val="bottom"/>
            <w:hideMark/>
          </w:tcPr>
          <w:p w14:paraId="4364323E" w14:textId="6E3BA658" w:rsidR="00390A87" w:rsidRPr="00390A87" w:rsidRDefault="25D66FB1" w:rsidP="00C868DB">
            <w:pPr>
              <w:spacing w:after="160" w:line="259" w:lineRule="auto"/>
              <w:jc w:val="center"/>
            </w:pPr>
            <w:r w:rsidRPr="4BD06F05">
              <w:rPr>
                <w:rFonts w:ascii="Aptos Narrow" w:hAnsi="Aptos Narrow" w:cs="Times New Roman"/>
                <w:color w:val="000000" w:themeColor="text1"/>
                <w:lang w:eastAsia="en-GB"/>
              </w:rPr>
              <w:t>&lt;5</w:t>
            </w:r>
          </w:p>
        </w:tc>
        <w:tc>
          <w:tcPr>
            <w:tcW w:w="1276" w:type="dxa"/>
            <w:tcBorders>
              <w:top w:val="nil"/>
              <w:left w:val="nil"/>
              <w:bottom w:val="single" w:sz="4" w:space="0" w:color="E8E8E8" w:themeColor="background2"/>
              <w:right w:val="single" w:sz="4" w:space="0" w:color="auto"/>
            </w:tcBorders>
            <w:noWrap/>
            <w:vAlign w:val="bottom"/>
            <w:hideMark/>
          </w:tcPr>
          <w:p w14:paraId="75E85F5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30" w:type="dxa"/>
            <w:gridSpan w:val="2"/>
            <w:tcBorders>
              <w:top w:val="single" w:sz="12" w:space="0" w:color="000000" w:themeColor="text1"/>
              <w:left w:val="nil"/>
              <w:bottom w:val="single" w:sz="4" w:space="0" w:color="E8E8E8" w:themeColor="background2"/>
              <w:right w:val="nil"/>
            </w:tcBorders>
            <w:noWrap/>
            <w:vAlign w:val="bottom"/>
            <w:hideMark/>
          </w:tcPr>
          <w:p w14:paraId="6E9F9A1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131" w:type="dxa"/>
            <w:tcBorders>
              <w:top w:val="nil"/>
              <w:left w:val="single" w:sz="4" w:space="0" w:color="auto"/>
              <w:bottom w:val="single" w:sz="4" w:space="0" w:color="E8E8E8" w:themeColor="background2"/>
              <w:right w:val="single" w:sz="4" w:space="0" w:color="auto"/>
            </w:tcBorders>
            <w:noWrap/>
            <w:vAlign w:val="bottom"/>
            <w:hideMark/>
          </w:tcPr>
          <w:p w14:paraId="7BE7A22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9</w:t>
            </w:r>
          </w:p>
        </w:tc>
      </w:tr>
      <w:tr w:rsidR="00363DA9" w:rsidRPr="00390A87" w14:paraId="5CB0A40A" w14:textId="77777777" w:rsidTr="00273A51">
        <w:trPr>
          <w:trHeight w:val="261"/>
        </w:trPr>
        <w:tc>
          <w:tcPr>
            <w:tcW w:w="28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8BF638"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Allied Health Professionals</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2371BAD5" w14:textId="59A18815" w:rsidR="00390A87" w:rsidRPr="00390A87" w:rsidRDefault="4C02A3E1" w:rsidP="00C868DB">
            <w:pPr>
              <w:spacing w:after="160" w:line="259" w:lineRule="auto"/>
              <w:jc w:val="center"/>
            </w:pPr>
            <w:r w:rsidRPr="4BD06F05">
              <w:rPr>
                <w:rFonts w:ascii="Aptos Narrow" w:hAnsi="Aptos Narrow" w:cs="Times New Roman"/>
                <w:color w:val="000000" w:themeColor="text1"/>
                <w:lang w:eastAsia="en-GB"/>
              </w:rPr>
              <w:t>&lt;5</w:t>
            </w:r>
          </w:p>
        </w:tc>
        <w:tc>
          <w:tcPr>
            <w:tcW w:w="9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19423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417" w:type="dxa"/>
            <w:tcBorders>
              <w:top w:val="single" w:sz="4" w:space="0" w:color="E8E8E8" w:themeColor="background2"/>
              <w:left w:val="nil"/>
              <w:bottom w:val="single" w:sz="4" w:space="0" w:color="E8E8E8" w:themeColor="background2"/>
              <w:right w:val="single" w:sz="4" w:space="0" w:color="auto"/>
            </w:tcBorders>
            <w:noWrap/>
            <w:vAlign w:val="bottom"/>
            <w:hideMark/>
          </w:tcPr>
          <w:p w14:paraId="2D0EF53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980" w:type="dxa"/>
            <w:tcBorders>
              <w:top w:val="single" w:sz="4" w:space="0" w:color="E8E8E8" w:themeColor="background2"/>
              <w:left w:val="nil"/>
              <w:bottom w:val="single" w:sz="4" w:space="0" w:color="E8E8E8" w:themeColor="background2"/>
              <w:right w:val="nil"/>
            </w:tcBorders>
            <w:noWrap/>
            <w:vAlign w:val="bottom"/>
            <w:hideMark/>
          </w:tcPr>
          <w:p w14:paraId="31E28E75" w14:textId="3A3458BA" w:rsidR="00390A87" w:rsidRPr="00390A87" w:rsidRDefault="7E6EA849"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7FF6EB" w14:textId="44369490" w:rsidR="00390A87" w:rsidRPr="00390A87" w:rsidRDefault="4E8ADE5B"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57307C1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15A60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97" w:type="dxa"/>
            <w:tcBorders>
              <w:top w:val="single" w:sz="4" w:space="0" w:color="E8E8E8" w:themeColor="background2"/>
              <w:left w:val="nil"/>
              <w:bottom w:val="single" w:sz="4" w:space="0" w:color="E8E8E8" w:themeColor="background2"/>
              <w:right w:val="nil"/>
            </w:tcBorders>
            <w:noWrap/>
            <w:vAlign w:val="bottom"/>
            <w:hideMark/>
          </w:tcPr>
          <w:p w14:paraId="2B8FE17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C97A9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76" w:type="dxa"/>
            <w:tcBorders>
              <w:top w:val="single" w:sz="4" w:space="0" w:color="E8E8E8" w:themeColor="background2"/>
              <w:left w:val="nil"/>
              <w:bottom w:val="single" w:sz="4" w:space="0" w:color="E8E8E8" w:themeColor="background2"/>
              <w:right w:val="nil"/>
            </w:tcBorders>
            <w:noWrap/>
            <w:vAlign w:val="bottom"/>
            <w:hideMark/>
          </w:tcPr>
          <w:p w14:paraId="5171671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8DEFCD" w14:textId="591D7093" w:rsidR="00390A87" w:rsidRPr="00390A87" w:rsidRDefault="5EF4BFB6" w:rsidP="00C868DB">
            <w:pPr>
              <w:spacing w:after="160" w:line="259" w:lineRule="auto"/>
              <w:jc w:val="center"/>
            </w:pPr>
            <w:r w:rsidRPr="4BD06F05">
              <w:rPr>
                <w:rFonts w:ascii="Aptos Narrow" w:hAnsi="Aptos Narrow" w:cs="Times New Roman"/>
                <w:color w:val="000000" w:themeColor="text1"/>
                <w:lang w:eastAsia="en-GB"/>
              </w:rPr>
              <w:t>&lt;5</w:t>
            </w:r>
          </w:p>
        </w:tc>
        <w:tc>
          <w:tcPr>
            <w:tcW w:w="1418" w:type="dxa"/>
            <w:tcBorders>
              <w:top w:val="single" w:sz="4" w:space="0" w:color="E8E8E8" w:themeColor="background2"/>
              <w:left w:val="nil"/>
              <w:bottom w:val="single" w:sz="4" w:space="0" w:color="E8E8E8" w:themeColor="background2"/>
              <w:right w:val="single" w:sz="4" w:space="0" w:color="auto"/>
            </w:tcBorders>
            <w:noWrap/>
            <w:vAlign w:val="bottom"/>
            <w:hideMark/>
          </w:tcPr>
          <w:p w14:paraId="0E352F4B" w14:textId="40F07A9A" w:rsidR="00390A87" w:rsidRPr="00390A87" w:rsidRDefault="5EF4BFB6" w:rsidP="00C868DB">
            <w:pPr>
              <w:spacing w:after="160" w:line="259" w:lineRule="auto"/>
              <w:jc w:val="center"/>
            </w:pPr>
            <w:r w:rsidRPr="4BD06F05">
              <w:rPr>
                <w:rFonts w:ascii="Aptos Narrow" w:hAnsi="Aptos Narrow" w:cs="Times New Roman"/>
                <w:color w:val="000000" w:themeColor="text1"/>
                <w:lang w:eastAsia="en-GB"/>
              </w:rPr>
              <w:t>&lt;5</w:t>
            </w:r>
          </w:p>
        </w:tc>
        <w:tc>
          <w:tcPr>
            <w:tcW w:w="1276" w:type="dxa"/>
            <w:tcBorders>
              <w:top w:val="single" w:sz="4" w:space="0" w:color="E8E8E8" w:themeColor="background2"/>
              <w:left w:val="nil"/>
              <w:bottom w:val="single" w:sz="4" w:space="0" w:color="E8E8E8" w:themeColor="background2"/>
              <w:right w:val="single" w:sz="4" w:space="0" w:color="auto"/>
            </w:tcBorders>
            <w:noWrap/>
            <w:vAlign w:val="bottom"/>
            <w:hideMark/>
          </w:tcPr>
          <w:p w14:paraId="2963FCF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30" w:type="dxa"/>
            <w:gridSpan w:val="2"/>
            <w:tcBorders>
              <w:top w:val="single" w:sz="4" w:space="0" w:color="E8E8E8" w:themeColor="background2"/>
              <w:left w:val="nil"/>
              <w:bottom w:val="single" w:sz="4" w:space="0" w:color="E8E8E8" w:themeColor="background2"/>
              <w:right w:val="nil"/>
            </w:tcBorders>
            <w:noWrap/>
            <w:vAlign w:val="bottom"/>
            <w:hideMark/>
          </w:tcPr>
          <w:p w14:paraId="7BECED8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60D3F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6</w:t>
            </w:r>
          </w:p>
        </w:tc>
      </w:tr>
      <w:tr w:rsidR="00363DA9" w:rsidRPr="00390A87" w14:paraId="543A0F66" w14:textId="77777777" w:rsidTr="00273A51">
        <w:trPr>
          <w:trHeight w:val="261"/>
        </w:trPr>
        <w:tc>
          <w:tcPr>
            <w:tcW w:w="28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91F064"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Healthcare Sciences</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1CC02796" w14:textId="74316285" w:rsidR="00390A87" w:rsidRPr="00390A87" w:rsidRDefault="2CD6AA72" w:rsidP="00C868DB">
            <w:pPr>
              <w:spacing w:after="160" w:line="259" w:lineRule="auto"/>
              <w:jc w:val="center"/>
            </w:pPr>
            <w:r w:rsidRPr="4BD06F05">
              <w:rPr>
                <w:rFonts w:ascii="Aptos Narrow" w:hAnsi="Aptos Narrow" w:cs="Times New Roman"/>
                <w:color w:val="000000" w:themeColor="text1"/>
                <w:lang w:eastAsia="en-GB"/>
              </w:rPr>
              <w:t>&lt;5</w:t>
            </w:r>
          </w:p>
        </w:tc>
        <w:tc>
          <w:tcPr>
            <w:tcW w:w="9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BB77B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417" w:type="dxa"/>
            <w:tcBorders>
              <w:top w:val="single" w:sz="4" w:space="0" w:color="E8E8E8" w:themeColor="background2"/>
              <w:left w:val="nil"/>
              <w:bottom w:val="single" w:sz="4" w:space="0" w:color="E8E8E8" w:themeColor="background2"/>
              <w:right w:val="single" w:sz="4" w:space="0" w:color="auto"/>
            </w:tcBorders>
            <w:noWrap/>
            <w:vAlign w:val="bottom"/>
            <w:hideMark/>
          </w:tcPr>
          <w:p w14:paraId="3CEB7EB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980" w:type="dxa"/>
            <w:tcBorders>
              <w:top w:val="single" w:sz="4" w:space="0" w:color="E8E8E8" w:themeColor="background2"/>
              <w:left w:val="nil"/>
              <w:bottom w:val="single" w:sz="4" w:space="0" w:color="E8E8E8" w:themeColor="background2"/>
              <w:right w:val="nil"/>
            </w:tcBorders>
            <w:noWrap/>
            <w:vAlign w:val="bottom"/>
            <w:hideMark/>
          </w:tcPr>
          <w:p w14:paraId="316A16C4" w14:textId="48FA41CD" w:rsidR="00390A87" w:rsidRPr="00390A87" w:rsidRDefault="437BDBCC"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F82B9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44ACA67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7A9A3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97" w:type="dxa"/>
            <w:tcBorders>
              <w:top w:val="single" w:sz="4" w:space="0" w:color="E8E8E8" w:themeColor="background2"/>
              <w:left w:val="nil"/>
              <w:bottom w:val="single" w:sz="4" w:space="0" w:color="E8E8E8" w:themeColor="background2"/>
              <w:right w:val="nil"/>
            </w:tcBorders>
            <w:noWrap/>
            <w:vAlign w:val="bottom"/>
            <w:hideMark/>
          </w:tcPr>
          <w:p w14:paraId="307BF7C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DDF43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76" w:type="dxa"/>
            <w:tcBorders>
              <w:top w:val="single" w:sz="4" w:space="0" w:color="E8E8E8" w:themeColor="background2"/>
              <w:left w:val="nil"/>
              <w:bottom w:val="single" w:sz="4" w:space="0" w:color="E8E8E8" w:themeColor="background2"/>
              <w:right w:val="nil"/>
            </w:tcBorders>
            <w:noWrap/>
            <w:vAlign w:val="bottom"/>
            <w:hideMark/>
          </w:tcPr>
          <w:p w14:paraId="43EF018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1980B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418" w:type="dxa"/>
            <w:tcBorders>
              <w:top w:val="single" w:sz="4" w:space="0" w:color="E8E8E8" w:themeColor="background2"/>
              <w:left w:val="nil"/>
              <w:bottom w:val="single" w:sz="4" w:space="0" w:color="E8E8E8" w:themeColor="background2"/>
              <w:right w:val="single" w:sz="4" w:space="0" w:color="auto"/>
            </w:tcBorders>
            <w:noWrap/>
            <w:vAlign w:val="bottom"/>
            <w:hideMark/>
          </w:tcPr>
          <w:p w14:paraId="446ABD1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76" w:type="dxa"/>
            <w:tcBorders>
              <w:top w:val="single" w:sz="4" w:space="0" w:color="E8E8E8" w:themeColor="background2"/>
              <w:left w:val="nil"/>
              <w:bottom w:val="single" w:sz="4" w:space="0" w:color="E8E8E8" w:themeColor="background2"/>
              <w:right w:val="single" w:sz="4" w:space="0" w:color="auto"/>
            </w:tcBorders>
            <w:noWrap/>
            <w:vAlign w:val="bottom"/>
            <w:hideMark/>
          </w:tcPr>
          <w:p w14:paraId="4DE4534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30" w:type="dxa"/>
            <w:gridSpan w:val="2"/>
            <w:tcBorders>
              <w:top w:val="single" w:sz="4" w:space="0" w:color="E8E8E8" w:themeColor="background2"/>
              <w:left w:val="nil"/>
              <w:bottom w:val="single" w:sz="4" w:space="0" w:color="E8E8E8" w:themeColor="background2"/>
              <w:right w:val="nil"/>
            </w:tcBorders>
            <w:noWrap/>
            <w:vAlign w:val="bottom"/>
            <w:hideMark/>
          </w:tcPr>
          <w:p w14:paraId="4B5B884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891D69" w14:textId="7A6C7C70" w:rsidR="00390A87" w:rsidRPr="00390A87" w:rsidRDefault="6FEB3100" w:rsidP="00C868DB">
            <w:pPr>
              <w:spacing w:after="160" w:line="259" w:lineRule="auto"/>
              <w:jc w:val="center"/>
            </w:pPr>
            <w:r w:rsidRPr="4BD06F05">
              <w:rPr>
                <w:rFonts w:ascii="Aptos Narrow" w:hAnsi="Aptos Narrow" w:cs="Times New Roman"/>
                <w:color w:val="000000" w:themeColor="text1"/>
                <w:lang w:eastAsia="en-GB"/>
              </w:rPr>
              <w:t>&lt;5</w:t>
            </w:r>
          </w:p>
        </w:tc>
      </w:tr>
      <w:tr w:rsidR="00363DA9" w:rsidRPr="00390A87" w14:paraId="5E48ADD3" w14:textId="77777777" w:rsidTr="00273A51">
        <w:trPr>
          <w:trHeight w:val="261"/>
        </w:trPr>
        <w:tc>
          <w:tcPr>
            <w:tcW w:w="28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26D961E"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Medical</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5124E37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5</w:t>
            </w:r>
          </w:p>
        </w:tc>
        <w:tc>
          <w:tcPr>
            <w:tcW w:w="9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378C5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417" w:type="dxa"/>
            <w:tcBorders>
              <w:top w:val="single" w:sz="4" w:space="0" w:color="E8E8E8" w:themeColor="background2"/>
              <w:left w:val="nil"/>
              <w:bottom w:val="single" w:sz="4" w:space="0" w:color="E8E8E8" w:themeColor="background2"/>
              <w:right w:val="single" w:sz="4" w:space="0" w:color="auto"/>
            </w:tcBorders>
            <w:noWrap/>
            <w:vAlign w:val="bottom"/>
            <w:hideMark/>
          </w:tcPr>
          <w:p w14:paraId="611001A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980" w:type="dxa"/>
            <w:tcBorders>
              <w:top w:val="single" w:sz="4" w:space="0" w:color="E8E8E8" w:themeColor="background2"/>
              <w:left w:val="nil"/>
              <w:bottom w:val="single" w:sz="4" w:space="0" w:color="E8E8E8" w:themeColor="background2"/>
              <w:right w:val="nil"/>
            </w:tcBorders>
            <w:noWrap/>
            <w:vAlign w:val="bottom"/>
            <w:hideMark/>
          </w:tcPr>
          <w:p w14:paraId="3E1D57C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10</w:t>
            </w: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BCAEB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13</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0F87FC1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7</w:t>
            </w: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DE2AF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6</w:t>
            </w:r>
          </w:p>
        </w:tc>
        <w:tc>
          <w:tcPr>
            <w:tcW w:w="1297" w:type="dxa"/>
            <w:tcBorders>
              <w:top w:val="single" w:sz="4" w:space="0" w:color="E8E8E8" w:themeColor="background2"/>
              <w:left w:val="nil"/>
              <w:bottom w:val="single" w:sz="4" w:space="0" w:color="E8E8E8" w:themeColor="background2"/>
              <w:right w:val="nil"/>
            </w:tcBorders>
            <w:noWrap/>
            <w:vAlign w:val="bottom"/>
            <w:hideMark/>
          </w:tcPr>
          <w:p w14:paraId="5C22F2D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CAE31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76" w:type="dxa"/>
            <w:tcBorders>
              <w:top w:val="single" w:sz="4" w:space="0" w:color="E8E8E8" w:themeColor="background2"/>
              <w:left w:val="nil"/>
              <w:bottom w:val="single" w:sz="4" w:space="0" w:color="E8E8E8" w:themeColor="background2"/>
              <w:right w:val="nil"/>
            </w:tcBorders>
            <w:noWrap/>
            <w:vAlign w:val="bottom"/>
            <w:hideMark/>
          </w:tcPr>
          <w:p w14:paraId="5975EF8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72B42F" w14:textId="0B24C58D" w:rsidR="00390A87" w:rsidRPr="00390A87" w:rsidRDefault="4844EFAE" w:rsidP="00C868DB">
            <w:pPr>
              <w:spacing w:after="160" w:line="259" w:lineRule="auto"/>
              <w:jc w:val="center"/>
            </w:pPr>
            <w:r w:rsidRPr="4BD06F05">
              <w:rPr>
                <w:rFonts w:ascii="Aptos Narrow" w:hAnsi="Aptos Narrow" w:cs="Times New Roman"/>
                <w:color w:val="000000" w:themeColor="text1"/>
                <w:lang w:eastAsia="en-GB"/>
              </w:rPr>
              <w:t>&lt;5</w:t>
            </w:r>
          </w:p>
        </w:tc>
        <w:tc>
          <w:tcPr>
            <w:tcW w:w="1418" w:type="dxa"/>
            <w:tcBorders>
              <w:top w:val="single" w:sz="4" w:space="0" w:color="E8E8E8" w:themeColor="background2"/>
              <w:left w:val="nil"/>
              <w:bottom w:val="single" w:sz="4" w:space="0" w:color="E8E8E8" w:themeColor="background2"/>
              <w:right w:val="single" w:sz="4" w:space="0" w:color="auto"/>
            </w:tcBorders>
            <w:noWrap/>
            <w:vAlign w:val="bottom"/>
            <w:hideMark/>
          </w:tcPr>
          <w:p w14:paraId="7777340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8</w:t>
            </w:r>
          </w:p>
        </w:tc>
        <w:tc>
          <w:tcPr>
            <w:tcW w:w="1276" w:type="dxa"/>
            <w:tcBorders>
              <w:top w:val="single" w:sz="4" w:space="0" w:color="E8E8E8" w:themeColor="background2"/>
              <w:left w:val="nil"/>
              <w:bottom w:val="single" w:sz="4" w:space="0" w:color="E8E8E8" w:themeColor="background2"/>
              <w:right w:val="single" w:sz="4" w:space="0" w:color="auto"/>
            </w:tcBorders>
            <w:noWrap/>
            <w:vAlign w:val="bottom"/>
            <w:hideMark/>
          </w:tcPr>
          <w:p w14:paraId="33130EC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30" w:type="dxa"/>
            <w:gridSpan w:val="2"/>
            <w:tcBorders>
              <w:top w:val="single" w:sz="4" w:space="0" w:color="E8E8E8" w:themeColor="background2"/>
              <w:left w:val="nil"/>
              <w:bottom w:val="single" w:sz="4" w:space="0" w:color="E8E8E8" w:themeColor="background2"/>
              <w:right w:val="nil"/>
            </w:tcBorders>
            <w:noWrap/>
            <w:vAlign w:val="bottom"/>
            <w:hideMark/>
          </w:tcPr>
          <w:p w14:paraId="7D2A272D" w14:textId="48805DD9" w:rsidR="00390A87" w:rsidRPr="00390A87" w:rsidRDefault="2AFCBA4D"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2DEF7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55</w:t>
            </w:r>
          </w:p>
        </w:tc>
      </w:tr>
      <w:tr w:rsidR="00363DA9" w:rsidRPr="00390A87" w14:paraId="691F7D77" w14:textId="77777777" w:rsidTr="00273A51">
        <w:trPr>
          <w:trHeight w:val="261"/>
        </w:trPr>
        <w:tc>
          <w:tcPr>
            <w:tcW w:w="28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54172B0"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Nursing/Midwifery Band 1-4</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5AD9872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9</w:t>
            </w:r>
          </w:p>
        </w:tc>
        <w:tc>
          <w:tcPr>
            <w:tcW w:w="9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22CC5E" w14:textId="7B140DBC" w:rsidR="00390A87" w:rsidRPr="00390A87" w:rsidRDefault="66DEAF4D" w:rsidP="00C868DB">
            <w:pPr>
              <w:spacing w:after="160" w:line="259" w:lineRule="auto"/>
              <w:jc w:val="center"/>
            </w:pPr>
            <w:r w:rsidRPr="4BD06F05">
              <w:rPr>
                <w:rFonts w:ascii="Aptos Narrow" w:hAnsi="Aptos Narrow" w:cs="Times New Roman"/>
                <w:color w:val="000000" w:themeColor="text1"/>
                <w:lang w:eastAsia="en-GB"/>
              </w:rPr>
              <w:t>&lt;5</w:t>
            </w:r>
          </w:p>
        </w:tc>
        <w:tc>
          <w:tcPr>
            <w:tcW w:w="1417" w:type="dxa"/>
            <w:tcBorders>
              <w:top w:val="single" w:sz="4" w:space="0" w:color="E8E8E8" w:themeColor="background2"/>
              <w:left w:val="nil"/>
              <w:bottom w:val="single" w:sz="4" w:space="0" w:color="E8E8E8" w:themeColor="background2"/>
              <w:right w:val="single" w:sz="4" w:space="0" w:color="auto"/>
            </w:tcBorders>
            <w:noWrap/>
            <w:vAlign w:val="bottom"/>
            <w:hideMark/>
          </w:tcPr>
          <w:p w14:paraId="60070CE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980" w:type="dxa"/>
            <w:tcBorders>
              <w:top w:val="single" w:sz="4" w:space="0" w:color="E8E8E8" w:themeColor="background2"/>
              <w:left w:val="nil"/>
              <w:bottom w:val="single" w:sz="4" w:space="0" w:color="E8E8E8" w:themeColor="background2"/>
              <w:right w:val="nil"/>
            </w:tcBorders>
            <w:noWrap/>
            <w:vAlign w:val="bottom"/>
            <w:hideMark/>
          </w:tcPr>
          <w:p w14:paraId="0986390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46B634" w14:textId="27C09E00" w:rsidR="00390A87" w:rsidRPr="00390A87" w:rsidRDefault="40FC69FC"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1CC8E1FA" w14:textId="12B0D4D1" w:rsidR="00390A87" w:rsidRPr="00390A87" w:rsidRDefault="2F3233C2"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91FBAD" w14:textId="70D20A46" w:rsidR="00390A87" w:rsidRPr="00390A87" w:rsidRDefault="2F3233C2" w:rsidP="00C868DB">
            <w:pPr>
              <w:spacing w:after="160" w:line="259" w:lineRule="auto"/>
              <w:jc w:val="center"/>
            </w:pPr>
            <w:r w:rsidRPr="4BD06F05">
              <w:rPr>
                <w:rFonts w:ascii="Aptos Narrow" w:hAnsi="Aptos Narrow" w:cs="Times New Roman"/>
                <w:color w:val="000000" w:themeColor="text1"/>
                <w:lang w:eastAsia="en-GB"/>
              </w:rPr>
              <w:t>&lt;5</w:t>
            </w:r>
          </w:p>
        </w:tc>
        <w:tc>
          <w:tcPr>
            <w:tcW w:w="1297" w:type="dxa"/>
            <w:tcBorders>
              <w:top w:val="single" w:sz="4" w:space="0" w:color="E8E8E8" w:themeColor="background2"/>
              <w:left w:val="nil"/>
              <w:bottom w:val="single" w:sz="4" w:space="0" w:color="E8E8E8" w:themeColor="background2"/>
              <w:right w:val="nil"/>
            </w:tcBorders>
            <w:noWrap/>
            <w:vAlign w:val="bottom"/>
            <w:hideMark/>
          </w:tcPr>
          <w:p w14:paraId="3870FD1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AAC5C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76" w:type="dxa"/>
            <w:tcBorders>
              <w:top w:val="single" w:sz="4" w:space="0" w:color="E8E8E8" w:themeColor="background2"/>
              <w:left w:val="nil"/>
              <w:bottom w:val="single" w:sz="4" w:space="0" w:color="E8E8E8" w:themeColor="background2"/>
              <w:right w:val="nil"/>
            </w:tcBorders>
            <w:noWrap/>
            <w:vAlign w:val="bottom"/>
            <w:hideMark/>
          </w:tcPr>
          <w:p w14:paraId="6F73573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E68C1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418" w:type="dxa"/>
            <w:tcBorders>
              <w:top w:val="single" w:sz="4" w:space="0" w:color="E8E8E8" w:themeColor="background2"/>
              <w:left w:val="nil"/>
              <w:bottom w:val="single" w:sz="4" w:space="0" w:color="E8E8E8" w:themeColor="background2"/>
              <w:right w:val="single" w:sz="4" w:space="0" w:color="auto"/>
            </w:tcBorders>
            <w:noWrap/>
            <w:vAlign w:val="bottom"/>
            <w:hideMark/>
          </w:tcPr>
          <w:p w14:paraId="4599FCFE" w14:textId="4C3C9D0D" w:rsidR="00390A87" w:rsidRPr="00390A87" w:rsidRDefault="3C473B5F" w:rsidP="00C868DB">
            <w:pPr>
              <w:spacing w:after="160" w:line="259" w:lineRule="auto"/>
              <w:jc w:val="center"/>
            </w:pPr>
            <w:r w:rsidRPr="4BD06F05">
              <w:rPr>
                <w:rFonts w:ascii="Aptos Narrow" w:hAnsi="Aptos Narrow" w:cs="Times New Roman"/>
                <w:color w:val="000000" w:themeColor="text1"/>
                <w:lang w:eastAsia="en-GB"/>
              </w:rPr>
              <w:t>&lt;5</w:t>
            </w:r>
          </w:p>
        </w:tc>
        <w:tc>
          <w:tcPr>
            <w:tcW w:w="1276" w:type="dxa"/>
            <w:tcBorders>
              <w:top w:val="single" w:sz="4" w:space="0" w:color="E8E8E8" w:themeColor="background2"/>
              <w:left w:val="nil"/>
              <w:bottom w:val="single" w:sz="4" w:space="0" w:color="E8E8E8" w:themeColor="background2"/>
              <w:right w:val="single" w:sz="4" w:space="0" w:color="auto"/>
            </w:tcBorders>
            <w:noWrap/>
            <w:vAlign w:val="bottom"/>
            <w:hideMark/>
          </w:tcPr>
          <w:p w14:paraId="3F8B688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30" w:type="dxa"/>
            <w:gridSpan w:val="2"/>
            <w:tcBorders>
              <w:top w:val="single" w:sz="4" w:space="0" w:color="E8E8E8" w:themeColor="background2"/>
              <w:left w:val="nil"/>
              <w:bottom w:val="single" w:sz="4" w:space="0" w:color="E8E8E8" w:themeColor="background2"/>
              <w:right w:val="nil"/>
            </w:tcBorders>
            <w:noWrap/>
            <w:vAlign w:val="bottom"/>
            <w:hideMark/>
          </w:tcPr>
          <w:p w14:paraId="6236BF9D" w14:textId="4AFC97DA" w:rsidR="00390A87" w:rsidRPr="00390A87" w:rsidRDefault="637A27DD"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61D46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24</w:t>
            </w:r>
          </w:p>
        </w:tc>
      </w:tr>
      <w:tr w:rsidR="00363DA9" w:rsidRPr="00390A87" w14:paraId="7D745D49" w14:textId="77777777" w:rsidTr="00273A51">
        <w:trPr>
          <w:trHeight w:val="261"/>
        </w:trPr>
        <w:tc>
          <w:tcPr>
            <w:tcW w:w="28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1D2195"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Nursing/Midwifery Band 5+</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109E4BC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7</w:t>
            </w:r>
          </w:p>
        </w:tc>
        <w:tc>
          <w:tcPr>
            <w:tcW w:w="9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CE453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417" w:type="dxa"/>
            <w:tcBorders>
              <w:top w:val="single" w:sz="4" w:space="0" w:color="E8E8E8" w:themeColor="background2"/>
              <w:left w:val="nil"/>
              <w:bottom w:val="single" w:sz="4" w:space="0" w:color="E8E8E8" w:themeColor="background2"/>
              <w:right w:val="single" w:sz="4" w:space="0" w:color="auto"/>
            </w:tcBorders>
            <w:noWrap/>
            <w:vAlign w:val="bottom"/>
            <w:hideMark/>
          </w:tcPr>
          <w:p w14:paraId="3B416D93" w14:textId="082D6B1D" w:rsidR="00390A87" w:rsidRPr="00390A87" w:rsidRDefault="7BBDB34A" w:rsidP="00C868DB">
            <w:pPr>
              <w:spacing w:after="160" w:line="259" w:lineRule="auto"/>
              <w:jc w:val="center"/>
            </w:pPr>
            <w:r w:rsidRPr="4BD06F05">
              <w:rPr>
                <w:rFonts w:ascii="Aptos Narrow" w:hAnsi="Aptos Narrow" w:cs="Times New Roman"/>
                <w:color w:val="000000" w:themeColor="text1"/>
                <w:lang w:eastAsia="en-GB"/>
              </w:rPr>
              <w:t>&lt;5</w:t>
            </w:r>
          </w:p>
        </w:tc>
        <w:tc>
          <w:tcPr>
            <w:tcW w:w="980" w:type="dxa"/>
            <w:tcBorders>
              <w:top w:val="single" w:sz="4" w:space="0" w:color="E8E8E8" w:themeColor="background2"/>
              <w:left w:val="nil"/>
              <w:bottom w:val="single" w:sz="4" w:space="0" w:color="E8E8E8" w:themeColor="background2"/>
              <w:right w:val="nil"/>
            </w:tcBorders>
            <w:noWrap/>
            <w:vAlign w:val="bottom"/>
            <w:hideMark/>
          </w:tcPr>
          <w:p w14:paraId="58157525" w14:textId="5A9207E7" w:rsidR="00390A87" w:rsidRPr="00390A87" w:rsidRDefault="306EA096"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3BF6FD" w14:textId="6DA64831" w:rsidR="00390A87" w:rsidRPr="00390A87" w:rsidRDefault="7DEB0C42"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797F2CFC" w14:textId="3B3BB6DD" w:rsidR="00390A87" w:rsidRPr="00390A87" w:rsidRDefault="72159831"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EDC106" w14:textId="48C0DB9E" w:rsidR="00390A87" w:rsidRPr="00390A87" w:rsidRDefault="6CAF5029" w:rsidP="00C868DB">
            <w:pPr>
              <w:spacing w:after="160" w:line="259" w:lineRule="auto"/>
              <w:jc w:val="center"/>
            </w:pPr>
            <w:r w:rsidRPr="4BD06F05">
              <w:rPr>
                <w:rFonts w:ascii="Aptos Narrow" w:hAnsi="Aptos Narrow" w:cs="Times New Roman"/>
                <w:color w:val="000000" w:themeColor="text1"/>
                <w:lang w:eastAsia="en-GB"/>
              </w:rPr>
              <w:t>&lt;5</w:t>
            </w:r>
          </w:p>
        </w:tc>
        <w:tc>
          <w:tcPr>
            <w:tcW w:w="1297" w:type="dxa"/>
            <w:tcBorders>
              <w:top w:val="single" w:sz="4" w:space="0" w:color="E8E8E8" w:themeColor="background2"/>
              <w:left w:val="nil"/>
              <w:bottom w:val="single" w:sz="4" w:space="0" w:color="E8E8E8" w:themeColor="background2"/>
              <w:right w:val="nil"/>
            </w:tcBorders>
            <w:noWrap/>
            <w:vAlign w:val="bottom"/>
            <w:hideMark/>
          </w:tcPr>
          <w:p w14:paraId="2212D83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FDE2C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76" w:type="dxa"/>
            <w:tcBorders>
              <w:top w:val="single" w:sz="4" w:space="0" w:color="E8E8E8" w:themeColor="background2"/>
              <w:left w:val="nil"/>
              <w:bottom w:val="single" w:sz="4" w:space="0" w:color="E8E8E8" w:themeColor="background2"/>
              <w:right w:val="nil"/>
            </w:tcBorders>
            <w:noWrap/>
            <w:vAlign w:val="bottom"/>
            <w:hideMark/>
          </w:tcPr>
          <w:p w14:paraId="71F14DC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4267B8" w14:textId="1D64CFEE" w:rsidR="00390A87" w:rsidRPr="00390A87" w:rsidRDefault="77E903AB" w:rsidP="00C868DB">
            <w:pPr>
              <w:spacing w:after="160" w:line="259" w:lineRule="auto"/>
              <w:jc w:val="center"/>
            </w:pPr>
            <w:r w:rsidRPr="4BD06F05">
              <w:rPr>
                <w:rFonts w:ascii="Aptos Narrow" w:hAnsi="Aptos Narrow" w:cs="Times New Roman"/>
                <w:color w:val="000000" w:themeColor="text1"/>
                <w:lang w:eastAsia="en-GB"/>
              </w:rPr>
              <w:t>&lt;5</w:t>
            </w:r>
          </w:p>
        </w:tc>
        <w:tc>
          <w:tcPr>
            <w:tcW w:w="1418" w:type="dxa"/>
            <w:tcBorders>
              <w:top w:val="single" w:sz="4" w:space="0" w:color="E8E8E8" w:themeColor="background2"/>
              <w:left w:val="nil"/>
              <w:bottom w:val="single" w:sz="4" w:space="0" w:color="E8E8E8" w:themeColor="background2"/>
              <w:right w:val="single" w:sz="4" w:space="0" w:color="auto"/>
            </w:tcBorders>
            <w:noWrap/>
            <w:vAlign w:val="bottom"/>
            <w:hideMark/>
          </w:tcPr>
          <w:p w14:paraId="7B91EB29" w14:textId="013C96EE" w:rsidR="00390A87" w:rsidRPr="00390A87" w:rsidRDefault="535734DA" w:rsidP="00C868DB">
            <w:pPr>
              <w:spacing w:after="160" w:line="259" w:lineRule="auto"/>
              <w:jc w:val="center"/>
            </w:pPr>
            <w:r w:rsidRPr="4BD06F05">
              <w:rPr>
                <w:rFonts w:ascii="Aptos Narrow" w:hAnsi="Aptos Narrow" w:cs="Times New Roman"/>
                <w:color w:val="000000" w:themeColor="text1"/>
                <w:lang w:eastAsia="en-GB"/>
              </w:rPr>
              <w:t>&lt;5</w:t>
            </w:r>
          </w:p>
        </w:tc>
        <w:tc>
          <w:tcPr>
            <w:tcW w:w="1276" w:type="dxa"/>
            <w:tcBorders>
              <w:top w:val="single" w:sz="4" w:space="0" w:color="E8E8E8" w:themeColor="background2"/>
              <w:left w:val="nil"/>
              <w:bottom w:val="single" w:sz="4" w:space="0" w:color="E8E8E8" w:themeColor="background2"/>
              <w:right w:val="single" w:sz="4" w:space="0" w:color="auto"/>
            </w:tcBorders>
            <w:noWrap/>
            <w:vAlign w:val="bottom"/>
            <w:hideMark/>
          </w:tcPr>
          <w:p w14:paraId="27F784A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30" w:type="dxa"/>
            <w:gridSpan w:val="2"/>
            <w:tcBorders>
              <w:top w:val="single" w:sz="4" w:space="0" w:color="E8E8E8" w:themeColor="background2"/>
              <w:left w:val="nil"/>
              <w:bottom w:val="single" w:sz="4" w:space="0" w:color="E8E8E8" w:themeColor="background2"/>
              <w:right w:val="nil"/>
            </w:tcBorders>
            <w:noWrap/>
            <w:vAlign w:val="bottom"/>
            <w:hideMark/>
          </w:tcPr>
          <w:p w14:paraId="5DA7A3FF" w14:textId="3D8CA51B" w:rsidR="00390A87" w:rsidRPr="00390A87" w:rsidRDefault="3A4602D2"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34B5E7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24</w:t>
            </w:r>
          </w:p>
        </w:tc>
      </w:tr>
      <w:tr w:rsidR="00363DA9" w:rsidRPr="00390A87" w14:paraId="6ABBF7A3" w14:textId="77777777" w:rsidTr="00273A51">
        <w:trPr>
          <w:trHeight w:val="261"/>
        </w:trPr>
        <w:tc>
          <w:tcPr>
            <w:tcW w:w="28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42BBA19"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Other Therapeutic</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4C8F364F"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99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235DD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417" w:type="dxa"/>
            <w:tcBorders>
              <w:top w:val="single" w:sz="4" w:space="0" w:color="E8E8E8" w:themeColor="background2"/>
              <w:left w:val="nil"/>
              <w:bottom w:val="single" w:sz="4" w:space="0" w:color="E8E8E8" w:themeColor="background2"/>
              <w:right w:val="single" w:sz="4" w:space="0" w:color="auto"/>
            </w:tcBorders>
            <w:noWrap/>
            <w:vAlign w:val="bottom"/>
            <w:hideMark/>
          </w:tcPr>
          <w:p w14:paraId="40D33B6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980" w:type="dxa"/>
            <w:tcBorders>
              <w:top w:val="single" w:sz="4" w:space="0" w:color="E8E8E8" w:themeColor="background2"/>
              <w:left w:val="nil"/>
              <w:bottom w:val="single" w:sz="4" w:space="0" w:color="E8E8E8" w:themeColor="background2"/>
              <w:right w:val="nil"/>
            </w:tcBorders>
            <w:noWrap/>
            <w:vAlign w:val="bottom"/>
            <w:hideMark/>
          </w:tcPr>
          <w:p w14:paraId="029B7AE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C77DA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131" w:type="dxa"/>
            <w:tcBorders>
              <w:top w:val="single" w:sz="4" w:space="0" w:color="E8E8E8" w:themeColor="background2"/>
              <w:left w:val="nil"/>
              <w:bottom w:val="single" w:sz="4" w:space="0" w:color="E8E8E8" w:themeColor="background2"/>
              <w:right w:val="nil"/>
            </w:tcBorders>
            <w:noWrap/>
            <w:vAlign w:val="bottom"/>
            <w:hideMark/>
          </w:tcPr>
          <w:p w14:paraId="7D2C92A3" w14:textId="253CCB83" w:rsidR="00390A87" w:rsidRPr="00390A87" w:rsidRDefault="32507516"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026AA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97" w:type="dxa"/>
            <w:tcBorders>
              <w:top w:val="single" w:sz="4" w:space="0" w:color="E8E8E8" w:themeColor="background2"/>
              <w:left w:val="nil"/>
              <w:bottom w:val="single" w:sz="4" w:space="0" w:color="E8E8E8" w:themeColor="background2"/>
              <w:right w:val="nil"/>
            </w:tcBorders>
            <w:noWrap/>
            <w:vAlign w:val="bottom"/>
            <w:hideMark/>
          </w:tcPr>
          <w:p w14:paraId="21C36B9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03DD5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76" w:type="dxa"/>
            <w:tcBorders>
              <w:top w:val="single" w:sz="4" w:space="0" w:color="E8E8E8" w:themeColor="background2"/>
              <w:left w:val="nil"/>
              <w:bottom w:val="single" w:sz="4" w:space="0" w:color="E8E8E8" w:themeColor="background2"/>
              <w:right w:val="nil"/>
            </w:tcBorders>
            <w:noWrap/>
            <w:vAlign w:val="bottom"/>
            <w:hideMark/>
          </w:tcPr>
          <w:p w14:paraId="6C4F501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C1258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418" w:type="dxa"/>
            <w:tcBorders>
              <w:top w:val="single" w:sz="4" w:space="0" w:color="E8E8E8" w:themeColor="background2"/>
              <w:left w:val="nil"/>
              <w:bottom w:val="single" w:sz="4" w:space="0" w:color="E8E8E8" w:themeColor="background2"/>
              <w:right w:val="single" w:sz="4" w:space="0" w:color="auto"/>
            </w:tcBorders>
            <w:noWrap/>
            <w:vAlign w:val="bottom"/>
            <w:hideMark/>
          </w:tcPr>
          <w:p w14:paraId="41C9807D" w14:textId="582F2AC1" w:rsidR="00390A87" w:rsidRPr="00390A87" w:rsidRDefault="4D26E036" w:rsidP="00C868DB">
            <w:pPr>
              <w:spacing w:after="160" w:line="259" w:lineRule="auto"/>
              <w:jc w:val="center"/>
            </w:pPr>
            <w:r w:rsidRPr="4BD06F05">
              <w:rPr>
                <w:rFonts w:ascii="Aptos Narrow" w:hAnsi="Aptos Narrow" w:cs="Times New Roman"/>
                <w:color w:val="000000" w:themeColor="text1"/>
                <w:lang w:eastAsia="en-GB"/>
              </w:rPr>
              <w:t>&lt;5</w:t>
            </w:r>
          </w:p>
        </w:tc>
        <w:tc>
          <w:tcPr>
            <w:tcW w:w="1276" w:type="dxa"/>
            <w:tcBorders>
              <w:top w:val="single" w:sz="4" w:space="0" w:color="E8E8E8" w:themeColor="background2"/>
              <w:left w:val="nil"/>
              <w:bottom w:val="single" w:sz="4" w:space="0" w:color="E8E8E8" w:themeColor="background2"/>
              <w:right w:val="single" w:sz="4" w:space="0" w:color="auto"/>
            </w:tcBorders>
            <w:noWrap/>
            <w:vAlign w:val="bottom"/>
            <w:hideMark/>
          </w:tcPr>
          <w:p w14:paraId="6A530A1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30" w:type="dxa"/>
            <w:gridSpan w:val="2"/>
            <w:tcBorders>
              <w:top w:val="single" w:sz="4" w:space="0" w:color="E8E8E8" w:themeColor="background2"/>
              <w:left w:val="nil"/>
              <w:bottom w:val="single" w:sz="4" w:space="0" w:color="E8E8E8" w:themeColor="background2"/>
              <w:right w:val="nil"/>
            </w:tcBorders>
            <w:noWrap/>
            <w:vAlign w:val="bottom"/>
            <w:hideMark/>
          </w:tcPr>
          <w:p w14:paraId="0EB6BD3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13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84DA6B" w14:textId="0733E95A" w:rsidR="00390A87" w:rsidRPr="00390A87" w:rsidRDefault="009556D5" w:rsidP="00C868DB">
            <w:pPr>
              <w:spacing w:after="160" w:line="259" w:lineRule="auto"/>
              <w:jc w:val="center"/>
            </w:pPr>
            <w:r w:rsidRPr="4BD06F05">
              <w:rPr>
                <w:rFonts w:ascii="Aptos Narrow" w:hAnsi="Aptos Narrow" w:cs="Times New Roman"/>
                <w:color w:val="000000" w:themeColor="text1"/>
                <w:lang w:eastAsia="en-GB"/>
              </w:rPr>
              <w:t>&lt;5</w:t>
            </w:r>
          </w:p>
        </w:tc>
      </w:tr>
      <w:tr w:rsidR="00363DA9" w:rsidRPr="00390A87" w14:paraId="200C73FB" w14:textId="77777777" w:rsidTr="00273A51">
        <w:trPr>
          <w:trHeight w:val="261"/>
        </w:trPr>
        <w:tc>
          <w:tcPr>
            <w:tcW w:w="2830" w:type="dxa"/>
            <w:tcBorders>
              <w:top w:val="single" w:sz="4" w:space="0" w:color="E8E8E8" w:themeColor="background2"/>
              <w:left w:val="single" w:sz="4" w:space="0" w:color="auto"/>
              <w:bottom w:val="nil"/>
              <w:right w:val="single" w:sz="4" w:space="0" w:color="auto"/>
            </w:tcBorders>
            <w:noWrap/>
            <w:vAlign w:val="bottom"/>
            <w:hideMark/>
          </w:tcPr>
          <w:p w14:paraId="48180DF8"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Support Services</w:t>
            </w:r>
          </w:p>
        </w:tc>
        <w:tc>
          <w:tcPr>
            <w:tcW w:w="1131" w:type="dxa"/>
            <w:tcBorders>
              <w:top w:val="single" w:sz="4" w:space="0" w:color="E8E8E8" w:themeColor="background2"/>
              <w:left w:val="nil"/>
              <w:bottom w:val="nil"/>
              <w:right w:val="nil"/>
            </w:tcBorders>
            <w:noWrap/>
            <w:vAlign w:val="bottom"/>
            <w:hideMark/>
          </w:tcPr>
          <w:p w14:paraId="5DDCB032" w14:textId="414A3A5B" w:rsidR="00390A87" w:rsidRPr="00390A87" w:rsidRDefault="17F5F384" w:rsidP="00C868DB">
            <w:pPr>
              <w:spacing w:after="160" w:line="259" w:lineRule="auto"/>
              <w:jc w:val="center"/>
            </w:pPr>
            <w:r w:rsidRPr="4BD06F05">
              <w:rPr>
                <w:rFonts w:ascii="Aptos Narrow" w:hAnsi="Aptos Narrow" w:cs="Times New Roman"/>
                <w:color w:val="000000" w:themeColor="text1"/>
                <w:lang w:eastAsia="en-GB"/>
              </w:rPr>
              <w:t>&lt;5</w:t>
            </w:r>
          </w:p>
        </w:tc>
        <w:tc>
          <w:tcPr>
            <w:tcW w:w="996" w:type="dxa"/>
            <w:tcBorders>
              <w:top w:val="single" w:sz="4" w:space="0" w:color="E8E8E8" w:themeColor="background2"/>
              <w:left w:val="single" w:sz="4" w:space="0" w:color="auto"/>
              <w:bottom w:val="nil"/>
              <w:right w:val="single" w:sz="4" w:space="0" w:color="auto"/>
            </w:tcBorders>
            <w:noWrap/>
            <w:vAlign w:val="bottom"/>
            <w:hideMark/>
          </w:tcPr>
          <w:p w14:paraId="7660447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417" w:type="dxa"/>
            <w:tcBorders>
              <w:top w:val="single" w:sz="4" w:space="0" w:color="E8E8E8" w:themeColor="background2"/>
              <w:left w:val="nil"/>
              <w:bottom w:val="nil"/>
              <w:right w:val="single" w:sz="4" w:space="0" w:color="auto"/>
            </w:tcBorders>
            <w:noWrap/>
            <w:vAlign w:val="bottom"/>
            <w:hideMark/>
          </w:tcPr>
          <w:p w14:paraId="6630061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980" w:type="dxa"/>
            <w:tcBorders>
              <w:top w:val="single" w:sz="4" w:space="0" w:color="E8E8E8" w:themeColor="background2"/>
              <w:left w:val="nil"/>
              <w:bottom w:val="nil"/>
              <w:right w:val="nil"/>
            </w:tcBorders>
            <w:noWrap/>
            <w:vAlign w:val="bottom"/>
            <w:hideMark/>
          </w:tcPr>
          <w:p w14:paraId="5B6761D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131" w:type="dxa"/>
            <w:tcBorders>
              <w:top w:val="single" w:sz="4" w:space="0" w:color="E8E8E8" w:themeColor="background2"/>
              <w:left w:val="single" w:sz="4" w:space="0" w:color="auto"/>
              <w:bottom w:val="nil"/>
              <w:right w:val="single" w:sz="4" w:space="0" w:color="auto"/>
            </w:tcBorders>
            <w:noWrap/>
            <w:vAlign w:val="bottom"/>
            <w:hideMark/>
          </w:tcPr>
          <w:p w14:paraId="282291F6" w14:textId="4C33CC95" w:rsidR="00390A87" w:rsidRPr="00390A87" w:rsidRDefault="33708C6C"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nil"/>
              <w:bottom w:val="nil"/>
              <w:right w:val="nil"/>
            </w:tcBorders>
            <w:noWrap/>
            <w:vAlign w:val="bottom"/>
            <w:hideMark/>
          </w:tcPr>
          <w:p w14:paraId="51465E10" w14:textId="203961FA" w:rsidR="00390A87" w:rsidRPr="00390A87" w:rsidRDefault="2C351831"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single" w:sz="4" w:space="0" w:color="auto"/>
              <w:bottom w:val="nil"/>
              <w:right w:val="single" w:sz="4" w:space="0" w:color="auto"/>
            </w:tcBorders>
            <w:noWrap/>
            <w:vAlign w:val="bottom"/>
            <w:hideMark/>
          </w:tcPr>
          <w:p w14:paraId="1393618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97" w:type="dxa"/>
            <w:tcBorders>
              <w:top w:val="single" w:sz="4" w:space="0" w:color="E8E8E8" w:themeColor="background2"/>
              <w:left w:val="nil"/>
              <w:bottom w:val="nil"/>
              <w:right w:val="nil"/>
            </w:tcBorders>
            <w:noWrap/>
            <w:vAlign w:val="bottom"/>
            <w:hideMark/>
          </w:tcPr>
          <w:p w14:paraId="1811707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6" w:type="dxa"/>
            <w:tcBorders>
              <w:top w:val="single" w:sz="4" w:space="0" w:color="E8E8E8" w:themeColor="background2"/>
              <w:left w:val="single" w:sz="4" w:space="0" w:color="auto"/>
              <w:bottom w:val="nil"/>
              <w:right w:val="single" w:sz="4" w:space="0" w:color="auto"/>
            </w:tcBorders>
            <w:noWrap/>
            <w:vAlign w:val="bottom"/>
            <w:hideMark/>
          </w:tcPr>
          <w:p w14:paraId="7013E80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76" w:type="dxa"/>
            <w:tcBorders>
              <w:top w:val="single" w:sz="4" w:space="0" w:color="E8E8E8" w:themeColor="background2"/>
              <w:left w:val="nil"/>
              <w:bottom w:val="nil"/>
              <w:right w:val="nil"/>
            </w:tcBorders>
            <w:noWrap/>
            <w:vAlign w:val="bottom"/>
            <w:hideMark/>
          </w:tcPr>
          <w:p w14:paraId="46B874B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1275" w:type="dxa"/>
            <w:tcBorders>
              <w:top w:val="single" w:sz="4" w:space="0" w:color="E8E8E8" w:themeColor="background2"/>
              <w:left w:val="single" w:sz="4" w:space="0" w:color="auto"/>
              <w:bottom w:val="nil"/>
              <w:right w:val="single" w:sz="4" w:space="0" w:color="auto"/>
            </w:tcBorders>
            <w:noWrap/>
            <w:vAlign w:val="bottom"/>
            <w:hideMark/>
          </w:tcPr>
          <w:p w14:paraId="2D6237D2" w14:textId="52552858" w:rsidR="00390A87" w:rsidRPr="00390A87" w:rsidRDefault="25E5D911" w:rsidP="00C868DB">
            <w:pPr>
              <w:spacing w:after="160" w:line="259" w:lineRule="auto"/>
              <w:jc w:val="center"/>
            </w:pPr>
            <w:r w:rsidRPr="4BD06F05">
              <w:rPr>
                <w:rFonts w:ascii="Aptos Narrow" w:hAnsi="Aptos Narrow" w:cs="Times New Roman"/>
                <w:color w:val="000000" w:themeColor="text1"/>
                <w:lang w:eastAsia="en-GB"/>
              </w:rPr>
              <w:t>&lt;5</w:t>
            </w:r>
          </w:p>
        </w:tc>
        <w:tc>
          <w:tcPr>
            <w:tcW w:w="1418" w:type="dxa"/>
            <w:tcBorders>
              <w:top w:val="single" w:sz="4" w:space="0" w:color="E8E8E8" w:themeColor="background2"/>
              <w:left w:val="nil"/>
              <w:bottom w:val="nil"/>
              <w:right w:val="single" w:sz="4" w:space="0" w:color="auto"/>
            </w:tcBorders>
            <w:noWrap/>
            <w:vAlign w:val="bottom"/>
            <w:hideMark/>
          </w:tcPr>
          <w:p w14:paraId="2C0434A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76" w:type="dxa"/>
            <w:tcBorders>
              <w:top w:val="single" w:sz="4" w:space="0" w:color="E8E8E8" w:themeColor="background2"/>
              <w:left w:val="nil"/>
              <w:bottom w:val="nil"/>
              <w:right w:val="single" w:sz="4" w:space="0" w:color="auto"/>
            </w:tcBorders>
            <w:noWrap/>
            <w:vAlign w:val="bottom"/>
            <w:hideMark/>
          </w:tcPr>
          <w:p w14:paraId="3863C6F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1230" w:type="dxa"/>
            <w:gridSpan w:val="2"/>
            <w:tcBorders>
              <w:top w:val="single" w:sz="4" w:space="0" w:color="E8E8E8" w:themeColor="background2"/>
              <w:left w:val="nil"/>
              <w:bottom w:val="nil"/>
              <w:right w:val="nil"/>
            </w:tcBorders>
            <w:noWrap/>
            <w:vAlign w:val="bottom"/>
            <w:hideMark/>
          </w:tcPr>
          <w:p w14:paraId="66D43689" w14:textId="11311E86" w:rsidR="00390A87" w:rsidRPr="00390A87" w:rsidRDefault="5DAFB3AC" w:rsidP="00C868DB">
            <w:pPr>
              <w:spacing w:after="160" w:line="259" w:lineRule="auto"/>
              <w:jc w:val="center"/>
            </w:pPr>
            <w:r w:rsidRPr="4BD06F05">
              <w:rPr>
                <w:rFonts w:ascii="Aptos Narrow" w:hAnsi="Aptos Narrow" w:cs="Times New Roman"/>
                <w:color w:val="000000" w:themeColor="text1"/>
                <w:lang w:eastAsia="en-GB"/>
              </w:rPr>
              <w:t>&lt;5</w:t>
            </w:r>
          </w:p>
        </w:tc>
        <w:tc>
          <w:tcPr>
            <w:tcW w:w="1131" w:type="dxa"/>
            <w:tcBorders>
              <w:top w:val="single" w:sz="4" w:space="0" w:color="E8E8E8" w:themeColor="background2"/>
              <w:left w:val="single" w:sz="4" w:space="0" w:color="auto"/>
              <w:bottom w:val="nil"/>
              <w:right w:val="single" w:sz="4" w:space="0" w:color="auto"/>
            </w:tcBorders>
            <w:noWrap/>
            <w:vAlign w:val="bottom"/>
            <w:hideMark/>
          </w:tcPr>
          <w:p w14:paraId="763D12F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5</w:t>
            </w:r>
          </w:p>
        </w:tc>
      </w:tr>
      <w:tr w:rsidR="00363DA9" w:rsidRPr="00390A87" w14:paraId="63EE9B95" w14:textId="77777777" w:rsidTr="00273A51">
        <w:trPr>
          <w:trHeight w:val="261"/>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18CA2227"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Grand Total</w:t>
            </w:r>
          </w:p>
        </w:tc>
        <w:tc>
          <w:tcPr>
            <w:tcW w:w="1131" w:type="dxa"/>
            <w:tcBorders>
              <w:top w:val="single" w:sz="4" w:space="0" w:color="auto"/>
              <w:left w:val="nil"/>
              <w:bottom w:val="single" w:sz="4" w:space="0" w:color="auto"/>
              <w:right w:val="nil"/>
            </w:tcBorders>
            <w:noWrap/>
            <w:vAlign w:val="bottom"/>
            <w:hideMark/>
          </w:tcPr>
          <w:p w14:paraId="1D8CEDF7"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27</w:t>
            </w:r>
          </w:p>
        </w:tc>
        <w:tc>
          <w:tcPr>
            <w:tcW w:w="996" w:type="dxa"/>
            <w:tcBorders>
              <w:top w:val="single" w:sz="4" w:space="0" w:color="auto"/>
              <w:left w:val="single" w:sz="4" w:space="0" w:color="auto"/>
              <w:bottom w:val="single" w:sz="4" w:space="0" w:color="auto"/>
              <w:right w:val="single" w:sz="4" w:space="0" w:color="auto"/>
            </w:tcBorders>
            <w:noWrap/>
            <w:vAlign w:val="bottom"/>
            <w:hideMark/>
          </w:tcPr>
          <w:p w14:paraId="4291CE4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5</w:t>
            </w:r>
          </w:p>
        </w:tc>
        <w:tc>
          <w:tcPr>
            <w:tcW w:w="1417" w:type="dxa"/>
            <w:tcBorders>
              <w:top w:val="single" w:sz="4" w:space="0" w:color="auto"/>
              <w:left w:val="nil"/>
              <w:bottom w:val="single" w:sz="4" w:space="0" w:color="auto"/>
              <w:right w:val="single" w:sz="4" w:space="0" w:color="auto"/>
            </w:tcBorders>
            <w:noWrap/>
            <w:vAlign w:val="bottom"/>
            <w:hideMark/>
          </w:tcPr>
          <w:p w14:paraId="6EA29649" w14:textId="146C9271" w:rsidR="00390A87" w:rsidRPr="00390A87" w:rsidRDefault="06AEB17E" w:rsidP="00C868DB">
            <w:pPr>
              <w:spacing w:after="160" w:line="259" w:lineRule="auto"/>
              <w:jc w:val="center"/>
            </w:pPr>
            <w:r w:rsidRPr="4BD06F05">
              <w:rPr>
                <w:rFonts w:ascii="Aptos Narrow" w:hAnsi="Aptos Narrow" w:cs="Times New Roman"/>
                <w:b/>
                <w:bCs/>
                <w:color w:val="000000" w:themeColor="text1"/>
                <w:lang w:eastAsia="en-GB"/>
              </w:rPr>
              <w:t>&lt;5</w:t>
            </w:r>
          </w:p>
        </w:tc>
        <w:tc>
          <w:tcPr>
            <w:tcW w:w="980" w:type="dxa"/>
            <w:tcBorders>
              <w:top w:val="single" w:sz="4" w:space="0" w:color="auto"/>
              <w:left w:val="nil"/>
              <w:bottom w:val="single" w:sz="4" w:space="0" w:color="auto"/>
              <w:right w:val="nil"/>
            </w:tcBorders>
            <w:noWrap/>
            <w:vAlign w:val="bottom"/>
            <w:hideMark/>
          </w:tcPr>
          <w:p w14:paraId="6E6C665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14</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4F9E8F7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21</w:t>
            </w:r>
          </w:p>
        </w:tc>
        <w:tc>
          <w:tcPr>
            <w:tcW w:w="1131" w:type="dxa"/>
            <w:tcBorders>
              <w:top w:val="single" w:sz="4" w:space="0" w:color="auto"/>
              <w:left w:val="nil"/>
              <w:bottom w:val="single" w:sz="4" w:space="0" w:color="auto"/>
              <w:right w:val="nil"/>
            </w:tcBorders>
            <w:noWrap/>
            <w:vAlign w:val="bottom"/>
            <w:hideMark/>
          </w:tcPr>
          <w:p w14:paraId="10F19D5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15</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202D204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8</w:t>
            </w:r>
          </w:p>
        </w:tc>
        <w:tc>
          <w:tcPr>
            <w:tcW w:w="1297" w:type="dxa"/>
            <w:tcBorders>
              <w:top w:val="single" w:sz="4" w:space="0" w:color="auto"/>
              <w:left w:val="nil"/>
              <w:bottom w:val="single" w:sz="4" w:space="0" w:color="auto"/>
              <w:right w:val="nil"/>
            </w:tcBorders>
            <w:noWrap/>
            <w:vAlign w:val="bottom"/>
            <w:hideMark/>
          </w:tcPr>
          <w:p w14:paraId="7E3BA37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0FC3453"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w:t>
            </w:r>
          </w:p>
        </w:tc>
        <w:tc>
          <w:tcPr>
            <w:tcW w:w="1276" w:type="dxa"/>
            <w:tcBorders>
              <w:top w:val="single" w:sz="4" w:space="0" w:color="auto"/>
              <w:left w:val="nil"/>
              <w:bottom w:val="single" w:sz="4" w:space="0" w:color="auto"/>
              <w:right w:val="nil"/>
            </w:tcBorders>
            <w:noWrap/>
            <w:vAlign w:val="bottom"/>
            <w:hideMark/>
          </w:tcPr>
          <w:p w14:paraId="76703149"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91FB541"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5</w:t>
            </w:r>
          </w:p>
        </w:tc>
        <w:tc>
          <w:tcPr>
            <w:tcW w:w="1418" w:type="dxa"/>
            <w:tcBorders>
              <w:top w:val="single" w:sz="4" w:space="0" w:color="auto"/>
              <w:left w:val="nil"/>
              <w:bottom w:val="single" w:sz="4" w:space="0" w:color="auto"/>
              <w:right w:val="single" w:sz="4" w:space="0" w:color="auto"/>
            </w:tcBorders>
            <w:noWrap/>
            <w:vAlign w:val="bottom"/>
            <w:hideMark/>
          </w:tcPr>
          <w:p w14:paraId="607962A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19</w:t>
            </w:r>
          </w:p>
        </w:tc>
        <w:tc>
          <w:tcPr>
            <w:tcW w:w="1276" w:type="dxa"/>
            <w:tcBorders>
              <w:top w:val="single" w:sz="4" w:space="0" w:color="auto"/>
              <w:left w:val="nil"/>
              <w:bottom w:val="single" w:sz="4" w:space="0" w:color="auto"/>
              <w:right w:val="single" w:sz="4" w:space="0" w:color="auto"/>
            </w:tcBorders>
            <w:noWrap/>
            <w:vAlign w:val="bottom"/>
            <w:hideMark/>
          </w:tcPr>
          <w:p w14:paraId="2BCA1A3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w:t>
            </w:r>
          </w:p>
        </w:tc>
        <w:tc>
          <w:tcPr>
            <w:tcW w:w="1230" w:type="dxa"/>
            <w:gridSpan w:val="2"/>
            <w:tcBorders>
              <w:top w:val="single" w:sz="4" w:space="0" w:color="auto"/>
              <w:left w:val="nil"/>
              <w:bottom w:val="single" w:sz="4" w:space="0" w:color="auto"/>
              <w:right w:val="nil"/>
            </w:tcBorders>
            <w:noWrap/>
            <w:vAlign w:val="bottom"/>
            <w:hideMark/>
          </w:tcPr>
          <w:p w14:paraId="035CE516"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11</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1DCD317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127</w:t>
            </w:r>
          </w:p>
        </w:tc>
      </w:tr>
      <w:tr w:rsidR="00363DA9" w:rsidRPr="00390A87" w14:paraId="76AE4AB8" w14:textId="77777777" w:rsidTr="00273A51">
        <w:trPr>
          <w:trHeight w:val="261"/>
        </w:trPr>
        <w:tc>
          <w:tcPr>
            <w:tcW w:w="2830" w:type="dxa"/>
            <w:tcBorders>
              <w:top w:val="nil"/>
              <w:left w:val="single" w:sz="4" w:space="0" w:color="auto"/>
              <w:bottom w:val="single" w:sz="4" w:space="0" w:color="auto"/>
              <w:right w:val="single" w:sz="4" w:space="0" w:color="auto"/>
            </w:tcBorders>
            <w:noWrap/>
            <w:vAlign w:val="bottom"/>
            <w:hideMark/>
          </w:tcPr>
          <w:p w14:paraId="53D393AC"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Total Leavers</w:t>
            </w:r>
          </w:p>
        </w:tc>
        <w:tc>
          <w:tcPr>
            <w:tcW w:w="1131" w:type="dxa"/>
            <w:tcBorders>
              <w:top w:val="nil"/>
              <w:left w:val="nil"/>
              <w:bottom w:val="single" w:sz="4" w:space="0" w:color="auto"/>
              <w:right w:val="nil"/>
            </w:tcBorders>
            <w:noWrap/>
            <w:vAlign w:val="bottom"/>
            <w:hideMark/>
          </w:tcPr>
          <w:p w14:paraId="76D5009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w:t>
            </w:r>
          </w:p>
        </w:tc>
        <w:tc>
          <w:tcPr>
            <w:tcW w:w="996" w:type="dxa"/>
            <w:tcBorders>
              <w:top w:val="nil"/>
              <w:left w:val="single" w:sz="4" w:space="0" w:color="auto"/>
              <w:bottom w:val="single" w:sz="4" w:space="0" w:color="auto"/>
              <w:right w:val="single" w:sz="4" w:space="0" w:color="auto"/>
            </w:tcBorders>
            <w:noWrap/>
            <w:vAlign w:val="bottom"/>
            <w:hideMark/>
          </w:tcPr>
          <w:p w14:paraId="64841876"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0.2%</w:t>
            </w:r>
          </w:p>
        </w:tc>
        <w:tc>
          <w:tcPr>
            <w:tcW w:w="1417" w:type="dxa"/>
            <w:tcBorders>
              <w:top w:val="nil"/>
              <w:left w:val="nil"/>
              <w:bottom w:val="single" w:sz="4" w:space="0" w:color="auto"/>
              <w:right w:val="nil"/>
            </w:tcBorders>
            <w:noWrap/>
            <w:vAlign w:val="bottom"/>
            <w:hideMark/>
          </w:tcPr>
          <w:p w14:paraId="3AAB59E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0.1%</w:t>
            </w:r>
          </w:p>
        </w:tc>
        <w:tc>
          <w:tcPr>
            <w:tcW w:w="980" w:type="dxa"/>
            <w:tcBorders>
              <w:top w:val="nil"/>
              <w:left w:val="single" w:sz="4" w:space="0" w:color="auto"/>
              <w:bottom w:val="single" w:sz="4" w:space="0" w:color="auto"/>
              <w:right w:val="single" w:sz="4" w:space="0" w:color="auto"/>
            </w:tcBorders>
            <w:noWrap/>
            <w:vAlign w:val="bottom"/>
            <w:hideMark/>
          </w:tcPr>
          <w:p w14:paraId="5AA405F9"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0.5%</w:t>
            </w:r>
          </w:p>
        </w:tc>
        <w:tc>
          <w:tcPr>
            <w:tcW w:w="1131" w:type="dxa"/>
            <w:tcBorders>
              <w:top w:val="nil"/>
              <w:left w:val="nil"/>
              <w:bottom w:val="single" w:sz="4" w:space="0" w:color="auto"/>
              <w:right w:val="nil"/>
            </w:tcBorders>
            <w:noWrap/>
            <w:vAlign w:val="bottom"/>
            <w:hideMark/>
          </w:tcPr>
          <w:p w14:paraId="6185F74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0.8%</w:t>
            </w:r>
          </w:p>
        </w:tc>
        <w:tc>
          <w:tcPr>
            <w:tcW w:w="1131" w:type="dxa"/>
            <w:tcBorders>
              <w:top w:val="nil"/>
              <w:left w:val="single" w:sz="4" w:space="0" w:color="auto"/>
              <w:bottom w:val="single" w:sz="4" w:space="0" w:color="auto"/>
              <w:right w:val="single" w:sz="4" w:space="0" w:color="auto"/>
            </w:tcBorders>
            <w:noWrap/>
            <w:vAlign w:val="bottom"/>
            <w:hideMark/>
          </w:tcPr>
          <w:p w14:paraId="6B6B2B43"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0.6%</w:t>
            </w:r>
          </w:p>
        </w:tc>
        <w:tc>
          <w:tcPr>
            <w:tcW w:w="1131" w:type="dxa"/>
            <w:tcBorders>
              <w:top w:val="nil"/>
              <w:left w:val="nil"/>
              <w:bottom w:val="single" w:sz="4" w:space="0" w:color="auto"/>
              <w:right w:val="nil"/>
            </w:tcBorders>
            <w:noWrap/>
            <w:vAlign w:val="bottom"/>
            <w:hideMark/>
          </w:tcPr>
          <w:p w14:paraId="0967A17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0.3%</w:t>
            </w:r>
          </w:p>
        </w:tc>
        <w:tc>
          <w:tcPr>
            <w:tcW w:w="1297" w:type="dxa"/>
            <w:tcBorders>
              <w:top w:val="nil"/>
              <w:left w:val="single" w:sz="4" w:space="0" w:color="auto"/>
              <w:bottom w:val="single" w:sz="4" w:space="0" w:color="auto"/>
              <w:right w:val="nil"/>
            </w:tcBorders>
            <w:noWrap/>
            <w:vAlign w:val="bottom"/>
            <w:hideMark/>
          </w:tcPr>
          <w:p w14:paraId="67A9993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0.0%</w:t>
            </w:r>
          </w:p>
        </w:tc>
        <w:tc>
          <w:tcPr>
            <w:tcW w:w="1276" w:type="dxa"/>
            <w:tcBorders>
              <w:top w:val="nil"/>
              <w:left w:val="single" w:sz="4" w:space="0" w:color="auto"/>
              <w:bottom w:val="single" w:sz="4" w:space="0" w:color="auto"/>
              <w:right w:val="single" w:sz="4" w:space="0" w:color="auto"/>
            </w:tcBorders>
            <w:noWrap/>
            <w:vAlign w:val="bottom"/>
            <w:hideMark/>
          </w:tcPr>
          <w:p w14:paraId="70677DB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0.0%</w:t>
            </w:r>
          </w:p>
        </w:tc>
        <w:tc>
          <w:tcPr>
            <w:tcW w:w="1276" w:type="dxa"/>
            <w:tcBorders>
              <w:top w:val="nil"/>
              <w:left w:val="nil"/>
              <w:bottom w:val="single" w:sz="4" w:space="0" w:color="auto"/>
              <w:right w:val="single" w:sz="4" w:space="0" w:color="auto"/>
            </w:tcBorders>
            <w:noWrap/>
            <w:vAlign w:val="bottom"/>
            <w:hideMark/>
          </w:tcPr>
          <w:p w14:paraId="4D4DB74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0.0%</w:t>
            </w:r>
          </w:p>
        </w:tc>
        <w:tc>
          <w:tcPr>
            <w:tcW w:w="1275" w:type="dxa"/>
            <w:tcBorders>
              <w:top w:val="nil"/>
              <w:left w:val="nil"/>
              <w:bottom w:val="single" w:sz="4" w:space="0" w:color="auto"/>
              <w:right w:val="single" w:sz="4" w:space="0" w:color="auto"/>
            </w:tcBorders>
            <w:noWrap/>
            <w:vAlign w:val="bottom"/>
            <w:hideMark/>
          </w:tcPr>
          <w:p w14:paraId="397E1A9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0.2%</w:t>
            </w:r>
          </w:p>
        </w:tc>
        <w:tc>
          <w:tcPr>
            <w:tcW w:w="1418" w:type="dxa"/>
            <w:tcBorders>
              <w:top w:val="nil"/>
              <w:left w:val="nil"/>
              <w:bottom w:val="single" w:sz="4" w:space="0" w:color="auto"/>
              <w:right w:val="nil"/>
            </w:tcBorders>
            <w:noWrap/>
            <w:vAlign w:val="bottom"/>
            <w:hideMark/>
          </w:tcPr>
          <w:p w14:paraId="35CF7C09"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0.7%</w:t>
            </w:r>
          </w:p>
        </w:tc>
        <w:tc>
          <w:tcPr>
            <w:tcW w:w="1276" w:type="dxa"/>
            <w:tcBorders>
              <w:top w:val="nil"/>
              <w:left w:val="single" w:sz="4" w:space="0" w:color="auto"/>
              <w:bottom w:val="single" w:sz="4" w:space="0" w:color="auto"/>
              <w:right w:val="single" w:sz="4" w:space="0" w:color="auto"/>
            </w:tcBorders>
            <w:noWrap/>
            <w:vAlign w:val="bottom"/>
            <w:hideMark/>
          </w:tcPr>
          <w:p w14:paraId="73D622E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0.0%</w:t>
            </w:r>
          </w:p>
        </w:tc>
        <w:tc>
          <w:tcPr>
            <w:tcW w:w="1230" w:type="dxa"/>
            <w:gridSpan w:val="2"/>
            <w:tcBorders>
              <w:top w:val="nil"/>
              <w:left w:val="nil"/>
              <w:bottom w:val="single" w:sz="4" w:space="0" w:color="auto"/>
              <w:right w:val="nil"/>
            </w:tcBorders>
            <w:noWrap/>
            <w:vAlign w:val="bottom"/>
            <w:hideMark/>
          </w:tcPr>
          <w:p w14:paraId="7907177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0.4%</w:t>
            </w:r>
          </w:p>
        </w:tc>
        <w:tc>
          <w:tcPr>
            <w:tcW w:w="1131" w:type="dxa"/>
            <w:tcBorders>
              <w:top w:val="nil"/>
              <w:left w:val="single" w:sz="4" w:space="0" w:color="auto"/>
              <w:bottom w:val="single" w:sz="4" w:space="0" w:color="auto"/>
              <w:right w:val="single" w:sz="4" w:space="0" w:color="auto"/>
            </w:tcBorders>
            <w:noWrap/>
            <w:vAlign w:val="bottom"/>
            <w:hideMark/>
          </w:tcPr>
          <w:p w14:paraId="201C3F1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4.8%</w:t>
            </w:r>
          </w:p>
        </w:tc>
      </w:tr>
      <w:tr w:rsidR="00363DA9" w:rsidRPr="00390A87" w14:paraId="71D4B75E" w14:textId="77777777" w:rsidTr="00273A51">
        <w:trPr>
          <w:trHeight w:val="261"/>
        </w:trPr>
        <w:tc>
          <w:tcPr>
            <w:tcW w:w="2830" w:type="dxa"/>
            <w:tcBorders>
              <w:top w:val="nil"/>
              <w:left w:val="single" w:sz="4" w:space="0" w:color="auto"/>
              <w:bottom w:val="single" w:sz="4" w:space="0" w:color="auto"/>
              <w:right w:val="single" w:sz="4" w:space="0" w:color="auto"/>
            </w:tcBorders>
            <w:noWrap/>
            <w:vAlign w:val="bottom"/>
            <w:hideMark/>
          </w:tcPr>
          <w:p w14:paraId="17757978"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Staff in Post</w:t>
            </w:r>
          </w:p>
        </w:tc>
        <w:tc>
          <w:tcPr>
            <w:tcW w:w="1131" w:type="dxa"/>
            <w:tcBorders>
              <w:top w:val="nil"/>
              <w:left w:val="nil"/>
              <w:bottom w:val="single" w:sz="4" w:space="0" w:color="auto"/>
              <w:right w:val="single" w:sz="4" w:space="0" w:color="auto"/>
            </w:tcBorders>
            <w:noWrap/>
            <w:vAlign w:val="bottom"/>
            <w:hideMark/>
          </w:tcPr>
          <w:p w14:paraId="10C1B78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2.3%</w:t>
            </w:r>
          </w:p>
        </w:tc>
        <w:tc>
          <w:tcPr>
            <w:tcW w:w="996" w:type="dxa"/>
            <w:tcBorders>
              <w:top w:val="nil"/>
              <w:left w:val="nil"/>
              <w:bottom w:val="single" w:sz="4" w:space="0" w:color="auto"/>
              <w:right w:val="single" w:sz="4" w:space="0" w:color="auto"/>
            </w:tcBorders>
            <w:noWrap/>
            <w:vAlign w:val="bottom"/>
            <w:hideMark/>
          </w:tcPr>
          <w:p w14:paraId="72AB769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0.5%</w:t>
            </w:r>
          </w:p>
        </w:tc>
        <w:tc>
          <w:tcPr>
            <w:tcW w:w="1417" w:type="dxa"/>
            <w:tcBorders>
              <w:top w:val="nil"/>
              <w:left w:val="nil"/>
              <w:bottom w:val="single" w:sz="4" w:space="0" w:color="auto"/>
              <w:right w:val="nil"/>
            </w:tcBorders>
            <w:noWrap/>
            <w:vAlign w:val="bottom"/>
            <w:hideMark/>
          </w:tcPr>
          <w:p w14:paraId="36F1349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0.1%</w:t>
            </w:r>
          </w:p>
        </w:tc>
        <w:tc>
          <w:tcPr>
            <w:tcW w:w="980" w:type="dxa"/>
            <w:tcBorders>
              <w:top w:val="nil"/>
              <w:left w:val="single" w:sz="4" w:space="0" w:color="auto"/>
              <w:bottom w:val="single" w:sz="4" w:space="0" w:color="auto"/>
              <w:right w:val="single" w:sz="4" w:space="0" w:color="auto"/>
            </w:tcBorders>
            <w:noWrap/>
            <w:vAlign w:val="bottom"/>
            <w:hideMark/>
          </w:tcPr>
          <w:p w14:paraId="5E7AF4B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0.9%</w:t>
            </w:r>
          </w:p>
        </w:tc>
        <w:tc>
          <w:tcPr>
            <w:tcW w:w="1131" w:type="dxa"/>
            <w:tcBorders>
              <w:top w:val="nil"/>
              <w:left w:val="nil"/>
              <w:bottom w:val="single" w:sz="4" w:space="0" w:color="auto"/>
              <w:right w:val="nil"/>
            </w:tcBorders>
            <w:noWrap/>
            <w:vAlign w:val="bottom"/>
            <w:hideMark/>
          </w:tcPr>
          <w:p w14:paraId="2E0C1B3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1.8%</w:t>
            </w:r>
          </w:p>
        </w:tc>
        <w:tc>
          <w:tcPr>
            <w:tcW w:w="1131" w:type="dxa"/>
            <w:tcBorders>
              <w:top w:val="nil"/>
              <w:left w:val="single" w:sz="4" w:space="0" w:color="auto"/>
              <w:bottom w:val="single" w:sz="4" w:space="0" w:color="auto"/>
              <w:right w:val="single" w:sz="4" w:space="0" w:color="auto"/>
            </w:tcBorders>
            <w:noWrap/>
            <w:vAlign w:val="bottom"/>
            <w:hideMark/>
          </w:tcPr>
          <w:p w14:paraId="217C6F3C"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1.4%</w:t>
            </w:r>
          </w:p>
        </w:tc>
        <w:tc>
          <w:tcPr>
            <w:tcW w:w="1131" w:type="dxa"/>
            <w:tcBorders>
              <w:top w:val="nil"/>
              <w:left w:val="nil"/>
              <w:bottom w:val="single" w:sz="4" w:space="0" w:color="auto"/>
              <w:right w:val="nil"/>
            </w:tcBorders>
            <w:noWrap/>
            <w:vAlign w:val="bottom"/>
            <w:hideMark/>
          </w:tcPr>
          <w:p w14:paraId="3DC4265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0.7%</w:t>
            </w:r>
          </w:p>
        </w:tc>
        <w:tc>
          <w:tcPr>
            <w:tcW w:w="1297" w:type="dxa"/>
            <w:tcBorders>
              <w:top w:val="nil"/>
              <w:left w:val="single" w:sz="4" w:space="0" w:color="auto"/>
              <w:bottom w:val="single" w:sz="4" w:space="0" w:color="auto"/>
              <w:right w:val="nil"/>
            </w:tcBorders>
            <w:noWrap/>
            <w:vAlign w:val="bottom"/>
            <w:hideMark/>
          </w:tcPr>
          <w:p w14:paraId="2900A843"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0.0%</w:t>
            </w:r>
          </w:p>
        </w:tc>
        <w:tc>
          <w:tcPr>
            <w:tcW w:w="1276" w:type="dxa"/>
            <w:tcBorders>
              <w:top w:val="nil"/>
              <w:left w:val="single" w:sz="4" w:space="0" w:color="auto"/>
              <w:bottom w:val="single" w:sz="4" w:space="0" w:color="auto"/>
              <w:right w:val="single" w:sz="4" w:space="0" w:color="auto"/>
            </w:tcBorders>
            <w:noWrap/>
            <w:vAlign w:val="bottom"/>
            <w:hideMark/>
          </w:tcPr>
          <w:p w14:paraId="1943CA17"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0.1%</w:t>
            </w:r>
          </w:p>
        </w:tc>
        <w:tc>
          <w:tcPr>
            <w:tcW w:w="1276" w:type="dxa"/>
            <w:tcBorders>
              <w:top w:val="nil"/>
              <w:left w:val="nil"/>
              <w:bottom w:val="single" w:sz="4" w:space="0" w:color="auto"/>
              <w:right w:val="single" w:sz="4" w:space="0" w:color="auto"/>
            </w:tcBorders>
            <w:noWrap/>
            <w:vAlign w:val="bottom"/>
            <w:hideMark/>
          </w:tcPr>
          <w:p w14:paraId="58AC8D3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0.1%</w:t>
            </w:r>
          </w:p>
        </w:tc>
        <w:tc>
          <w:tcPr>
            <w:tcW w:w="1275" w:type="dxa"/>
            <w:tcBorders>
              <w:top w:val="nil"/>
              <w:left w:val="nil"/>
              <w:bottom w:val="single" w:sz="4" w:space="0" w:color="auto"/>
              <w:right w:val="nil"/>
            </w:tcBorders>
            <w:noWrap/>
            <w:vAlign w:val="bottom"/>
            <w:hideMark/>
          </w:tcPr>
          <w:p w14:paraId="6EB2BEB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0.1%</w:t>
            </w:r>
          </w:p>
        </w:tc>
        <w:tc>
          <w:tcPr>
            <w:tcW w:w="1418" w:type="dxa"/>
            <w:tcBorders>
              <w:top w:val="nil"/>
              <w:left w:val="single" w:sz="4" w:space="0" w:color="auto"/>
              <w:bottom w:val="single" w:sz="4" w:space="0" w:color="auto"/>
              <w:right w:val="single" w:sz="4" w:space="0" w:color="auto"/>
            </w:tcBorders>
            <w:noWrap/>
            <w:vAlign w:val="bottom"/>
            <w:hideMark/>
          </w:tcPr>
          <w:p w14:paraId="5A4C3C3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0.9%</w:t>
            </w:r>
          </w:p>
        </w:tc>
        <w:tc>
          <w:tcPr>
            <w:tcW w:w="1276" w:type="dxa"/>
            <w:tcBorders>
              <w:top w:val="nil"/>
              <w:left w:val="nil"/>
              <w:bottom w:val="single" w:sz="4" w:space="0" w:color="auto"/>
              <w:right w:val="nil"/>
            </w:tcBorders>
            <w:noWrap/>
            <w:vAlign w:val="bottom"/>
            <w:hideMark/>
          </w:tcPr>
          <w:p w14:paraId="39AFD96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0.1%</w:t>
            </w:r>
          </w:p>
        </w:tc>
        <w:tc>
          <w:tcPr>
            <w:tcW w:w="1230" w:type="dxa"/>
            <w:gridSpan w:val="2"/>
            <w:tcBorders>
              <w:top w:val="nil"/>
              <w:left w:val="single" w:sz="4" w:space="0" w:color="auto"/>
              <w:bottom w:val="single" w:sz="4" w:space="0" w:color="auto"/>
              <w:right w:val="single" w:sz="4" w:space="0" w:color="auto"/>
            </w:tcBorders>
            <w:noWrap/>
            <w:vAlign w:val="bottom"/>
            <w:hideMark/>
          </w:tcPr>
          <w:p w14:paraId="2A35590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0.5%</w:t>
            </w:r>
          </w:p>
        </w:tc>
        <w:tc>
          <w:tcPr>
            <w:tcW w:w="1131" w:type="dxa"/>
            <w:tcBorders>
              <w:top w:val="nil"/>
              <w:left w:val="nil"/>
              <w:bottom w:val="single" w:sz="4" w:space="0" w:color="auto"/>
              <w:right w:val="single" w:sz="4" w:space="0" w:color="auto"/>
            </w:tcBorders>
            <w:noWrap/>
            <w:vAlign w:val="bottom"/>
            <w:hideMark/>
          </w:tcPr>
          <w:p w14:paraId="5BA55C59"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9.5%</w:t>
            </w:r>
          </w:p>
        </w:tc>
      </w:tr>
      <w:tr w:rsidR="00363DA9" w:rsidRPr="00390A87" w14:paraId="035DE5CE" w14:textId="77777777" w:rsidTr="00273A51">
        <w:trPr>
          <w:trHeight w:val="261"/>
        </w:trPr>
        <w:tc>
          <w:tcPr>
            <w:tcW w:w="2830" w:type="dxa"/>
            <w:tcBorders>
              <w:top w:val="nil"/>
              <w:left w:val="single" w:sz="4" w:space="0" w:color="auto"/>
              <w:bottom w:val="single" w:sz="4" w:space="0" w:color="auto"/>
              <w:right w:val="nil"/>
            </w:tcBorders>
            <w:noWrap/>
            <w:vAlign w:val="bottom"/>
            <w:hideMark/>
          </w:tcPr>
          <w:p w14:paraId="088B86B7" w14:textId="77777777" w:rsidR="00390A87" w:rsidRPr="00390A87" w:rsidRDefault="00390A87" w:rsidP="00C868DB">
            <w:pPr>
              <w:spacing w:after="160" w:line="259" w:lineRule="auto"/>
              <w:rPr>
                <w:rFonts w:ascii="Aptos" w:hAnsi="Aptos" w:cs="Times New Roman"/>
                <w:b/>
                <w:bCs/>
                <w:color w:val="000000"/>
                <w:szCs w:val="22"/>
                <w:lang w:eastAsia="en-GB"/>
              </w:rPr>
            </w:pPr>
            <w:r w:rsidRPr="00390A87">
              <w:rPr>
                <w:rFonts w:ascii="Aptos" w:hAnsi="Aptos" w:cs="Times New Roman"/>
                <w:b/>
                <w:bCs/>
                <w:color w:val="000000"/>
                <w:szCs w:val="22"/>
                <w:lang w:eastAsia="en-GB"/>
              </w:rPr>
              <w:t>% of Lothian Population</w:t>
            </w:r>
          </w:p>
        </w:tc>
        <w:tc>
          <w:tcPr>
            <w:tcW w:w="1131" w:type="dxa"/>
            <w:tcBorders>
              <w:top w:val="nil"/>
              <w:left w:val="single" w:sz="4" w:space="0" w:color="auto"/>
              <w:bottom w:val="single" w:sz="4" w:space="0" w:color="auto"/>
              <w:right w:val="single" w:sz="4" w:space="0" w:color="auto"/>
            </w:tcBorders>
            <w:noWrap/>
            <w:vAlign w:val="bottom"/>
            <w:hideMark/>
          </w:tcPr>
          <w:p w14:paraId="6BBBCDC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0.1%</w:t>
            </w:r>
          </w:p>
        </w:tc>
        <w:tc>
          <w:tcPr>
            <w:tcW w:w="996" w:type="dxa"/>
            <w:tcBorders>
              <w:top w:val="nil"/>
              <w:left w:val="nil"/>
              <w:bottom w:val="single" w:sz="4" w:space="0" w:color="auto"/>
              <w:right w:val="single" w:sz="4" w:space="0" w:color="auto"/>
            </w:tcBorders>
            <w:noWrap/>
            <w:vAlign w:val="bottom"/>
            <w:hideMark/>
          </w:tcPr>
          <w:p w14:paraId="1ED341F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1.2%</w:t>
            </w:r>
          </w:p>
        </w:tc>
        <w:tc>
          <w:tcPr>
            <w:tcW w:w="1417" w:type="dxa"/>
            <w:tcBorders>
              <w:top w:val="nil"/>
              <w:left w:val="nil"/>
              <w:bottom w:val="single" w:sz="4" w:space="0" w:color="auto"/>
              <w:right w:val="nil"/>
            </w:tcBorders>
            <w:noWrap/>
            <w:vAlign w:val="bottom"/>
            <w:hideMark/>
          </w:tcPr>
          <w:p w14:paraId="29954F7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0.3%</w:t>
            </w:r>
          </w:p>
        </w:tc>
        <w:tc>
          <w:tcPr>
            <w:tcW w:w="980" w:type="dxa"/>
            <w:tcBorders>
              <w:top w:val="nil"/>
              <w:left w:val="single" w:sz="4" w:space="0" w:color="auto"/>
              <w:bottom w:val="single" w:sz="4" w:space="0" w:color="auto"/>
              <w:right w:val="single" w:sz="4" w:space="0" w:color="auto"/>
            </w:tcBorders>
            <w:noWrap/>
            <w:vAlign w:val="bottom"/>
            <w:hideMark/>
          </w:tcPr>
          <w:p w14:paraId="601608F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1.8%</w:t>
            </w:r>
          </w:p>
        </w:tc>
        <w:tc>
          <w:tcPr>
            <w:tcW w:w="1131" w:type="dxa"/>
            <w:tcBorders>
              <w:top w:val="nil"/>
              <w:left w:val="nil"/>
              <w:bottom w:val="single" w:sz="4" w:space="0" w:color="auto"/>
              <w:right w:val="nil"/>
            </w:tcBorders>
            <w:noWrap/>
            <w:vAlign w:val="bottom"/>
            <w:hideMark/>
          </w:tcPr>
          <w:p w14:paraId="486357F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1.6%</w:t>
            </w:r>
          </w:p>
        </w:tc>
        <w:tc>
          <w:tcPr>
            <w:tcW w:w="1131" w:type="dxa"/>
            <w:tcBorders>
              <w:top w:val="nil"/>
              <w:left w:val="single" w:sz="4" w:space="0" w:color="auto"/>
              <w:bottom w:val="single" w:sz="4" w:space="0" w:color="auto"/>
              <w:right w:val="single" w:sz="4" w:space="0" w:color="auto"/>
            </w:tcBorders>
            <w:noWrap/>
            <w:vAlign w:val="bottom"/>
            <w:hideMark/>
          </w:tcPr>
          <w:p w14:paraId="26330703"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0.8%</w:t>
            </w:r>
          </w:p>
        </w:tc>
        <w:tc>
          <w:tcPr>
            <w:tcW w:w="1131" w:type="dxa"/>
            <w:tcBorders>
              <w:top w:val="nil"/>
              <w:left w:val="nil"/>
              <w:bottom w:val="single" w:sz="4" w:space="0" w:color="auto"/>
              <w:right w:val="nil"/>
            </w:tcBorders>
            <w:noWrap/>
            <w:vAlign w:val="bottom"/>
            <w:hideMark/>
          </w:tcPr>
          <w:p w14:paraId="0EA0B4D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1.2%</w:t>
            </w:r>
          </w:p>
        </w:tc>
        <w:tc>
          <w:tcPr>
            <w:tcW w:w="1297" w:type="dxa"/>
            <w:tcBorders>
              <w:top w:val="nil"/>
              <w:left w:val="single" w:sz="4" w:space="0" w:color="auto"/>
              <w:bottom w:val="single" w:sz="4" w:space="0" w:color="auto"/>
              <w:right w:val="nil"/>
            </w:tcBorders>
            <w:noWrap/>
            <w:vAlign w:val="bottom"/>
            <w:hideMark/>
          </w:tcPr>
          <w:p w14:paraId="464753A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0.0%</w:t>
            </w:r>
          </w:p>
        </w:tc>
        <w:tc>
          <w:tcPr>
            <w:tcW w:w="1276" w:type="dxa"/>
            <w:tcBorders>
              <w:top w:val="nil"/>
              <w:left w:val="single" w:sz="4" w:space="0" w:color="auto"/>
              <w:bottom w:val="single" w:sz="4" w:space="0" w:color="auto"/>
              <w:right w:val="single" w:sz="4" w:space="0" w:color="auto"/>
            </w:tcBorders>
            <w:noWrap/>
            <w:vAlign w:val="bottom"/>
            <w:hideMark/>
          </w:tcPr>
          <w:p w14:paraId="396137E9"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0.0%</w:t>
            </w:r>
          </w:p>
        </w:tc>
        <w:tc>
          <w:tcPr>
            <w:tcW w:w="1276" w:type="dxa"/>
            <w:tcBorders>
              <w:top w:val="nil"/>
              <w:left w:val="nil"/>
              <w:bottom w:val="single" w:sz="4" w:space="0" w:color="auto"/>
              <w:right w:val="single" w:sz="4" w:space="0" w:color="auto"/>
            </w:tcBorders>
            <w:noWrap/>
            <w:vAlign w:val="bottom"/>
            <w:hideMark/>
          </w:tcPr>
          <w:p w14:paraId="61AAC45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0.1%</w:t>
            </w:r>
          </w:p>
        </w:tc>
        <w:tc>
          <w:tcPr>
            <w:tcW w:w="1275" w:type="dxa"/>
            <w:tcBorders>
              <w:top w:val="nil"/>
              <w:left w:val="nil"/>
              <w:bottom w:val="single" w:sz="4" w:space="0" w:color="auto"/>
              <w:right w:val="nil"/>
            </w:tcBorders>
            <w:noWrap/>
            <w:vAlign w:val="bottom"/>
            <w:hideMark/>
          </w:tcPr>
          <w:p w14:paraId="6F3BA14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0.1%</w:t>
            </w:r>
          </w:p>
        </w:tc>
        <w:tc>
          <w:tcPr>
            <w:tcW w:w="1418" w:type="dxa"/>
            <w:tcBorders>
              <w:top w:val="nil"/>
              <w:left w:val="single" w:sz="4" w:space="0" w:color="auto"/>
              <w:bottom w:val="single" w:sz="4" w:space="0" w:color="auto"/>
              <w:right w:val="single" w:sz="4" w:space="0" w:color="auto"/>
            </w:tcBorders>
            <w:noWrap/>
            <w:vAlign w:val="bottom"/>
            <w:hideMark/>
          </w:tcPr>
          <w:p w14:paraId="5DA8542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1.9%</w:t>
            </w:r>
          </w:p>
        </w:tc>
        <w:tc>
          <w:tcPr>
            <w:tcW w:w="1276" w:type="dxa"/>
            <w:tcBorders>
              <w:top w:val="nil"/>
              <w:left w:val="nil"/>
              <w:bottom w:val="single" w:sz="4" w:space="0" w:color="auto"/>
              <w:right w:val="nil"/>
            </w:tcBorders>
            <w:noWrap/>
            <w:vAlign w:val="bottom"/>
            <w:hideMark/>
          </w:tcPr>
          <w:p w14:paraId="1DB0365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0.5%</w:t>
            </w:r>
          </w:p>
        </w:tc>
        <w:tc>
          <w:tcPr>
            <w:tcW w:w="1230" w:type="dxa"/>
            <w:gridSpan w:val="2"/>
            <w:tcBorders>
              <w:top w:val="nil"/>
              <w:left w:val="single" w:sz="4" w:space="0" w:color="auto"/>
              <w:bottom w:val="single" w:sz="4" w:space="0" w:color="auto"/>
              <w:right w:val="single" w:sz="4" w:space="0" w:color="auto"/>
            </w:tcBorders>
            <w:noWrap/>
            <w:vAlign w:val="bottom"/>
            <w:hideMark/>
          </w:tcPr>
          <w:p w14:paraId="0C21F5A9"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0.8%</w:t>
            </w:r>
          </w:p>
        </w:tc>
        <w:tc>
          <w:tcPr>
            <w:tcW w:w="1131" w:type="dxa"/>
            <w:tcBorders>
              <w:top w:val="nil"/>
              <w:left w:val="nil"/>
              <w:bottom w:val="single" w:sz="4" w:space="0" w:color="auto"/>
              <w:right w:val="single" w:sz="4" w:space="0" w:color="auto"/>
            </w:tcBorders>
            <w:noWrap/>
            <w:vAlign w:val="bottom"/>
            <w:hideMark/>
          </w:tcPr>
          <w:p w14:paraId="0DDA1B81"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10.5%</w:t>
            </w:r>
          </w:p>
        </w:tc>
      </w:tr>
    </w:tbl>
    <w:p w14:paraId="228ED90A" w14:textId="77777777" w:rsidR="002A042E" w:rsidRDefault="002A042E" w:rsidP="00C868DB">
      <w:pPr>
        <w:spacing w:after="160" w:line="259" w:lineRule="auto"/>
      </w:pPr>
    </w:p>
    <w:p w14:paraId="25150A6F" w14:textId="43B41084" w:rsidR="00414520" w:rsidRPr="00273A51" w:rsidRDefault="00414520" w:rsidP="00C868DB">
      <w:pPr>
        <w:pStyle w:val="Heading5"/>
        <w:spacing w:before="0" w:after="160" w:line="259" w:lineRule="auto"/>
        <w:rPr>
          <w:color w:val="auto"/>
          <w:sz w:val="28"/>
          <w:szCs w:val="28"/>
        </w:rPr>
      </w:pPr>
      <w:r w:rsidRPr="00273A51">
        <w:rPr>
          <w:color w:val="auto"/>
          <w:sz w:val="28"/>
          <w:szCs w:val="28"/>
        </w:rPr>
        <w:t>5.1.3.2 Leavers - Ethnic Group by Job Family – White minority ethnic groups</w:t>
      </w:r>
    </w:p>
    <w:tbl>
      <w:tblPr>
        <w:tblW w:w="5000" w:type="pct"/>
        <w:tblLook w:val="04A0" w:firstRow="1" w:lastRow="0" w:firstColumn="1" w:lastColumn="0" w:noHBand="0" w:noVBand="1"/>
      </w:tblPr>
      <w:tblGrid>
        <w:gridCol w:w="4494"/>
        <w:gridCol w:w="3360"/>
        <w:gridCol w:w="3360"/>
        <w:gridCol w:w="3360"/>
        <w:gridCol w:w="3364"/>
        <w:gridCol w:w="2983"/>
      </w:tblGrid>
      <w:tr w:rsidR="00390A87" w:rsidRPr="00390A87" w14:paraId="0EA71EDE" w14:textId="77777777" w:rsidTr="00273A51">
        <w:trPr>
          <w:trHeight w:val="261"/>
        </w:trPr>
        <w:tc>
          <w:tcPr>
            <w:tcW w:w="1074" w:type="pct"/>
            <w:tcBorders>
              <w:top w:val="single" w:sz="4" w:space="0" w:color="auto"/>
              <w:left w:val="single" w:sz="4" w:space="0" w:color="auto"/>
              <w:bottom w:val="nil"/>
              <w:right w:val="single" w:sz="4" w:space="0" w:color="auto"/>
            </w:tcBorders>
            <w:shd w:val="clear" w:color="auto" w:fill="A6C9EC"/>
            <w:noWrap/>
            <w:vAlign w:val="bottom"/>
            <w:hideMark/>
          </w:tcPr>
          <w:p w14:paraId="2585B1E0"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213" w:type="pct"/>
            <w:gridSpan w:val="4"/>
            <w:tcBorders>
              <w:top w:val="single" w:sz="4" w:space="0" w:color="auto"/>
              <w:left w:val="nil"/>
              <w:bottom w:val="nil"/>
              <w:right w:val="single" w:sz="4" w:space="0" w:color="000000" w:themeColor="text1"/>
            </w:tcBorders>
            <w:shd w:val="clear" w:color="auto" w:fill="A6C9EC"/>
            <w:noWrap/>
            <w:vAlign w:val="bottom"/>
            <w:hideMark/>
          </w:tcPr>
          <w:p w14:paraId="1505B02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White minority ethnic groups</w:t>
            </w:r>
          </w:p>
        </w:tc>
        <w:tc>
          <w:tcPr>
            <w:tcW w:w="713" w:type="pct"/>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1642759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White minority ethnic groups Total</w:t>
            </w:r>
          </w:p>
        </w:tc>
      </w:tr>
      <w:tr w:rsidR="00390A87" w:rsidRPr="00390A87" w14:paraId="092CAC31" w14:textId="77777777" w:rsidTr="00273A51">
        <w:trPr>
          <w:trHeight w:val="261"/>
        </w:trPr>
        <w:tc>
          <w:tcPr>
            <w:tcW w:w="1074" w:type="pct"/>
            <w:tcBorders>
              <w:top w:val="nil"/>
              <w:left w:val="single" w:sz="4" w:space="0" w:color="auto"/>
              <w:bottom w:val="single" w:sz="4" w:space="0" w:color="auto"/>
              <w:right w:val="single" w:sz="4" w:space="0" w:color="auto"/>
            </w:tcBorders>
            <w:shd w:val="clear" w:color="auto" w:fill="A6C9EC"/>
            <w:noWrap/>
            <w:vAlign w:val="bottom"/>
            <w:hideMark/>
          </w:tcPr>
          <w:p w14:paraId="3C57F6C7"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w:t>
            </w:r>
          </w:p>
        </w:tc>
        <w:tc>
          <w:tcPr>
            <w:tcW w:w="803" w:type="pct"/>
            <w:tcBorders>
              <w:top w:val="single" w:sz="4" w:space="0" w:color="auto"/>
              <w:left w:val="nil"/>
              <w:bottom w:val="single" w:sz="4" w:space="0" w:color="auto"/>
              <w:right w:val="nil"/>
            </w:tcBorders>
            <w:shd w:val="clear" w:color="auto" w:fill="A6C9EC"/>
            <w:vAlign w:val="bottom"/>
            <w:hideMark/>
          </w:tcPr>
          <w:p w14:paraId="15A2F8C0"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White – Gypsy Traveller, Roma, </w:t>
            </w:r>
            <w:proofErr w:type="spellStart"/>
            <w:r w:rsidRPr="00390A87">
              <w:rPr>
                <w:rFonts w:ascii="Aptos Narrow" w:hAnsi="Aptos Narrow" w:cs="Times New Roman"/>
                <w:b/>
                <w:bCs/>
                <w:color w:val="000000"/>
                <w:szCs w:val="22"/>
                <w:lang w:eastAsia="en-GB"/>
              </w:rPr>
              <w:t>Showperson</w:t>
            </w:r>
            <w:proofErr w:type="spellEnd"/>
          </w:p>
        </w:tc>
        <w:tc>
          <w:tcPr>
            <w:tcW w:w="803"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82DAA07"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White - Irish</w:t>
            </w:r>
          </w:p>
        </w:tc>
        <w:tc>
          <w:tcPr>
            <w:tcW w:w="803" w:type="pct"/>
            <w:tcBorders>
              <w:top w:val="single" w:sz="4" w:space="0" w:color="auto"/>
              <w:left w:val="nil"/>
              <w:bottom w:val="single" w:sz="4" w:space="0" w:color="auto"/>
              <w:right w:val="single" w:sz="4" w:space="0" w:color="auto"/>
            </w:tcBorders>
            <w:shd w:val="clear" w:color="auto" w:fill="A6C9EC"/>
            <w:noWrap/>
            <w:vAlign w:val="bottom"/>
            <w:hideMark/>
          </w:tcPr>
          <w:p w14:paraId="7AE0A4E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White - Other</w:t>
            </w:r>
          </w:p>
        </w:tc>
        <w:tc>
          <w:tcPr>
            <w:tcW w:w="804" w:type="pct"/>
            <w:tcBorders>
              <w:top w:val="single" w:sz="4" w:space="0" w:color="auto"/>
              <w:left w:val="nil"/>
              <w:bottom w:val="single" w:sz="4" w:space="0" w:color="auto"/>
              <w:right w:val="single" w:sz="4" w:space="0" w:color="auto"/>
            </w:tcBorders>
            <w:shd w:val="clear" w:color="auto" w:fill="A6C9EC"/>
            <w:noWrap/>
            <w:vAlign w:val="bottom"/>
            <w:hideMark/>
          </w:tcPr>
          <w:p w14:paraId="17244F3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White - Polish</w:t>
            </w:r>
          </w:p>
        </w:tc>
        <w:tc>
          <w:tcPr>
            <w:tcW w:w="713" w:type="pct"/>
            <w:vMerge/>
            <w:vAlign w:val="center"/>
            <w:hideMark/>
          </w:tcPr>
          <w:p w14:paraId="670014D9" w14:textId="77777777" w:rsidR="00390A87" w:rsidRPr="00390A87" w:rsidRDefault="00390A87" w:rsidP="00C868DB">
            <w:pPr>
              <w:spacing w:after="160" w:line="259" w:lineRule="auto"/>
              <w:rPr>
                <w:rFonts w:ascii="Aptos Narrow" w:hAnsi="Aptos Narrow" w:cs="Times New Roman"/>
                <w:b/>
                <w:bCs/>
                <w:color w:val="000000"/>
                <w:szCs w:val="22"/>
                <w:lang w:eastAsia="en-GB"/>
              </w:rPr>
            </w:pPr>
          </w:p>
        </w:tc>
      </w:tr>
      <w:tr w:rsidR="00390A87" w:rsidRPr="00390A87" w14:paraId="02DFB2F5" w14:textId="77777777" w:rsidTr="00273A51">
        <w:trPr>
          <w:trHeight w:val="261"/>
        </w:trPr>
        <w:tc>
          <w:tcPr>
            <w:tcW w:w="1074" w:type="pct"/>
            <w:tcBorders>
              <w:top w:val="nil"/>
              <w:left w:val="single" w:sz="4" w:space="0" w:color="auto"/>
              <w:bottom w:val="single" w:sz="4" w:space="0" w:color="E8E8E8" w:themeColor="background2"/>
              <w:right w:val="single" w:sz="4" w:space="0" w:color="auto"/>
            </w:tcBorders>
            <w:noWrap/>
            <w:vAlign w:val="bottom"/>
            <w:hideMark/>
          </w:tcPr>
          <w:p w14:paraId="11D681BC"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Admin Services</w:t>
            </w:r>
          </w:p>
        </w:tc>
        <w:tc>
          <w:tcPr>
            <w:tcW w:w="803" w:type="pct"/>
            <w:tcBorders>
              <w:top w:val="nil"/>
              <w:left w:val="nil"/>
              <w:bottom w:val="single" w:sz="4" w:space="0" w:color="E8E8E8" w:themeColor="background2"/>
              <w:right w:val="nil"/>
            </w:tcBorders>
            <w:noWrap/>
            <w:vAlign w:val="bottom"/>
            <w:hideMark/>
          </w:tcPr>
          <w:p w14:paraId="6D3BCA08"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803" w:type="pct"/>
            <w:tcBorders>
              <w:top w:val="nil"/>
              <w:left w:val="single" w:sz="4" w:space="0" w:color="auto"/>
              <w:bottom w:val="single" w:sz="4" w:space="0" w:color="E8E8E8" w:themeColor="background2"/>
              <w:right w:val="single" w:sz="4" w:space="0" w:color="auto"/>
            </w:tcBorders>
            <w:noWrap/>
            <w:vAlign w:val="bottom"/>
            <w:hideMark/>
          </w:tcPr>
          <w:p w14:paraId="29C292B6" w14:textId="5347D9AE" w:rsidR="00390A87" w:rsidRPr="00390A87" w:rsidRDefault="07F2F4FE" w:rsidP="00C868DB">
            <w:pPr>
              <w:spacing w:after="160" w:line="259" w:lineRule="auto"/>
              <w:jc w:val="center"/>
            </w:pPr>
            <w:r w:rsidRPr="4BD06F05">
              <w:rPr>
                <w:rFonts w:ascii="Aptos Narrow" w:hAnsi="Aptos Narrow" w:cs="Times New Roman"/>
                <w:color w:val="000000" w:themeColor="text1"/>
                <w:lang w:eastAsia="en-GB"/>
              </w:rPr>
              <w:t>&lt;5</w:t>
            </w:r>
          </w:p>
        </w:tc>
        <w:tc>
          <w:tcPr>
            <w:tcW w:w="803" w:type="pct"/>
            <w:tcBorders>
              <w:top w:val="nil"/>
              <w:left w:val="nil"/>
              <w:bottom w:val="single" w:sz="4" w:space="0" w:color="E8E8E8" w:themeColor="background2"/>
              <w:right w:val="single" w:sz="4" w:space="0" w:color="auto"/>
            </w:tcBorders>
            <w:noWrap/>
            <w:vAlign w:val="bottom"/>
            <w:hideMark/>
          </w:tcPr>
          <w:p w14:paraId="2883290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9</w:t>
            </w:r>
          </w:p>
        </w:tc>
        <w:tc>
          <w:tcPr>
            <w:tcW w:w="804" w:type="pct"/>
            <w:tcBorders>
              <w:top w:val="nil"/>
              <w:left w:val="nil"/>
              <w:bottom w:val="single" w:sz="4" w:space="0" w:color="E8E8E8" w:themeColor="background2"/>
              <w:right w:val="nil"/>
            </w:tcBorders>
            <w:noWrap/>
            <w:vAlign w:val="bottom"/>
            <w:hideMark/>
          </w:tcPr>
          <w:p w14:paraId="4ACAEF3A" w14:textId="3597D154" w:rsidR="00390A87" w:rsidRPr="00390A87" w:rsidRDefault="6A16D878" w:rsidP="00C868DB">
            <w:pPr>
              <w:spacing w:after="160" w:line="259" w:lineRule="auto"/>
              <w:jc w:val="center"/>
            </w:pPr>
            <w:r w:rsidRPr="4BD06F05">
              <w:rPr>
                <w:rFonts w:ascii="Aptos Narrow" w:hAnsi="Aptos Narrow" w:cs="Times New Roman"/>
                <w:color w:val="000000" w:themeColor="text1"/>
                <w:lang w:eastAsia="en-GB"/>
              </w:rPr>
              <w:t>&lt;5</w:t>
            </w:r>
          </w:p>
        </w:tc>
        <w:tc>
          <w:tcPr>
            <w:tcW w:w="713" w:type="pct"/>
            <w:tcBorders>
              <w:top w:val="nil"/>
              <w:left w:val="single" w:sz="4" w:space="0" w:color="auto"/>
              <w:bottom w:val="single" w:sz="4" w:space="0" w:color="E8E8E8" w:themeColor="background2"/>
              <w:right w:val="single" w:sz="4" w:space="0" w:color="auto"/>
            </w:tcBorders>
            <w:noWrap/>
            <w:vAlign w:val="bottom"/>
            <w:hideMark/>
          </w:tcPr>
          <w:p w14:paraId="6648688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11</w:t>
            </w:r>
          </w:p>
        </w:tc>
      </w:tr>
      <w:tr w:rsidR="00390A87" w:rsidRPr="00390A87" w14:paraId="127B9394" w14:textId="77777777" w:rsidTr="00273A51">
        <w:trPr>
          <w:trHeight w:val="261"/>
        </w:trPr>
        <w:tc>
          <w:tcPr>
            <w:tcW w:w="10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E10A4A"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Allied Health Professionals</w:t>
            </w:r>
          </w:p>
        </w:tc>
        <w:tc>
          <w:tcPr>
            <w:tcW w:w="803" w:type="pct"/>
            <w:tcBorders>
              <w:top w:val="single" w:sz="4" w:space="0" w:color="E8E8E8" w:themeColor="background2"/>
              <w:left w:val="nil"/>
              <w:bottom w:val="single" w:sz="4" w:space="0" w:color="E8E8E8" w:themeColor="background2"/>
              <w:right w:val="nil"/>
            </w:tcBorders>
            <w:noWrap/>
            <w:vAlign w:val="bottom"/>
            <w:hideMark/>
          </w:tcPr>
          <w:p w14:paraId="065495F3"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80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09465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10</w:t>
            </w:r>
          </w:p>
        </w:tc>
        <w:tc>
          <w:tcPr>
            <w:tcW w:w="803" w:type="pct"/>
            <w:tcBorders>
              <w:top w:val="single" w:sz="4" w:space="0" w:color="E8E8E8" w:themeColor="background2"/>
              <w:left w:val="nil"/>
              <w:bottom w:val="single" w:sz="4" w:space="0" w:color="E8E8E8" w:themeColor="background2"/>
              <w:right w:val="single" w:sz="4" w:space="0" w:color="auto"/>
            </w:tcBorders>
            <w:noWrap/>
            <w:vAlign w:val="bottom"/>
            <w:hideMark/>
          </w:tcPr>
          <w:p w14:paraId="5CDB96B9" w14:textId="0E798BFC" w:rsidR="00390A87" w:rsidRPr="00390A87" w:rsidRDefault="01924059" w:rsidP="00C868DB">
            <w:pPr>
              <w:spacing w:after="160" w:line="259" w:lineRule="auto"/>
              <w:jc w:val="center"/>
            </w:pPr>
            <w:r w:rsidRPr="4BD06F05">
              <w:rPr>
                <w:rFonts w:ascii="Aptos Narrow" w:hAnsi="Aptos Narrow" w:cs="Times New Roman"/>
                <w:color w:val="000000" w:themeColor="text1"/>
                <w:lang w:eastAsia="en-GB"/>
              </w:rPr>
              <w:t>&lt;5</w:t>
            </w:r>
          </w:p>
        </w:tc>
        <w:tc>
          <w:tcPr>
            <w:tcW w:w="804" w:type="pct"/>
            <w:tcBorders>
              <w:top w:val="single" w:sz="4" w:space="0" w:color="E8E8E8" w:themeColor="background2"/>
              <w:left w:val="nil"/>
              <w:bottom w:val="single" w:sz="4" w:space="0" w:color="E8E8E8" w:themeColor="background2"/>
              <w:right w:val="nil"/>
            </w:tcBorders>
            <w:noWrap/>
            <w:vAlign w:val="bottom"/>
            <w:hideMark/>
          </w:tcPr>
          <w:p w14:paraId="6F32167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7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93C1B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13</w:t>
            </w:r>
          </w:p>
        </w:tc>
      </w:tr>
      <w:tr w:rsidR="00390A87" w:rsidRPr="00390A87" w14:paraId="0B3963C5" w14:textId="77777777" w:rsidTr="00273A51">
        <w:trPr>
          <w:trHeight w:val="261"/>
        </w:trPr>
        <w:tc>
          <w:tcPr>
            <w:tcW w:w="10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9D93F40"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Healthcare Sciences</w:t>
            </w:r>
          </w:p>
        </w:tc>
        <w:tc>
          <w:tcPr>
            <w:tcW w:w="803" w:type="pct"/>
            <w:tcBorders>
              <w:top w:val="single" w:sz="4" w:space="0" w:color="E8E8E8" w:themeColor="background2"/>
              <w:left w:val="nil"/>
              <w:bottom w:val="single" w:sz="4" w:space="0" w:color="E8E8E8" w:themeColor="background2"/>
              <w:right w:val="nil"/>
            </w:tcBorders>
            <w:noWrap/>
            <w:vAlign w:val="bottom"/>
            <w:hideMark/>
          </w:tcPr>
          <w:p w14:paraId="0E5C53B8"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80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0468A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803" w:type="pct"/>
            <w:tcBorders>
              <w:top w:val="single" w:sz="4" w:space="0" w:color="E8E8E8" w:themeColor="background2"/>
              <w:left w:val="nil"/>
              <w:bottom w:val="single" w:sz="4" w:space="0" w:color="E8E8E8" w:themeColor="background2"/>
              <w:right w:val="single" w:sz="4" w:space="0" w:color="auto"/>
            </w:tcBorders>
            <w:noWrap/>
            <w:vAlign w:val="bottom"/>
            <w:hideMark/>
          </w:tcPr>
          <w:p w14:paraId="4F307C7A" w14:textId="57CDFD15" w:rsidR="00390A87" w:rsidRPr="00390A87" w:rsidRDefault="230F94E3" w:rsidP="00C868DB">
            <w:pPr>
              <w:spacing w:after="160" w:line="259" w:lineRule="auto"/>
              <w:jc w:val="center"/>
            </w:pPr>
            <w:r w:rsidRPr="4BD06F05">
              <w:rPr>
                <w:rFonts w:ascii="Aptos Narrow" w:hAnsi="Aptos Narrow" w:cs="Times New Roman"/>
                <w:color w:val="000000" w:themeColor="text1"/>
                <w:lang w:eastAsia="en-GB"/>
              </w:rPr>
              <w:t>&lt;5</w:t>
            </w:r>
          </w:p>
        </w:tc>
        <w:tc>
          <w:tcPr>
            <w:tcW w:w="804" w:type="pct"/>
            <w:tcBorders>
              <w:top w:val="single" w:sz="4" w:space="0" w:color="E8E8E8" w:themeColor="background2"/>
              <w:left w:val="nil"/>
              <w:bottom w:val="single" w:sz="4" w:space="0" w:color="E8E8E8" w:themeColor="background2"/>
              <w:right w:val="nil"/>
            </w:tcBorders>
            <w:noWrap/>
            <w:vAlign w:val="bottom"/>
            <w:hideMark/>
          </w:tcPr>
          <w:p w14:paraId="1224470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7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C601A2" w14:textId="5F8BC099" w:rsidR="00390A87" w:rsidRPr="00390A87" w:rsidRDefault="474CC723" w:rsidP="00C868DB">
            <w:pPr>
              <w:spacing w:after="160" w:line="259" w:lineRule="auto"/>
              <w:jc w:val="center"/>
            </w:pPr>
            <w:r w:rsidRPr="4BD06F05">
              <w:rPr>
                <w:rFonts w:ascii="Aptos Narrow" w:hAnsi="Aptos Narrow" w:cs="Times New Roman"/>
                <w:color w:val="000000" w:themeColor="text1"/>
                <w:lang w:eastAsia="en-GB"/>
              </w:rPr>
              <w:t>&lt;5</w:t>
            </w:r>
          </w:p>
        </w:tc>
      </w:tr>
      <w:tr w:rsidR="00390A87" w:rsidRPr="00390A87" w14:paraId="41C1649B" w14:textId="77777777" w:rsidTr="00273A51">
        <w:trPr>
          <w:trHeight w:val="261"/>
        </w:trPr>
        <w:tc>
          <w:tcPr>
            <w:tcW w:w="10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B52DB8"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Medical</w:t>
            </w:r>
          </w:p>
        </w:tc>
        <w:tc>
          <w:tcPr>
            <w:tcW w:w="803" w:type="pct"/>
            <w:tcBorders>
              <w:top w:val="single" w:sz="4" w:space="0" w:color="E8E8E8" w:themeColor="background2"/>
              <w:left w:val="nil"/>
              <w:bottom w:val="single" w:sz="4" w:space="0" w:color="E8E8E8" w:themeColor="background2"/>
              <w:right w:val="nil"/>
            </w:tcBorders>
            <w:noWrap/>
            <w:vAlign w:val="bottom"/>
            <w:hideMark/>
          </w:tcPr>
          <w:p w14:paraId="48A7CBAD"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80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3D91E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10</w:t>
            </w:r>
          </w:p>
        </w:tc>
        <w:tc>
          <w:tcPr>
            <w:tcW w:w="803" w:type="pct"/>
            <w:tcBorders>
              <w:top w:val="single" w:sz="4" w:space="0" w:color="E8E8E8" w:themeColor="background2"/>
              <w:left w:val="nil"/>
              <w:bottom w:val="single" w:sz="4" w:space="0" w:color="E8E8E8" w:themeColor="background2"/>
              <w:right w:val="single" w:sz="4" w:space="0" w:color="auto"/>
            </w:tcBorders>
            <w:noWrap/>
            <w:vAlign w:val="bottom"/>
            <w:hideMark/>
          </w:tcPr>
          <w:p w14:paraId="1D130D8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22</w:t>
            </w:r>
          </w:p>
        </w:tc>
        <w:tc>
          <w:tcPr>
            <w:tcW w:w="804" w:type="pct"/>
            <w:tcBorders>
              <w:top w:val="single" w:sz="4" w:space="0" w:color="E8E8E8" w:themeColor="background2"/>
              <w:left w:val="nil"/>
              <w:bottom w:val="single" w:sz="4" w:space="0" w:color="E8E8E8" w:themeColor="background2"/>
              <w:right w:val="nil"/>
            </w:tcBorders>
            <w:noWrap/>
            <w:vAlign w:val="bottom"/>
            <w:hideMark/>
          </w:tcPr>
          <w:p w14:paraId="7EFAE03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7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79691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32</w:t>
            </w:r>
          </w:p>
        </w:tc>
      </w:tr>
      <w:tr w:rsidR="00390A87" w:rsidRPr="00390A87" w14:paraId="448829BB" w14:textId="77777777" w:rsidTr="00273A51">
        <w:trPr>
          <w:trHeight w:val="261"/>
        </w:trPr>
        <w:tc>
          <w:tcPr>
            <w:tcW w:w="10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3D72A4"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lastRenderedPageBreak/>
              <w:t>Nursing/Midwifery Band 1-4</w:t>
            </w:r>
          </w:p>
        </w:tc>
        <w:tc>
          <w:tcPr>
            <w:tcW w:w="803" w:type="pct"/>
            <w:tcBorders>
              <w:top w:val="single" w:sz="4" w:space="0" w:color="E8E8E8" w:themeColor="background2"/>
              <w:left w:val="nil"/>
              <w:bottom w:val="single" w:sz="4" w:space="0" w:color="E8E8E8" w:themeColor="background2"/>
              <w:right w:val="nil"/>
            </w:tcBorders>
            <w:noWrap/>
            <w:vAlign w:val="bottom"/>
            <w:hideMark/>
          </w:tcPr>
          <w:p w14:paraId="5763B95F"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80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CB496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803" w:type="pct"/>
            <w:tcBorders>
              <w:top w:val="single" w:sz="4" w:space="0" w:color="E8E8E8" w:themeColor="background2"/>
              <w:left w:val="nil"/>
              <w:bottom w:val="single" w:sz="4" w:space="0" w:color="E8E8E8" w:themeColor="background2"/>
              <w:right w:val="single" w:sz="4" w:space="0" w:color="auto"/>
            </w:tcBorders>
            <w:noWrap/>
            <w:vAlign w:val="bottom"/>
            <w:hideMark/>
          </w:tcPr>
          <w:p w14:paraId="3CCBD0B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24</w:t>
            </w:r>
          </w:p>
        </w:tc>
        <w:tc>
          <w:tcPr>
            <w:tcW w:w="804" w:type="pct"/>
            <w:tcBorders>
              <w:top w:val="single" w:sz="4" w:space="0" w:color="E8E8E8" w:themeColor="background2"/>
              <w:left w:val="nil"/>
              <w:bottom w:val="single" w:sz="4" w:space="0" w:color="E8E8E8" w:themeColor="background2"/>
              <w:right w:val="nil"/>
            </w:tcBorders>
            <w:noWrap/>
            <w:vAlign w:val="bottom"/>
            <w:hideMark/>
          </w:tcPr>
          <w:p w14:paraId="7213676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7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71DF1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24</w:t>
            </w:r>
          </w:p>
        </w:tc>
      </w:tr>
      <w:tr w:rsidR="00390A87" w:rsidRPr="00390A87" w14:paraId="08526D51" w14:textId="77777777" w:rsidTr="00273A51">
        <w:trPr>
          <w:trHeight w:val="261"/>
        </w:trPr>
        <w:tc>
          <w:tcPr>
            <w:tcW w:w="107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B5C393"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Nursing/Midwifery Band 5+</w:t>
            </w:r>
          </w:p>
        </w:tc>
        <w:tc>
          <w:tcPr>
            <w:tcW w:w="803" w:type="pct"/>
            <w:tcBorders>
              <w:top w:val="single" w:sz="4" w:space="0" w:color="E8E8E8" w:themeColor="background2"/>
              <w:left w:val="nil"/>
              <w:bottom w:val="single" w:sz="4" w:space="0" w:color="E8E8E8" w:themeColor="background2"/>
              <w:right w:val="nil"/>
            </w:tcBorders>
            <w:noWrap/>
            <w:vAlign w:val="bottom"/>
            <w:hideMark/>
          </w:tcPr>
          <w:p w14:paraId="761CB3AB"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80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259C1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24</w:t>
            </w:r>
          </w:p>
        </w:tc>
        <w:tc>
          <w:tcPr>
            <w:tcW w:w="803" w:type="pct"/>
            <w:tcBorders>
              <w:top w:val="single" w:sz="4" w:space="0" w:color="E8E8E8" w:themeColor="background2"/>
              <w:left w:val="nil"/>
              <w:bottom w:val="single" w:sz="4" w:space="0" w:color="E8E8E8" w:themeColor="background2"/>
              <w:right w:val="single" w:sz="4" w:space="0" w:color="auto"/>
            </w:tcBorders>
            <w:noWrap/>
            <w:vAlign w:val="bottom"/>
            <w:hideMark/>
          </w:tcPr>
          <w:p w14:paraId="2BE1C04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20</w:t>
            </w:r>
          </w:p>
        </w:tc>
        <w:tc>
          <w:tcPr>
            <w:tcW w:w="804" w:type="pct"/>
            <w:tcBorders>
              <w:top w:val="single" w:sz="4" w:space="0" w:color="E8E8E8" w:themeColor="background2"/>
              <w:left w:val="nil"/>
              <w:bottom w:val="single" w:sz="4" w:space="0" w:color="E8E8E8" w:themeColor="background2"/>
              <w:right w:val="nil"/>
            </w:tcBorders>
            <w:noWrap/>
            <w:vAlign w:val="bottom"/>
            <w:hideMark/>
          </w:tcPr>
          <w:p w14:paraId="0E9B085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713"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C9AC3B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44</w:t>
            </w:r>
          </w:p>
        </w:tc>
      </w:tr>
      <w:tr w:rsidR="00390A87" w:rsidRPr="00390A87" w14:paraId="3121AF13" w14:textId="77777777" w:rsidTr="00273A51">
        <w:trPr>
          <w:trHeight w:val="261"/>
        </w:trPr>
        <w:tc>
          <w:tcPr>
            <w:tcW w:w="1074" w:type="pct"/>
            <w:tcBorders>
              <w:top w:val="single" w:sz="4" w:space="0" w:color="E8E8E8" w:themeColor="background2"/>
              <w:left w:val="single" w:sz="4" w:space="0" w:color="auto"/>
              <w:bottom w:val="nil"/>
              <w:right w:val="single" w:sz="4" w:space="0" w:color="auto"/>
            </w:tcBorders>
            <w:noWrap/>
            <w:vAlign w:val="bottom"/>
            <w:hideMark/>
          </w:tcPr>
          <w:p w14:paraId="5D387465"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Other Therapeutic</w:t>
            </w:r>
          </w:p>
        </w:tc>
        <w:tc>
          <w:tcPr>
            <w:tcW w:w="803" w:type="pct"/>
            <w:tcBorders>
              <w:top w:val="single" w:sz="4" w:space="0" w:color="E8E8E8" w:themeColor="background2"/>
              <w:left w:val="nil"/>
              <w:bottom w:val="nil"/>
              <w:right w:val="nil"/>
            </w:tcBorders>
            <w:noWrap/>
            <w:vAlign w:val="bottom"/>
            <w:hideMark/>
          </w:tcPr>
          <w:p w14:paraId="59D63AD4" w14:textId="77777777" w:rsidR="00390A87" w:rsidRPr="00390A87" w:rsidRDefault="00390A87" w:rsidP="00C868DB">
            <w:pPr>
              <w:spacing w:after="160" w:line="259" w:lineRule="auto"/>
              <w:rPr>
                <w:rFonts w:ascii="Aptos Narrow" w:hAnsi="Aptos Narrow" w:cs="Times New Roman"/>
                <w:color w:val="000000"/>
                <w:szCs w:val="22"/>
                <w:lang w:eastAsia="en-GB"/>
              </w:rPr>
            </w:pPr>
          </w:p>
        </w:tc>
        <w:tc>
          <w:tcPr>
            <w:tcW w:w="803" w:type="pct"/>
            <w:tcBorders>
              <w:top w:val="single" w:sz="4" w:space="0" w:color="E8E8E8" w:themeColor="background2"/>
              <w:left w:val="single" w:sz="4" w:space="0" w:color="auto"/>
              <w:bottom w:val="nil"/>
              <w:right w:val="single" w:sz="4" w:space="0" w:color="auto"/>
            </w:tcBorders>
            <w:noWrap/>
            <w:vAlign w:val="bottom"/>
            <w:hideMark/>
          </w:tcPr>
          <w:p w14:paraId="0A9BC5B0" w14:textId="22A22EA2" w:rsidR="00390A87" w:rsidRPr="00390A87" w:rsidRDefault="37F1ED12" w:rsidP="00C868DB">
            <w:pPr>
              <w:spacing w:after="160" w:line="259" w:lineRule="auto"/>
              <w:jc w:val="center"/>
            </w:pPr>
            <w:r w:rsidRPr="4BD06F05">
              <w:rPr>
                <w:rFonts w:ascii="Aptos Narrow" w:hAnsi="Aptos Narrow" w:cs="Times New Roman"/>
                <w:color w:val="000000" w:themeColor="text1"/>
                <w:lang w:eastAsia="en-GB"/>
              </w:rPr>
              <w:t>&lt;5</w:t>
            </w:r>
          </w:p>
        </w:tc>
        <w:tc>
          <w:tcPr>
            <w:tcW w:w="803" w:type="pct"/>
            <w:tcBorders>
              <w:top w:val="single" w:sz="4" w:space="0" w:color="E8E8E8" w:themeColor="background2"/>
              <w:left w:val="nil"/>
              <w:bottom w:val="nil"/>
              <w:right w:val="single" w:sz="4" w:space="0" w:color="auto"/>
            </w:tcBorders>
            <w:noWrap/>
            <w:vAlign w:val="bottom"/>
            <w:hideMark/>
          </w:tcPr>
          <w:p w14:paraId="14FBAF4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6</w:t>
            </w:r>
          </w:p>
        </w:tc>
        <w:tc>
          <w:tcPr>
            <w:tcW w:w="804" w:type="pct"/>
            <w:tcBorders>
              <w:top w:val="single" w:sz="4" w:space="0" w:color="E8E8E8" w:themeColor="background2"/>
              <w:left w:val="nil"/>
              <w:bottom w:val="nil"/>
              <w:right w:val="nil"/>
            </w:tcBorders>
            <w:noWrap/>
            <w:vAlign w:val="bottom"/>
            <w:hideMark/>
          </w:tcPr>
          <w:p w14:paraId="1680156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p>
        </w:tc>
        <w:tc>
          <w:tcPr>
            <w:tcW w:w="713" w:type="pct"/>
            <w:tcBorders>
              <w:top w:val="single" w:sz="4" w:space="0" w:color="E8E8E8" w:themeColor="background2"/>
              <w:left w:val="single" w:sz="4" w:space="0" w:color="auto"/>
              <w:bottom w:val="nil"/>
              <w:right w:val="single" w:sz="4" w:space="0" w:color="auto"/>
            </w:tcBorders>
            <w:noWrap/>
            <w:vAlign w:val="bottom"/>
            <w:hideMark/>
          </w:tcPr>
          <w:p w14:paraId="4AC2E03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8</w:t>
            </w:r>
          </w:p>
        </w:tc>
      </w:tr>
      <w:tr w:rsidR="00390A87" w:rsidRPr="00390A87" w14:paraId="74937971" w14:textId="77777777" w:rsidTr="00273A51">
        <w:trPr>
          <w:trHeight w:val="261"/>
        </w:trPr>
        <w:tc>
          <w:tcPr>
            <w:tcW w:w="1074" w:type="pct"/>
            <w:tcBorders>
              <w:top w:val="single" w:sz="4" w:space="0" w:color="auto"/>
              <w:left w:val="single" w:sz="4" w:space="0" w:color="auto"/>
              <w:bottom w:val="single" w:sz="4" w:space="0" w:color="auto"/>
              <w:right w:val="single" w:sz="4" w:space="0" w:color="auto"/>
            </w:tcBorders>
            <w:noWrap/>
            <w:vAlign w:val="bottom"/>
            <w:hideMark/>
          </w:tcPr>
          <w:p w14:paraId="74462BBD"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Grand Total</w:t>
            </w:r>
          </w:p>
        </w:tc>
        <w:tc>
          <w:tcPr>
            <w:tcW w:w="803" w:type="pct"/>
            <w:tcBorders>
              <w:top w:val="single" w:sz="4" w:space="0" w:color="auto"/>
              <w:left w:val="nil"/>
              <w:bottom w:val="single" w:sz="4" w:space="0" w:color="auto"/>
              <w:right w:val="nil"/>
            </w:tcBorders>
            <w:noWrap/>
            <w:vAlign w:val="bottom"/>
            <w:hideMark/>
          </w:tcPr>
          <w:p w14:paraId="4308E892" w14:textId="24F10D26" w:rsidR="00390A87" w:rsidRPr="00390A87" w:rsidRDefault="00DB7BB8" w:rsidP="00C868DB">
            <w:pPr>
              <w:spacing w:after="160" w:line="259" w:lineRule="auto"/>
              <w:jc w:val="cente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0</w:t>
            </w:r>
          </w:p>
        </w:tc>
        <w:tc>
          <w:tcPr>
            <w:tcW w:w="803" w:type="pct"/>
            <w:tcBorders>
              <w:top w:val="single" w:sz="4" w:space="0" w:color="auto"/>
              <w:left w:val="single" w:sz="4" w:space="0" w:color="auto"/>
              <w:bottom w:val="single" w:sz="4" w:space="0" w:color="auto"/>
              <w:right w:val="single" w:sz="4" w:space="0" w:color="auto"/>
            </w:tcBorders>
            <w:noWrap/>
            <w:vAlign w:val="bottom"/>
            <w:hideMark/>
          </w:tcPr>
          <w:p w14:paraId="47CF0D11"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47</w:t>
            </w:r>
          </w:p>
        </w:tc>
        <w:tc>
          <w:tcPr>
            <w:tcW w:w="803" w:type="pct"/>
            <w:tcBorders>
              <w:top w:val="single" w:sz="4" w:space="0" w:color="auto"/>
              <w:left w:val="nil"/>
              <w:bottom w:val="single" w:sz="4" w:space="0" w:color="auto"/>
              <w:right w:val="single" w:sz="4" w:space="0" w:color="auto"/>
            </w:tcBorders>
            <w:noWrap/>
            <w:vAlign w:val="bottom"/>
            <w:hideMark/>
          </w:tcPr>
          <w:p w14:paraId="6D3531D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86</w:t>
            </w:r>
          </w:p>
        </w:tc>
        <w:tc>
          <w:tcPr>
            <w:tcW w:w="804" w:type="pct"/>
            <w:tcBorders>
              <w:top w:val="single" w:sz="4" w:space="0" w:color="auto"/>
              <w:left w:val="nil"/>
              <w:bottom w:val="single" w:sz="4" w:space="0" w:color="auto"/>
              <w:right w:val="nil"/>
            </w:tcBorders>
            <w:noWrap/>
            <w:vAlign w:val="bottom"/>
            <w:hideMark/>
          </w:tcPr>
          <w:p w14:paraId="2CC52DAA" w14:textId="69642CAA" w:rsidR="00390A87" w:rsidRPr="00390A87" w:rsidRDefault="4B40C5AD" w:rsidP="00C868DB">
            <w:pPr>
              <w:spacing w:after="160" w:line="259" w:lineRule="auto"/>
              <w:jc w:val="center"/>
            </w:pPr>
            <w:r w:rsidRPr="4BD06F05">
              <w:rPr>
                <w:rFonts w:ascii="Aptos Narrow" w:hAnsi="Aptos Narrow" w:cs="Times New Roman"/>
                <w:b/>
                <w:bCs/>
                <w:color w:val="000000" w:themeColor="text1"/>
                <w:lang w:eastAsia="en-GB"/>
              </w:rPr>
              <w:t>&lt;5</w:t>
            </w:r>
          </w:p>
        </w:tc>
        <w:tc>
          <w:tcPr>
            <w:tcW w:w="713" w:type="pct"/>
            <w:tcBorders>
              <w:top w:val="single" w:sz="4" w:space="0" w:color="auto"/>
              <w:left w:val="single" w:sz="4" w:space="0" w:color="auto"/>
              <w:bottom w:val="single" w:sz="4" w:space="0" w:color="auto"/>
              <w:right w:val="single" w:sz="4" w:space="0" w:color="auto"/>
            </w:tcBorders>
            <w:noWrap/>
            <w:vAlign w:val="bottom"/>
            <w:hideMark/>
          </w:tcPr>
          <w:p w14:paraId="2375ADA6"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134</w:t>
            </w:r>
          </w:p>
        </w:tc>
      </w:tr>
      <w:tr w:rsidR="00390A87" w:rsidRPr="00390A87" w14:paraId="2C8123E5" w14:textId="77777777" w:rsidTr="00273A51">
        <w:trPr>
          <w:trHeight w:val="261"/>
        </w:trPr>
        <w:tc>
          <w:tcPr>
            <w:tcW w:w="1074" w:type="pct"/>
            <w:tcBorders>
              <w:top w:val="nil"/>
              <w:left w:val="single" w:sz="4" w:space="0" w:color="auto"/>
              <w:bottom w:val="single" w:sz="4" w:space="0" w:color="auto"/>
              <w:right w:val="single" w:sz="4" w:space="0" w:color="auto"/>
            </w:tcBorders>
            <w:noWrap/>
            <w:vAlign w:val="bottom"/>
            <w:hideMark/>
          </w:tcPr>
          <w:p w14:paraId="58A6D079"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Total Leavers</w:t>
            </w:r>
          </w:p>
        </w:tc>
        <w:tc>
          <w:tcPr>
            <w:tcW w:w="803" w:type="pct"/>
            <w:tcBorders>
              <w:top w:val="nil"/>
              <w:left w:val="nil"/>
              <w:bottom w:val="single" w:sz="4" w:space="0" w:color="auto"/>
              <w:right w:val="nil"/>
            </w:tcBorders>
            <w:noWrap/>
            <w:vAlign w:val="bottom"/>
            <w:hideMark/>
          </w:tcPr>
          <w:p w14:paraId="12988581" w14:textId="4E9234D5" w:rsidR="00390A87" w:rsidRPr="00390A87" w:rsidRDefault="00DB7BB8" w:rsidP="00C868DB">
            <w:pPr>
              <w:spacing w:after="160" w:line="259" w:lineRule="auto"/>
              <w:jc w:val="cente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0.0%</w:t>
            </w:r>
          </w:p>
        </w:tc>
        <w:tc>
          <w:tcPr>
            <w:tcW w:w="803" w:type="pct"/>
            <w:tcBorders>
              <w:top w:val="nil"/>
              <w:left w:val="single" w:sz="4" w:space="0" w:color="auto"/>
              <w:bottom w:val="single" w:sz="4" w:space="0" w:color="auto"/>
              <w:right w:val="nil"/>
            </w:tcBorders>
            <w:noWrap/>
            <w:vAlign w:val="bottom"/>
            <w:hideMark/>
          </w:tcPr>
          <w:p w14:paraId="00466DA6"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1.8%</w:t>
            </w:r>
          </w:p>
        </w:tc>
        <w:tc>
          <w:tcPr>
            <w:tcW w:w="803" w:type="pct"/>
            <w:tcBorders>
              <w:top w:val="nil"/>
              <w:left w:val="single" w:sz="4" w:space="0" w:color="auto"/>
              <w:bottom w:val="single" w:sz="4" w:space="0" w:color="auto"/>
              <w:right w:val="single" w:sz="4" w:space="0" w:color="auto"/>
            </w:tcBorders>
            <w:noWrap/>
            <w:vAlign w:val="bottom"/>
            <w:hideMark/>
          </w:tcPr>
          <w:p w14:paraId="28E92D3B"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3.3%</w:t>
            </w:r>
          </w:p>
        </w:tc>
        <w:tc>
          <w:tcPr>
            <w:tcW w:w="804" w:type="pct"/>
            <w:tcBorders>
              <w:top w:val="nil"/>
              <w:left w:val="nil"/>
              <w:bottom w:val="single" w:sz="4" w:space="0" w:color="auto"/>
              <w:right w:val="single" w:sz="4" w:space="0" w:color="auto"/>
            </w:tcBorders>
            <w:noWrap/>
            <w:vAlign w:val="bottom"/>
            <w:hideMark/>
          </w:tcPr>
          <w:p w14:paraId="1479058E"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0.0%</w:t>
            </w:r>
          </w:p>
        </w:tc>
        <w:tc>
          <w:tcPr>
            <w:tcW w:w="713" w:type="pct"/>
            <w:tcBorders>
              <w:top w:val="nil"/>
              <w:left w:val="nil"/>
              <w:bottom w:val="single" w:sz="4" w:space="0" w:color="auto"/>
              <w:right w:val="single" w:sz="4" w:space="0" w:color="auto"/>
            </w:tcBorders>
            <w:noWrap/>
            <w:vAlign w:val="bottom"/>
            <w:hideMark/>
          </w:tcPr>
          <w:p w14:paraId="01D6E7A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5.1%</w:t>
            </w:r>
          </w:p>
        </w:tc>
      </w:tr>
      <w:tr w:rsidR="00390A87" w:rsidRPr="00390A87" w14:paraId="12AC03BD" w14:textId="77777777" w:rsidTr="00273A51">
        <w:trPr>
          <w:trHeight w:val="261"/>
        </w:trPr>
        <w:tc>
          <w:tcPr>
            <w:tcW w:w="1074" w:type="pct"/>
            <w:tcBorders>
              <w:top w:val="nil"/>
              <w:left w:val="single" w:sz="4" w:space="0" w:color="auto"/>
              <w:bottom w:val="single" w:sz="4" w:space="0" w:color="auto"/>
              <w:right w:val="single" w:sz="4" w:space="0" w:color="auto"/>
            </w:tcBorders>
            <w:noWrap/>
            <w:vAlign w:val="bottom"/>
            <w:hideMark/>
          </w:tcPr>
          <w:p w14:paraId="714ACD33"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Staff in Post</w:t>
            </w:r>
          </w:p>
        </w:tc>
        <w:tc>
          <w:tcPr>
            <w:tcW w:w="803" w:type="pct"/>
            <w:tcBorders>
              <w:top w:val="nil"/>
              <w:left w:val="nil"/>
              <w:bottom w:val="single" w:sz="4" w:space="0" w:color="auto"/>
              <w:right w:val="single" w:sz="4" w:space="0" w:color="auto"/>
            </w:tcBorders>
            <w:noWrap/>
            <w:vAlign w:val="bottom"/>
            <w:hideMark/>
          </w:tcPr>
          <w:p w14:paraId="5DAF198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0.0%</w:t>
            </w:r>
          </w:p>
        </w:tc>
        <w:tc>
          <w:tcPr>
            <w:tcW w:w="803" w:type="pct"/>
            <w:tcBorders>
              <w:top w:val="nil"/>
              <w:left w:val="nil"/>
              <w:bottom w:val="single" w:sz="4" w:space="0" w:color="auto"/>
              <w:right w:val="single" w:sz="4" w:space="0" w:color="auto"/>
            </w:tcBorders>
            <w:noWrap/>
            <w:vAlign w:val="bottom"/>
            <w:hideMark/>
          </w:tcPr>
          <w:p w14:paraId="217367E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2.5%</w:t>
            </w:r>
          </w:p>
        </w:tc>
        <w:tc>
          <w:tcPr>
            <w:tcW w:w="803" w:type="pct"/>
            <w:tcBorders>
              <w:top w:val="nil"/>
              <w:left w:val="nil"/>
              <w:bottom w:val="single" w:sz="4" w:space="0" w:color="auto"/>
              <w:right w:val="nil"/>
            </w:tcBorders>
            <w:noWrap/>
            <w:vAlign w:val="bottom"/>
            <w:hideMark/>
          </w:tcPr>
          <w:p w14:paraId="6366A9B1"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6.8%</w:t>
            </w:r>
          </w:p>
        </w:tc>
        <w:tc>
          <w:tcPr>
            <w:tcW w:w="804" w:type="pct"/>
            <w:tcBorders>
              <w:top w:val="nil"/>
              <w:left w:val="single" w:sz="4" w:space="0" w:color="auto"/>
              <w:bottom w:val="single" w:sz="4" w:space="0" w:color="auto"/>
              <w:right w:val="single" w:sz="4" w:space="0" w:color="auto"/>
            </w:tcBorders>
            <w:noWrap/>
            <w:vAlign w:val="bottom"/>
            <w:hideMark/>
          </w:tcPr>
          <w:p w14:paraId="7488C6C9"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0.6%</w:t>
            </w:r>
          </w:p>
        </w:tc>
        <w:tc>
          <w:tcPr>
            <w:tcW w:w="713" w:type="pct"/>
            <w:tcBorders>
              <w:top w:val="nil"/>
              <w:left w:val="nil"/>
              <w:bottom w:val="single" w:sz="4" w:space="0" w:color="auto"/>
              <w:right w:val="single" w:sz="4" w:space="0" w:color="auto"/>
            </w:tcBorders>
            <w:noWrap/>
            <w:vAlign w:val="bottom"/>
            <w:hideMark/>
          </w:tcPr>
          <w:p w14:paraId="3E3F04E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10.0%</w:t>
            </w:r>
          </w:p>
        </w:tc>
      </w:tr>
      <w:tr w:rsidR="00390A87" w:rsidRPr="00390A87" w14:paraId="4050B149" w14:textId="77777777" w:rsidTr="00273A51">
        <w:trPr>
          <w:trHeight w:val="261"/>
        </w:trPr>
        <w:tc>
          <w:tcPr>
            <w:tcW w:w="1074" w:type="pct"/>
            <w:tcBorders>
              <w:top w:val="nil"/>
              <w:left w:val="single" w:sz="4" w:space="0" w:color="auto"/>
              <w:bottom w:val="single" w:sz="4" w:space="0" w:color="auto"/>
              <w:right w:val="nil"/>
            </w:tcBorders>
            <w:noWrap/>
            <w:vAlign w:val="bottom"/>
            <w:hideMark/>
          </w:tcPr>
          <w:p w14:paraId="6C1819C3" w14:textId="77777777" w:rsidR="00390A87" w:rsidRPr="00390A87" w:rsidRDefault="00390A87" w:rsidP="00C868DB">
            <w:pPr>
              <w:spacing w:after="160" w:line="259" w:lineRule="auto"/>
              <w:rPr>
                <w:rFonts w:ascii="Aptos" w:hAnsi="Aptos" w:cs="Times New Roman"/>
                <w:b/>
                <w:bCs/>
                <w:color w:val="000000"/>
                <w:szCs w:val="22"/>
                <w:lang w:eastAsia="en-GB"/>
              </w:rPr>
            </w:pPr>
            <w:r w:rsidRPr="00390A87">
              <w:rPr>
                <w:rFonts w:ascii="Aptos" w:hAnsi="Aptos" w:cs="Times New Roman"/>
                <w:b/>
                <w:bCs/>
                <w:color w:val="000000"/>
                <w:szCs w:val="22"/>
                <w:lang w:eastAsia="en-GB"/>
              </w:rPr>
              <w:t>% of Lothian Population</w:t>
            </w:r>
          </w:p>
        </w:tc>
        <w:tc>
          <w:tcPr>
            <w:tcW w:w="803" w:type="pct"/>
            <w:tcBorders>
              <w:top w:val="nil"/>
              <w:left w:val="single" w:sz="4" w:space="0" w:color="auto"/>
              <w:bottom w:val="single" w:sz="4" w:space="0" w:color="auto"/>
              <w:right w:val="single" w:sz="4" w:space="0" w:color="auto"/>
            </w:tcBorders>
            <w:noWrap/>
            <w:vAlign w:val="bottom"/>
            <w:hideMark/>
          </w:tcPr>
          <w:p w14:paraId="73A13F3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0.0%</w:t>
            </w:r>
          </w:p>
        </w:tc>
        <w:tc>
          <w:tcPr>
            <w:tcW w:w="803" w:type="pct"/>
            <w:tcBorders>
              <w:top w:val="nil"/>
              <w:left w:val="nil"/>
              <w:bottom w:val="single" w:sz="4" w:space="0" w:color="auto"/>
              <w:right w:val="single" w:sz="4" w:space="0" w:color="auto"/>
            </w:tcBorders>
            <w:noWrap/>
            <w:vAlign w:val="bottom"/>
            <w:hideMark/>
          </w:tcPr>
          <w:p w14:paraId="0C02A75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1.5%</w:t>
            </w:r>
          </w:p>
        </w:tc>
        <w:tc>
          <w:tcPr>
            <w:tcW w:w="803" w:type="pct"/>
            <w:tcBorders>
              <w:top w:val="nil"/>
              <w:left w:val="nil"/>
              <w:bottom w:val="single" w:sz="4" w:space="0" w:color="auto"/>
              <w:right w:val="nil"/>
            </w:tcBorders>
            <w:noWrap/>
            <w:vAlign w:val="bottom"/>
            <w:hideMark/>
          </w:tcPr>
          <w:p w14:paraId="5CDAEC1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5.8%</w:t>
            </w:r>
          </w:p>
        </w:tc>
        <w:tc>
          <w:tcPr>
            <w:tcW w:w="804" w:type="pct"/>
            <w:tcBorders>
              <w:top w:val="nil"/>
              <w:left w:val="single" w:sz="4" w:space="0" w:color="auto"/>
              <w:bottom w:val="single" w:sz="4" w:space="0" w:color="auto"/>
              <w:right w:val="single" w:sz="4" w:space="0" w:color="auto"/>
            </w:tcBorders>
            <w:noWrap/>
            <w:vAlign w:val="bottom"/>
            <w:hideMark/>
          </w:tcPr>
          <w:p w14:paraId="55A09B6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2.8%</w:t>
            </w:r>
          </w:p>
        </w:tc>
        <w:tc>
          <w:tcPr>
            <w:tcW w:w="713" w:type="pct"/>
            <w:tcBorders>
              <w:top w:val="nil"/>
              <w:left w:val="nil"/>
              <w:bottom w:val="single" w:sz="4" w:space="0" w:color="auto"/>
              <w:right w:val="single" w:sz="4" w:space="0" w:color="auto"/>
            </w:tcBorders>
            <w:noWrap/>
            <w:vAlign w:val="bottom"/>
            <w:hideMark/>
          </w:tcPr>
          <w:p w14:paraId="0D7799B7"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10.1%</w:t>
            </w:r>
          </w:p>
        </w:tc>
      </w:tr>
    </w:tbl>
    <w:p w14:paraId="18EBDDB0" w14:textId="77777777" w:rsidR="00583F46" w:rsidRDefault="00583F46" w:rsidP="00C868DB">
      <w:pPr>
        <w:spacing w:after="160" w:line="259" w:lineRule="auto"/>
      </w:pPr>
    </w:p>
    <w:p w14:paraId="1362BAA6" w14:textId="0AAA1B0F" w:rsidR="006E62F6" w:rsidRPr="00273A51" w:rsidRDefault="00D40044" w:rsidP="00C868DB">
      <w:pPr>
        <w:pStyle w:val="Heading5"/>
        <w:spacing w:before="0" w:after="160" w:line="259" w:lineRule="auto"/>
        <w:rPr>
          <w:color w:val="auto"/>
          <w:sz w:val="28"/>
          <w:szCs w:val="28"/>
        </w:rPr>
      </w:pPr>
      <w:r w:rsidRPr="00273A51">
        <w:rPr>
          <w:color w:val="auto"/>
          <w:sz w:val="28"/>
          <w:szCs w:val="28"/>
        </w:rPr>
        <w:t>5.1.3.</w:t>
      </w:r>
      <w:r w:rsidR="00414520" w:rsidRPr="00273A51">
        <w:rPr>
          <w:color w:val="auto"/>
          <w:sz w:val="28"/>
          <w:szCs w:val="28"/>
        </w:rPr>
        <w:t>3</w:t>
      </w:r>
      <w:r w:rsidRPr="00273A51">
        <w:rPr>
          <w:color w:val="auto"/>
          <w:sz w:val="28"/>
          <w:szCs w:val="28"/>
        </w:rPr>
        <w:t xml:space="preserve"> </w:t>
      </w:r>
      <w:r w:rsidR="00E75E14" w:rsidRPr="00273A51">
        <w:rPr>
          <w:color w:val="auto"/>
          <w:sz w:val="28"/>
          <w:szCs w:val="28"/>
        </w:rPr>
        <w:t xml:space="preserve">Leavers - </w:t>
      </w:r>
      <w:r w:rsidR="006E62F6" w:rsidRPr="00273A51">
        <w:rPr>
          <w:color w:val="auto"/>
          <w:sz w:val="28"/>
          <w:szCs w:val="28"/>
        </w:rPr>
        <w:t>Ethnic Group by Job Family – White</w:t>
      </w:r>
      <w:r w:rsidR="00414520" w:rsidRPr="00273A51">
        <w:rPr>
          <w:color w:val="auto"/>
          <w:sz w:val="28"/>
          <w:szCs w:val="28"/>
        </w:rPr>
        <w:t xml:space="preserve"> British or Scottish</w:t>
      </w:r>
    </w:p>
    <w:tbl>
      <w:tblPr>
        <w:tblW w:w="15695" w:type="dxa"/>
        <w:tblLook w:val="04A0" w:firstRow="1" w:lastRow="0" w:firstColumn="1" w:lastColumn="0" w:noHBand="0" w:noVBand="1"/>
      </w:tblPr>
      <w:tblGrid>
        <w:gridCol w:w="5630"/>
        <w:gridCol w:w="3355"/>
        <w:gridCol w:w="3355"/>
        <w:gridCol w:w="3355"/>
      </w:tblGrid>
      <w:tr w:rsidR="00390A87" w:rsidRPr="00390A87" w14:paraId="310907FC" w14:textId="77777777" w:rsidTr="00273A51">
        <w:trPr>
          <w:trHeight w:val="261"/>
        </w:trPr>
        <w:tc>
          <w:tcPr>
            <w:tcW w:w="5630" w:type="dxa"/>
            <w:tcBorders>
              <w:top w:val="single" w:sz="4" w:space="0" w:color="auto"/>
              <w:left w:val="single" w:sz="4" w:space="0" w:color="auto"/>
              <w:bottom w:val="nil"/>
              <w:right w:val="single" w:sz="4" w:space="0" w:color="auto"/>
            </w:tcBorders>
            <w:shd w:val="clear" w:color="auto" w:fill="A6C9EC"/>
            <w:noWrap/>
            <w:vAlign w:val="bottom"/>
            <w:hideMark/>
          </w:tcPr>
          <w:p w14:paraId="47D591FD"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 </w:t>
            </w:r>
          </w:p>
        </w:tc>
        <w:tc>
          <w:tcPr>
            <w:tcW w:w="6710" w:type="dxa"/>
            <w:gridSpan w:val="2"/>
            <w:tcBorders>
              <w:top w:val="single" w:sz="4" w:space="0" w:color="auto"/>
              <w:left w:val="nil"/>
              <w:bottom w:val="single" w:sz="4" w:space="0" w:color="auto"/>
              <w:right w:val="single" w:sz="4" w:space="0" w:color="000000" w:themeColor="text1"/>
            </w:tcBorders>
            <w:shd w:val="clear" w:color="auto" w:fill="A6C9EC"/>
            <w:vAlign w:val="bottom"/>
            <w:hideMark/>
          </w:tcPr>
          <w:p w14:paraId="674E71DF"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White British or Scottish groups</w:t>
            </w:r>
          </w:p>
        </w:tc>
        <w:tc>
          <w:tcPr>
            <w:tcW w:w="3355"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4773657B"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White British or Scottish groups Total</w:t>
            </w:r>
          </w:p>
        </w:tc>
      </w:tr>
      <w:tr w:rsidR="00390A87" w:rsidRPr="00390A87" w14:paraId="0E15CF01" w14:textId="77777777" w:rsidTr="00273A51">
        <w:trPr>
          <w:trHeight w:val="261"/>
        </w:trPr>
        <w:tc>
          <w:tcPr>
            <w:tcW w:w="5630" w:type="dxa"/>
            <w:tcBorders>
              <w:top w:val="nil"/>
              <w:left w:val="single" w:sz="4" w:space="0" w:color="auto"/>
              <w:bottom w:val="single" w:sz="4" w:space="0" w:color="auto"/>
              <w:right w:val="single" w:sz="4" w:space="0" w:color="auto"/>
            </w:tcBorders>
            <w:shd w:val="clear" w:color="auto" w:fill="A6C9EC"/>
            <w:noWrap/>
            <w:vAlign w:val="bottom"/>
            <w:hideMark/>
          </w:tcPr>
          <w:p w14:paraId="42842264" w14:textId="77777777" w:rsidR="00390A87" w:rsidRPr="00390A87" w:rsidRDefault="00390A87" w:rsidP="00C868DB">
            <w:pPr>
              <w:spacing w:after="160" w:line="259" w:lineRule="auto"/>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 </w:t>
            </w:r>
          </w:p>
        </w:tc>
        <w:tc>
          <w:tcPr>
            <w:tcW w:w="3355" w:type="dxa"/>
            <w:tcBorders>
              <w:top w:val="nil"/>
              <w:left w:val="nil"/>
              <w:bottom w:val="single" w:sz="4" w:space="0" w:color="auto"/>
              <w:right w:val="nil"/>
            </w:tcBorders>
            <w:shd w:val="clear" w:color="auto" w:fill="A6C9EC"/>
            <w:vAlign w:val="bottom"/>
            <w:hideMark/>
          </w:tcPr>
          <w:p w14:paraId="622839FB"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White - Other British</w:t>
            </w:r>
          </w:p>
        </w:tc>
        <w:tc>
          <w:tcPr>
            <w:tcW w:w="3355" w:type="dxa"/>
            <w:tcBorders>
              <w:top w:val="nil"/>
              <w:left w:val="single" w:sz="4" w:space="0" w:color="auto"/>
              <w:bottom w:val="single" w:sz="4" w:space="0" w:color="auto"/>
              <w:right w:val="single" w:sz="4" w:space="0" w:color="auto"/>
            </w:tcBorders>
            <w:shd w:val="clear" w:color="auto" w:fill="A6C9EC"/>
            <w:vAlign w:val="bottom"/>
            <w:hideMark/>
          </w:tcPr>
          <w:p w14:paraId="3C45425A"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White - Scottish</w:t>
            </w:r>
          </w:p>
        </w:tc>
        <w:tc>
          <w:tcPr>
            <w:tcW w:w="3355" w:type="dxa"/>
            <w:vMerge/>
            <w:vAlign w:val="center"/>
            <w:hideMark/>
          </w:tcPr>
          <w:p w14:paraId="480F4D50" w14:textId="77777777" w:rsidR="00390A87" w:rsidRPr="00390A87" w:rsidRDefault="00390A87" w:rsidP="00C868DB">
            <w:pPr>
              <w:spacing w:after="160" w:line="259" w:lineRule="auto"/>
              <w:rPr>
                <w:rFonts w:ascii="Aptos Narrow" w:hAnsi="Aptos Narrow" w:cs="Times New Roman"/>
                <w:b/>
                <w:bCs/>
                <w:color w:val="000000"/>
                <w:szCs w:val="22"/>
                <w:lang w:eastAsia="en-GB"/>
              </w:rPr>
            </w:pPr>
          </w:p>
        </w:tc>
      </w:tr>
      <w:tr w:rsidR="00390A87" w:rsidRPr="00390A87" w14:paraId="6BBB38BE" w14:textId="77777777" w:rsidTr="00273A51">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75B32424"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Admin Services</w:t>
            </w:r>
          </w:p>
        </w:tc>
        <w:tc>
          <w:tcPr>
            <w:tcW w:w="3355" w:type="dxa"/>
            <w:tcBorders>
              <w:top w:val="nil"/>
              <w:left w:val="nil"/>
              <w:bottom w:val="single" w:sz="4" w:space="0" w:color="E8E8E8" w:themeColor="background2"/>
              <w:right w:val="nil"/>
            </w:tcBorders>
            <w:noWrap/>
            <w:vAlign w:val="bottom"/>
            <w:hideMark/>
          </w:tcPr>
          <w:p w14:paraId="747E5D8E"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7</w:t>
            </w:r>
          </w:p>
        </w:tc>
        <w:tc>
          <w:tcPr>
            <w:tcW w:w="3355" w:type="dxa"/>
            <w:tcBorders>
              <w:top w:val="nil"/>
              <w:left w:val="single" w:sz="4" w:space="0" w:color="auto"/>
              <w:bottom w:val="single" w:sz="4" w:space="0" w:color="E8E8E8" w:themeColor="background2"/>
              <w:right w:val="single" w:sz="4" w:space="0" w:color="auto"/>
            </w:tcBorders>
            <w:noWrap/>
            <w:vAlign w:val="bottom"/>
            <w:hideMark/>
          </w:tcPr>
          <w:p w14:paraId="2ED800C1"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47</w:t>
            </w:r>
          </w:p>
        </w:tc>
        <w:tc>
          <w:tcPr>
            <w:tcW w:w="3355" w:type="dxa"/>
            <w:tcBorders>
              <w:top w:val="nil"/>
              <w:left w:val="nil"/>
              <w:bottom w:val="single" w:sz="4" w:space="0" w:color="E8E8E8" w:themeColor="background2"/>
              <w:right w:val="single" w:sz="4" w:space="0" w:color="auto"/>
            </w:tcBorders>
            <w:noWrap/>
            <w:vAlign w:val="bottom"/>
            <w:hideMark/>
          </w:tcPr>
          <w:p w14:paraId="2FA1C2CE"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54</w:t>
            </w:r>
          </w:p>
        </w:tc>
      </w:tr>
      <w:tr w:rsidR="00390A87" w:rsidRPr="00390A87" w14:paraId="5D1E66CA"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7CBE0C"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Allied Health Professionals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49390ED"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6</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2BA147"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29</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0D6D7B7"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35</w:t>
            </w:r>
          </w:p>
        </w:tc>
      </w:tr>
      <w:tr w:rsidR="00390A87" w:rsidRPr="00390A87" w14:paraId="5B662DDE"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25A2F04"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Healthcare Sciences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08CAB247" w14:textId="6293D68C" w:rsidR="00390A87" w:rsidRPr="00390A87" w:rsidRDefault="7BF8B0C8" w:rsidP="00C868DB">
            <w:pPr>
              <w:spacing w:after="160" w:line="259" w:lineRule="auto"/>
              <w:jc w:val="center"/>
            </w:pPr>
            <w:r w:rsidRPr="4BD06F05">
              <w:rPr>
                <w:rFonts w:ascii="Aptos Narrow" w:eastAsia="Aptos Narrow" w:hAnsi="Aptos Narrow" w:cs="Aptos Narrow"/>
                <w:color w:val="000000" w:themeColor="text1"/>
                <w:lang w:eastAsia="en-GB"/>
              </w:rPr>
              <w:t>&lt;5</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261127"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7</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66CEA52"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9</w:t>
            </w:r>
          </w:p>
        </w:tc>
      </w:tr>
      <w:tr w:rsidR="00390A87" w:rsidRPr="00390A87" w14:paraId="7D3430A7"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FA94EE"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Medical</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1D307542"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129</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0F361F"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18</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D9C3899"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147</w:t>
            </w:r>
          </w:p>
        </w:tc>
      </w:tr>
      <w:tr w:rsidR="00390A87" w:rsidRPr="00390A87" w14:paraId="60F8788B" w14:textId="77777777" w:rsidTr="00273A51">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563B6629"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Medical &amp; Dental Support</w:t>
            </w:r>
          </w:p>
        </w:tc>
        <w:tc>
          <w:tcPr>
            <w:tcW w:w="3355" w:type="dxa"/>
            <w:tcBorders>
              <w:top w:val="single" w:sz="4" w:space="0" w:color="E8E8E8" w:themeColor="background2"/>
              <w:left w:val="nil"/>
              <w:bottom w:val="nil"/>
              <w:right w:val="nil"/>
            </w:tcBorders>
            <w:noWrap/>
            <w:vAlign w:val="bottom"/>
            <w:hideMark/>
          </w:tcPr>
          <w:p w14:paraId="3FCB1786" w14:textId="40B7F680" w:rsidR="00390A87" w:rsidRPr="00390A87" w:rsidRDefault="6CC2199B" w:rsidP="00C868DB">
            <w:pPr>
              <w:spacing w:after="160" w:line="259" w:lineRule="auto"/>
              <w:jc w:val="center"/>
            </w:pPr>
            <w:r w:rsidRPr="4BD06F05">
              <w:rPr>
                <w:rFonts w:ascii="Aptos Narrow" w:eastAsia="Aptos Narrow" w:hAnsi="Aptos Narrow" w:cs="Aptos Narrow"/>
                <w:color w:val="000000" w:themeColor="text1"/>
                <w:lang w:eastAsia="en-GB"/>
              </w:rPr>
              <w:t>&lt;5</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6D524758"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5</w:t>
            </w:r>
          </w:p>
        </w:tc>
        <w:tc>
          <w:tcPr>
            <w:tcW w:w="3355" w:type="dxa"/>
            <w:tcBorders>
              <w:top w:val="single" w:sz="4" w:space="0" w:color="E8E8E8" w:themeColor="background2"/>
              <w:left w:val="nil"/>
              <w:bottom w:val="nil"/>
              <w:right w:val="single" w:sz="4" w:space="0" w:color="auto"/>
            </w:tcBorders>
            <w:noWrap/>
            <w:vAlign w:val="bottom"/>
            <w:hideMark/>
          </w:tcPr>
          <w:p w14:paraId="0887E8BE"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6</w:t>
            </w:r>
          </w:p>
        </w:tc>
      </w:tr>
      <w:tr w:rsidR="00390A87" w:rsidRPr="00390A87" w14:paraId="0D7FEC75"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355D30"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Nursing/Midwifery Band 1-4</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1544DB79"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6</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DA46D0E"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102</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7F8591F"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108</w:t>
            </w:r>
          </w:p>
        </w:tc>
      </w:tr>
      <w:tr w:rsidR="00390A87" w:rsidRPr="00390A87" w14:paraId="46822D73"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9EF115"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Nursing/Midwifery Band 5+</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0F93B5C2"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32</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0B08228"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118</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E7E1896"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150</w:t>
            </w:r>
          </w:p>
        </w:tc>
      </w:tr>
      <w:tr w:rsidR="00390A87" w:rsidRPr="00390A87" w14:paraId="22C90796"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167178"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Other Therapeutic</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70BB027"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6</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71C4C7"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11</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596BC78"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17</w:t>
            </w:r>
          </w:p>
        </w:tc>
      </w:tr>
      <w:tr w:rsidR="00390A87" w:rsidRPr="00390A87" w14:paraId="1CBF4232"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34BD9E"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Personal &amp; Social Care</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235B0BC0" w14:textId="1FC89B3C" w:rsidR="00390A87" w:rsidRPr="00390A87" w:rsidRDefault="63564CF7" w:rsidP="00C868DB">
            <w:pPr>
              <w:spacing w:after="160" w:line="259" w:lineRule="auto"/>
              <w:jc w:val="center"/>
            </w:pPr>
            <w:r w:rsidRPr="4BD06F05">
              <w:rPr>
                <w:rFonts w:ascii="Aptos Narrow" w:eastAsia="Aptos Narrow" w:hAnsi="Aptos Narrow" w:cs="Aptos Narrow"/>
                <w:color w:val="000000" w:themeColor="text1"/>
                <w:lang w:eastAsia="en-GB"/>
              </w:rPr>
              <w:t>&lt;5</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DE84D0"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19A0504" w14:textId="758D8D72" w:rsidR="00390A87" w:rsidRPr="00390A87" w:rsidRDefault="28F34BE5" w:rsidP="00C868DB">
            <w:pPr>
              <w:spacing w:after="160" w:line="259" w:lineRule="auto"/>
              <w:jc w:val="center"/>
            </w:pPr>
            <w:r w:rsidRPr="4BD06F05">
              <w:rPr>
                <w:rFonts w:ascii="Aptos Narrow" w:eastAsia="Aptos Narrow" w:hAnsi="Aptos Narrow" w:cs="Aptos Narrow"/>
                <w:color w:val="000000" w:themeColor="text1"/>
                <w:lang w:eastAsia="en-GB"/>
              </w:rPr>
              <w:t>&lt;5</w:t>
            </w:r>
          </w:p>
        </w:tc>
      </w:tr>
      <w:tr w:rsidR="00390A87" w:rsidRPr="00390A87" w14:paraId="69A93AD1"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5B4689"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Senior Management</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8ADF5D2" w14:textId="77777777" w:rsidR="00390A87" w:rsidRPr="00390A87" w:rsidRDefault="00390A87" w:rsidP="00C868DB">
            <w:pPr>
              <w:spacing w:after="160" w:line="259" w:lineRule="auto"/>
              <w:rPr>
                <w:rFonts w:ascii="Aptos Narrow" w:eastAsia="Aptos Narrow" w:hAnsi="Aptos Narrow" w:cs="Aptos Narrow"/>
                <w:color w:val="000000"/>
                <w:lang w:eastAsia="en-GB"/>
              </w:rPr>
            </w:pP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BC6376" w14:textId="1AE31CE1" w:rsidR="00390A87" w:rsidRPr="00390A87" w:rsidRDefault="14DA9D7D" w:rsidP="00C868DB">
            <w:pPr>
              <w:spacing w:after="160" w:line="259" w:lineRule="auto"/>
              <w:jc w:val="center"/>
            </w:pPr>
            <w:r w:rsidRPr="4BD06F05">
              <w:rPr>
                <w:rFonts w:ascii="Aptos Narrow" w:eastAsia="Aptos Narrow" w:hAnsi="Aptos Narrow" w:cs="Aptos Narrow"/>
                <w:color w:val="000000" w:themeColor="text1"/>
                <w:lang w:eastAsia="en-GB"/>
              </w:rPr>
              <w:t>&lt;5</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A408E8C" w14:textId="7A87EDE0" w:rsidR="00390A87" w:rsidRPr="00390A87" w:rsidRDefault="744025BF" w:rsidP="00C868DB">
            <w:pPr>
              <w:spacing w:after="160" w:line="259" w:lineRule="auto"/>
              <w:jc w:val="center"/>
            </w:pPr>
            <w:r w:rsidRPr="4BD06F05">
              <w:rPr>
                <w:rFonts w:ascii="Aptos Narrow" w:eastAsia="Aptos Narrow" w:hAnsi="Aptos Narrow" w:cs="Aptos Narrow"/>
                <w:color w:val="000000" w:themeColor="text1"/>
                <w:lang w:eastAsia="en-GB"/>
              </w:rPr>
              <w:t>&lt;5</w:t>
            </w:r>
          </w:p>
        </w:tc>
      </w:tr>
      <w:tr w:rsidR="00390A87" w:rsidRPr="00390A87" w14:paraId="5AF82F81" w14:textId="77777777" w:rsidTr="00273A51">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1C425957" w14:textId="77777777" w:rsidR="00390A87" w:rsidRPr="00390A87" w:rsidRDefault="00390A87" w:rsidP="00C868DB">
            <w:pPr>
              <w:spacing w:after="160" w:line="259" w:lineRule="auto"/>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Support Services</w:t>
            </w:r>
          </w:p>
        </w:tc>
        <w:tc>
          <w:tcPr>
            <w:tcW w:w="3355" w:type="dxa"/>
            <w:tcBorders>
              <w:top w:val="single" w:sz="4" w:space="0" w:color="E8E8E8" w:themeColor="background2"/>
              <w:left w:val="nil"/>
              <w:bottom w:val="nil"/>
              <w:right w:val="nil"/>
            </w:tcBorders>
            <w:noWrap/>
            <w:vAlign w:val="bottom"/>
            <w:hideMark/>
          </w:tcPr>
          <w:p w14:paraId="386A2A49" w14:textId="77777777" w:rsidR="00390A87" w:rsidRPr="00390A87" w:rsidRDefault="00390A87" w:rsidP="00C868DB">
            <w:pPr>
              <w:spacing w:after="160" w:line="259" w:lineRule="auto"/>
              <w:rPr>
                <w:rFonts w:ascii="Aptos Narrow" w:eastAsia="Aptos Narrow" w:hAnsi="Aptos Narrow" w:cs="Aptos Narrow"/>
                <w:color w:val="000000"/>
                <w:lang w:eastAsia="en-GB"/>
              </w:rPr>
            </w:pP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5BE4F787"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18</w:t>
            </w:r>
          </w:p>
        </w:tc>
        <w:tc>
          <w:tcPr>
            <w:tcW w:w="3355" w:type="dxa"/>
            <w:tcBorders>
              <w:top w:val="single" w:sz="4" w:space="0" w:color="E8E8E8" w:themeColor="background2"/>
              <w:left w:val="nil"/>
              <w:bottom w:val="nil"/>
              <w:right w:val="single" w:sz="4" w:space="0" w:color="auto"/>
            </w:tcBorders>
            <w:noWrap/>
            <w:vAlign w:val="bottom"/>
            <w:hideMark/>
          </w:tcPr>
          <w:p w14:paraId="79F8DB0B" w14:textId="77777777" w:rsidR="00390A87" w:rsidRPr="00390A87" w:rsidRDefault="00390A87" w:rsidP="00C868DB">
            <w:pPr>
              <w:spacing w:after="160" w:line="259" w:lineRule="auto"/>
              <w:jc w:val="center"/>
              <w:rPr>
                <w:rFonts w:ascii="Aptos Narrow" w:eastAsia="Aptos Narrow" w:hAnsi="Aptos Narrow" w:cs="Aptos Narrow"/>
                <w:color w:val="000000"/>
                <w:lang w:eastAsia="en-GB"/>
              </w:rPr>
            </w:pPr>
            <w:r w:rsidRPr="16E9F81B">
              <w:rPr>
                <w:rFonts w:ascii="Aptos Narrow" w:eastAsia="Aptos Narrow" w:hAnsi="Aptos Narrow" w:cs="Aptos Narrow"/>
                <w:color w:val="000000" w:themeColor="text1"/>
                <w:lang w:eastAsia="en-GB"/>
              </w:rPr>
              <w:t>18</w:t>
            </w:r>
          </w:p>
        </w:tc>
      </w:tr>
      <w:tr w:rsidR="00390A87" w:rsidRPr="00390A87" w14:paraId="5CB55759" w14:textId="77777777" w:rsidTr="00273A51">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7E434119" w14:textId="77777777" w:rsidR="00390A87" w:rsidRPr="00390A87" w:rsidRDefault="00390A87" w:rsidP="00C868DB">
            <w:pPr>
              <w:spacing w:after="160" w:line="259" w:lineRule="auto"/>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Grand Total</w:t>
            </w:r>
          </w:p>
        </w:tc>
        <w:tc>
          <w:tcPr>
            <w:tcW w:w="3355" w:type="dxa"/>
            <w:tcBorders>
              <w:top w:val="single" w:sz="4" w:space="0" w:color="auto"/>
              <w:left w:val="nil"/>
              <w:bottom w:val="single" w:sz="4" w:space="0" w:color="auto"/>
              <w:right w:val="nil"/>
            </w:tcBorders>
            <w:noWrap/>
            <w:vAlign w:val="bottom"/>
            <w:hideMark/>
          </w:tcPr>
          <w:p w14:paraId="75256918"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190</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373DB83A"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356</w:t>
            </w:r>
          </w:p>
        </w:tc>
        <w:tc>
          <w:tcPr>
            <w:tcW w:w="3355" w:type="dxa"/>
            <w:tcBorders>
              <w:top w:val="single" w:sz="4" w:space="0" w:color="auto"/>
              <w:left w:val="nil"/>
              <w:bottom w:val="single" w:sz="4" w:space="0" w:color="auto"/>
              <w:right w:val="single" w:sz="4" w:space="0" w:color="auto"/>
            </w:tcBorders>
            <w:noWrap/>
            <w:vAlign w:val="bottom"/>
            <w:hideMark/>
          </w:tcPr>
          <w:p w14:paraId="55D1624F"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546</w:t>
            </w:r>
          </w:p>
        </w:tc>
      </w:tr>
      <w:tr w:rsidR="00390A87" w:rsidRPr="00390A87" w14:paraId="640CDFA2" w14:textId="77777777" w:rsidTr="00273A51">
        <w:trPr>
          <w:trHeight w:val="261"/>
        </w:trPr>
        <w:tc>
          <w:tcPr>
            <w:tcW w:w="5630" w:type="dxa"/>
            <w:tcBorders>
              <w:top w:val="nil"/>
              <w:left w:val="single" w:sz="4" w:space="0" w:color="auto"/>
              <w:bottom w:val="single" w:sz="4" w:space="0" w:color="auto"/>
              <w:right w:val="single" w:sz="4" w:space="0" w:color="auto"/>
            </w:tcBorders>
            <w:noWrap/>
            <w:vAlign w:val="bottom"/>
            <w:hideMark/>
          </w:tcPr>
          <w:p w14:paraId="33E4EBB1" w14:textId="77777777" w:rsidR="00390A87" w:rsidRPr="00390A87" w:rsidRDefault="00390A87" w:rsidP="00C868DB">
            <w:pPr>
              <w:spacing w:after="160" w:line="259" w:lineRule="auto"/>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 of Total Leavers</w:t>
            </w:r>
          </w:p>
        </w:tc>
        <w:tc>
          <w:tcPr>
            <w:tcW w:w="3355" w:type="dxa"/>
            <w:tcBorders>
              <w:top w:val="nil"/>
              <w:left w:val="nil"/>
              <w:bottom w:val="single" w:sz="4" w:space="0" w:color="auto"/>
              <w:right w:val="nil"/>
            </w:tcBorders>
            <w:noWrap/>
            <w:vAlign w:val="bottom"/>
            <w:hideMark/>
          </w:tcPr>
          <w:p w14:paraId="7032B087"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7.2%</w:t>
            </w:r>
          </w:p>
        </w:tc>
        <w:tc>
          <w:tcPr>
            <w:tcW w:w="3355" w:type="dxa"/>
            <w:tcBorders>
              <w:top w:val="nil"/>
              <w:left w:val="single" w:sz="4" w:space="0" w:color="auto"/>
              <w:bottom w:val="single" w:sz="4" w:space="0" w:color="auto"/>
              <w:right w:val="nil"/>
            </w:tcBorders>
            <w:noWrap/>
            <w:vAlign w:val="bottom"/>
            <w:hideMark/>
          </w:tcPr>
          <w:p w14:paraId="63AB12F7"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13.5%</w:t>
            </w:r>
          </w:p>
        </w:tc>
        <w:tc>
          <w:tcPr>
            <w:tcW w:w="3355" w:type="dxa"/>
            <w:tcBorders>
              <w:top w:val="nil"/>
              <w:left w:val="single" w:sz="4" w:space="0" w:color="auto"/>
              <w:bottom w:val="single" w:sz="4" w:space="0" w:color="auto"/>
              <w:right w:val="single" w:sz="4" w:space="0" w:color="auto"/>
            </w:tcBorders>
            <w:noWrap/>
            <w:vAlign w:val="bottom"/>
            <w:hideMark/>
          </w:tcPr>
          <w:p w14:paraId="35038B89"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20.8%</w:t>
            </w:r>
          </w:p>
        </w:tc>
      </w:tr>
      <w:tr w:rsidR="00390A87" w:rsidRPr="00390A87" w14:paraId="0B13EF84" w14:textId="77777777" w:rsidTr="00273A51">
        <w:trPr>
          <w:trHeight w:val="261"/>
        </w:trPr>
        <w:tc>
          <w:tcPr>
            <w:tcW w:w="5630" w:type="dxa"/>
            <w:tcBorders>
              <w:top w:val="nil"/>
              <w:left w:val="single" w:sz="4" w:space="0" w:color="auto"/>
              <w:bottom w:val="single" w:sz="4" w:space="0" w:color="auto"/>
              <w:right w:val="single" w:sz="4" w:space="0" w:color="auto"/>
            </w:tcBorders>
            <w:noWrap/>
            <w:vAlign w:val="bottom"/>
            <w:hideMark/>
          </w:tcPr>
          <w:p w14:paraId="5CEC3406" w14:textId="77777777" w:rsidR="00390A87" w:rsidRPr="00390A87" w:rsidRDefault="00390A87" w:rsidP="00C868DB">
            <w:pPr>
              <w:spacing w:after="160" w:line="259" w:lineRule="auto"/>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 of Staff in Post</w:t>
            </w:r>
          </w:p>
        </w:tc>
        <w:tc>
          <w:tcPr>
            <w:tcW w:w="3355" w:type="dxa"/>
            <w:tcBorders>
              <w:top w:val="nil"/>
              <w:left w:val="nil"/>
              <w:bottom w:val="single" w:sz="4" w:space="0" w:color="auto"/>
              <w:right w:val="single" w:sz="4" w:space="0" w:color="auto"/>
            </w:tcBorders>
            <w:noWrap/>
            <w:vAlign w:val="bottom"/>
            <w:hideMark/>
          </w:tcPr>
          <w:p w14:paraId="6C94B2C7"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10.6%</w:t>
            </w:r>
          </w:p>
        </w:tc>
        <w:tc>
          <w:tcPr>
            <w:tcW w:w="3355" w:type="dxa"/>
            <w:tcBorders>
              <w:top w:val="nil"/>
              <w:left w:val="nil"/>
              <w:bottom w:val="single" w:sz="4" w:space="0" w:color="auto"/>
              <w:right w:val="single" w:sz="4" w:space="0" w:color="auto"/>
            </w:tcBorders>
            <w:noWrap/>
            <w:vAlign w:val="bottom"/>
            <w:hideMark/>
          </w:tcPr>
          <w:p w14:paraId="1F9B6C03"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48.3%</w:t>
            </w:r>
          </w:p>
        </w:tc>
        <w:tc>
          <w:tcPr>
            <w:tcW w:w="3355" w:type="dxa"/>
            <w:tcBorders>
              <w:top w:val="nil"/>
              <w:left w:val="nil"/>
              <w:bottom w:val="single" w:sz="4" w:space="0" w:color="auto"/>
              <w:right w:val="single" w:sz="4" w:space="0" w:color="auto"/>
            </w:tcBorders>
            <w:noWrap/>
            <w:vAlign w:val="bottom"/>
            <w:hideMark/>
          </w:tcPr>
          <w:p w14:paraId="288B8256"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59.0%</w:t>
            </w:r>
          </w:p>
        </w:tc>
      </w:tr>
      <w:tr w:rsidR="00390A87" w:rsidRPr="00390A87" w14:paraId="7D38BA0B" w14:textId="77777777" w:rsidTr="00273A51">
        <w:trPr>
          <w:trHeight w:val="261"/>
        </w:trPr>
        <w:tc>
          <w:tcPr>
            <w:tcW w:w="5630" w:type="dxa"/>
            <w:tcBorders>
              <w:top w:val="nil"/>
              <w:left w:val="single" w:sz="4" w:space="0" w:color="auto"/>
              <w:bottom w:val="single" w:sz="4" w:space="0" w:color="auto"/>
              <w:right w:val="nil"/>
            </w:tcBorders>
            <w:noWrap/>
            <w:vAlign w:val="bottom"/>
            <w:hideMark/>
          </w:tcPr>
          <w:p w14:paraId="16D85F5E" w14:textId="77777777" w:rsidR="00390A87" w:rsidRPr="00390A87" w:rsidRDefault="00390A87" w:rsidP="00C868DB">
            <w:pPr>
              <w:spacing w:after="160" w:line="259" w:lineRule="auto"/>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 of Lothian Population</w:t>
            </w:r>
          </w:p>
        </w:tc>
        <w:tc>
          <w:tcPr>
            <w:tcW w:w="3355" w:type="dxa"/>
            <w:tcBorders>
              <w:top w:val="nil"/>
              <w:left w:val="single" w:sz="4" w:space="0" w:color="auto"/>
              <w:bottom w:val="single" w:sz="4" w:space="0" w:color="auto"/>
              <w:right w:val="single" w:sz="4" w:space="0" w:color="auto"/>
            </w:tcBorders>
            <w:noWrap/>
            <w:vAlign w:val="bottom"/>
            <w:hideMark/>
          </w:tcPr>
          <w:p w14:paraId="05CF4669"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11.5%</w:t>
            </w:r>
          </w:p>
        </w:tc>
        <w:tc>
          <w:tcPr>
            <w:tcW w:w="3355" w:type="dxa"/>
            <w:tcBorders>
              <w:top w:val="nil"/>
              <w:left w:val="nil"/>
              <w:bottom w:val="single" w:sz="4" w:space="0" w:color="auto"/>
              <w:right w:val="single" w:sz="4" w:space="0" w:color="auto"/>
            </w:tcBorders>
            <w:noWrap/>
            <w:vAlign w:val="bottom"/>
            <w:hideMark/>
          </w:tcPr>
          <w:p w14:paraId="7BCCD287"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67.9%</w:t>
            </w:r>
          </w:p>
        </w:tc>
        <w:tc>
          <w:tcPr>
            <w:tcW w:w="3355" w:type="dxa"/>
            <w:tcBorders>
              <w:top w:val="nil"/>
              <w:left w:val="nil"/>
              <w:bottom w:val="single" w:sz="4" w:space="0" w:color="auto"/>
              <w:right w:val="single" w:sz="4" w:space="0" w:color="auto"/>
            </w:tcBorders>
            <w:noWrap/>
            <w:vAlign w:val="bottom"/>
            <w:hideMark/>
          </w:tcPr>
          <w:p w14:paraId="7BB58192" w14:textId="77777777" w:rsidR="00390A87" w:rsidRPr="00390A87" w:rsidRDefault="00390A87" w:rsidP="00C868DB">
            <w:pPr>
              <w:spacing w:after="160" w:line="259" w:lineRule="auto"/>
              <w:jc w:val="center"/>
              <w:rPr>
                <w:rFonts w:ascii="Aptos Narrow" w:eastAsia="Aptos Narrow" w:hAnsi="Aptos Narrow" w:cs="Aptos Narrow"/>
                <w:b/>
                <w:bCs/>
                <w:color w:val="000000"/>
                <w:lang w:eastAsia="en-GB"/>
              </w:rPr>
            </w:pPr>
            <w:r w:rsidRPr="4867AF89">
              <w:rPr>
                <w:rFonts w:ascii="Aptos Narrow" w:eastAsia="Aptos Narrow" w:hAnsi="Aptos Narrow" w:cs="Aptos Narrow"/>
                <w:b/>
                <w:bCs/>
                <w:color w:val="000000" w:themeColor="text1"/>
                <w:lang w:eastAsia="en-GB"/>
              </w:rPr>
              <w:t>79.4%</w:t>
            </w:r>
          </w:p>
        </w:tc>
      </w:tr>
    </w:tbl>
    <w:p w14:paraId="363B4E1D" w14:textId="77777777" w:rsidR="00185E50" w:rsidRDefault="00185E50" w:rsidP="00C868DB">
      <w:pPr>
        <w:spacing w:after="160" w:line="259" w:lineRule="auto"/>
      </w:pPr>
    </w:p>
    <w:p w14:paraId="0B2670FC" w14:textId="77777777" w:rsidR="00185E50" w:rsidRDefault="00185E50" w:rsidP="00C868DB">
      <w:pPr>
        <w:spacing w:after="160" w:line="259" w:lineRule="auto"/>
        <w:rPr>
          <w:sz w:val="28"/>
          <w:szCs w:val="28"/>
        </w:rPr>
      </w:pPr>
    </w:p>
    <w:p w14:paraId="73AA6C41" w14:textId="36857524" w:rsidR="006E62F6" w:rsidRDefault="006E62F6" w:rsidP="43A346D8">
      <w:pPr>
        <w:pStyle w:val="Heading5"/>
        <w:spacing w:before="0" w:after="160" w:line="259" w:lineRule="auto"/>
        <w:rPr>
          <w:b/>
          <w:bCs/>
          <w:color w:val="auto"/>
          <w:sz w:val="28"/>
          <w:szCs w:val="28"/>
        </w:rPr>
      </w:pPr>
    </w:p>
    <w:p w14:paraId="424E8FFF" w14:textId="5B0A188A" w:rsidR="006E62F6" w:rsidRDefault="00D40044" w:rsidP="43A346D8">
      <w:pPr>
        <w:spacing w:after="160" w:line="259" w:lineRule="auto"/>
      </w:pPr>
      <w:r>
        <w:br w:type="page"/>
      </w:r>
    </w:p>
    <w:p w14:paraId="4D9F3777" w14:textId="1418F0D5" w:rsidR="006E62F6" w:rsidRPr="00273A51" w:rsidRDefault="00D40044" w:rsidP="00C868DB">
      <w:pPr>
        <w:pStyle w:val="Heading5"/>
        <w:spacing w:before="0" w:after="160" w:line="259" w:lineRule="auto"/>
        <w:rPr>
          <w:color w:val="auto"/>
          <w:sz w:val="28"/>
          <w:szCs w:val="28"/>
        </w:rPr>
      </w:pPr>
      <w:r w:rsidRPr="00273A51">
        <w:rPr>
          <w:color w:val="auto"/>
          <w:sz w:val="28"/>
          <w:szCs w:val="28"/>
        </w:rPr>
        <w:lastRenderedPageBreak/>
        <w:t>5.1.3.</w:t>
      </w:r>
      <w:r w:rsidR="00414520" w:rsidRPr="00273A51">
        <w:rPr>
          <w:color w:val="auto"/>
          <w:sz w:val="28"/>
          <w:szCs w:val="28"/>
        </w:rPr>
        <w:t>4</w:t>
      </w:r>
      <w:r w:rsidRPr="00273A51">
        <w:rPr>
          <w:color w:val="auto"/>
          <w:sz w:val="28"/>
          <w:szCs w:val="28"/>
        </w:rPr>
        <w:t xml:space="preserve"> </w:t>
      </w:r>
      <w:r w:rsidR="00E75E14" w:rsidRPr="00273A51">
        <w:rPr>
          <w:color w:val="auto"/>
          <w:sz w:val="28"/>
          <w:szCs w:val="28"/>
        </w:rPr>
        <w:t xml:space="preserve">Leavers - </w:t>
      </w:r>
      <w:r w:rsidR="006E62F6" w:rsidRPr="00273A51">
        <w:rPr>
          <w:color w:val="auto"/>
          <w:sz w:val="28"/>
          <w:szCs w:val="28"/>
        </w:rPr>
        <w:t>Ethnic Group by Job Family – Prefer not to say</w:t>
      </w:r>
    </w:p>
    <w:tbl>
      <w:tblPr>
        <w:tblW w:w="12340" w:type="dxa"/>
        <w:tblLook w:val="04A0" w:firstRow="1" w:lastRow="0" w:firstColumn="1" w:lastColumn="0" w:noHBand="0" w:noVBand="1"/>
      </w:tblPr>
      <w:tblGrid>
        <w:gridCol w:w="5630"/>
        <w:gridCol w:w="3355"/>
        <w:gridCol w:w="3355"/>
      </w:tblGrid>
      <w:tr w:rsidR="00390A87" w:rsidRPr="00390A87" w14:paraId="10F5557E" w14:textId="77777777" w:rsidTr="00273A51">
        <w:trPr>
          <w:trHeight w:val="261"/>
        </w:trPr>
        <w:tc>
          <w:tcPr>
            <w:tcW w:w="5630"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104F0905"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w:t>
            </w:r>
          </w:p>
        </w:tc>
        <w:tc>
          <w:tcPr>
            <w:tcW w:w="3355" w:type="dxa"/>
            <w:tcBorders>
              <w:top w:val="single" w:sz="4" w:space="0" w:color="auto"/>
              <w:left w:val="nil"/>
              <w:bottom w:val="single" w:sz="4" w:space="0" w:color="auto"/>
              <w:right w:val="nil"/>
            </w:tcBorders>
            <w:shd w:val="clear" w:color="auto" w:fill="A6C9EC"/>
            <w:noWrap/>
            <w:vAlign w:val="bottom"/>
            <w:hideMark/>
          </w:tcPr>
          <w:p w14:paraId="4319ACD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Prefer not to say</w:t>
            </w:r>
          </w:p>
        </w:tc>
        <w:tc>
          <w:tcPr>
            <w:tcW w:w="3355"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4B081AB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Prefer not to say Total</w:t>
            </w:r>
          </w:p>
        </w:tc>
      </w:tr>
      <w:tr w:rsidR="00390A87" w:rsidRPr="00390A87" w14:paraId="12A31FF1" w14:textId="77777777" w:rsidTr="00273A51">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2EDD7E0B"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nil"/>
            </w:tcBorders>
            <w:noWrap/>
            <w:vAlign w:val="bottom"/>
            <w:hideMark/>
          </w:tcPr>
          <w:p w14:paraId="0239397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15</w:t>
            </w:r>
          </w:p>
        </w:tc>
        <w:tc>
          <w:tcPr>
            <w:tcW w:w="3355" w:type="dxa"/>
            <w:tcBorders>
              <w:top w:val="nil"/>
              <w:left w:val="single" w:sz="4" w:space="0" w:color="auto"/>
              <w:bottom w:val="single" w:sz="4" w:space="0" w:color="E8E8E8" w:themeColor="background2"/>
              <w:right w:val="single" w:sz="4" w:space="0" w:color="auto"/>
            </w:tcBorders>
            <w:noWrap/>
            <w:vAlign w:val="bottom"/>
            <w:hideMark/>
          </w:tcPr>
          <w:p w14:paraId="685EA9C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15</w:t>
            </w:r>
          </w:p>
        </w:tc>
      </w:tr>
      <w:tr w:rsidR="00390A87" w:rsidRPr="00390A87" w14:paraId="5C7B0EE8"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0D2E54"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6FB714D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9</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A6A0F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9</w:t>
            </w:r>
          </w:p>
        </w:tc>
      </w:tr>
      <w:tr w:rsidR="00390A87" w:rsidRPr="00390A87" w14:paraId="5431F2EF"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F7C3ED"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77245FA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762338"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w:t>
            </w:r>
          </w:p>
        </w:tc>
      </w:tr>
      <w:tr w:rsidR="00390A87" w:rsidRPr="00390A87" w14:paraId="554A2600"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41A1A1"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Medical</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FE2590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22</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7F576F"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22</w:t>
            </w:r>
          </w:p>
        </w:tc>
      </w:tr>
      <w:tr w:rsidR="00390A87" w:rsidRPr="00390A87" w14:paraId="1BC9B10D"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A09E53"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Medical &amp; Dental Support</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64E6A53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5C879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w:t>
            </w:r>
          </w:p>
        </w:tc>
      </w:tr>
      <w:tr w:rsidR="00390A87" w:rsidRPr="00390A87" w14:paraId="13EED204"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99FE71"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65C2E9C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20</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90328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20</w:t>
            </w:r>
          </w:p>
        </w:tc>
      </w:tr>
      <w:tr w:rsidR="00390A87" w:rsidRPr="00390A87" w14:paraId="26843E57"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FB91AF"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0D10CEB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29</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D60B8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29</w:t>
            </w:r>
          </w:p>
        </w:tc>
      </w:tr>
      <w:tr w:rsidR="00390A87" w:rsidRPr="00390A87" w14:paraId="709BCE91"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58475A"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67B626E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2004D2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w:t>
            </w:r>
          </w:p>
        </w:tc>
      </w:tr>
      <w:tr w:rsidR="00390A87" w:rsidRPr="00390A87" w14:paraId="7DDEA9BE"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5079E1"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Personal &amp; Social Care</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E60611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7A6E1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w:t>
            </w:r>
          </w:p>
        </w:tc>
      </w:tr>
      <w:tr w:rsidR="00390A87" w:rsidRPr="00390A87" w14:paraId="26F51F9F" w14:textId="77777777" w:rsidTr="00273A51">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6222D71B"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Support Services</w:t>
            </w:r>
          </w:p>
        </w:tc>
        <w:tc>
          <w:tcPr>
            <w:tcW w:w="3355" w:type="dxa"/>
            <w:tcBorders>
              <w:top w:val="single" w:sz="4" w:space="0" w:color="E8E8E8" w:themeColor="background2"/>
              <w:left w:val="nil"/>
              <w:bottom w:val="nil"/>
              <w:right w:val="nil"/>
            </w:tcBorders>
            <w:noWrap/>
            <w:vAlign w:val="bottom"/>
            <w:hideMark/>
          </w:tcPr>
          <w:p w14:paraId="6DA3150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14</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246A8EC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14</w:t>
            </w:r>
          </w:p>
        </w:tc>
      </w:tr>
      <w:tr w:rsidR="00390A87" w:rsidRPr="00390A87" w14:paraId="42D0D135" w14:textId="77777777" w:rsidTr="00273A51">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24CAE5BD"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nil"/>
            </w:tcBorders>
            <w:noWrap/>
            <w:vAlign w:val="bottom"/>
            <w:hideMark/>
          </w:tcPr>
          <w:p w14:paraId="16DC485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115</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1BD12DA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115</w:t>
            </w:r>
          </w:p>
        </w:tc>
      </w:tr>
      <w:tr w:rsidR="00390A87" w:rsidRPr="00390A87" w14:paraId="71F47E30" w14:textId="77777777" w:rsidTr="00273A51">
        <w:trPr>
          <w:trHeight w:val="261"/>
        </w:trPr>
        <w:tc>
          <w:tcPr>
            <w:tcW w:w="5630" w:type="dxa"/>
            <w:tcBorders>
              <w:top w:val="nil"/>
              <w:left w:val="single" w:sz="4" w:space="0" w:color="auto"/>
              <w:bottom w:val="single" w:sz="4" w:space="0" w:color="auto"/>
              <w:right w:val="single" w:sz="4" w:space="0" w:color="auto"/>
            </w:tcBorders>
            <w:noWrap/>
            <w:vAlign w:val="bottom"/>
            <w:hideMark/>
          </w:tcPr>
          <w:p w14:paraId="5FF6B5EB"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Total Leavers</w:t>
            </w:r>
          </w:p>
        </w:tc>
        <w:tc>
          <w:tcPr>
            <w:tcW w:w="3355" w:type="dxa"/>
            <w:tcBorders>
              <w:top w:val="nil"/>
              <w:left w:val="nil"/>
              <w:bottom w:val="single" w:sz="4" w:space="0" w:color="auto"/>
              <w:right w:val="nil"/>
            </w:tcBorders>
            <w:noWrap/>
            <w:vAlign w:val="bottom"/>
            <w:hideMark/>
          </w:tcPr>
          <w:p w14:paraId="16ADE62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4.4%</w:t>
            </w:r>
          </w:p>
        </w:tc>
        <w:tc>
          <w:tcPr>
            <w:tcW w:w="3355" w:type="dxa"/>
            <w:tcBorders>
              <w:top w:val="nil"/>
              <w:left w:val="single" w:sz="4" w:space="0" w:color="auto"/>
              <w:bottom w:val="single" w:sz="4" w:space="0" w:color="auto"/>
              <w:right w:val="single" w:sz="4" w:space="0" w:color="auto"/>
            </w:tcBorders>
            <w:noWrap/>
            <w:vAlign w:val="bottom"/>
            <w:hideMark/>
          </w:tcPr>
          <w:p w14:paraId="2862D0E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4.4%</w:t>
            </w:r>
          </w:p>
        </w:tc>
      </w:tr>
      <w:tr w:rsidR="00390A87" w:rsidRPr="00390A87" w14:paraId="1BC2EC63" w14:textId="77777777" w:rsidTr="00273A51">
        <w:trPr>
          <w:trHeight w:val="261"/>
        </w:trPr>
        <w:tc>
          <w:tcPr>
            <w:tcW w:w="5630" w:type="dxa"/>
            <w:tcBorders>
              <w:top w:val="nil"/>
              <w:left w:val="single" w:sz="4" w:space="0" w:color="auto"/>
              <w:bottom w:val="single" w:sz="4" w:space="0" w:color="auto"/>
              <w:right w:val="single" w:sz="4" w:space="0" w:color="auto"/>
            </w:tcBorders>
            <w:noWrap/>
            <w:vAlign w:val="bottom"/>
            <w:hideMark/>
          </w:tcPr>
          <w:p w14:paraId="4B99DC97"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68B06F16"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14.6%</w:t>
            </w:r>
          </w:p>
        </w:tc>
        <w:tc>
          <w:tcPr>
            <w:tcW w:w="3355" w:type="dxa"/>
            <w:tcBorders>
              <w:top w:val="nil"/>
              <w:left w:val="nil"/>
              <w:bottom w:val="single" w:sz="4" w:space="0" w:color="auto"/>
              <w:right w:val="single" w:sz="4" w:space="0" w:color="auto"/>
            </w:tcBorders>
            <w:noWrap/>
            <w:vAlign w:val="bottom"/>
            <w:hideMark/>
          </w:tcPr>
          <w:p w14:paraId="53A27DD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14.6%</w:t>
            </w:r>
          </w:p>
        </w:tc>
      </w:tr>
    </w:tbl>
    <w:p w14:paraId="6A4251B1" w14:textId="77777777" w:rsidR="00273A51" w:rsidRDefault="00273A51" w:rsidP="00C868DB">
      <w:pPr>
        <w:pStyle w:val="Heading5"/>
        <w:spacing w:before="0" w:after="160" w:line="259" w:lineRule="auto"/>
        <w:rPr>
          <w:b/>
          <w:bCs/>
          <w:color w:val="auto"/>
          <w:sz w:val="28"/>
          <w:szCs w:val="28"/>
        </w:rPr>
      </w:pPr>
    </w:p>
    <w:p w14:paraId="701F9CCE" w14:textId="0062D2EC" w:rsidR="006E62F6" w:rsidRPr="00273A51" w:rsidRDefault="0035618E" w:rsidP="00C868DB">
      <w:pPr>
        <w:pStyle w:val="Heading5"/>
        <w:spacing w:before="0" w:after="160" w:line="259" w:lineRule="auto"/>
        <w:rPr>
          <w:sz w:val="28"/>
          <w:szCs w:val="28"/>
        </w:rPr>
      </w:pPr>
      <w:r w:rsidRPr="00273A51">
        <w:rPr>
          <w:color w:val="auto"/>
          <w:sz w:val="28"/>
          <w:szCs w:val="28"/>
        </w:rPr>
        <w:t>5.1.3.</w:t>
      </w:r>
      <w:r w:rsidR="00414520" w:rsidRPr="00273A51">
        <w:rPr>
          <w:color w:val="auto"/>
          <w:sz w:val="28"/>
          <w:szCs w:val="28"/>
        </w:rPr>
        <w:t>5</w:t>
      </w:r>
      <w:r w:rsidRPr="00273A51">
        <w:rPr>
          <w:color w:val="auto"/>
          <w:sz w:val="28"/>
          <w:szCs w:val="28"/>
        </w:rPr>
        <w:t xml:space="preserve"> </w:t>
      </w:r>
      <w:r w:rsidR="00E75E14" w:rsidRPr="00273A51">
        <w:rPr>
          <w:color w:val="auto"/>
          <w:sz w:val="28"/>
          <w:szCs w:val="28"/>
        </w:rPr>
        <w:t xml:space="preserve">Leavers - </w:t>
      </w:r>
      <w:r w:rsidR="006E62F6" w:rsidRPr="00273A51">
        <w:rPr>
          <w:color w:val="auto"/>
          <w:sz w:val="28"/>
          <w:szCs w:val="28"/>
        </w:rPr>
        <w:t>Ethnic Group by Job Family – Incomplete</w:t>
      </w:r>
    </w:p>
    <w:tbl>
      <w:tblPr>
        <w:tblW w:w="15695" w:type="dxa"/>
        <w:tblLook w:val="04A0" w:firstRow="1" w:lastRow="0" w:firstColumn="1" w:lastColumn="0" w:noHBand="0" w:noVBand="1"/>
      </w:tblPr>
      <w:tblGrid>
        <w:gridCol w:w="5630"/>
        <w:gridCol w:w="3355"/>
        <w:gridCol w:w="3355"/>
        <w:gridCol w:w="3355"/>
      </w:tblGrid>
      <w:tr w:rsidR="00390A87" w:rsidRPr="00390A87" w14:paraId="6374B213" w14:textId="77777777" w:rsidTr="00273A51">
        <w:trPr>
          <w:trHeight w:val="261"/>
        </w:trPr>
        <w:tc>
          <w:tcPr>
            <w:tcW w:w="5630" w:type="dxa"/>
            <w:tcBorders>
              <w:top w:val="single" w:sz="4" w:space="0" w:color="auto"/>
              <w:left w:val="single" w:sz="4" w:space="0" w:color="auto"/>
              <w:bottom w:val="nil"/>
              <w:right w:val="single" w:sz="4" w:space="0" w:color="auto"/>
            </w:tcBorders>
            <w:shd w:val="clear" w:color="auto" w:fill="A6C9EC"/>
            <w:noWrap/>
            <w:vAlign w:val="bottom"/>
            <w:hideMark/>
          </w:tcPr>
          <w:p w14:paraId="0B1CDA5D"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6710" w:type="dxa"/>
            <w:gridSpan w:val="2"/>
            <w:tcBorders>
              <w:top w:val="single" w:sz="4" w:space="0" w:color="auto"/>
              <w:left w:val="nil"/>
              <w:bottom w:val="single" w:sz="4" w:space="0" w:color="auto"/>
              <w:right w:val="single" w:sz="4" w:space="0" w:color="000000" w:themeColor="text1"/>
            </w:tcBorders>
            <w:shd w:val="clear" w:color="auto" w:fill="A6C9EC"/>
            <w:noWrap/>
            <w:vAlign w:val="bottom"/>
            <w:hideMark/>
          </w:tcPr>
          <w:p w14:paraId="6CF1E824"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Incomplete</w:t>
            </w:r>
          </w:p>
        </w:tc>
        <w:tc>
          <w:tcPr>
            <w:tcW w:w="3355"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17639C6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Incomplete Total</w:t>
            </w:r>
          </w:p>
        </w:tc>
      </w:tr>
      <w:tr w:rsidR="00390A87" w:rsidRPr="00390A87" w14:paraId="3B511756" w14:textId="77777777" w:rsidTr="00273A51">
        <w:trPr>
          <w:trHeight w:val="261"/>
        </w:trPr>
        <w:tc>
          <w:tcPr>
            <w:tcW w:w="5630" w:type="dxa"/>
            <w:tcBorders>
              <w:top w:val="nil"/>
              <w:left w:val="single" w:sz="4" w:space="0" w:color="auto"/>
              <w:bottom w:val="single" w:sz="4" w:space="0" w:color="auto"/>
              <w:right w:val="single" w:sz="4" w:space="0" w:color="auto"/>
            </w:tcBorders>
            <w:shd w:val="clear" w:color="auto" w:fill="A6C9EC"/>
            <w:noWrap/>
            <w:vAlign w:val="bottom"/>
            <w:hideMark/>
          </w:tcPr>
          <w:p w14:paraId="0EE070C0"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w:t>
            </w:r>
          </w:p>
        </w:tc>
        <w:tc>
          <w:tcPr>
            <w:tcW w:w="3355" w:type="dxa"/>
            <w:tcBorders>
              <w:top w:val="nil"/>
              <w:left w:val="nil"/>
              <w:bottom w:val="single" w:sz="4" w:space="0" w:color="auto"/>
              <w:right w:val="nil"/>
            </w:tcBorders>
            <w:shd w:val="clear" w:color="auto" w:fill="A6C9EC"/>
            <w:noWrap/>
            <w:vAlign w:val="bottom"/>
            <w:hideMark/>
          </w:tcPr>
          <w:p w14:paraId="5352342A"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Don't Know</w:t>
            </w:r>
          </w:p>
        </w:tc>
        <w:tc>
          <w:tcPr>
            <w:tcW w:w="3355" w:type="dxa"/>
            <w:tcBorders>
              <w:top w:val="nil"/>
              <w:left w:val="single" w:sz="4" w:space="0" w:color="auto"/>
              <w:bottom w:val="single" w:sz="4" w:space="0" w:color="auto"/>
              <w:right w:val="single" w:sz="4" w:space="0" w:color="auto"/>
            </w:tcBorders>
            <w:shd w:val="clear" w:color="auto" w:fill="A6C9EC"/>
            <w:noWrap/>
            <w:vAlign w:val="bottom"/>
            <w:hideMark/>
          </w:tcPr>
          <w:p w14:paraId="13A814D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Unknown</w:t>
            </w:r>
          </w:p>
        </w:tc>
        <w:tc>
          <w:tcPr>
            <w:tcW w:w="3355" w:type="dxa"/>
            <w:vMerge/>
            <w:vAlign w:val="center"/>
            <w:hideMark/>
          </w:tcPr>
          <w:p w14:paraId="32352173" w14:textId="77777777" w:rsidR="00390A87" w:rsidRPr="00390A87" w:rsidRDefault="00390A87" w:rsidP="00C868DB">
            <w:pPr>
              <w:spacing w:after="160" w:line="259" w:lineRule="auto"/>
              <w:rPr>
                <w:rFonts w:ascii="Aptos Narrow" w:hAnsi="Aptos Narrow" w:cs="Times New Roman"/>
                <w:b/>
                <w:bCs/>
                <w:color w:val="000000"/>
                <w:szCs w:val="22"/>
                <w:lang w:eastAsia="en-GB"/>
              </w:rPr>
            </w:pPr>
          </w:p>
        </w:tc>
      </w:tr>
      <w:tr w:rsidR="00390A87" w:rsidRPr="00390A87" w14:paraId="67A4B062" w14:textId="77777777" w:rsidTr="00273A51">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30F920ED"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nil"/>
            </w:tcBorders>
            <w:noWrap/>
            <w:vAlign w:val="bottom"/>
            <w:hideMark/>
          </w:tcPr>
          <w:p w14:paraId="6070E00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7 </w:t>
            </w:r>
          </w:p>
        </w:tc>
        <w:tc>
          <w:tcPr>
            <w:tcW w:w="3355" w:type="dxa"/>
            <w:tcBorders>
              <w:top w:val="nil"/>
              <w:left w:val="single" w:sz="4" w:space="0" w:color="auto"/>
              <w:bottom w:val="single" w:sz="4" w:space="0" w:color="E8E8E8" w:themeColor="background2"/>
              <w:right w:val="single" w:sz="4" w:space="0" w:color="auto"/>
            </w:tcBorders>
            <w:noWrap/>
            <w:vAlign w:val="bottom"/>
            <w:hideMark/>
          </w:tcPr>
          <w:p w14:paraId="654FC575"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312 </w:t>
            </w:r>
          </w:p>
        </w:tc>
        <w:tc>
          <w:tcPr>
            <w:tcW w:w="3355" w:type="dxa"/>
            <w:tcBorders>
              <w:top w:val="nil"/>
              <w:left w:val="nil"/>
              <w:bottom w:val="single" w:sz="4" w:space="0" w:color="E8E8E8" w:themeColor="background2"/>
              <w:right w:val="single" w:sz="4" w:space="0" w:color="auto"/>
            </w:tcBorders>
            <w:noWrap/>
            <w:vAlign w:val="bottom"/>
            <w:hideMark/>
          </w:tcPr>
          <w:p w14:paraId="405713F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319 </w:t>
            </w:r>
          </w:p>
        </w:tc>
      </w:tr>
      <w:tr w:rsidR="00390A87" w:rsidRPr="00390A87" w14:paraId="4B02CF07"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0F8368"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231048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6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D87570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158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C238DC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164 </w:t>
            </w:r>
          </w:p>
        </w:tc>
      </w:tr>
      <w:tr w:rsidR="00390A87" w:rsidRPr="00390A87" w14:paraId="6093F414"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CD212D"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97E88D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653D97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55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9C9DF9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55 </w:t>
            </w:r>
          </w:p>
        </w:tc>
      </w:tr>
      <w:tr w:rsidR="00390A87" w:rsidRPr="00390A87" w14:paraId="0E56FAF9"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7079B01"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Medical</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9D232E1"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23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FF6C07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283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841C60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306 </w:t>
            </w:r>
          </w:p>
        </w:tc>
      </w:tr>
      <w:tr w:rsidR="00390A87" w:rsidRPr="00390A87" w14:paraId="574CD349"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E6E2D2"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Medical &amp; Dental Support</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9986D4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17A41DB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26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E15042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27 </w:t>
            </w:r>
          </w:p>
        </w:tc>
      </w:tr>
      <w:tr w:rsidR="00390A87" w:rsidRPr="00390A87" w14:paraId="760D1425"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527B2D"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C4C3727"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25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2ECA9C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162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4C3A5CF6"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187 </w:t>
            </w:r>
          </w:p>
        </w:tc>
      </w:tr>
      <w:tr w:rsidR="00390A87" w:rsidRPr="00390A87" w14:paraId="394780EC"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CACAEC"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4D7A6C2"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29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1025576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311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396550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340 </w:t>
            </w:r>
          </w:p>
        </w:tc>
      </w:tr>
      <w:tr w:rsidR="00390A87" w:rsidRPr="00390A87" w14:paraId="0A53CB5F"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299FC0"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2E23D33"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1C52AD10"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86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AC608FE"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89 </w:t>
            </w:r>
          </w:p>
        </w:tc>
      </w:tr>
      <w:tr w:rsidR="00390A87" w:rsidRPr="00390A87" w14:paraId="34054046"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ADBFD9"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Personal &amp; Social Care</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3A5B47B"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709CBE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DE0CC2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3 </w:t>
            </w:r>
          </w:p>
        </w:tc>
      </w:tr>
      <w:tr w:rsidR="00390A87" w:rsidRPr="00390A87" w14:paraId="5DA0B52D" w14:textId="77777777" w:rsidTr="00273A51">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87F8F2D"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Senior Management</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0A491B4"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47696D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486420C"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5 </w:t>
            </w:r>
          </w:p>
        </w:tc>
      </w:tr>
      <w:tr w:rsidR="00390A87" w:rsidRPr="00390A87" w14:paraId="6966912C" w14:textId="77777777" w:rsidTr="00273A51">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7953720F" w14:textId="77777777" w:rsidR="00390A87" w:rsidRPr="00390A87" w:rsidRDefault="00390A87" w:rsidP="00C868DB">
            <w:pPr>
              <w:spacing w:after="160" w:line="259" w:lineRule="auto"/>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Support Services</w:t>
            </w:r>
          </w:p>
        </w:tc>
        <w:tc>
          <w:tcPr>
            <w:tcW w:w="3355" w:type="dxa"/>
            <w:tcBorders>
              <w:top w:val="single" w:sz="4" w:space="0" w:color="E8E8E8" w:themeColor="background2"/>
              <w:left w:val="nil"/>
              <w:bottom w:val="nil"/>
              <w:right w:val="single" w:sz="4" w:space="0" w:color="auto"/>
            </w:tcBorders>
            <w:noWrap/>
            <w:vAlign w:val="bottom"/>
            <w:hideMark/>
          </w:tcPr>
          <w:p w14:paraId="114BAD2D"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7 </w:t>
            </w:r>
          </w:p>
        </w:tc>
        <w:tc>
          <w:tcPr>
            <w:tcW w:w="3355" w:type="dxa"/>
            <w:tcBorders>
              <w:top w:val="single" w:sz="4" w:space="0" w:color="E8E8E8" w:themeColor="background2"/>
              <w:left w:val="nil"/>
              <w:bottom w:val="nil"/>
              <w:right w:val="single" w:sz="4" w:space="0" w:color="auto"/>
            </w:tcBorders>
            <w:noWrap/>
            <w:vAlign w:val="bottom"/>
            <w:hideMark/>
          </w:tcPr>
          <w:p w14:paraId="1F3F576A"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205 </w:t>
            </w:r>
          </w:p>
        </w:tc>
        <w:tc>
          <w:tcPr>
            <w:tcW w:w="3355" w:type="dxa"/>
            <w:tcBorders>
              <w:top w:val="single" w:sz="4" w:space="0" w:color="E8E8E8" w:themeColor="background2"/>
              <w:left w:val="nil"/>
              <w:bottom w:val="nil"/>
              <w:right w:val="single" w:sz="4" w:space="0" w:color="auto"/>
            </w:tcBorders>
            <w:noWrap/>
            <w:vAlign w:val="bottom"/>
            <w:hideMark/>
          </w:tcPr>
          <w:p w14:paraId="5C093C99" w14:textId="77777777" w:rsidR="00390A87" w:rsidRPr="00390A87" w:rsidRDefault="00390A87" w:rsidP="00C868DB">
            <w:pPr>
              <w:spacing w:after="160" w:line="259" w:lineRule="auto"/>
              <w:jc w:val="center"/>
              <w:rPr>
                <w:rFonts w:ascii="Aptos Narrow" w:hAnsi="Aptos Narrow" w:cs="Times New Roman"/>
                <w:color w:val="000000"/>
                <w:szCs w:val="22"/>
                <w:lang w:eastAsia="en-GB"/>
              </w:rPr>
            </w:pPr>
            <w:r w:rsidRPr="00390A87">
              <w:rPr>
                <w:rFonts w:ascii="Aptos Narrow" w:hAnsi="Aptos Narrow" w:cs="Times New Roman"/>
                <w:color w:val="000000"/>
                <w:szCs w:val="22"/>
                <w:lang w:eastAsia="en-GB"/>
              </w:rPr>
              <w:t xml:space="preserve">212 </w:t>
            </w:r>
          </w:p>
        </w:tc>
      </w:tr>
      <w:tr w:rsidR="00390A87" w:rsidRPr="00390A87" w14:paraId="6907A889" w14:textId="77777777" w:rsidTr="00273A51">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1EDC2BCA"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lastRenderedPageBreak/>
              <w:t>Grand Total</w:t>
            </w:r>
          </w:p>
        </w:tc>
        <w:tc>
          <w:tcPr>
            <w:tcW w:w="3355" w:type="dxa"/>
            <w:tcBorders>
              <w:top w:val="single" w:sz="4" w:space="0" w:color="auto"/>
              <w:left w:val="nil"/>
              <w:bottom w:val="single" w:sz="4" w:space="0" w:color="auto"/>
              <w:right w:val="single" w:sz="4" w:space="0" w:color="auto"/>
            </w:tcBorders>
            <w:noWrap/>
            <w:vAlign w:val="bottom"/>
            <w:hideMark/>
          </w:tcPr>
          <w:p w14:paraId="7F889FF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101 </w:t>
            </w:r>
          </w:p>
        </w:tc>
        <w:tc>
          <w:tcPr>
            <w:tcW w:w="3355" w:type="dxa"/>
            <w:tcBorders>
              <w:top w:val="single" w:sz="4" w:space="0" w:color="auto"/>
              <w:left w:val="nil"/>
              <w:bottom w:val="single" w:sz="4" w:space="0" w:color="auto"/>
              <w:right w:val="single" w:sz="4" w:space="0" w:color="auto"/>
            </w:tcBorders>
            <w:noWrap/>
            <w:vAlign w:val="bottom"/>
            <w:hideMark/>
          </w:tcPr>
          <w:p w14:paraId="376D16A1"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1,606 </w:t>
            </w:r>
          </w:p>
        </w:tc>
        <w:tc>
          <w:tcPr>
            <w:tcW w:w="3355" w:type="dxa"/>
            <w:tcBorders>
              <w:top w:val="single" w:sz="4" w:space="0" w:color="auto"/>
              <w:left w:val="nil"/>
              <w:bottom w:val="single" w:sz="4" w:space="0" w:color="auto"/>
              <w:right w:val="single" w:sz="4" w:space="0" w:color="auto"/>
            </w:tcBorders>
            <w:noWrap/>
            <w:vAlign w:val="bottom"/>
            <w:hideMark/>
          </w:tcPr>
          <w:p w14:paraId="6F09E0F2"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xml:space="preserve">1,707 </w:t>
            </w:r>
          </w:p>
        </w:tc>
      </w:tr>
      <w:tr w:rsidR="00390A87" w:rsidRPr="00390A87" w14:paraId="1D2C0700" w14:textId="77777777" w:rsidTr="00273A51">
        <w:trPr>
          <w:trHeight w:val="261"/>
        </w:trPr>
        <w:tc>
          <w:tcPr>
            <w:tcW w:w="5630" w:type="dxa"/>
            <w:tcBorders>
              <w:top w:val="nil"/>
              <w:left w:val="single" w:sz="4" w:space="0" w:color="auto"/>
              <w:bottom w:val="single" w:sz="4" w:space="0" w:color="auto"/>
              <w:right w:val="single" w:sz="4" w:space="0" w:color="auto"/>
            </w:tcBorders>
            <w:noWrap/>
            <w:vAlign w:val="bottom"/>
            <w:hideMark/>
          </w:tcPr>
          <w:p w14:paraId="65D97D17"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Total Leavers</w:t>
            </w:r>
          </w:p>
        </w:tc>
        <w:tc>
          <w:tcPr>
            <w:tcW w:w="3355" w:type="dxa"/>
            <w:tcBorders>
              <w:top w:val="nil"/>
              <w:left w:val="nil"/>
              <w:bottom w:val="single" w:sz="4" w:space="0" w:color="auto"/>
              <w:right w:val="nil"/>
            </w:tcBorders>
            <w:noWrap/>
            <w:vAlign w:val="bottom"/>
            <w:hideMark/>
          </w:tcPr>
          <w:p w14:paraId="63A0B5B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3.8%</w:t>
            </w:r>
          </w:p>
        </w:tc>
        <w:tc>
          <w:tcPr>
            <w:tcW w:w="3355" w:type="dxa"/>
            <w:tcBorders>
              <w:top w:val="nil"/>
              <w:left w:val="single" w:sz="4" w:space="0" w:color="auto"/>
              <w:bottom w:val="single" w:sz="4" w:space="0" w:color="auto"/>
              <w:right w:val="single" w:sz="4" w:space="0" w:color="auto"/>
            </w:tcBorders>
            <w:noWrap/>
            <w:vAlign w:val="bottom"/>
            <w:hideMark/>
          </w:tcPr>
          <w:p w14:paraId="27682FEF"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61.1%</w:t>
            </w:r>
          </w:p>
        </w:tc>
        <w:tc>
          <w:tcPr>
            <w:tcW w:w="3355" w:type="dxa"/>
            <w:tcBorders>
              <w:top w:val="nil"/>
              <w:left w:val="nil"/>
              <w:bottom w:val="single" w:sz="4" w:space="0" w:color="auto"/>
              <w:right w:val="single" w:sz="4" w:space="0" w:color="auto"/>
            </w:tcBorders>
            <w:noWrap/>
            <w:vAlign w:val="bottom"/>
            <w:hideMark/>
          </w:tcPr>
          <w:p w14:paraId="6303A05D"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64.9%</w:t>
            </w:r>
          </w:p>
        </w:tc>
      </w:tr>
      <w:tr w:rsidR="00390A87" w:rsidRPr="00390A87" w14:paraId="65EB3174" w14:textId="77777777" w:rsidTr="00273A51">
        <w:trPr>
          <w:trHeight w:val="261"/>
        </w:trPr>
        <w:tc>
          <w:tcPr>
            <w:tcW w:w="5630" w:type="dxa"/>
            <w:tcBorders>
              <w:top w:val="nil"/>
              <w:left w:val="single" w:sz="4" w:space="0" w:color="auto"/>
              <w:bottom w:val="single" w:sz="4" w:space="0" w:color="auto"/>
              <w:right w:val="single" w:sz="4" w:space="0" w:color="auto"/>
            </w:tcBorders>
            <w:noWrap/>
            <w:vAlign w:val="bottom"/>
            <w:hideMark/>
          </w:tcPr>
          <w:p w14:paraId="3D153E1A" w14:textId="77777777" w:rsidR="00390A87" w:rsidRPr="00390A87" w:rsidRDefault="00390A87" w:rsidP="00C868DB">
            <w:pPr>
              <w:spacing w:after="160" w:line="259" w:lineRule="auto"/>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72FC40A3"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6.0%</w:t>
            </w:r>
          </w:p>
        </w:tc>
        <w:tc>
          <w:tcPr>
            <w:tcW w:w="3355" w:type="dxa"/>
            <w:tcBorders>
              <w:top w:val="nil"/>
              <w:left w:val="nil"/>
              <w:bottom w:val="single" w:sz="4" w:space="0" w:color="auto"/>
              <w:right w:val="single" w:sz="4" w:space="0" w:color="auto"/>
            </w:tcBorders>
            <w:noWrap/>
            <w:vAlign w:val="bottom"/>
            <w:hideMark/>
          </w:tcPr>
          <w:p w14:paraId="52489B35"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0.9%</w:t>
            </w:r>
          </w:p>
        </w:tc>
        <w:tc>
          <w:tcPr>
            <w:tcW w:w="3355" w:type="dxa"/>
            <w:tcBorders>
              <w:top w:val="nil"/>
              <w:left w:val="nil"/>
              <w:bottom w:val="single" w:sz="4" w:space="0" w:color="auto"/>
              <w:right w:val="single" w:sz="4" w:space="0" w:color="auto"/>
            </w:tcBorders>
            <w:noWrap/>
            <w:vAlign w:val="bottom"/>
            <w:hideMark/>
          </w:tcPr>
          <w:p w14:paraId="467732F8" w14:textId="77777777" w:rsidR="00390A87" w:rsidRPr="00390A87" w:rsidRDefault="00390A87" w:rsidP="00C868DB">
            <w:pPr>
              <w:spacing w:after="160" w:line="259" w:lineRule="auto"/>
              <w:jc w:val="center"/>
              <w:rPr>
                <w:rFonts w:ascii="Aptos Narrow" w:hAnsi="Aptos Narrow" w:cs="Times New Roman"/>
                <w:b/>
                <w:bCs/>
                <w:color w:val="000000"/>
                <w:szCs w:val="22"/>
                <w:lang w:eastAsia="en-GB"/>
              </w:rPr>
            </w:pPr>
            <w:r w:rsidRPr="00390A87">
              <w:rPr>
                <w:rFonts w:ascii="Aptos Narrow" w:hAnsi="Aptos Narrow" w:cs="Times New Roman"/>
                <w:b/>
                <w:bCs/>
                <w:color w:val="000000"/>
                <w:szCs w:val="22"/>
                <w:lang w:eastAsia="en-GB"/>
              </w:rPr>
              <w:t>6.9%</w:t>
            </w:r>
          </w:p>
        </w:tc>
      </w:tr>
    </w:tbl>
    <w:p w14:paraId="0FF9244B" w14:textId="77777777" w:rsidR="00F47D6C" w:rsidRDefault="00F47D6C" w:rsidP="00C868DB">
      <w:pPr>
        <w:spacing w:after="160" w:line="259" w:lineRule="auto"/>
      </w:pPr>
    </w:p>
    <w:p w14:paraId="07CF7D1B" w14:textId="4E2D967E" w:rsidR="006E62F6" w:rsidRPr="00273A51" w:rsidRDefault="0035618E" w:rsidP="00C868DB">
      <w:pPr>
        <w:pStyle w:val="Heading5"/>
        <w:spacing w:before="0" w:after="160" w:line="259" w:lineRule="auto"/>
        <w:rPr>
          <w:color w:val="auto"/>
          <w:sz w:val="28"/>
          <w:szCs w:val="28"/>
        </w:rPr>
      </w:pPr>
      <w:r w:rsidRPr="00273A51">
        <w:rPr>
          <w:color w:val="auto"/>
          <w:sz w:val="28"/>
          <w:szCs w:val="28"/>
        </w:rPr>
        <w:t>5.1.3.</w:t>
      </w:r>
      <w:r w:rsidR="00414520" w:rsidRPr="00273A51">
        <w:rPr>
          <w:color w:val="auto"/>
          <w:sz w:val="28"/>
          <w:szCs w:val="28"/>
        </w:rPr>
        <w:t>6</w:t>
      </w:r>
      <w:r w:rsidRPr="00273A51">
        <w:rPr>
          <w:color w:val="auto"/>
          <w:sz w:val="28"/>
          <w:szCs w:val="28"/>
        </w:rPr>
        <w:t xml:space="preserve"> </w:t>
      </w:r>
      <w:r w:rsidR="00E75E14" w:rsidRPr="00273A51">
        <w:rPr>
          <w:color w:val="auto"/>
          <w:sz w:val="28"/>
          <w:szCs w:val="28"/>
        </w:rPr>
        <w:t xml:space="preserve">Leavers - </w:t>
      </w:r>
      <w:r w:rsidR="006E62F6" w:rsidRPr="00273A51">
        <w:rPr>
          <w:color w:val="auto"/>
          <w:sz w:val="28"/>
          <w:szCs w:val="28"/>
        </w:rPr>
        <w:t>Ethnic Group by Job Family – Totals</w:t>
      </w:r>
    </w:p>
    <w:tbl>
      <w:tblPr>
        <w:tblW w:w="5000" w:type="pct"/>
        <w:tblLayout w:type="fixed"/>
        <w:tblLook w:val="04A0" w:firstRow="1" w:lastRow="0" w:firstColumn="1" w:lastColumn="0" w:noHBand="0" w:noVBand="1"/>
      </w:tblPr>
      <w:tblGrid>
        <w:gridCol w:w="3950"/>
        <w:gridCol w:w="1544"/>
        <w:gridCol w:w="1544"/>
        <w:gridCol w:w="1544"/>
        <w:gridCol w:w="1544"/>
        <w:gridCol w:w="1544"/>
        <w:gridCol w:w="1544"/>
        <w:gridCol w:w="1544"/>
        <w:gridCol w:w="1544"/>
        <w:gridCol w:w="1544"/>
        <w:gridCol w:w="1544"/>
        <w:gridCol w:w="1531"/>
      </w:tblGrid>
      <w:tr w:rsidR="00380EA9" w:rsidRPr="00583F46" w14:paraId="49C5A025" w14:textId="77777777" w:rsidTr="00273A51">
        <w:trPr>
          <w:trHeight w:val="261"/>
        </w:trPr>
        <w:tc>
          <w:tcPr>
            <w:tcW w:w="944"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220EF6D" w14:textId="77777777" w:rsidR="00583F46" w:rsidRPr="00583F46" w:rsidRDefault="00583F46" w:rsidP="00C868DB">
            <w:pPr>
              <w:spacing w:after="160" w:line="259" w:lineRule="auto"/>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 </w:t>
            </w:r>
          </w:p>
        </w:tc>
        <w:tc>
          <w:tcPr>
            <w:tcW w:w="369" w:type="pct"/>
            <w:tcBorders>
              <w:top w:val="single" w:sz="4" w:space="0" w:color="auto"/>
              <w:left w:val="nil"/>
              <w:bottom w:val="single" w:sz="4" w:space="0" w:color="auto"/>
              <w:right w:val="nil"/>
            </w:tcBorders>
            <w:shd w:val="clear" w:color="auto" w:fill="A6C9EC"/>
            <w:vAlign w:val="bottom"/>
            <w:hideMark/>
          </w:tcPr>
          <w:p w14:paraId="648DDF12"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BME groups</w:t>
            </w:r>
          </w:p>
        </w:tc>
        <w:tc>
          <w:tcPr>
            <w:tcW w:w="369" w:type="pct"/>
            <w:tcBorders>
              <w:top w:val="single" w:sz="4" w:space="0" w:color="auto"/>
              <w:left w:val="single" w:sz="4" w:space="0" w:color="auto"/>
              <w:bottom w:val="single" w:sz="4" w:space="0" w:color="auto"/>
              <w:right w:val="nil"/>
            </w:tcBorders>
            <w:shd w:val="clear" w:color="auto" w:fill="A6C9EC"/>
            <w:vAlign w:val="bottom"/>
            <w:hideMark/>
          </w:tcPr>
          <w:p w14:paraId="31B39167"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BME groups %</w:t>
            </w:r>
          </w:p>
        </w:tc>
        <w:tc>
          <w:tcPr>
            <w:tcW w:w="369"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50DDEA6B"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White minority ethnic groups</w:t>
            </w:r>
          </w:p>
        </w:tc>
        <w:tc>
          <w:tcPr>
            <w:tcW w:w="369" w:type="pct"/>
            <w:tcBorders>
              <w:top w:val="single" w:sz="4" w:space="0" w:color="auto"/>
              <w:left w:val="nil"/>
              <w:bottom w:val="single" w:sz="4" w:space="0" w:color="auto"/>
              <w:right w:val="single" w:sz="4" w:space="0" w:color="auto"/>
            </w:tcBorders>
            <w:shd w:val="clear" w:color="auto" w:fill="A6C9EC"/>
            <w:vAlign w:val="bottom"/>
            <w:hideMark/>
          </w:tcPr>
          <w:p w14:paraId="6C76E814"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White minority ethnic groups %</w:t>
            </w:r>
          </w:p>
        </w:tc>
        <w:tc>
          <w:tcPr>
            <w:tcW w:w="369" w:type="pct"/>
            <w:tcBorders>
              <w:top w:val="single" w:sz="4" w:space="0" w:color="auto"/>
              <w:left w:val="nil"/>
              <w:bottom w:val="single" w:sz="4" w:space="0" w:color="auto"/>
              <w:right w:val="single" w:sz="4" w:space="0" w:color="auto"/>
            </w:tcBorders>
            <w:shd w:val="clear" w:color="auto" w:fill="A6C9EC"/>
            <w:vAlign w:val="bottom"/>
            <w:hideMark/>
          </w:tcPr>
          <w:p w14:paraId="28B245F9"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White British or Scottish groups</w:t>
            </w:r>
          </w:p>
        </w:tc>
        <w:tc>
          <w:tcPr>
            <w:tcW w:w="369" w:type="pct"/>
            <w:tcBorders>
              <w:top w:val="single" w:sz="4" w:space="0" w:color="auto"/>
              <w:left w:val="nil"/>
              <w:bottom w:val="single" w:sz="4" w:space="0" w:color="auto"/>
              <w:right w:val="single" w:sz="4" w:space="0" w:color="auto"/>
            </w:tcBorders>
            <w:shd w:val="clear" w:color="auto" w:fill="A6C9EC"/>
            <w:vAlign w:val="bottom"/>
            <w:hideMark/>
          </w:tcPr>
          <w:p w14:paraId="5A331AED"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White British or Scottish groups %</w:t>
            </w:r>
          </w:p>
        </w:tc>
        <w:tc>
          <w:tcPr>
            <w:tcW w:w="369" w:type="pct"/>
            <w:tcBorders>
              <w:top w:val="single" w:sz="4" w:space="0" w:color="auto"/>
              <w:left w:val="nil"/>
              <w:bottom w:val="single" w:sz="4" w:space="0" w:color="auto"/>
              <w:right w:val="single" w:sz="4" w:space="0" w:color="auto"/>
            </w:tcBorders>
            <w:shd w:val="clear" w:color="auto" w:fill="A6C9EC"/>
            <w:vAlign w:val="bottom"/>
            <w:hideMark/>
          </w:tcPr>
          <w:p w14:paraId="759CDC26"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Prefer not to say</w:t>
            </w:r>
          </w:p>
        </w:tc>
        <w:tc>
          <w:tcPr>
            <w:tcW w:w="369" w:type="pct"/>
            <w:tcBorders>
              <w:top w:val="single" w:sz="4" w:space="0" w:color="auto"/>
              <w:left w:val="nil"/>
              <w:bottom w:val="single" w:sz="4" w:space="0" w:color="auto"/>
              <w:right w:val="single" w:sz="4" w:space="0" w:color="auto"/>
            </w:tcBorders>
            <w:shd w:val="clear" w:color="auto" w:fill="A6C9EC"/>
            <w:vAlign w:val="bottom"/>
            <w:hideMark/>
          </w:tcPr>
          <w:p w14:paraId="1DB686C8"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Prefer not to say %</w:t>
            </w:r>
          </w:p>
        </w:tc>
        <w:tc>
          <w:tcPr>
            <w:tcW w:w="369" w:type="pct"/>
            <w:tcBorders>
              <w:top w:val="single" w:sz="4" w:space="0" w:color="auto"/>
              <w:left w:val="nil"/>
              <w:bottom w:val="single" w:sz="4" w:space="0" w:color="auto"/>
              <w:right w:val="single" w:sz="4" w:space="0" w:color="auto"/>
            </w:tcBorders>
            <w:shd w:val="clear" w:color="auto" w:fill="A6C9EC"/>
            <w:vAlign w:val="bottom"/>
            <w:hideMark/>
          </w:tcPr>
          <w:p w14:paraId="7E5D6C90"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Incomplete</w:t>
            </w:r>
          </w:p>
        </w:tc>
        <w:tc>
          <w:tcPr>
            <w:tcW w:w="369" w:type="pct"/>
            <w:tcBorders>
              <w:top w:val="single" w:sz="4" w:space="0" w:color="auto"/>
              <w:left w:val="nil"/>
              <w:bottom w:val="single" w:sz="4" w:space="0" w:color="auto"/>
              <w:right w:val="single" w:sz="4" w:space="0" w:color="auto"/>
            </w:tcBorders>
            <w:shd w:val="clear" w:color="auto" w:fill="A6C9EC"/>
            <w:vAlign w:val="bottom"/>
            <w:hideMark/>
          </w:tcPr>
          <w:p w14:paraId="611ABC35"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Incomplete %</w:t>
            </w:r>
          </w:p>
        </w:tc>
        <w:tc>
          <w:tcPr>
            <w:tcW w:w="366" w:type="pct"/>
            <w:tcBorders>
              <w:top w:val="single" w:sz="4" w:space="0" w:color="auto"/>
              <w:left w:val="nil"/>
              <w:bottom w:val="single" w:sz="4" w:space="0" w:color="auto"/>
              <w:right w:val="single" w:sz="4" w:space="0" w:color="auto"/>
            </w:tcBorders>
            <w:shd w:val="clear" w:color="auto" w:fill="A6C9EC"/>
            <w:vAlign w:val="bottom"/>
            <w:hideMark/>
          </w:tcPr>
          <w:p w14:paraId="59B32CAC"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Grand Total</w:t>
            </w:r>
          </w:p>
        </w:tc>
      </w:tr>
      <w:tr w:rsidR="00583F46" w:rsidRPr="00583F46" w14:paraId="141660D6" w14:textId="77777777" w:rsidTr="00273A51">
        <w:trPr>
          <w:trHeight w:val="261"/>
        </w:trPr>
        <w:tc>
          <w:tcPr>
            <w:tcW w:w="944" w:type="pct"/>
            <w:tcBorders>
              <w:top w:val="nil"/>
              <w:left w:val="single" w:sz="4" w:space="0" w:color="auto"/>
              <w:bottom w:val="single" w:sz="4" w:space="0" w:color="E8E8E8" w:themeColor="background2"/>
              <w:right w:val="single" w:sz="4" w:space="0" w:color="auto"/>
            </w:tcBorders>
            <w:noWrap/>
            <w:vAlign w:val="bottom"/>
            <w:hideMark/>
          </w:tcPr>
          <w:p w14:paraId="3D9D873B" w14:textId="77777777" w:rsidR="00583F46" w:rsidRPr="00583F46" w:rsidRDefault="00583F46" w:rsidP="00C868DB">
            <w:pPr>
              <w:spacing w:after="160" w:line="259" w:lineRule="auto"/>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Admin Services</w:t>
            </w:r>
          </w:p>
        </w:tc>
        <w:tc>
          <w:tcPr>
            <w:tcW w:w="369" w:type="pct"/>
            <w:tcBorders>
              <w:top w:val="nil"/>
              <w:left w:val="nil"/>
              <w:bottom w:val="single" w:sz="4" w:space="0" w:color="E8E8E8" w:themeColor="background2"/>
              <w:right w:val="single" w:sz="4" w:space="0" w:color="auto"/>
            </w:tcBorders>
            <w:noWrap/>
            <w:vAlign w:val="bottom"/>
            <w:hideMark/>
          </w:tcPr>
          <w:p w14:paraId="5F59A977"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9 </w:t>
            </w:r>
          </w:p>
        </w:tc>
        <w:tc>
          <w:tcPr>
            <w:tcW w:w="369" w:type="pct"/>
            <w:tcBorders>
              <w:top w:val="nil"/>
              <w:left w:val="nil"/>
              <w:bottom w:val="single" w:sz="4" w:space="0" w:color="E8E8E8" w:themeColor="background2"/>
              <w:right w:val="nil"/>
            </w:tcBorders>
            <w:noWrap/>
            <w:vAlign w:val="bottom"/>
            <w:hideMark/>
          </w:tcPr>
          <w:p w14:paraId="0DC71B91"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2.2%</w:t>
            </w:r>
          </w:p>
        </w:tc>
        <w:tc>
          <w:tcPr>
            <w:tcW w:w="369" w:type="pct"/>
            <w:tcBorders>
              <w:top w:val="nil"/>
              <w:left w:val="single" w:sz="4" w:space="0" w:color="auto"/>
              <w:bottom w:val="single" w:sz="4" w:space="0" w:color="E8E8E8" w:themeColor="background2"/>
              <w:right w:val="single" w:sz="4" w:space="0" w:color="auto"/>
            </w:tcBorders>
            <w:noWrap/>
            <w:vAlign w:val="bottom"/>
            <w:hideMark/>
          </w:tcPr>
          <w:p w14:paraId="2A793B48"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11 </w:t>
            </w:r>
          </w:p>
        </w:tc>
        <w:tc>
          <w:tcPr>
            <w:tcW w:w="369" w:type="pct"/>
            <w:tcBorders>
              <w:top w:val="nil"/>
              <w:left w:val="nil"/>
              <w:bottom w:val="single" w:sz="4" w:space="0" w:color="E8E8E8" w:themeColor="background2"/>
              <w:right w:val="single" w:sz="4" w:space="0" w:color="auto"/>
            </w:tcBorders>
            <w:noWrap/>
            <w:vAlign w:val="bottom"/>
            <w:hideMark/>
          </w:tcPr>
          <w:p w14:paraId="07E3F614"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2.7%</w:t>
            </w:r>
          </w:p>
        </w:tc>
        <w:tc>
          <w:tcPr>
            <w:tcW w:w="369" w:type="pct"/>
            <w:tcBorders>
              <w:top w:val="nil"/>
              <w:left w:val="nil"/>
              <w:bottom w:val="single" w:sz="4" w:space="0" w:color="E8E8E8" w:themeColor="background2"/>
              <w:right w:val="single" w:sz="4" w:space="0" w:color="auto"/>
            </w:tcBorders>
            <w:noWrap/>
            <w:vAlign w:val="bottom"/>
            <w:hideMark/>
          </w:tcPr>
          <w:p w14:paraId="4F64043A"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54 </w:t>
            </w:r>
          </w:p>
        </w:tc>
        <w:tc>
          <w:tcPr>
            <w:tcW w:w="369" w:type="pct"/>
            <w:tcBorders>
              <w:top w:val="nil"/>
              <w:left w:val="nil"/>
              <w:bottom w:val="single" w:sz="4" w:space="0" w:color="E8E8E8" w:themeColor="background2"/>
              <w:right w:val="single" w:sz="4" w:space="0" w:color="auto"/>
            </w:tcBorders>
            <w:noWrap/>
            <w:vAlign w:val="bottom"/>
            <w:hideMark/>
          </w:tcPr>
          <w:p w14:paraId="4B03104B"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13.2%</w:t>
            </w:r>
          </w:p>
        </w:tc>
        <w:tc>
          <w:tcPr>
            <w:tcW w:w="369" w:type="pct"/>
            <w:tcBorders>
              <w:top w:val="nil"/>
              <w:left w:val="nil"/>
              <w:bottom w:val="single" w:sz="4" w:space="0" w:color="E8E8E8" w:themeColor="background2"/>
              <w:right w:val="single" w:sz="4" w:space="0" w:color="auto"/>
            </w:tcBorders>
            <w:noWrap/>
            <w:vAlign w:val="bottom"/>
            <w:hideMark/>
          </w:tcPr>
          <w:p w14:paraId="4F94E450"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15 </w:t>
            </w:r>
          </w:p>
        </w:tc>
        <w:tc>
          <w:tcPr>
            <w:tcW w:w="369" w:type="pct"/>
            <w:tcBorders>
              <w:top w:val="nil"/>
              <w:left w:val="nil"/>
              <w:bottom w:val="single" w:sz="4" w:space="0" w:color="E8E8E8" w:themeColor="background2"/>
              <w:right w:val="single" w:sz="4" w:space="0" w:color="auto"/>
            </w:tcBorders>
            <w:noWrap/>
            <w:vAlign w:val="bottom"/>
            <w:hideMark/>
          </w:tcPr>
          <w:p w14:paraId="1E07AD74"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3.7%</w:t>
            </w:r>
          </w:p>
        </w:tc>
        <w:tc>
          <w:tcPr>
            <w:tcW w:w="369" w:type="pct"/>
            <w:tcBorders>
              <w:top w:val="nil"/>
              <w:left w:val="nil"/>
              <w:bottom w:val="single" w:sz="4" w:space="0" w:color="E8E8E8" w:themeColor="background2"/>
              <w:right w:val="single" w:sz="4" w:space="0" w:color="auto"/>
            </w:tcBorders>
            <w:noWrap/>
            <w:vAlign w:val="bottom"/>
            <w:hideMark/>
          </w:tcPr>
          <w:p w14:paraId="2795ED32"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319 </w:t>
            </w:r>
          </w:p>
        </w:tc>
        <w:tc>
          <w:tcPr>
            <w:tcW w:w="369" w:type="pct"/>
            <w:tcBorders>
              <w:top w:val="nil"/>
              <w:left w:val="nil"/>
              <w:bottom w:val="single" w:sz="4" w:space="0" w:color="E8E8E8" w:themeColor="background2"/>
              <w:right w:val="single" w:sz="4" w:space="0" w:color="auto"/>
            </w:tcBorders>
            <w:noWrap/>
            <w:vAlign w:val="bottom"/>
            <w:hideMark/>
          </w:tcPr>
          <w:p w14:paraId="3DB95787"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78.2%</w:t>
            </w:r>
          </w:p>
        </w:tc>
        <w:tc>
          <w:tcPr>
            <w:tcW w:w="366" w:type="pct"/>
            <w:tcBorders>
              <w:top w:val="nil"/>
              <w:left w:val="nil"/>
              <w:bottom w:val="single" w:sz="4" w:space="0" w:color="E8E8E8" w:themeColor="background2"/>
              <w:right w:val="single" w:sz="4" w:space="0" w:color="auto"/>
            </w:tcBorders>
            <w:noWrap/>
            <w:vAlign w:val="bottom"/>
            <w:hideMark/>
          </w:tcPr>
          <w:p w14:paraId="0A5FB102"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408 </w:t>
            </w:r>
          </w:p>
        </w:tc>
      </w:tr>
      <w:tr w:rsidR="00583F46" w:rsidRPr="00583F46" w14:paraId="3580D6D9" w14:textId="77777777" w:rsidTr="00273A51">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8DB3AE" w14:textId="77777777" w:rsidR="00583F46" w:rsidRPr="00583F46" w:rsidRDefault="00583F46" w:rsidP="00C868DB">
            <w:pPr>
              <w:spacing w:after="160" w:line="259" w:lineRule="auto"/>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Allied Health Professionals</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C32EE0F"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6 </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18E372BE"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2.6%</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B5ACD3"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13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CB417A3"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5.7%</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3FB7ACB"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35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1A28887"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15.4%</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735C6128"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9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A082BA0"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4.0%</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67E68C6"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164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A8650FE"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72.2%</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2DDDEAAE"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227 </w:t>
            </w:r>
          </w:p>
        </w:tc>
      </w:tr>
      <w:tr w:rsidR="00583F46" w:rsidRPr="00583F46" w14:paraId="48321D7D" w14:textId="77777777" w:rsidTr="00273A51">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BF212B" w14:textId="77777777" w:rsidR="00583F46" w:rsidRPr="00583F46" w:rsidRDefault="00583F46" w:rsidP="00C868DB">
            <w:pPr>
              <w:spacing w:after="160" w:line="259" w:lineRule="auto"/>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Healthcare Sciences</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1683C67" w14:textId="24C8D895" w:rsidR="00583F46" w:rsidRPr="00583F46" w:rsidRDefault="2240EEEC" w:rsidP="00C868DB">
            <w:pPr>
              <w:spacing w:after="160" w:line="259" w:lineRule="auto"/>
              <w:jc w:val="center"/>
            </w:pPr>
            <w:r w:rsidRPr="4BD06F05">
              <w:rPr>
                <w:rFonts w:ascii="Aptos Narrow" w:hAnsi="Aptos Narrow" w:cs="Times New Roman"/>
                <w:color w:val="000000" w:themeColor="text1"/>
                <w:lang w:eastAsia="en-GB"/>
              </w:rPr>
              <w:t>&lt;5</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16E1DD5D"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2.9%</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F5F720" w14:textId="69BF53D2" w:rsidR="00583F46" w:rsidRPr="00583F46" w:rsidRDefault="5B53DF33"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6CAC7CF" w:rsidRPr="4BD06F05">
              <w:rPr>
                <w:rFonts w:ascii="Aptos Narrow" w:hAnsi="Aptos Narrow" w:cs="Times New Roman"/>
                <w:color w:val="000000" w:themeColor="text1"/>
                <w:lang w:eastAsia="en-GB"/>
              </w:rPr>
              <w:t xml:space="preserve">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41670C4"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2.9%</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BF0BAE2"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9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D3E6C56"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12.9%</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ECED903"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06823A7"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2.9%</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62C9629"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55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7896A3A"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78.6%</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2DBD09EA"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70 </w:t>
            </w:r>
          </w:p>
        </w:tc>
      </w:tr>
      <w:tr w:rsidR="00583F46" w:rsidRPr="00583F46" w14:paraId="196AB7CB" w14:textId="77777777" w:rsidTr="00273A51">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A22930" w14:textId="77777777" w:rsidR="00583F46" w:rsidRPr="00583F46" w:rsidRDefault="00583F46" w:rsidP="00C868DB">
            <w:pPr>
              <w:spacing w:after="160" w:line="259" w:lineRule="auto"/>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Medical</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7912FC09"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55 </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685BF129"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9.8%</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3F9088"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32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39874B1"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5.7%</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AC1887C"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147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D9DE340"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26.2%</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D23DECC"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22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74271C10"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3.9%</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B6C777E"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306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B30E2FC"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54.4%</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0D809898"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562 </w:t>
            </w:r>
          </w:p>
        </w:tc>
      </w:tr>
      <w:tr w:rsidR="00583F46" w:rsidRPr="00583F46" w14:paraId="4C069B3B" w14:textId="77777777" w:rsidTr="00273A51">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199F8B" w14:textId="77777777" w:rsidR="00583F46" w:rsidRPr="00583F46" w:rsidRDefault="00583F46" w:rsidP="00C868DB">
            <w:pPr>
              <w:spacing w:after="160" w:line="259" w:lineRule="auto"/>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Medical &amp; Dental Support</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80A6533"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31D916DE"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0.0%</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4F051B"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283E16F"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0.0%</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86C2648"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6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8057286"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17.1%</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74073467"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3723653"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5.7%</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F9ADF00"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27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369DC77"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77.1%</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1F3B966D"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35 </w:t>
            </w:r>
          </w:p>
        </w:tc>
      </w:tr>
      <w:tr w:rsidR="00583F46" w:rsidRPr="00583F46" w14:paraId="790C8BFB" w14:textId="77777777" w:rsidTr="00273A51">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7DF2C9" w14:textId="77777777" w:rsidR="00583F46" w:rsidRPr="00583F46" w:rsidRDefault="00583F46" w:rsidP="00C868DB">
            <w:pPr>
              <w:spacing w:after="160" w:line="259" w:lineRule="auto"/>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Nursing/Midwifery Band 1-4</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ED7E661"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24 </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1BADFD85"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6.6%</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E38877"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24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FF7436D"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6.6%</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BE292BA"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108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E23B327"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29.8%</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A9CA0E2"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20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5D4BD0B"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5.5%</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D6518A7"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187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A6F8759"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51.5%</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53A84283"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363 </w:t>
            </w:r>
          </w:p>
        </w:tc>
      </w:tr>
      <w:tr w:rsidR="00583F46" w:rsidRPr="00583F46" w14:paraId="1B307B43" w14:textId="77777777" w:rsidTr="00273A51">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6307B4" w14:textId="77777777" w:rsidR="00583F46" w:rsidRPr="00583F46" w:rsidRDefault="00583F46" w:rsidP="00C868DB">
            <w:pPr>
              <w:spacing w:after="160" w:line="259" w:lineRule="auto"/>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Nursing/Midwifery Band 5+</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7F2B7767"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24 </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4190A3BA"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4.1%</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E5F368"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44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4B7B8A4"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7.5%</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77335FF0"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150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8F47DC4"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25.6%</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6897A2F"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29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3211679"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4.9%</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767D8AE"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340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5F051F2"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57.9%</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7F848D5F"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587 </w:t>
            </w:r>
          </w:p>
        </w:tc>
      </w:tr>
      <w:tr w:rsidR="00583F46" w:rsidRPr="00583F46" w14:paraId="6F5BE55A" w14:textId="77777777" w:rsidTr="00273A51">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F575A9" w14:textId="77777777" w:rsidR="00583F46" w:rsidRPr="00583F46" w:rsidRDefault="00583F46" w:rsidP="00C868DB">
            <w:pPr>
              <w:spacing w:after="160" w:line="259" w:lineRule="auto"/>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Other Therapeutic</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CAF9056" w14:textId="155288F8" w:rsidR="00583F46" w:rsidRPr="00583F46" w:rsidRDefault="76FE7E7B" w:rsidP="00C868DB">
            <w:pPr>
              <w:spacing w:after="160" w:line="259" w:lineRule="auto"/>
              <w:jc w:val="center"/>
            </w:pPr>
            <w:r w:rsidRPr="4BD06F05">
              <w:rPr>
                <w:rFonts w:ascii="Aptos Narrow" w:hAnsi="Aptos Narrow" w:cs="Times New Roman"/>
                <w:color w:val="000000" w:themeColor="text1"/>
                <w:lang w:eastAsia="en-GB"/>
              </w:rPr>
              <w:t>&lt;5</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36411912"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1.7%</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6B9B9B"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8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D3D81DF"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6.8%</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BAC0588"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17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15CEAC0"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14.5%</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4A6B85E"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AFBC836"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0.9%</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383CA632"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89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9C09932"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76.1%</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3CC1BC26"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117 </w:t>
            </w:r>
          </w:p>
        </w:tc>
      </w:tr>
      <w:tr w:rsidR="00583F46" w:rsidRPr="00583F46" w14:paraId="3984B12E" w14:textId="77777777" w:rsidTr="00273A51">
        <w:trPr>
          <w:trHeight w:val="261"/>
        </w:trPr>
        <w:tc>
          <w:tcPr>
            <w:tcW w:w="944" w:type="pct"/>
            <w:tcBorders>
              <w:top w:val="single" w:sz="4" w:space="0" w:color="E8E8E8" w:themeColor="background2"/>
              <w:left w:val="single" w:sz="4" w:space="0" w:color="auto"/>
              <w:bottom w:val="nil"/>
              <w:right w:val="single" w:sz="4" w:space="0" w:color="auto"/>
            </w:tcBorders>
            <w:noWrap/>
            <w:vAlign w:val="bottom"/>
            <w:hideMark/>
          </w:tcPr>
          <w:p w14:paraId="337AAEF3" w14:textId="77777777" w:rsidR="00583F46" w:rsidRPr="00583F46" w:rsidRDefault="00583F46" w:rsidP="00C868DB">
            <w:pPr>
              <w:spacing w:after="160" w:line="259" w:lineRule="auto"/>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Personal &amp; Social Care</w:t>
            </w:r>
          </w:p>
        </w:tc>
        <w:tc>
          <w:tcPr>
            <w:tcW w:w="369" w:type="pct"/>
            <w:tcBorders>
              <w:top w:val="single" w:sz="4" w:space="0" w:color="E8E8E8" w:themeColor="background2"/>
              <w:left w:val="nil"/>
              <w:bottom w:val="nil"/>
              <w:right w:val="single" w:sz="4" w:space="0" w:color="auto"/>
            </w:tcBorders>
            <w:noWrap/>
            <w:vAlign w:val="bottom"/>
            <w:hideMark/>
          </w:tcPr>
          <w:p w14:paraId="0496607F"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w:t>
            </w:r>
          </w:p>
        </w:tc>
        <w:tc>
          <w:tcPr>
            <w:tcW w:w="369" w:type="pct"/>
            <w:tcBorders>
              <w:top w:val="single" w:sz="4" w:space="0" w:color="E8E8E8" w:themeColor="background2"/>
              <w:left w:val="nil"/>
              <w:bottom w:val="nil"/>
              <w:right w:val="nil"/>
            </w:tcBorders>
            <w:noWrap/>
            <w:vAlign w:val="bottom"/>
            <w:hideMark/>
          </w:tcPr>
          <w:p w14:paraId="18008ECD"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0.0%</w:t>
            </w:r>
          </w:p>
        </w:tc>
        <w:tc>
          <w:tcPr>
            <w:tcW w:w="369" w:type="pct"/>
            <w:tcBorders>
              <w:top w:val="single" w:sz="4" w:space="0" w:color="E8E8E8" w:themeColor="background2"/>
              <w:left w:val="single" w:sz="4" w:space="0" w:color="auto"/>
              <w:bottom w:val="nil"/>
              <w:right w:val="single" w:sz="4" w:space="0" w:color="auto"/>
            </w:tcBorders>
            <w:noWrap/>
            <w:vAlign w:val="bottom"/>
            <w:hideMark/>
          </w:tcPr>
          <w:p w14:paraId="68731DD2"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w:t>
            </w:r>
          </w:p>
        </w:tc>
        <w:tc>
          <w:tcPr>
            <w:tcW w:w="369" w:type="pct"/>
            <w:tcBorders>
              <w:top w:val="single" w:sz="4" w:space="0" w:color="E8E8E8" w:themeColor="background2"/>
              <w:left w:val="nil"/>
              <w:bottom w:val="nil"/>
              <w:right w:val="single" w:sz="4" w:space="0" w:color="auto"/>
            </w:tcBorders>
            <w:noWrap/>
            <w:vAlign w:val="bottom"/>
            <w:hideMark/>
          </w:tcPr>
          <w:p w14:paraId="234BE8D8"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0.0%</w:t>
            </w:r>
          </w:p>
        </w:tc>
        <w:tc>
          <w:tcPr>
            <w:tcW w:w="369" w:type="pct"/>
            <w:tcBorders>
              <w:top w:val="single" w:sz="4" w:space="0" w:color="E8E8E8" w:themeColor="background2"/>
              <w:left w:val="nil"/>
              <w:bottom w:val="nil"/>
              <w:right w:val="single" w:sz="4" w:space="0" w:color="auto"/>
            </w:tcBorders>
            <w:noWrap/>
            <w:vAlign w:val="bottom"/>
            <w:hideMark/>
          </w:tcPr>
          <w:p w14:paraId="32305AFF" w14:textId="4AC6057F" w:rsidR="00583F46" w:rsidRPr="00583F46" w:rsidRDefault="4A72C4D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6CAC7CF" w:rsidRPr="4BD06F05">
              <w:rPr>
                <w:rFonts w:ascii="Aptos Narrow" w:hAnsi="Aptos Narrow" w:cs="Times New Roman"/>
                <w:color w:val="000000" w:themeColor="text1"/>
                <w:lang w:eastAsia="en-GB"/>
              </w:rPr>
              <w:t xml:space="preserve"> </w:t>
            </w:r>
          </w:p>
        </w:tc>
        <w:tc>
          <w:tcPr>
            <w:tcW w:w="369" w:type="pct"/>
            <w:tcBorders>
              <w:top w:val="single" w:sz="4" w:space="0" w:color="E8E8E8" w:themeColor="background2"/>
              <w:left w:val="nil"/>
              <w:bottom w:val="nil"/>
              <w:right w:val="single" w:sz="4" w:space="0" w:color="auto"/>
            </w:tcBorders>
            <w:noWrap/>
            <w:vAlign w:val="bottom"/>
            <w:hideMark/>
          </w:tcPr>
          <w:p w14:paraId="041FA8C8"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20.0%</w:t>
            </w:r>
          </w:p>
        </w:tc>
        <w:tc>
          <w:tcPr>
            <w:tcW w:w="369" w:type="pct"/>
            <w:tcBorders>
              <w:top w:val="single" w:sz="4" w:space="0" w:color="E8E8E8" w:themeColor="background2"/>
              <w:left w:val="nil"/>
              <w:bottom w:val="nil"/>
              <w:right w:val="single" w:sz="4" w:space="0" w:color="auto"/>
            </w:tcBorders>
            <w:noWrap/>
            <w:vAlign w:val="bottom"/>
            <w:hideMark/>
          </w:tcPr>
          <w:p w14:paraId="4D9AA05A"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 </w:t>
            </w:r>
          </w:p>
        </w:tc>
        <w:tc>
          <w:tcPr>
            <w:tcW w:w="369" w:type="pct"/>
            <w:tcBorders>
              <w:top w:val="single" w:sz="4" w:space="0" w:color="E8E8E8" w:themeColor="background2"/>
              <w:left w:val="nil"/>
              <w:bottom w:val="nil"/>
              <w:right w:val="single" w:sz="4" w:space="0" w:color="auto"/>
            </w:tcBorders>
            <w:noWrap/>
            <w:vAlign w:val="bottom"/>
            <w:hideMark/>
          </w:tcPr>
          <w:p w14:paraId="4006702A"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20.0%</w:t>
            </w:r>
          </w:p>
        </w:tc>
        <w:tc>
          <w:tcPr>
            <w:tcW w:w="369" w:type="pct"/>
            <w:tcBorders>
              <w:top w:val="single" w:sz="4" w:space="0" w:color="E8E8E8" w:themeColor="background2"/>
              <w:left w:val="nil"/>
              <w:bottom w:val="nil"/>
              <w:right w:val="single" w:sz="4" w:space="0" w:color="auto"/>
            </w:tcBorders>
            <w:noWrap/>
            <w:vAlign w:val="bottom"/>
            <w:hideMark/>
          </w:tcPr>
          <w:p w14:paraId="5209E26F"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3 </w:t>
            </w:r>
          </w:p>
        </w:tc>
        <w:tc>
          <w:tcPr>
            <w:tcW w:w="369" w:type="pct"/>
            <w:tcBorders>
              <w:top w:val="single" w:sz="4" w:space="0" w:color="E8E8E8" w:themeColor="background2"/>
              <w:left w:val="nil"/>
              <w:bottom w:val="nil"/>
              <w:right w:val="single" w:sz="4" w:space="0" w:color="auto"/>
            </w:tcBorders>
            <w:noWrap/>
            <w:vAlign w:val="bottom"/>
            <w:hideMark/>
          </w:tcPr>
          <w:p w14:paraId="60409ABB"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60.0%</w:t>
            </w:r>
          </w:p>
        </w:tc>
        <w:tc>
          <w:tcPr>
            <w:tcW w:w="366" w:type="pct"/>
            <w:tcBorders>
              <w:top w:val="single" w:sz="4" w:space="0" w:color="E8E8E8" w:themeColor="background2"/>
              <w:left w:val="nil"/>
              <w:bottom w:val="nil"/>
              <w:right w:val="single" w:sz="4" w:space="0" w:color="auto"/>
            </w:tcBorders>
            <w:noWrap/>
            <w:vAlign w:val="bottom"/>
            <w:hideMark/>
          </w:tcPr>
          <w:p w14:paraId="297CF30B"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5 </w:t>
            </w:r>
          </w:p>
        </w:tc>
      </w:tr>
      <w:tr w:rsidR="00583F46" w:rsidRPr="00583F46" w14:paraId="14DEE081" w14:textId="77777777" w:rsidTr="00273A51">
        <w:trPr>
          <w:trHeight w:val="261"/>
        </w:trPr>
        <w:tc>
          <w:tcPr>
            <w:tcW w:w="944"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8E16CA" w14:textId="77777777" w:rsidR="00583F46" w:rsidRPr="00583F46" w:rsidRDefault="00583F46" w:rsidP="00C868DB">
            <w:pPr>
              <w:spacing w:after="160" w:line="259" w:lineRule="auto"/>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Senior Management</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100D1E80"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w:t>
            </w:r>
          </w:p>
        </w:tc>
        <w:tc>
          <w:tcPr>
            <w:tcW w:w="369" w:type="pct"/>
            <w:tcBorders>
              <w:top w:val="single" w:sz="4" w:space="0" w:color="E8E8E8" w:themeColor="background2"/>
              <w:left w:val="nil"/>
              <w:bottom w:val="single" w:sz="4" w:space="0" w:color="E8E8E8" w:themeColor="background2"/>
              <w:right w:val="nil"/>
            </w:tcBorders>
            <w:noWrap/>
            <w:vAlign w:val="bottom"/>
            <w:hideMark/>
          </w:tcPr>
          <w:p w14:paraId="6257C32E"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0.0%</w:t>
            </w:r>
          </w:p>
        </w:tc>
        <w:tc>
          <w:tcPr>
            <w:tcW w:w="36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E79BC5"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5F4FA929"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0.0%</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0E196682" w14:textId="0719F27D" w:rsidR="00583F46" w:rsidRPr="00583F46" w:rsidRDefault="4BC25F96" w:rsidP="00C868DB">
            <w:pPr>
              <w:spacing w:after="160" w:line="259" w:lineRule="auto"/>
              <w:jc w:val="center"/>
            </w:pPr>
            <w:r w:rsidRPr="4BD06F05">
              <w:rPr>
                <w:rFonts w:ascii="Aptos Narrow" w:hAnsi="Aptos Narrow" w:cs="Times New Roman"/>
                <w:color w:val="000000" w:themeColor="text1"/>
                <w:lang w:eastAsia="en-GB"/>
              </w:rPr>
              <w:t>&lt;5</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7F7E502E"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16.7%</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2BD6F570"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7092A5EC"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0.0%</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44F43F94"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5 </w:t>
            </w:r>
          </w:p>
        </w:tc>
        <w:tc>
          <w:tcPr>
            <w:tcW w:w="369" w:type="pct"/>
            <w:tcBorders>
              <w:top w:val="single" w:sz="4" w:space="0" w:color="E8E8E8" w:themeColor="background2"/>
              <w:left w:val="nil"/>
              <w:bottom w:val="single" w:sz="4" w:space="0" w:color="E8E8E8" w:themeColor="background2"/>
              <w:right w:val="single" w:sz="4" w:space="0" w:color="auto"/>
            </w:tcBorders>
            <w:noWrap/>
            <w:vAlign w:val="bottom"/>
            <w:hideMark/>
          </w:tcPr>
          <w:p w14:paraId="6937D985"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83.3%</w:t>
            </w:r>
          </w:p>
        </w:tc>
        <w:tc>
          <w:tcPr>
            <w:tcW w:w="366" w:type="pct"/>
            <w:tcBorders>
              <w:top w:val="single" w:sz="4" w:space="0" w:color="E8E8E8" w:themeColor="background2"/>
              <w:left w:val="nil"/>
              <w:bottom w:val="single" w:sz="4" w:space="0" w:color="E8E8E8" w:themeColor="background2"/>
              <w:right w:val="single" w:sz="4" w:space="0" w:color="auto"/>
            </w:tcBorders>
            <w:noWrap/>
            <w:vAlign w:val="bottom"/>
            <w:hideMark/>
          </w:tcPr>
          <w:p w14:paraId="1EA0AB78"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6 </w:t>
            </w:r>
          </w:p>
        </w:tc>
      </w:tr>
      <w:tr w:rsidR="00583F46" w:rsidRPr="00583F46" w14:paraId="29204062" w14:textId="77777777" w:rsidTr="00273A51">
        <w:trPr>
          <w:trHeight w:val="261"/>
        </w:trPr>
        <w:tc>
          <w:tcPr>
            <w:tcW w:w="944" w:type="pct"/>
            <w:tcBorders>
              <w:top w:val="single" w:sz="4" w:space="0" w:color="E8E8E8" w:themeColor="background2"/>
              <w:left w:val="single" w:sz="4" w:space="0" w:color="auto"/>
              <w:bottom w:val="nil"/>
              <w:right w:val="single" w:sz="4" w:space="0" w:color="auto"/>
            </w:tcBorders>
            <w:noWrap/>
            <w:vAlign w:val="bottom"/>
            <w:hideMark/>
          </w:tcPr>
          <w:p w14:paraId="45577A66" w14:textId="77777777" w:rsidR="00583F46" w:rsidRPr="00583F46" w:rsidRDefault="00583F46" w:rsidP="00C868DB">
            <w:pPr>
              <w:spacing w:after="160" w:line="259" w:lineRule="auto"/>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Support Services</w:t>
            </w:r>
          </w:p>
        </w:tc>
        <w:tc>
          <w:tcPr>
            <w:tcW w:w="369" w:type="pct"/>
            <w:tcBorders>
              <w:top w:val="single" w:sz="4" w:space="0" w:color="E8E8E8" w:themeColor="background2"/>
              <w:left w:val="nil"/>
              <w:bottom w:val="nil"/>
              <w:right w:val="single" w:sz="4" w:space="0" w:color="auto"/>
            </w:tcBorders>
            <w:noWrap/>
            <w:vAlign w:val="bottom"/>
            <w:hideMark/>
          </w:tcPr>
          <w:p w14:paraId="47FF641C"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5 </w:t>
            </w:r>
          </w:p>
        </w:tc>
        <w:tc>
          <w:tcPr>
            <w:tcW w:w="369" w:type="pct"/>
            <w:tcBorders>
              <w:top w:val="single" w:sz="4" w:space="0" w:color="E8E8E8" w:themeColor="background2"/>
              <w:left w:val="nil"/>
              <w:bottom w:val="nil"/>
              <w:right w:val="nil"/>
            </w:tcBorders>
            <w:noWrap/>
            <w:vAlign w:val="bottom"/>
            <w:hideMark/>
          </w:tcPr>
          <w:p w14:paraId="2BB063D5"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2.0%</w:t>
            </w:r>
          </w:p>
        </w:tc>
        <w:tc>
          <w:tcPr>
            <w:tcW w:w="369" w:type="pct"/>
            <w:tcBorders>
              <w:top w:val="single" w:sz="4" w:space="0" w:color="E8E8E8" w:themeColor="background2"/>
              <w:left w:val="single" w:sz="4" w:space="0" w:color="auto"/>
              <w:bottom w:val="nil"/>
              <w:right w:val="single" w:sz="4" w:space="0" w:color="auto"/>
            </w:tcBorders>
            <w:noWrap/>
            <w:vAlign w:val="bottom"/>
            <w:hideMark/>
          </w:tcPr>
          <w:p w14:paraId="28F2BE2B"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w:t>
            </w:r>
          </w:p>
        </w:tc>
        <w:tc>
          <w:tcPr>
            <w:tcW w:w="369" w:type="pct"/>
            <w:tcBorders>
              <w:top w:val="single" w:sz="4" w:space="0" w:color="E8E8E8" w:themeColor="background2"/>
              <w:left w:val="nil"/>
              <w:bottom w:val="nil"/>
              <w:right w:val="single" w:sz="4" w:space="0" w:color="auto"/>
            </w:tcBorders>
            <w:noWrap/>
            <w:vAlign w:val="bottom"/>
            <w:hideMark/>
          </w:tcPr>
          <w:p w14:paraId="03763EA8"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0.0%</w:t>
            </w:r>
          </w:p>
        </w:tc>
        <w:tc>
          <w:tcPr>
            <w:tcW w:w="369" w:type="pct"/>
            <w:tcBorders>
              <w:top w:val="single" w:sz="4" w:space="0" w:color="E8E8E8" w:themeColor="background2"/>
              <w:left w:val="nil"/>
              <w:bottom w:val="nil"/>
              <w:right w:val="single" w:sz="4" w:space="0" w:color="auto"/>
            </w:tcBorders>
            <w:noWrap/>
            <w:vAlign w:val="bottom"/>
            <w:hideMark/>
          </w:tcPr>
          <w:p w14:paraId="6A4E6DFF"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18 </w:t>
            </w:r>
          </w:p>
        </w:tc>
        <w:tc>
          <w:tcPr>
            <w:tcW w:w="369" w:type="pct"/>
            <w:tcBorders>
              <w:top w:val="single" w:sz="4" w:space="0" w:color="E8E8E8" w:themeColor="background2"/>
              <w:left w:val="nil"/>
              <w:bottom w:val="nil"/>
              <w:right w:val="single" w:sz="4" w:space="0" w:color="auto"/>
            </w:tcBorders>
            <w:noWrap/>
            <w:vAlign w:val="bottom"/>
            <w:hideMark/>
          </w:tcPr>
          <w:p w14:paraId="5DDECDF7"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7.2%</w:t>
            </w:r>
          </w:p>
        </w:tc>
        <w:tc>
          <w:tcPr>
            <w:tcW w:w="369" w:type="pct"/>
            <w:tcBorders>
              <w:top w:val="single" w:sz="4" w:space="0" w:color="E8E8E8" w:themeColor="background2"/>
              <w:left w:val="nil"/>
              <w:bottom w:val="nil"/>
              <w:right w:val="single" w:sz="4" w:space="0" w:color="auto"/>
            </w:tcBorders>
            <w:noWrap/>
            <w:vAlign w:val="bottom"/>
            <w:hideMark/>
          </w:tcPr>
          <w:p w14:paraId="47906003"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14 </w:t>
            </w:r>
          </w:p>
        </w:tc>
        <w:tc>
          <w:tcPr>
            <w:tcW w:w="369" w:type="pct"/>
            <w:tcBorders>
              <w:top w:val="single" w:sz="4" w:space="0" w:color="E8E8E8" w:themeColor="background2"/>
              <w:left w:val="nil"/>
              <w:bottom w:val="nil"/>
              <w:right w:val="single" w:sz="4" w:space="0" w:color="auto"/>
            </w:tcBorders>
            <w:noWrap/>
            <w:vAlign w:val="bottom"/>
            <w:hideMark/>
          </w:tcPr>
          <w:p w14:paraId="08C0206B"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5.6%</w:t>
            </w:r>
          </w:p>
        </w:tc>
        <w:tc>
          <w:tcPr>
            <w:tcW w:w="369" w:type="pct"/>
            <w:tcBorders>
              <w:top w:val="single" w:sz="4" w:space="0" w:color="E8E8E8" w:themeColor="background2"/>
              <w:left w:val="nil"/>
              <w:bottom w:val="nil"/>
              <w:right w:val="single" w:sz="4" w:space="0" w:color="auto"/>
            </w:tcBorders>
            <w:noWrap/>
            <w:vAlign w:val="bottom"/>
            <w:hideMark/>
          </w:tcPr>
          <w:p w14:paraId="4DA86DBB"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212 </w:t>
            </w:r>
          </w:p>
        </w:tc>
        <w:tc>
          <w:tcPr>
            <w:tcW w:w="369" w:type="pct"/>
            <w:tcBorders>
              <w:top w:val="single" w:sz="4" w:space="0" w:color="E8E8E8" w:themeColor="background2"/>
              <w:left w:val="nil"/>
              <w:bottom w:val="nil"/>
              <w:right w:val="single" w:sz="4" w:space="0" w:color="auto"/>
            </w:tcBorders>
            <w:noWrap/>
            <w:vAlign w:val="bottom"/>
            <w:hideMark/>
          </w:tcPr>
          <w:p w14:paraId="51867600"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85.1%</w:t>
            </w:r>
          </w:p>
        </w:tc>
        <w:tc>
          <w:tcPr>
            <w:tcW w:w="366" w:type="pct"/>
            <w:tcBorders>
              <w:top w:val="single" w:sz="4" w:space="0" w:color="E8E8E8" w:themeColor="background2"/>
              <w:left w:val="nil"/>
              <w:bottom w:val="nil"/>
              <w:right w:val="single" w:sz="4" w:space="0" w:color="auto"/>
            </w:tcBorders>
            <w:noWrap/>
            <w:vAlign w:val="bottom"/>
            <w:hideMark/>
          </w:tcPr>
          <w:p w14:paraId="2E69BA63" w14:textId="77777777" w:rsidR="00583F46" w:rsidRPr="00583F46" w:rsidRDefault="00583F46" w:rsidP="00C868DB">
            <w:pPr>
              <w:spacing w:after="160" w:line="259" w:lineRule="auto"/>
              <w:jc w:val="center"/>
              <w:rPr>
                <w:rFonts w:ascii="Aptos Narrow" w:hAnsi="Aptos Narrow" w:cs="Times New Roman"/>
                <w:color w:val="000000"/>
                <w:szCs w:val="22"/>
                <w:lang w:eastAsia="en-GB"/>
              </w:rPr>
            </w:pPr>
            <w:r w:rsidRPr="00583F46">
              <w:rPr>
                <w:rFonts w:ascii="Aptos Narrow" w:hAnsi="Aptos Narrow" w:cs="Times New Roman"/>
                <w:color w:val="000000"/>
                <w:szCs w:val="22"/>
                <w:lang w:eastAsia="en-GB"/>
              </w:rPr>
              <w:t xml:space="preserve">249 </w:t>
            </w:r>
          </w:p>
        </w:tc>
      </w:tr>
      <w:tr w:rsidR="00583F46" w:rsidRPr="00583F46" w14:paraId="5E88A56A" w14:textId="77777777" w:rsidTr="00273A51">
        <w:trPr>
          <w:trHeight w:val="261"/>
        </w:trPr>
        <w:tc>
          <w:tcPr>
            <w:tcW w:w="944" w:type="pct"/>
            <w:tcBorders>
              <w:top w:val="single" w:sz="4" w:space="0" w:color="auto"/>
              <w:left w:val="single" w:sz="4" w:space="0" w:color="auto"/>
              <w:bottom w:val="single" w:sz="4" w:space="0" w:color="auto"/>
              <w:right w:val="single" w:sz="4" w:space="0" w:color="auto"/>
            </w:tcBorders>
            <w:noWrap/>
            <w:vAlign w:val="bottom"/>
            <w:hideMark/>
          </w:tcPr>
          <w:p w14:paraId="5552AFF7" w14:textId="77777777" w:rsidR="00583F46" w:rsidRPr="00583F46" w:rsidRDefault="00583F46" w:rsidP="00C868DB">
            <w:pPr>
              <w:spacing w:after="160" w:line="259" w:lineRule="auto"/>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Grand Total</w:t>
            </w:r>
          </w:p>
        </w:tc>
        <w:tc>
          <w:tcPr>
            <w:tcW w:w="369" w:type="pct"/>
            <w:tcBorders>
              <w:top w:val="single" w:sz="4" w:space="0" w:color="auto"/>
              <w:left w:val="nil"/>
              <w:bottom w:val="single" w:sz="4" w:space="0" w:color="auto"/>
              <w:right w:val="single" w:sz="4" w:space="0" w:color="auto"/>
            </w:tcBorders>
            <w:noWrap/>
            <w:vAlign w:val="bottom"/>
            <w:hideMark/>
          </w:tcPr>
          <w:p w14:paraId="603571B1"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 xml:space="preserve">127 </w:t>
            </w:r>
          </w:p>
        </w:tc>
        <w:tc>
          <w:tcPr>
            <w:tcW w:w="369" w:type="pct"/>
            <w:tcBorders>
              <w:top w:val="single" w:sz="4" w:space="0" w:color="auto"/>
              <w:left w:val="nil"/>
              <w:bottom w:val="single" w:sz="4" w:space="0" w:color="auto"/>
              <w:right w:val="nil"/>
            </w:tcBorders>
            <w:noWrap/>
            <w:vAlign w:val="bottom"/>
            <w:hideMark/>
          </w:tcPr>
          <w:p w14:paraId="7D5780C5"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4.8%</w:t>
            </w:r>
          </w:p>
        </w:tc>
        <w:tc>
          <w:tcPr>
            <w:tcW w:w="369" w:type="pct"/>
            <w:tcBorders>
              <w:top w:val="single" w:sz="4" w:space="0" w:color="auto"/>
              <w:left w:val="single" w:sz="4" w:space="0" w:color="auto"/>
              <w:bottom w:val="single" w:sz="4" w:space="0" w:color="auto"/>
              <w:right w:val="single" w:sz="4" w:space="0" w:color="auto"/>
            </w:tcBorders>
            <w:noWrap/>
            <w:vAlign w:val="bottom"/>
            <w:hideMark/>
          </w:tcPr>
          <w:p w14:paraId="20F3EDDE"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 xml:space="preserve">134 </w:t>
            </w:r>
          </w:p>
        </w:tc>
        <w:tc>
          <w:tcPr>
            <w:tcW w:w="369" w:type="pct"/>
            <w:tcBorders>
              <w:top w:val="single" w:sz="4" w:space="0" w:color="auto"/>
              <w:left w:val="nil"/>
              <w:bottom w:val="single" w:sz="4" w:space="0" w:color="auto"/>
              <w:right w:val="single" w:sz="4" w:space="0" w:color="auto"/>
            </w:tcBorders>
            <w:noWrap/>
            <w:vAlign w:val="bottom"/>
            <w:hideMark/>
          </w:tcPr>
          <w:p w14:paraId="48F9317E"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5.1%</w:t>
            </w:r>
          </w:p>
        </w:tc>
        <w:tc>
          <w:tcPr>
            <w:tcW w:w="369" w:type="pct"/>
            <w:tcBorders>
              <w:top w:val="single" w:sz="4" w:space="0" w:color="auto"/>
              <w:left w:val="nil"/>
              <w:bottom w:val="single" w:sz="4" w:space="0" w:color="auto"/>
              <w:right w:val="single" w:sz="4" w:space="0" w:color="auto"/>
            </w:tcBorders>
            <w:noWrap/>
            <w:vAlign w:val="bottom"/>
            <w:hideMark/>
          </w:tcPr>
          <w:p w14:paraId="1AEC926E"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 xml:space="preserve">546 </w:t>
            </w:r>
          </w:p>
        </w:tc>
        <w:tc>
          <w:tcPr>
            <w:tcW w:w="369" w:type="pct"/>
            <w:tcBorders>
              <w:top w:val="single" w:sz="4" w:space="0" w:color="auto"/>
              <w:left w:val="nil"/>
              <w:bottom w:val="single" w:sz="4" w:space="0" w:color="auto"/>
              <w:right w:val="single" w:sz="4" w:space="0" w:color="auto"/>
            </w:tcBorders>
            <w:noWrap/>
            <w:vAlign w:val="bottom"/>
            <w:hideMark/>
          </w:tcPr>
          <w:p w14:paraId="00BA4FC5"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20.8%</w:t>
            </w:r>
          </w:p>
        </w:tc>
        <w:tc>
          <w:tcPr>
            <w:tcW w:w="369" w:type="pct"/>
            <w:tcBorders>
              <w:top w:val="single" w:sz="4" w:space="0" w:color="auto"/>
              <w:left w:val="nil"/>
              <w:bottom w:val="single" w:sz="4" w:space="0" w:color="auto"/>
              <w:right w:val="single" w:sz="4" w:space="0" w:color="auto"/>
            </w:tcBorders>
            <w:noWrap/>
            <w:vAlign w:val="bottom"/>
            <w:hideMark/>
          </w:tcPr>
          <w:p w14:paraId="0692E8D3"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 xml:space="preserve">115 </w:t>
            </w:r>
          </w:p>
        </w:tc>
        <w:tc>
          <w:tcPr>
            <w:tcW w:w="369" w:type="pct"/>
            <w:tcBorders>
              <w:top w:val="single" w:sz="4" w:space="0" w:color="auto"/>
              <w:left w:val="nil"/>
              <w:bottom w:val="single" w:sz="4" w:space="0" w:color="auto"/>
              <w:right w:val="single" w:sz="4" w:space="0" w:color="auto"/>
            </w:tcBorders>
            <w:noWrap/>
            <w:vAlign w:val="bottom"/>
            <w:hideMark/>
          </w:tcPr>
          <w:p w14:paraId="4CFA993B"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4.4%</w:t>
            </w:r>
          </w:p>
        </w:tc>
        <w:tc>
          <w:tcPr>
            <w:tcW w:w="369" w:type="pct"/>
            <w:tcBorders>
              <w:top w:val="single" w:sz="4" w:space="0" w:color="auto"/>
              <w:left w:val="nil"/>
              <w:bottom w:val="single" w:sz="4" w:space="0" w:color="auto"/>
              <w:right w:val="single" w:sz="4" w:space="0" w:color="auto"/>
            </w:tcBorders>
            <w:noWrap/>
            <w:vAlign w:val="bottom"/>
            <w:hideMark/>
          </w:tcPr>
          <w:p w14:paraId="44D542B5"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 xml:space="preserve">1,707 </w:t>
            </w:r>
          </w:p>
        </w:tc>
        <w:tc>
          <w:tcPr>
            <w:tcW w:w="369" w:type="pct"/>
            <w:tcBorders>
              <w:top w:val="single" w:sz="4" w:space="0" w:color="auto"/>
              <w:left w:val="nil"/>
              <w:bottom w:val="single" w:sz="4" w:space="0" w:color="auto"/>
              <w:right w:val="single" w:sz="4" w:space="0" w:color="auto"/>
            </w:tcBorders>
            <w:noWrap/>
            <w:vAlign w:val="bottom"/>
            <w:hideMark/>
          </w:tcPr>
          <w:p w14:paraId="446D0547"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64.9%</w:t>
            </w:r>
          </w:p>
        </w:tc>
        <w:tc>
          <w:tcPr>
            <w:tcW w:w="366" w:type="pct"/>
            <w:tcBorders>
              <w:top w:val="single" w:sz="4" w:space="0" w:color="auto"/>
              <w:left w:val="nil"/>
              <w:bottom w:val="single" w:sz="4" w:space="0" w:color="auto"/>
              <w:right w:val="single" w:sz="4" w:space="0" w:color="auto"/>
            </w:tcBorders>
            <w:noWrap/>
            <w:vAlign w:val="bottom"/>
            <w:hideMark/>
          </w:tcPr>
          <w:p w14:paraId="2570415F" w14:textId="77777777" w:rsidR="00583F46" w:rsidRPr="00583F46" w:rsidRDefault="00583F46" w:rsidP="00C868DB">
            <w:pPr>
              <w:spacing w:after="160" w:line="259" w:lineRule="auto"/>
              <w:jc w:val="center"/>
              <w:rPr>
                <w:rFonts w:ascii="Aptos Narrow" w:hAnsi="Aptos Narrow" w:cs="Times New Roman"/>
                <w:b/>
                <w:bCs/>
                <w:color w:val="000000"/>
                <w:szCs w:val="22"/>
                <w:lang w:eastAsia="en-GB"/>
              </w:rPr>
            </w:pPr>
            <w:r w:rsidRPr="00583F46">
              <w:rPr>
                <w:rFonts w:ascii="Aptos Narrow" w:hAnsi="Aptos Narrow" w:cs="Times New Roman"/>
                <w:b/>
                <w:bCs/>
                <w:color w:val="000000"/>
                <w:szCs w:val="22"/>
                <w:lang w:eastAsia="en-GB"/>
              </w:rPr>
              <w:t xml:space="preserve">2,629 </w:t>
            </w:r>
          </w:p>
        </w:tc>
      </w:tr>
    </w:tbl>
    <w:p w14:paraId="00BF09F0" w14:textId="77777777" w:rsidR="006E62F6" w:rsidRDefault="006E62F6" w:rsidP="00C868DB">
      <w:pPr>
        <w:spacing w:after="160" w:line="259" w:lineRule="auto"/>
      </w:pPr>
    </w:p>
    <w:p w14:paraId="32FEDA43" w14:textId="77777777" w:rsidR="00174E3B" w:rsidRDefault="00174E3B" w:rsidP="00C868DB">
      <w:pPr>
        <w:spacing w:after="160" w:line="259" w:lineRule="auto"/>
      </w:pPr>
    </w:p>
    <w:p w14:paraId="193E6509" w14:textId="4C1DE0BD" w:rsidR="00B33033" w:rsidRDefault="00B33033" w:rsidP="2BE8D387">
      <w:pPr>
        <w:pStyle w:val="Heading4"/>
        <w:spacing w:before="0" w:after="160" w:line="259" w:lineRule="auto"/>
        <w:rPr>
          <w:b/>
          <w:bCs/>
          <w:i w:val="0"/>
          <w:iCs w:val="0"/>
          <w:color w:val="auto"/>
          <w:sz w:val="28"/>
          <w:szCs w:val="28"/>
        </w:rPr>
      </w:pPr>
    </w:p>
    <w:p w14:paraId="7EC14797" w14:textId="3877CF6B" w:rsidR="00B33033" w:rsidRDefault="00B33033" w:rsidP="2BE8D387">
      <w:pPr>
        <w:spacing w:after="160" w:line="259" w:lineRule="auto"/>
      </w:pPr>
      <w:r>
        <w:br w:type="page"/>
      </w:r>
    </w:p>
    <w:p w14:paraId="61D526AB" w14:textId="2CA4C703" w:rsidR="00B33033" w:rsidRDefault="00B33033" w:rsidP="00C868DB">
      <w:pPr>
        <w:pStyle w:val="Heading4"/>
        <w:spacing w:before="0" w:after="160" w:line="259" w:lineRule="auto"/>
        <w:rPr>
          <w:b/>
          <w:bCs/>
          <w:i w:val="0"/>
          <w:iCs w:val="0"/>
          <w:color w:val="auto"/>
          <w:sz w:val="28"/>
          <w:szCs w:val="28"/>
        </w:rPr>
      </w:pPr>
      <w:r w:rsidRPr="4867AF89">
        <w:rPr>
          <w:b/>
          <w:bCs/>
          <w:i w:val="0"/>
          <w:iCs w:val="0"/>
          <w:color w:val="auto"/>
          <w:sz w:val="28"/>
          <w:szCs w:val="28"/>
        </w:rPr>
        <w:lastRenderedPageBreak/>
        <w:t>5.1.4 Leavers – Marriage and Civil Partnership</w:t>
      </w:r>
    </w:p>
    <w:p w14:paraId="493947CF" w14:textId="6FFB096A" w:rsidR="00B33033" w:rsidRPr="00273A51" w:rsidRDefault="00B33033" w:rsidP="00C868DB">
      <w:pPr>
        <w:pStyle w:val="Heading5"/>
        <w:spacing w:before="0" w:after="160" w:line="259" w:lineRule="auto"/>
        <w:rPr>
          <w:color w:val="auto"/>
          <w:sz w:val="28"/>
          <w:szCs w:val="28"/>
        </w:rPr>
      </w:pPr>
      <w:r w:rsidRPr="00273A51">
        <w:rPr>
          <w:color w:val="auto"/>
          <w:sz w:val="28"/>
          <w:szCs w:val="28"/>
        </w:rPr>
        <w:t>5.1.4.1 Leavers – Marriage and Civil Partnership by Job Family</w:t>
      </w:r>
    </w:p>
    <w:tbl>
      <w:tblPr>
        <w:tblW w:w="20670" w:type="dxa"/>
        <w:tblLayout w:type="fixed"/>
        <w:tblLook w:val="04A0" w:firstRow="1" w:lastRow="0" w:firstColumn="1" w:lastColumn="0" w:noHBand="0" w:noVBand="1"/>
      </w:tblPr>
      <w:tblGrid>
        <w:gridCol w:w="4620"/>
        <w:gridCol w:w="3210"/>
        <w:gridCol w:w="3210"/>
        <w:gridCol w:w="3210"/>
        <w:gridCol w:w="3210"/>
        <w:gridCol w:w="3210"/>
      </w:tblGrid>
      <w:tr w:rsidR="004B2311" w:rsidRPr="004B2311" w14:paraId="5BFB1CDF" w14:textId="77777777" w:rsidTr="00273A51">
        <w:trPr>
          <w:trHeight w:val="261"/>
        </w:trPr>
        <w:tc>
          <w:tcPr>
            <w:tcW w:w="4620"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676F7DE3" w14:textId="77777777" w:rsidR="004B2311" w:rsidRPr="004B2311" w:rsidRDefault="004B2311" w:rsidP="00C868DB">
            <w:pPr>
              <w:spacing w:after="160" w:line="259" w:lineRule="auto"/>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w:t>
            </w:r>
          </w:p>
        </w:tc>
        <w:tc>
          <w:tcPr>
            <w:tcW w:w="3210" w:type="dxa"/>
            <w:tcBorders>
              <w:top w:val="single" w:sz="4" w:space="0" w:color="auto"/>
              <w:left w:val="nil"/>
              <w:bottom w:val="single" w:sz="4" w:space="0" w:color="auto"/>
              <w:right w:val="nil"/>
            </w:tcBorders>
            <w:shd w:val="clear" w:color="auto" w:fill="A6C9EC"/>
            <w:vAlign w:val="bottom"/>
            <w:hideMark/>
          </w:tcPr>
          <w:p w14:paraId="3B3D5398"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Civil Partnership</w:t>
            </w:r>
          </w:p>
        </w:tc>
        <w:tc>
          <w:tcPr>
            <w:tcW w:w="3210"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3ABCB7CD"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Married</w:t>
            </w:r>
          </w:p>
        </w:tc>
        <w:tc>
          <w:tcPr>
            <w:tcW w:w="3210" w:type="dxa"/>
            <w:tcBorders>
              <w:top w:val="single" w:sz="4" w:space="0" w:color="auto"/>
              <w:left w:val="nil"/>
              <w:bottom w:val="single" w:sz="4" w:space="0" w:color="auto"/>
              <w:right w:val="nil"/>
            </w:tcBorders>
            <w:shd w:val="clear" w:color="auto" w:fill="A6C9EC"/>
            <w:vAlign w:val="bottom"/>
            <w:hideMark/>
          </w:tcPr>
          <w:p w14:paraId="74E3F52F"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Not married or in civil partnership</w:t>
            </w:r>
          </w:p>
        </w:tc>
        <w:tc>
          <w:tcPr>
            <w:tcW w:w="3210"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6841F160"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Unknown</w:t>
            </w:r>
          </w:p>
        </w:tc>
        <w:tc>
          <w:tcPr>
            <w:tcW w:w="3210" w:type="dxa"/>
            <w:tcBorders>
              <w:top w:val="single" w:sz="4" w:space="0" w:color="auto"/>
              <w:left w:val="nil"/>
              <w:bottom w:val="single" w:sz="4" w:space="0" w:color="auto"/>
              <w:right w:val="single" w:sz="4" w:space="0" w:color="auto"/>
            </w:tcBorders>
            <w:shd w:val="clear" w:color="auto" w:fill="A6C9EC"/>
            <w:vAlign w:val="bottom"/>
            <w:hideMark/>
          </w:tcPr>
          <w:p w14:paraId="44D5DFE5"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Grand Total</w:t>
            </w:r>
          </w:p>
        </w:tc>
      </w:tr>
      <w:tr w:rsidR="004B2311" w:rsidRPr="004B2311" w14:paraId="0FB9BCAD" w14:textId="77777777" w:rsidTr="00273A51">
        <w:trPr>
          <w:trHeight w:val="261"/>
        </w:trPr>
        <w:tc>
          <w:tcPr>
            <w:tcW w:w="4620" w:type="dxa"/>
            <w:tcBorders>
              <w:top w:val="nil"/>
              <w:left w:val="single" w:sz="4" w:space="0" w:color="auto"/>
              <w:bottom w:val="single" w:sz="4" w:space="0" w:color="E8E8E8" w:themeColor="background2"/>
              <w:right w:val="single" w:sz="4" w:space="0" w:color="auto"/>
            </w:tcBorders>
            <w:noWrap/>
            <w:vAlign w:val="bottom"/>
            <w:hideMark/>
          </w:tcPr>
          <w:p w14:paraId="4B8F7831"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Admin Services</w:t>
            </w:r>
          </w:p>
        </w:tc>
        <w:tc>
          <w:tcPr>
            <w:tcW w:w="3210" w:type="dxa"/>
            <w:tcBorders>
              <w:top w:val="nil"/>
              <w:left w:val="nil"/>
              <w:bottom w:val="single" w:sz="4" w:space="0" w:color="E8E8E8" w:themeColor="background2"/>
              <w:right w:val="nil"/>
            </w:tcBorders>
            <w:noWrap/>
            <w:vAlign w:val="bottom"/>
            <w:hideMark/>
          </w:tcPr>
          <w:p w14:paraId="5A02E031"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5 </w:t>
            </w:r>
          </w:p>
        </w:tc>
        <w:tc>
          <w:tcPr>
            <w:tcW w:w="3210" w:type="dxa"/>
            <w:tcBorders>
              <w:top w:val="nil"/>
              <w:left w:val="single" w:sz="4" w:space="0" w:color="auto"/>
              <w:bottom w:val="single" w:sz="4" w:space="0" w:color="E8E8E8" w:themeColor="background2"/>
              <w:right w:val="single" w:sz="4" w:space="0" w:color="auto"/>
            </w:tcBorders>
            <w:noWrap/>
            <w:vAlign w:val="bottom"/>
            <w:hideMark/>
          </w:tcPr>
          <w:p w14:paraId="3B5FA353"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171 </w:t>
            </w:r>
          </w:p>
        </w:tc>
        <w:tc>
          <w:tcPr>
            <w:tcW w:w="3210" w:type="dxa"/>
            <w:tcBorders>
              <w:top w:val="nil"/>
              <w:left w:val="nil"/>
              <w:bottom w:val="single" w:sz="4" w:space="0" w:color="E8E8E8" w:themeColor="background2"/>
              <w:right w:val="nil"/>
            </w:tcBorders>
            <w:noWrap/>
            <w:vAlign w:val="bottom"/>
            <w:hideMark/>
          </w:tcPr>
          <w:p w14:paraId="5F0973BA"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227 </w:t>
            </w:r>
          </w:p>
        </w:tc>
        <w:tc>
          <w:tcPr>
            <w:tcW w:w="3210" w:type="dxa"/>
            <w:tcBorders>
              <w:top w:val="nil"/>
              <w:left w:val="single" w:sz="4" w:space="0" w:color="auto"/>
              <w:bottom w:val="single" w:sz="4" w:space="0" w:color="E8E8E8" w:themeColor="background2"/>
              <w:right w:val="single" w:sz="4" w:space="0" w:color="auto"/>
            </w:tcBorders>
            <w:noWrap/>
            <w:vAlign w:val="bottom"/>
            <w:hideMark/>
          </w:tcPr>
          <w:p w14:paraId="08A998D7"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5 </w:t>
            </w:r>
          </w:p>
        </w:tc>
        <w:tc>
          <w:tcPr>
            <w:tcW w:w="3210" w:type="dxa"/>
            <w:tcBorders>
              <w:top w:val="nil"/>
              <w:left w:val="nil"/>
              <w:bottom w:val="single" w:sz="4" w:space="0" w:color="E8E8E8" w:themeColor="background2"/>
              <w:right w:val="single" w:sz="4" w:space="0" w:color="auto"/>
            </w:tcBorders>
            <w:noWrap/>
            <w:vAlign w:val="bottom"/>
            <w:hideMark/>
          </w:tcPr>
          <w:p w14:paraId="6D5923A7"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408 </w:t>
            </w:r>
          </w:p>
        </w:tc>
      </w:tr>
      <w:tr w:rsidR="004B2311" w:rsidRPr="004B2311" w14:paraId="57F13D2D" w14:textId="77777777" w:rsidTr="00273A51">
        <w:trPr>
          <w:trHeight w:val="261"/>
        </w:trPr>
        <w:tc>
          <w:tcPr>
            <w:tcW w:w="46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87E7D3"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Allied Health Professionals</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6FD58595" w14:textId="762C9212" w:rsidR="004B2311" w:rsidRPr="004B2311" w:rsidRDefault="32F94678" w:rsidP="00C868DB">
            <w:pPr>
              <w:spacing w:after="160" w:line="259" w:lineRule="auto"/>
              <w:jc w:val="center"/>
            </w:pPr>
            <w:r w:rsidRPr="4BD06F05">
              <w:rPr>
                <w:rFonts w:ascii="Aptos Narrow" w:hAnsi="Aptos Narrow" w:cs="Times New Roman"/>
                <w:color w:val="000000" w:themeColor="text1"/>
                <w:lang w:eastAsia="en-GB"/>
              </w:rPr>
              <w:t>&lt;5</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728F99"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83 </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5EFBE521"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139 </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920945"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4 </w:t>
            </w:r>
          </w:p>
        </w:tc>
        <w:tc>
          <w:tcPr>
            <w:tcW w:w="3210" w:type="dxa"/>
            <w:tcBorders>
              <w:top w:val="single" w:sz="4" w:space="0" w:color="E8E8E8" w:themeColor="background2"/>
              <w:left w:val="nil"/>
              <w:bottom w:val="single" w:sz="4" w:space="0" w:color="E8E8E8" w:themeColor="background2"/>
              <w:right w:val="single" w:sz="4" w:space="0" w:color="auto"/>
            </w:tcBorders>
            <w:noWrap/>
            <w:vAlign w:val="bottom"/>
            <w:hideMark/>
          </w:tcPr>
          <w:p w14:paraId="7D7A4D37"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227 </w:t>
            </w:r>
          </w:p>
        </w:tc>
      </w:tr>
      <w:tr w:rsidR="004B2311" w:rsidRPr="004B2311" w14:paraId="76474AB3" w14:textId="77777777" w:rsidTr="00273A51">
        <w:trPr>
          <w:trHeight w:val="261"/>
        </w:trPr>
        <w:tc>
          <w:tcPr>
            <w:tcW w:w="46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C4D903"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Healthcare Sciences</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06C636FD" w14:textId="77777777" w:rsidR="004B2311" w:rsidRPr="004B2311" w:rsidRDefault="004B2311" w:rsidP="00C868DB">
            <w:pPr>
              <w:spacing w:after="160" w:line="259" w:lineRule="auto"/>
              <w:rPr>
                <w:rFonts w:ascii="Aptos Narrow" w:hAnsi="Aptos Narrow" w:cs="Times New Roman"/>
                <w:color w:val="000000"/>
                <w:szCs w:val="22"/>
                <w:lang w:eastAsia="en-GB"/>
              </w:rPr>
            </w:pP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3834CA"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24 </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704E2204"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45 </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7BDE61"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 </w:t>
            </w:r>
          </w:p>
        </w:tc>
        <w:tc>
          <w:tcPr>
            <w:tcW w:w="3210" w:type="dxa"/>
            <w:tcBorders>
              <w:top w:val="single" w:sz="4" w:space="0" w:color="E8E8E8" w:themeColor="background2"/>
              <w:left w:val="nil"/>
              <w:bottom w:val="single" w:sz="4" w:space="0" w:color="E8E8E8" w:themeColor="background2"/>
              <w:right w:val="single" w:sz="4" w:space="0" w:color="auto"/>
            </w:tcBorders>
            <w:noWrap/>
            <w:vAlign w:val="bottom"/>
            <w:hideMark/>
          </w:tcPr>
          <w:p w14:paraId="2B0EEA82"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70 </w:t>
            </w:r>
          </w:p>
        </w:tc>
      </w:tr>
      <w:tr w:rsidR="004B2311" w:rsidRPr="004B2311" w14:paraId="19DF2DEA" w14:textId="77777777" w:rsidTr="00273A51">
        <w:trPr>
          <w:trHeight w:val="261"/>
        </w:trPr>
        <w:tc>
          <w:tcPr>
            <w:tcW w:w="46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809B9B1"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Medical</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18257287" w14:textId="0E792AEA" w:rsidR="004B2311" w:rsidRPr="004B2311" w:rsidRDefault="71F846B1" w:rsidP="00C868DB">
            <w:pPr>
              <w:spacing w:after="160" w:line="259" w:lineRule="auto"/>
              <w:jc w:val="center"/>
            </w:pPr>
            <w:r w:rsidRPr="4BD06F05">
              <w:rPr>
                <w:rFonts w:ascii="Aptos Narrow" w:hAnsi="Aptos Narrow" w:cs="Times New Roman"/>
                <w:color w:val="000000" w:themeColor="text1"/>
                <w:lang w:eastAsia="en-GB"/>
              </w:rPr>
              <w:t>&lt;5</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A7537F"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154 </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013B20A8"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389 </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6087B3"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15 </w:t>
            </w:r>
          </w:p>
        </w:tc>
        <w:tc>
          <w:tcPr>
            <w:tcW w:w="3210" w:type="dxa"/>
            <w:tcBorders>
              <w:top w:val="single" w:sz="4" w:space="0" w:color="E8E8E8" w:themeColor="background2"/>
              <w:left w:val="nil"/>
              <w:bottom w:val="single" w:sz="4" w:space="0" w:color="E8E8E8" w:themeColor="background2"/>
              <w:right w:val="single" w:sz="4" w:space="0" w:color="auto"/>
            </w:tcBorders>
            <w:noWrap/>
            <w:vAlign w:val="bottom"/>
            <w:hideMark/>
          </w:tcPr>
          <w:p w14:paraId="1642C07D"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562 </w:t>
            </w:r>
          </w:p>
        </w:tc>
      </w:tr>
      <w:tr w:rsidR="004B2311" w:rsidRPr="004B2311" w14:paraId="556B4B07" w14:textId="77777777" w:rsidTr="00273A51">
        <w:trPr>
          <w:trHeight w:val="261"/>
        </w:trPr>
        <w:tc>
          <w:tcPr>
            <w:tcW w:w="46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F12DD2"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Medical &amp; Dental Support</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3C779387" w14:textId="77777777" w:rsidR="004B2311" w:rsidRPr="004B2311" w:rsidRDefault="004B2311" w:rsidP="00C868DB">
            <w:pPr>
              <w:spacing w:after="160" w:line="259" w:lineRule="auto"/>
              <w:rPr>
                <w:rFonts w:ascii="Aptos Narrow" w:hAnsi="Aptos Narrow" w:cs="Times New Roman"/>
                <w:color w:val="000000"/>
                <w:szCs w:val="22"/>
                <w:lang w:eastAsia="en-GB"/>
              </w:rPr>
            </w:pP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2636B66"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16 </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4B1BFB3A"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19 </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81AB60"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210" w:type="dxa"/>
            <w:tcBorders>
              <w:top w:val="single" w:sz="4" w:space="0" w:color="E8E8E8" w:themeColor="background2"/>
              <w:left w:val="nil"/>
              <w:bottom w:val="single" w:sz="4" w:space="0" w:color="E8E8E8" w:themeColor="background2"/>
              <w:right w:val="single" w:sz="4" w:space="0" w:color="auto"/>
            </w:tcBorders>
            <w:noWrap/>
            <w:vAlign w:val="bottom"/>
            <w:hideMark/>
          </w:tcPr>
          <w:p w14:paraId="08984A69"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35 </w:t>
            </w:r>
          </w:p>
        </w:tc>
      </w:tr>
      <w:tr w:rsidR="004B2311" w:rsidRPr="004B2311" w14:paraId="6150E91B" w14:textId="77777777" w:rsidTr="00273A51">
        <w:trPr>
          <w:trHeight w:val="261"/>
        </w:trPr>
        <w:tc>
          <w:tcPr>
            <w:tcW w:w="46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2A1DD1"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Nursing/Midwifery Band 1-4</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3AC69F56"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7 </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DB79DC"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135 </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2EDEE209"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219 </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924983"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 </w:t>
            </w:r>
          </w:p>
        </w:tc>
        <w:tc>
          <w:tcPr>
            <w:tcW w:w="3210" w:type="dxa"/>
            <w:tcBorders>
              <w:top w:val="single" w:sz="4" w:space="0" w:color="E8E8E8" w:themeColor="background2"/>
              <w:left w:val="nil"/>
              <w:bottom w:val="single" w:sz="4" w:space="0" w:color="E8E8E8" w:themeColor="background2"/>
              <w:right w:val="single" w:sz="4" w:space="0" w:color="auto"/>
            </w:tcBorders>
            <w:noWrap/>
            <w:vAlign w:val="bottom"/>
            <w:hideMark/>
          </w:tcPr>
          <w:p w14:paraId="021B030E"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363 </w:t>
            </w:r>
          </w:p>
        </w:tc>
      </w:tr>
      <w:tr w:rsidR="004B2311" w:rsidRPr="004B2311" w14:paraId="398496C0" w14:textId="77777777" w:rsidTr="00273A51">
        <w:trPr>
          <w:trHeight w:val="261"/>
        </w:trPr>
        <w:tc>
          <w:tcPr>
            <w:tcW w:w="46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0B936A"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Nursing/Midwifery Band 5+</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6F233BD9"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9 </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BBD4DD"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221 </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01E204D2"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355 </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DF9A4B"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 </w:t>
            </w:r>
          </w:p>
        </w:tc>
        <w:tc>
          <w:tcPr>
            <w:tcW w:w="3210" w:type="dxa"/>
            <w:tcBorders>
              <w:top w:val="single" w:sz="4" w:space="0" w:color="E8E8E8" w:themeColor="background2"/>
              <w:left w:val="nil"/>
              <w:bottom w:val="single" w:sz="4" w:space="0" w:color="E8E8E8" w:themeColor="background2"/>
              <w:right w:val="single" w:sz="4" w:space="0" w:color="auto"/>
            </w:tcBorders>
            <w:noWrap/>
            <w:vAlign w:val="bottom"/>
            <w:hideMark/>
          </w:tcPr>
          <w:p w14:paraId="5B2F1D51"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587 </w:t>
            </w:r>
          </w:p>
        </w:tc>
      </w:tr>
      <w:tr w:rsidR="004B2311" w:rsidRPr="004B2311" w14:paraId="7EB6C810" w14:textId="77777777" w:rsidTr="00273A51">
        <w:trPr>
          <w:trHeight w:val="261"/>
        </w:trPr>
        <w:tc>
          <w:tcPr>
            <w:tcW w:w="46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9813ED"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Other Therapeutic</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1B412C37" w14:textId="46646C9C" w:rsidR="004B2311" w:rsidRPr="004B2311" w:rsidRDefault="51C888BF" w:rsidP="00C868DB">
            <w:pPr>
              <w:spacing w:after="160" w:line="259" w:lineRule="auto"/>
              <w:jc w:val="center"/>
            </w:pPr>
            <w:r w:rsidRPr="4BD06F05">
              <w:rPr>
                <w:rFonts w:ascii="Aptos Narrow" w:hAnsi="Aptos Narrow" w:cs="Times New Roman"/>
                <w:color w:val="000000" w:themeColor="text1"/>
                <w:lang w:eastAsia="en-GB"/>
              </w:rPr>
              <w:t>&lt;5</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49E78A"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37 </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64445D64"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76 </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BFB160"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 </w:t>
            </w:r>
          </w:p>
        </w:tc>
        <w:tc>
          <w:tcPr>
            <w:tcW w:w="3210" w:type="dxa"/>
            <w:tcBorders>
              <w:top w:val="single" w:sz="4" w:space="0" w:color="E8E8E8" w:themeColor="background2"/>
              <w:left w:val="nil"/>
              <w:bottom w:val="single" w:sz="4" w:space="0" w:color="E8E8E8" w:themeColor="background2"/>
              <w:right w:val="single" w:sz="4" w:space="0" w:color="auto"/>
            </w:tcBorders>
            <w:noWrap/>
            <w:vAlign w:val="bottom"/>
            <w:hideMark/>
          </w:tcPr>
          <w:p w14:paraId="2E0486DE"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117 </w:t>
            </w:r>
          </w:p>
        </w:tc>
      </w:tr>
      <w:tr w:rsidR="004B2311" w:rsidRPr="004B2311" w14:paraId="6752EF2D" w14:textId="77777777" w:rsidTr="00273A51">
        <w:trPr>
          <w:trHeight w:val="261"/>
        </w:trPr>
        <w:tc>
          <w:tcPr>
            <w:tcW w:w="46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2610B6"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Personal &amp; Social Care</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605BFC8B" w14:textId="77777777" w:rsidR="004B2311" w:rsidRPr="004B2311" w:rsidRDefault="004B2311" w:rsidP="00C868DB">
            <w:pPr>
              <w:spacing w:after="160" w:line="259" w:lineRule="auto"/>
              <w:rPr>
                <w:rFonts w:ascii="Aptos Narrow" w:hAnsi="Aptos Narrow" w:cs="Times New Roman"/>
                <w:color w:val="000000"/>
                <w:szCs w:val="22"/>
                <w:lang w:eastAsia="en-GB"/>
              </w:rPr>
            </w:pP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F445F3" w14:textId="554A3A66" w:rsidR="004B2311" w:rsidRPr="004B2311" w:rsidRDefault="1A9520D4"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66FF35B8" w:rsidRPr="4BD06F05">
              <w:rPr>
                <w:rFonts w:ascii="Aptos Narrow" w:hAnsi="Aptos Narrow" w:cs="Times New Roman"/>
                <w:color w:val="000000" w:themeColor="text1"/>
                <w:lang w:eastAsia="en-GB"/>
              </w:rPr>
              <w:t xml:space="preserve"> </w:t>
            </w:r>
          </w:p>
        </w:tc>
        <w:tc>
          <w:tcPr>
            <w:tcW w:w="3210" w:type="dxa"/>
            <w:tcBorders>
              <w:top w:val="single" w:sz="4" w:space="0" w:color="E8E8E8" w:themeColor="background2"/>
              <w:left w:val="nil"/>
              <w:bottom w:val="single" w:sz="4" w:space="0" w:color="E8E8E8" w:themeColor="background2"/>
              <w:right w:val="nil"/>
            </w:tcBorders>
            <w:noWrap/>
            <w:vAlign w:val="bottom"/>
            <w:hideMark/>
          </w:tcPr>
          <w:p w14:paraId="0D2C52DF" w14:textId="097E835C" w:rsidR="004B2311" w:rsidRPr="004B2311" w:rsidRDefault="6A922A3B"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66FF35B8" w:rsidRPr="4BD06F05">
              <w:rPr>
                <w:rFonts w:ascii="Aptos Narrow" w:hAnsi="Aptos Narrow" w:cs="Times New Roman"/>
                <w:color w:val="000000" w:themeColor="text1"/>
                <w:lang w:eastAsia="en-GB"/>
              </w:rPr>
              <w:t xml:space="preserve"> </w:t>
            </w:r>
          </w:p>
        </w:tc>
        <w:tc>
          <w:tcPr>
            <w:tcW w:w="321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73F572"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210" w:type="dxa"/>
            <w:tcBorders>
              <w:top w:val="single" w:sz="4" w:space="0" w:color="E8E8E8" w:themeColor="background2"/>
              <w:left w:val="nil"/>
              <w:bottom w:val="single" w:sz="4" w:space="0" w:color="E8E8E8" w:themeColor="background2"/>
              <w:right w:val="single" w:sz="4" w:space="0" w:color="auto"/>
            </w:tcBorders>
            <w:noWrap/>
            <w:vAlign w:val="bottom"/>
            <w:hideMark/>
          </w:tcPr>
          <w:p w14:paraId="139C1EB6"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5 </w:t>
            </w:r>
          </w:p>
        </w:tc>
      </w:tr>
      <w:tr w:rsidR="004B2311" w:rsidRPr="004B2311" w14:paraId="0E19C441" w14:textId="77777777" w:rsidTr="00273A51">
        <w:trPr>
          <w:trHeight w:val="261"/>
        </w:trPr>
        <w:tc>
          <w:tcPr>
            <w:tcW w:w="4620" w:type="dxa"/>
            <w:tcBorders>
              <w:top w:val="single" w:sz="4" w:space="0" w:color="E8E8E8" w:themeColor="background2"/>
              <w:left w:val="single" w:sz="4" w:space="0" w:color="auto"/>
              <w:bottom w:val="nil"/>
              <w:right w:val="single" w:sz="4" w:space="0" w:color="auto"/>
            </w:tcBorders>
            <w:noWrap/>
            <w:vAlign w:val="bottom"/>
            <w:hideMark/>
          </w:tcPr>
          <w:p w14:paraId="73AE80FD"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Senior Management</w:t>
            </w:r>
          </w:p>
        </w:tc>
        <w:tc>
          <w:tcPr>
            <w:tcW w:w="3210" w:type="dxa"/>
            <w:tcBorders>
              <w:top w:val="single" w:sz="4" w:space="0" w:color="E8E8E8" w:themeColor="background2"/>
              <w:left w:val="nil"/>
              <w:bottom w:val="nil"/>
              <w:right w:val="nil"/>
            </w:tcBorders>
            <w:noWrap/>
            <w:vAlign w:val="bottom"/>
            <w:hideMark/>
          </w:tcPr>
          <w:p w14:paraId="08975C7B" w14:textId="77777777" w:rsidR="004B2311" w:rsidRPr="004B2311" w:rsidRDefault="004B2311" w:rsidP="00C868DB">
            <w:pPr>
              <w:spacing w:after="160" w:line="259" w:lineRule="auto"/>
              <w:rPr>
                <w:rFonts w:ascii="Aptos Narrow" w:hAnsi="Aptos Narrow" w:cs="Times New Roman"/>
                <w:color w:val="000000"/>
                <w:szCs w:val="22"/>
                <w:lang w:eastAsia="en-GB"/>
              </w:rPr>
            </w:pPr>
          </w:p>
        </w:tc>
        <w:tc>
          <w:tcPr>
            <w:tcW w:w="3210" w:type="dxa"/>
            <w:tcBorders>
              <w:top w:val="single" w:sz="4" w:space="0" w:color="E8E8E8" w:themeColor="background2"/>
              <w:left w:val="single" w:sz="4" w:space="0" w:color="auto"/>
              <w:bottom w:val="nil"/>
              <w:right w:val="single" w:sz="4" w:space="0" w:color="auto"/>
            </w:tcBorders>
            <w:noWrap/>
            <w:vAlign w:val="bottom"/>
            <w:hideMark/>
          </w:tcPr>
          <w:p w14:paraId="31C383D2"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5 </w:t>
            </w:r>
          </w:p>
        </w:tc>
        <w:tc>
          <w:tcPr>
            <w:tcW w:w="3210" w:type="dxa"/>
            <w:tcBorders>
              <w:top w:val="single" w:sz="4" w:space="0" w:color="E8E8E8" w:themeColor="background2"/>
              <w:left w:val="nil"/>
              <w:bottom w:val="nil"/>
              <w:right w:val="nil"/>
            </w:tcBorders>
            <w:noWrap/>
            <w:vAlign w:val="bottom"/>
            <w:hideMark/>
          </w:tcPr>
          <w:p w14:paraId="34A4DE6A" w14:textId="3DF2886A" w:rsidR="004B2311" w:rsidRPr="004B2311" w:rsidRDefault="185C1E0A" w:rsidP="00C868DB">
            <w:pPr>
              <w:spacing w:after="160" w:line="259" w:lineRule="auto"/>
              <w:jc w:val="center"/>
            </w:pPr>
            <w:r w:rsidRPr="4BD06F05">
              <w:rPr>
                <w:rFonts w:ascii="Aptos Narrow" w:hAnsi="Aptos Narrow" w:cs="Times New Roman"/>
                <w:color w:val="000000" w:themeColor="text1"/>
                <w:lang w:eastAsia="en-GB"/>
              </w:rPr>
              <w:t>&lt;5</w:t>
            </w:r>
          </w:p>
        </w:tc>
        <w:tc>
          <w:tcPr>
            <w:tcW w:w="3210" w:type="dxa"/>
            <w:tcBorders>
              <w:top w:val="single" w:sz="4" w:space="0" w:color="E8E8E8" w:themeColor="background2"/>
              <w:left w:val="single" w:sz="4" w:space="0" w:color="auto"/>
              <w:bottom w:val="nil"/>
              <w:right w:val="single" w:sz="4" w:space="0" w:color="auto"/>
            </w:tcBorders>
            <w:noWrap/>
            <w:vAlign w:val="bottom"/>
            <w:hideMark/>
          </w:tcPr>
          <w:p w14:paraId="33F55B28"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210" w:type="dxa"/>
            <w:tcBorders>
              <w:top w:val="single" w:sz="4" w:space="0" w:color="E8E8E8" w:themeColor="background2"/>
              <w:left w:val="nil"/>
              <w:bottom w:val="nil"/>
              <w:right w:val="single" w:sz="4" w:space="0" w:color="auto"/>
            </w:tcBorders>
            <w:noWrap/>
            <w:vAlign w:val="bottom"/>
            <w:hideMark/>
          </w:tcPr>
          <w:p w14:paraId="66B6CE6B"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6 </w:t>
            </w:r>
          </w:p>
        </w:tc>
      </w:tr>
      <w:tr w:rsidR="004B2311" w:rsidRPr="004B2311" w14:paraId="08C3CE42" w14:textId="77777777" w:rsidTr="00273A51">
        <w:trPr>
          <w:trHeight w:val="261"/>
        </w:trPr>
        <w:tc>
          <w:tcPr>
            <w:tcW w:w="4620" w:type="dxa"/>
            <w:tcBorders>
              <w:top w:val="single" w:sz="4" w:space="0" w:color="E8E8E8" w:themeColor="background2"/>
              <w:left w:val="single" w:sz="4" w:space="0" w:color="auto"/>
              <w:bottom w:val="nil"/>
              <w:right w:val="single" w:sz="4" w:space="0" w:color="auto"/>
            </w:tcBorders>
            <w:noWrap/>
            <w:vAlign w:val="bottom"/>
            <w:hideMark/>
          </w:tcPr>
          <w:p w14:paraId="0D8A9BE0"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Support Services</w:t>
            </w:r>
          </w:p>
        </w:tc>
        <w:tc>
          <w:tcPr>
            <w:tcW w:w="3210" w:type="dxa"/>
            <w:tcBorders>
              <w:top w:val="single" w:sz="4" w:space="0" w:color="E8E8E8" w:themeColor="background2"/>
              <w:left w:val="nil"/>
              <w:bottom w:val="nil"/>
              <w:right w:val="nil"/>
            </w:tcBorders>
            <w:noWrap/>
            <w:vAlign w:val="bottom"/>
            <w:hideMark/>
          </w:tcPr>
          <w:p w14:paraId="198AA4F0"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5 </w:t>
            </w:r>
          </w:p>
        </w:tc>
        <w:tc>
          <w:tcPr>
            <w:tcW w:w="3210" w:type="dxa"/>
            <w:tcBorders>
              <w:top w:val="single" w:sz="4" w:space="0" w:color="E8E8E8" w:themeColor="background2"/>
              <w:left w:val="single" w:sz="4" w:space="0" w:color="auto"/>
              <w:bottom w:val="nil"/>
              <w:right w:val="single" w:sz="4" w:space="0" w:color="auto"/>
            </w:tcBorders>
            <w:noWrap/>
            <w:vAlign w:val="bottom"/>
            <w:hideMark/>
          </w:tcPr>
          <w:p w14:paraId="76E64661"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116 </w:t>
            </w:r>
          </w:p>
        </w:tc>
        <w:tc>
          <w:tcPr>
            <w:tcW w:w="3210" w:type="dxa"/>
            <w:tcBorders>
              <w:top w:val="single" w:sz="4" w:space="0" w:color="E8E8E8" w:themeColor="background2"/>
              <w:left w:val="nil"/>
              <w:bottom w:val="nil"/>
              <w:right w:val="nil"/>
            </w:tcBorders>
            <w:noWrap/>
            <w:vAlign w:val="bottom"/>
            <w:hideMark/>
          </w:tcPr>
          <w:p w14:paraId="7B26E41B"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126 </w:t>
            </w:r>
          </w:p>
        </w:tc>
        <w:tc>
          <w:tcPr>
            <w:tcW w:w="3210" w:type="dxa"/>
            <w:tcBorders>
              <w:top w:val="single" w:sz="4" w:space="0" w:color="E8E8E8" w:themeColor="background2"/>
              <w:left w:val="single" w:sz="4" w:space="0" w:color="auto"/>
              <w:bottom w:val="nil"/>
              <w:right w:val="single" w:sz="4" w:space="0" w:color="auto"/>
            </w:tcBorders>
            <w:noWrap/>
            <w:vAlign w:val="bottom"/>
            <w:hideMark/>
          </w:tcPr>
          <w:p w14:paraId="1E09DD2B"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 </w:t>
            </w:r>
          </w:p>
        </w:tc>
        <w:tc>
          <w:tcPr>
            <w:tcW w:w="3210" w:type="dxa"/>
            <w:tcBorders>
              <w:top w:val="single" w:sz="4" w:space="0" w:color="E8E8E8" w:themeColor="background2"/>
              <w:left w:val="nil"/>
              <w:bottom w:val="nil"/>
              <w:right w:val="single" w:sz="4" w:space="0" w:color="auto"/>
            </w:tcBorders>
            <w:noWrap/>
            <w:vAlign w:val="bottom"/>
            <w:hideMark/>
          </w:tcPr>
          <w:p w14:paraId="7B7669BF"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249 </w:t>
            </w:r>
          </w:p>
        </w:tc>
      </w:tr>
      <w:tr w:rsidR="004B2311" w:rsidRPr="004B2311" w14:paraId="4C5C5A13" w14:textId="77777777" w:rsidTr="00273A51">
        <w:trPr>
          <w:trHeight w:val="261"/>
        </w:trPr>
        <w:tc>
          <w:tcPr>
            <w:tcW w:w="4620" w:type="dxa"/>
            <w:tcBorders>
              <w:top w:val="single" w:sz="4" w:space="0" w:color="auto"/>
              <w:left w:val="single" w:sz="4" w:space="0" w:color="auto"/>
              <w:bottom w:val="single" w:sz="4" w:space="0" w:color="auto"/>
              <w:right w:val="single" w:sz="4" w:space="0" w:color="auto"/>
            </w:tcBorders>
            <w:noWrap/>
            <w:vAlign w:val="bottom"/>
            <w:hideMark/>
          </w:tcPr>
          <w:p w14:paraId="5ACC75D8" w14:textId="77777777" w:rsidR="004B2311" w:rsidRPr="004B2311" w:rsidRDefault="004B2311" w:rsidP="00C868DB">
            <w:pPr>
              <w:spacing w:after="160" w:line="259" w:lineRule="auto"/>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Grand Total</w:t>
            </w:r>
          </w:p>
        </w:tc>
        <w:tc>
          <w:tcPr>
            <w:tcW w:w="3210" w:type="dxa"/>
            <w:tcBorders>
              <w:top w:val="single" w:sz="4" w:space="0" w:color="auto"/>
              <w:left w:val="nil"/>
              <w:bottom w:val="single" w:sz="4" w:space="0" w:color="auto"/>
              <w:right w:val="nil"/>
            </w:tcBorders>
            <w:noWrap/>
            <w:vAlign w:val="bottom"/>
            <w:hideMark/>
          </w:tcPr>
          <w:p w14:paraId="70D1BE53"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xml:space="preserve">34 </w:t>
            </w:r>
          </w:p>
        </w:tc>
        <w:tc>
          <w:tcPr>
            <w:tcW w:w="3210" w:type="dxa"/>
            <w:tcBorders>
              <w:top w:val="single" w:sz="4" w:space="0" w:color="auto"/>
              <w:left w:val="single" w:sz="4" w:space="0" w:color="auto"/>
              <w:bottom w:val="single" w:sz="4" w:space="0" w:color="auto"/>
              <w:right w:val="single" w:sz="4" w:space="0" w:color="auto"/>
            </w:tcBorders>
            <w:noWrap/>
            <w:vAlign w:val="bottom"/>
            <w:hideMark/>
          </w:tcPr>
          <w:p w14:paraId="397F74B5"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xml:space="preserve">965 </w:t>
            </w:r>
          </w:p>
        </w:tc>
        <w:tc>
          <w:tcPr>
            <w:tcW w:w="3210" w:type="dxa"/>
            <w:tcBorders>
              <w:top w:val="single" w:sz="4" w:space="0" w:color="auto"/>
              <w:left w:val="nil"/>
              <w:bottom w:val="single" w:sz="4" w:space="0" w:color="auto"/>
              <w:right w:val="nil"/>
            </w:tcBorders>
            <w:noWrap/>
            <w:vAlign w:val="bottom"/>
            <w:hideMark/>
          </w:tcPr>
          <w:p w14:paraId="69AD15A6"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xml:space="preserve">1,598 </w:t>
            </w:r>
          </w:p>
        </w:tc>
        <w:tc>
          <w:tcPr>
            <w:tcW w:w="3210" w:type="dxa"/>
            <w:tcBorders>
              <w:top w:val="single" w:sz="4" w:space="0" w:color="auto"/>
              <w:left w:val="single" w:sz="4" w:space="0" w:color="auto"/>
              <w:bottom w:val="single" w:sz="4" w:space="0" w:color="auto"/>
              <w:right w:val="single" w:sz="4" w:space="0" w:color="auto"/>
            </w:tcBorders>
            <w:noWrap/>
            <w:vAlign w:val="bottom"/>
            <w:hideMark/>
          </w:tcPr>
          <w:p w14:paraId="30246F9A"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xml:space="preserve">32 </w:t>
            </w:r>
          </w:p>
        </w:tc>
        <w:tc>
          <w:tcPr>
            <w:tcW w:w="3210" w:type="dxa"/>
            <w:tcBorders>
              <w:top w:val="single" w:sz="4" w:space="0" w:color="auto"/>
              <w:left w:val="nil"/>
              <w:bottom w:val="single" w:sz="4" w:space="0" w:color="auto"/>
              <w:right w:val="single" w:sz="4" w:space="0" w:color="auto"/>
            </w:tcBorders>
            <w:noWrap/>
            <w:vAlign w:val="bottom"/>
            <w:hideMark/>
          </w:tcPr>
          <w:p w14:paraId="00DA28D0"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xml:space="preserve">2,629 </w:t>
            </w:r>
          </w:p>
        </w:tc>
      </w:tr>
      <w:tr w:rsidR="004B2311" w:rsidRPr="004B2311" w14:paraId="4BD6D837" w14:textId="77777777" w:rsidTr="00273A51">
        <w:trPr>
          <w:trHeight w:val="261"/>
        </w:trPr>
        <w:tc>
          <w:tcPr>
            <w:tcW w:w="4620" w:type="dxa"/>
            <w:tcBorders>
              <w:top w:val="nil"/>
              <w:left w:val="single" w:sz="4" w:space="0" w:color="auto"/>
              <w:bottom w:val="single" w:sz="4" w:space="0" w:color="auto"/>
              <w:right w:val="single" w:sz="4" w:space="0" w:color="auto"/>
            </w:tcBorders>
            <w:noWrap/>
            <w:vAlign w:val="bottom"/>
            <w:hideMark/>
          </w:tcPr>
          <w:p w14:paraId="0DF872AF" w14:textId="77777777" w:rsidR="004B2311" w:rsidRPr="004B2311" w:rsidRDefault="004B2311" w:rsidP="00C868DB">
            <w:pPr>
              <w:spacing w:after="160" w:line="259" w:lineRule="auto"/>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of Total Leavers</w:t>
            </w:r>
          </w:p>
        </w:tc>
        <w:tc>
          <w:tcPr>
            <w:tcW w:w="3210" w:type="dxa"/>
            <w:tcBorders>
              <w:top w:val="nil"/>
              <w:left w:val="nil"/>
              <w:bottom w:val="single" w:sz="4" w:space="0" w:color="auto"/>
              <w:right w:val="nil"/>
            </w:tcBorders>
            <w:noWrap/>
            <w:vAlign w:val="bottom"/>
            <w:hideMark/>
          </w:tcPr>
          <w:p w14:paraId="0F54521C"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1.3%</w:t>
            </w:r>
          </w:p>
        </w:tc>
        <w:tc>
          <w:tcPr>
            <w:tcW w:w="3210" w:type="dxa"/>
            <w:tcBorders>
              <w:top w:val="nil"/>
              <w:left w:val="single" w:sz="4" w:space="0" w:color="auto"/>
              <w:bottom w:val="single" w:sz="4" w:space="0" w:color="auto"/>
              <w:right w:val="nil"/>
            </w:tcBorders>
            <w:noWrap/>
            <w:vAlign w:val="bottom"/>
            <w:hideMark/>
          </w:tcPr>
          <w:p w14:paraId="30DEA7EE"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36.7%</w:t>
            </w:r>
          </w:p>
        </w:tc>
        <w:tc>
          <w:tcPr>
            <w:tcW w:w="3210" w:type="dxa"/>
            <w:tcBorders>
              <w:top w:val="nil"/>
              <w:left w:val="single" w:sz="4" w:space="0" w:color="auto"/>
              <w:bottom w:val="single" w:sz="4" w:space="0" w:color="auto"/>
              <w:right w:val="nil"/>
            </w:tcBorders>
            <w:noWrap/>
            <w:vAlign w:val="bottom"/>
            <w:hideMark/>
          </w:tcPr>
          <w:p w14:paraId="68DD324C"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60.8%</w:t>
            </w:r>
          </w:p>
        </w:tc>
        <w:tc>
          <w:tcPr>
            <w:tcW w:w="3210" w:type="dxa"/>
            <w:tcBorders>
              <w:top w:val="nil"/>
              <w:left w:val="single" w:sz="4" w:space="0" w:color="auto"/>
              <w:bottom w:val="single" w:sz="4" w:space="0" w:color="auto"/>
              <w:right w:val="nil"/>
            </w:tcBorders>
            <w:noWrap/>
            <w:vAlign w:val="bottom"/>
            <w:hideMark/>
          </w:tcPr>
          <w:p w14:paraId="08DF697A"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1.2%</w:t>
            </w:r>
          </w:p>
        </w:tc>
        <w:tc>
          <w:tcPr>
            <w:tcW w:w="3210" w:type="dxa"/>
            <w:tcBorders>
              <w:top w:val="nil"/>
              <w:left w:val="single" w:sz="4" w:space="0" w:color="auto"/>
              <w:bottom w:val="single" w:sz="4" w:space="0" w:color="auto"/>
              <w:right w:val="single" w:sz="4" w:space="0" w:color="auto"/>
            </w:tcBorders>
            <w:noWrap/>
            <w:vAlign w:val="bottom"/>
            <w:hideMark/>
          </w:tcPr>
          <w:p w14:paraId="7DDE14F4"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100.0%</w:t>
            </w:r>
          </w:p>
        </w:tc>
      </w:tr>
      <w:tr w:rsidR="004B2311" w:rsidRPr="004B2311" w14:paraId="1402908A" w14:textId="77777777" w:rsidTr="00273A51">
        <w:trPr>
          <w:trHeight w:val="261"/>
        </w:trPr>
        <w:tc>
          <w:tcPr>
            <w:tcW w:w="4620" w:type="dxa"/>
            <w:tcBorders>
              <w:top w:val="nil"/>
              <w:left w:val="single" w:sz="4" w:space="0" w:color="auto"/>
              <w:bottom w:val="single" w:sz="4" w:space="0" w:color="auto"/>
              <w:right w:val="single" w:sz="4" w:space="0" w:color="auto"/>
            </w:tcBorders>
            <w:noWrap/>
            <w:vAlign w:val="bottom"/>
            <w:hideMark/>
          </w:tcPr>
          <w:p w14:paraId="0C318E53" w14:textId="77777777" w:rsidR="004B2311" w:rsidRPr="004B2311" w:rsidRDefault="004B2311" w:rsidP="00C868DB">
            <w:pPr>
              <w:spacing w:after="160" w:line="259" w:lineRule="auto"/>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of Staff in Post</w:t>
            </w:r>
          </w:p>
        </w:tc>
        <w:tc>
          <w:tcPr>
            <w:tcW w:w="3210" w:type="dxa"/>
            <w:tcBorders>
              <w:top w:val="nil"/>
              <w:left w:val="nil"/>
              <w:bottom w:val="single" w:sz="4" w:space="0" w:color="auto"/>
              <w:right w:val="nil"/>
            </w:tcBorders>
            <w:noWrap/>
            <w:vAlign w:val="bottom"/>
            <w:hideMark/>
          </w:tcPr>
          <w:p w14:paraId="642DBF8C"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1.2%</w:t>
            </w:r>
          </w:p>
        </w:tc>
        <w:tc>
          <w:tcPr>
            <w:tcW w:w="3210" w:type="dxa"/>
            <w:tcBorders>
              <w:top w:val="nil"/>
              <w:left w:val="single" w:sz="4" w:space="0" w:color="auto"/>
              <w:bottom w:val="single" w:sz="4" w:space="0" w:color="auto"/>
              <w:right w:val="single" w:sz="4" w:space="0" w:color="auto"/>
            </w:tcBorders>
            <w:noWrap/>
            <w:vAlign w:val="bottom"/>
            <w:hideMark/>
          </w:tcPr>
          <w:p w14:paraId="4A1A3CF1"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42.5%</w:t>
            </w:r>
          </w:p>
        </w:tc>
        <w:tc>
          <w:tcPr>
            <w:tcW w:w="3210" w:type="dxa"/>
            <w:tcBorders>
              <w:top w:val="nil"/>
              <w:left w:val="nil"/>
              <w:bottom w:val="single" w:sz="4" w:space="0" w:color="auto"/>
              <w:right w:val="single" w:sz="4" w:space="0" w:color="auto"/>
            </w:tcBorders>
            <w:noWrap/>
            <w:vAlign w:val="bottom"/>
            <w:hideMark/>
          </w:tcPr>
          <w:p w14:paraId="6BA0D6A5"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56.1%</w:t>
            </w:r>
          </w:p>
        </w:tc>
        <w:tc>
          <w:tcPr>
            <w:tcW w:w="3210" w:type="dxa"/>
            <w:tcBorders>
              <w:top w:val="nil"/>
              <w:left w:val="nil"/>
              <w:bottom w:val="single" w:sz="4" w:space="0" w:color="auto"/>
              <w:right w:val="nil"/>
            </w:tcBorders>
            <w:noWrap/>
            <w:vAlign w:val="bottom"/>
            <w:hideMark/>
          </w:tcPr>
          <w:p w14:paraId="145763C4"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0.3%</w:t>
            </w:r>
          </w:p>
        </w:tc>
        <w:tc>
          <w:tcPr>
            <w:tcW w:w="3210" w:type="dxa"/>
            <w:tcBorders>
              <w:top w:val="nil"/>
              <w:left w:val="single" w:sz="4" w:space="0" w:color="auto"/>
              <w:bottom w:val="single" w:sz="4" w:space="0" w:color="auto"/>
              <w:right w:val="single" w:sz="4" w:space="0" w:color="auto"/>
            </w:tcBorders>
            <w:noWrap/>
            <w:vAlign w:val="bottom"/>
            <w:hideMark/>
          </w:tcPr>
          <w:p w14:paraId="779B185D"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100.0%</w:t>
            </w:r>
          </w:p>
        </w:tc>
      </w:tr>
    </w:tbl>
    <w:p w14:paraId="4A0FF920" w14:textId="77777777" w:rsidR="00B33033" w:rsidRDefault="00B33033" w:rsidP="00C868DB">
      <w:pPr>
        <w:spacing w:after="160" w:line="259" w:lineRule="auto"/>
      </w:pPr>
    </w:p>
    <w:p w14:paraId="3BECE6F9" w14:textId="6C04A5C7" w:rsidR="006E62F6" w:rsidRPr="0035618E" w:rsidRDefault="0035618E" w:rsidP="00C868DB">
      <w:pPr>
        <w:pStyle w:val="Heading4"/>
        <w:spacing w:before="0" w:after="160" w:line="259" w:lineRule="auto"/>
        <w:rPr>
          <w:b/>
          <w:bCs/>
          <w:i w:val="0"/>
          <w:iCs w:val="0"/>
          <w:color w:val="auto"/>
          <w:sz w:val="28"/>
          <w:szCs w:val="28"/>
        </w:rPr>
      </w:pPr>
      <w:r w:rsidRPr="4867AF89">
        <w:rPr>
          <w:b/>
          <w:bCs/>
          <w:i w:val="0"/>
          <w:iCs w:val="0"/>
          <w:color w:val="auto"/>
          <w:sz w:val="28"/>
          <w:szCs w:val="28"/>
        </w:rPr>
        <w:t>5.1.</w:t>
      </w:r>
      <w:r w:rsidR="00B33033" w:rsidRPr="4867AF89">
        <w:rPr>
          <w:b/>
          <w:bCs/>
          <w:i w:val="0"/>
          <w:iCs w:val="0"/>
          <w:color w:val="auto"/>
          <w:sz w:val="28"/>
          <w:szCs w:val="28"/>
        </w:rPr>
        <w:t>5</w:t>
      </w:r>
      <w:r w:rsidRPr="4867AF89">
        <w:rPr>
          <w:b/>
          <w:bCs/>
          <w:i w:val="0"/>
          <w:iCs w:val="0"/>
          <w:color w:val="auto"/>
          <w:sz w:val="28"/>
          <w:szCs w:val="28"/>
        </w:rPr>
        <w:t xml:space="preserve"> </w:t>
      </w:r>
      <w:r w:rsidR="00E75E14" w:rsidRPr="4867AF89">
        <w:rPr>
          <w:b/>
          <w:bCs/>
          <w:i w:val="0"/>
          <w:iCs w:val="0"/>
          <w:color w:val="auto"/>
          <w:sz w:val="28"/>
          <w:szCs w:val="28"/>
        </w:rPr>
        <w:t xml:space="preserve">Leavers - </w:t>
      </w:r>
      <w:r w:rsidR="006E62F6" w:rsidRPr="4867AF89">
        <w:rPr>
          <w:b/>
          <w:bCs/>
          <w:i w:val="0"/>
          <w:iCs w:val="0"/>
          <w:color w:val="auto"/>
          <w:sz w:val="28"/>
          <w:szCs w:val="28"/>
        </w:rPr>
        <w:t>Religion or Belief</w:t>
      </w:r>
    </w:p>
    <w:p w14:paraId="0A65AD70" w14:textId="28ECC360" w:rsidR="006E62F6" w:rsidRPr="00273A51" w:rsidRDefault="0035618E" w:rsidP="00C868DB">
      <w:pPr>
        <w:pStyle w:val="Heading5"/>
        <w:spacing w:before="0" w:after="160" w:line="259" w:lineRule="auto"/>
        <w:rPr>
          <w:color w:val="auto"/>
          <w:sz w:val="28"/>
          <w:szCs w:val="28"/>
        </w:rPr>
      </w:pPr>
      <w:r w:rsidRPr="00273A51">
        <w:rPr>
          <w:color w:val="auto"/>
          <w:sz w:val="28"/>
          <w:szCs w:val="28"/>
        </w:rPr>
        <w:t>5.1.</w:t>
      </w:r>
      <w:r w:rsidR="00B33033" w:rsidRPr="00273A51">
        <w:rPr>
          <w:color w:val="auto"/>
          <w:sz w:val="28"/>
          <w:szCs w:val="28"/>
        </w:rPr>
        <w:t>5</w:t>
      </w:r>
      <w:r w:rsidRPr="00273A51">
        <w:rPr>
          <w:color w:val="auto"/>
          <w:sz w:val="28"/>
          <w:szCs w:val="28"/>
        </w:rPr>
        <w:t xml:space="preserve">.1 </w:t>
      </w:r>
      <w:r w:rsidR="00E75E14" w:rsidRPr="00273A51">
        <w:rPr>
          <w:color w:val="auto"/>
          <w:sz w:val="28"/>
          <w:szCs w:val="28"/>
        </w:rPr>
        <w:t xml:space="preserve">Leavers - </w:t>
      </w:r>
      <w:r w:rsidR="006E62F6" w:rsidRPr="00273A51">
        <w:rPr>
          <w:color w:val="auto"/>
          <w:sz w:val="28"/>
          <w:szCs w:val="28"/>
        </w:rPr>
        <w:t>Religion or Belief by Job Family</w:t>
      </w:r>
    </w:p>
    <w:tbl>
      <w:tblPr>
        <w:tblW w:w="5266" w:type="pct"/>
        <w:tblLayout w:type="fixed"/>
        <w:tblLook w:val="04A0" w:firstRow="1" w:lastRow="0" w:firstColumn="1" w:lastColumn="0" w:noHBand="0" w:noVBand="1"/>
      </w:tblPr>
      <w:tblGrid>
        <w:gridCol w:w="4258"/>
        <w:gridCol w:w="1169"/>
        <w:gridCol w:w="1169"/>
        <w:gridCol w:w="1169"/>
        <w:gridCol w:w="1169"/>
        <w:gridCol w:w="1169"/>
        <w:gridCol w:w="1169"/>
        <w:gridCol w:w="1168"/>
        <w:gridCol w:w="1168"/>
        <w:gridCol w:w="987"/>
        <w:gridCol w:w="1348"/>
        <w:gridCol w:w="1168"/>
        <w:gridCol w:w="1168"/>
        <w:gridCol w:w="1168"/>
        <w:gridCol w:w="1168"/>
        <w:gridCol w:w="1419"/>
      </w:tblGrid>
      <w:tr w:rsidR="00A02FDB" w:rsidRPr="00CE3AA1" w14:paraId="4F6DB2A7" w14:textId="77777777" w:rsidTr="00273A51">
        <w:trPr>
          <w:trHeight w:val="261"/>
        </w:trPr>
        <w:tc>
          <w:tcPr>
            <w:tcW w:w="966"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12FCA077" w14:textId="27A08E8C" w:rsidR="00CE3AA1" w:rsidRPr="00CE3AA1" w:rsidRDefault="00CE3AA1" w:rsidP="00C868DB">
            <w:pPr>
              <w:spacing w:after="160" w:line="259" w:lineRule="auto"/>
              <w:rPr>
                <w:rFonts w:ascii="Aptos Narrow" w:hAnsi="Aptos Narrow" w:cs="Times New Roman"/>
                <w:b/>
                <w:bCs/>
                <w:color w:val="000000"/>
                <w:szCs w:val="22"/>
                <w:lang w:eastAsia="en-GB"/>
              </w:rPr>
            </w:pPr>
          </w:p>
        </w:tc>
        <w:tc>
          <w:tcPr>
            <w:tcW w:w="265" w:type="pct"/>
            <w:tcBorders>
              <w:top w:val="single" w:sz="4" w:space="0" w:color="auto"/>
              <w:left w:val="nil"/>
              <w:bottom w:val="single" w:sz="4" w:space="0" w:color="auto"/>
              <w:right w:val="nil"/>
            </w:tcBorders>
            <w:shd w:val="clear" w:color="auto" w:fill="A6C9EC"/>
            <w:vAlign w:val="bottom"/>
            <w:hideMark/>
          </w:tcPr>
          <w:p w14:paraId="00A4AB55"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Buddhist</w:t>
            </w:r>
          </w:p>
        </w:tc>
        <w:tc>
          <w:tcPr>
            <w:tcW w:w="265"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484D94E6"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Christian - Other</w:t>
            </w:r>
          </w:p>
        </w:tc>
        <w:tc>
          <w:tcPr>
            <w:tcW w:w="265" w:type="pct"/>
            <w:tcBorders>
              <w:top w:val="single" w:sz="4" w:space="0" w:color="auto"/>
              <w:left w:val="nil"/>
              <w:bottom w:val="single" w:sz="4" w:space="0" w:color="auto"/>
              <w:right w:val="nil"/>
            </w:tcBorders>
            <w:shd w:val="clear" w:color="auto" w:fill="A6C9EC"/>
            <w:vAlign w:val="bottom"/>
            <w:hideMark/>
          </w:tcPr>
          <w:p w14:paraId="63561E29"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Church of Scotland</w:t>
            </w:r>
          </w:p>
        </w:tc>
        <w:tc>
          <w:tcPr>
            <w:tcW w:w="265"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79CFF1B1"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Hindu</w:t>
            </w:r>
          </w:p>
        </w:tc>
        <w:tc>
          <w:tcPr>
            <w:tcW w:w="265" w:type="pct"/>
            <w:tcBorders>
              <w:top w:val="single" w:sz="4" w:space="0" w:color="auto"/>
              <w:left w:val="nil"/>
              <w:bottom w:val="single" w:sz="4" w:space="0" w:color="auto"/>
              <w:right w:val="nil"/>
            </w:tcBorders>
            <w:shd w:val="clear" w:color="auto" w:fill="A6C9EC"/>
            <w:vAlign w:val="bottom"/>
            <w:hideMark/>
          </w:tcPr>
          <w:p w14:paraId="39781B99"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Jewish</w:t>
            </w:r>
          </w:p>
        </w:tc>
        <w:tc>
          <w:tcPr>
            <w:tcW w:w="265"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4FC77FA4"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Muslim</w:t>
            </w:r>
          </w:p>
        </w:tc>
        <w:tc>
          <w:tcPr>
            <w:tcW w:w="265" w:type="pct"/>
            <w:tcBorders>
              <w:top w:val="single" w:sz="4" w:space="0" w:color="auto"/>
              <w:left w:val="nil"/>
              <w:bottom w:val="single" w:sz="4" w:space="0" w:color="auto"/>
              <w:right w:val="nil"/>
            </w:tcBorders>
            <w:shd w:val="clear" w:color="auto" w:fill="A6C9EC"/>
            <w:vAlign w:val="bottom"/>
            <w:hideMark/>
          </w:tcPr>
          <w:p w14:paraId="3378A639"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Pagan</w:t>
            </w:r>
          </w:p>
        </w:tc>
        <w:tc>
          <w:tcPr>
            <w:tcW w:w="265"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368DA4E9"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Roman Catholic</w:t>
            </w:r>
          </w:p>
        </w:tc>
        <w:tc>
          <w:tcPr>
            <w:tcW w:w="224" w:type="pct"/>
            <w:tcBorders>
              <w:top w:val="single" w:sz="4" w:space="0" w:color="auto"/>
              <w:left w:val="nil"/>
              <w:bottom w:val="single" w:sz="4" w:space="0" w:color="auto"/>
              <w:right w:val="nil"/>
            </w:tcBorders>
            <w:shd w:val="clear" w:color="auto" w:fill="A6C9EC"/>
            <w:vAlign w:val="bottom"/>
            <w:hideMark/>
          </w:tcPr>
          <w:p w14:paraId="72FC4E11"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Sikh</w:t>
            </w:r>
          </w:p>
        </w:tc>
        <w:tc>
          <w:tcPr>
            <w:tcW w:w="306"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544BD0B2"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Another Religion or Body/Other</w:t>
            </w:r>
          </w:p>
        </w:tc>
        <w:tc>
          <w:tcPr>
            <w:tcW w:w="265" w:type="pct"/>
            <w:tcBorders>
              <w:top w:val="single" w:sz="4" w:space="0" w:color="auto"/>
              <w:left w:val="nil"/>
              <w:bottom w:val="single" w:sz="4" w:space="0" w:color="auto"/>
              <w:right w:val="nil"/>
            </w:tcBorders>
            <w:shd w:val="clear" w:color="auto" w:fill="A6C9EC"/>
            <w:vAlign w:val="bottom"/>
            <w:hideMark/>
          </w:tcPr>
          <w:p w14:paraId="7B921381"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No Religion/None</w:t>
            </w:r>
          </w:p>
        </w:tc>
        <w:tc>
          <w:tcPr>
            <w:tcW w:w="265"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2E0329B6"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Prefer not to say</w:t>
            </w:r>
          </w:p>
        </w:tc>
        <w:tc>
          <w:tcPr>
            <w:tcW w:w="265" w:type="pct"/>
            <w:tcBorders>
              <w:top w:val="single" w:sz="4" w:space="0" w:color="auto"/>
              <w:left w:val="nil"/>
              <w:bottom w:val="single" w:sz="4" w:space="0" w:color="auto"/>
              <w:right w:val="single" w:sz="4" w:space="0" w:color="auto"/>
            </w:tcBorders>
            <w:shd w:val="clear" w:color="auto" w:fill="A6C9EC"/>
            <w:vAlign w:val="bottom"/>
            <w:hideMark/>
          </w:tcPr>
          <w:p w14:paraId="4A63E9AF"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Don't Know</w:t>
            </w:r>
          </w:p>
        </w:tc>
        <w:tc>
          <w:tcPr>
            <w:tcW w:w="265" w:type="pct"/>
            <w:tcBorders>
              <w:top w:val="single" w:sz="4" w:space="0" w:color="auto"/>
              <w:left w:val="nil"/>
              <w:bottom w:val="single" w:sz="4" w:space="0" w:color="auto"/>
              <w:right w:val="nil"/>
            </w:tcBorders>
            <w:shd w:val="clear" w:color="auto" w:fill="A6C9EC"/>
            <w:vAlign w:val="bottom"/>
            <w:hideMark/>
          </w:tcPr>
          <w:p w14:paraId="7608ABBF"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Unknown</w:t>
            </w:r>
          </w:p>
        </w:tc>
        <w:tc>
          <w:tcPr>
            <w:tcW w:w="322"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45B1C209"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Grand Total</w:t>
            </w:r>
          </w:p>
        </w:tc>
      </w:tr>
      <w:tr w:rsidR="00A02FDB" w:rsidRPr="00CE3AA1" w14:paraId="0DD9E28B" w14:textId="77777777" w:rsidTr="00273A51">
        <w:trPr>
          <w:trHeight w:val="261"/>
        </w:trPr>
        <w:tc>
          <w:tcPr>
            <w:tcW w:w="966" w:type="pct"/>
            <w:tcBorders>
              <w:top w:val="nil"/>
              <w:left w:val="single" w:sz="4" w:space="0" w:color="auto"/>
              <w:bottom w:val="single" w:sz="4" w:space="0" w:color="E8E8E8" w:themeColor="background2"/>
              <w:right w:val="single" w:sz="4" w:space="0" w:color="auto"/>
            </w:tcBorders>
            <w:noWrap/>
            <w:vAlign w:val="bottom"/>
            <w:hideMark/>
          </w:tcPr>
          <w:p w14:paraId="3E6B9346"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Admin Services</w:t>
            </w:r>
          </w:p>
        </w:tc>
        <w:tc>
          <w:tcPr>
            <w:tcW w:w="265" w:type="pct"/>
            <w:tcBorders>
              <w:top w:val="nil"/>
              <w:left w:val="nil"/>
              <w:bottom w:val="single" w:sz="4" w:space="0" w:color="E8E8E8" w:themeColor="background2"/>
              <w:right w:val="nil"/>
            </w:tcBorders>
            <w:noWrap/>
            <w:vAlign w:val="bottom"/>
            <w:hideMark/>
          </w:tcPr>
          <w:p w14:paraId="3FFDBFC5" w14:textId="5AB75C67" w:rsidR="00CE3AA1" w:rsidRPr="00CE3AA1" w:rsidRDefault="39B7B223"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265" w:type="pct"/>
            <w:tcBorders>
              <w:top w:val="nil"/>
              <w:left w:val="single" w:sz="4" w:space="0" w:color="auto"/>
              <w:bottom w:val="single" w:sz="4" w:space="0" w:color="E8E8E8" w:themeColor="background2"/>
              <w:right w:val="single" w:sz="4" w:space="0" w:color="auto"/>
            </w:tcBorders>
            <w:noWrap/>
            <w:vAlign w:val="bottom"/>
            <w:hideMark/>
          </w:tcPr>
          <w:p w14:paraId="04B2AC2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9 </w:t>
            </w:r>
          </w:p>
        </w:tc>
        <w:tc>
          <w:tcPr>
            <w:tcW w:w="265" w:type="pct"/>
            <w:tcBorders>
              <w:top w:val="nil"/>
              <w:left w:val="nil"/>
              <w:bottom w:val="single" w:sz="4" w:space="0" w:color="E8E8E8" w:themeColor="background2"/>
              <w:right w:val="nil"/>
            </w:tcBorders>
            <w:noWrap/>
            <w:vAlign w:val="bottom"/>
            <w:hideMark/>
          </w:tcPr>
          <w:p w14:paraId="558327D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11 </w:t>
            </w:r>
          </w:p>
        </w:tc>
        <w:tc>
          <w:tcPr>
            <w:tcW w:w="265" w:type="pct"/>
            <w:tcBorders>
              <w:top w:val="nil"/>
              <w:left w:val="single" w:sz="4" w:space="0" w:color="auto"/>
              <w:bottom w:val="single" w:sz="4" w:space="0" w:color="E8E8E8" w:themeColor="background2"/>
              <w:right w:val="single" w:sz="4" w:space="0" w:color="auto"/>
            </w:tcBorders>
            <w:noWrap/>
            <w:vAlign w:val="bottom"/>
            <w:hideMark/>
          </w:tcPr>
          <w:p w14:paraId="239D1F01" w14:textId="71FF3676" w:rsidR="00CE3AA1" w:rsidRPr="00CE3AA1" w:rsidRDefault="1E6D70BE"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nil"/>
              <w:left w:val="nil"/>
              <w:bottom w:val="single" w:sz="4" w:space="0" w:color="E8E8E8" w:themeColor="background2"/>
              <w:right w:val="nil"/>
            </w:tcBorders>
            <w:noWrap/>
            <w:vAlign w:val="bottom"/>
            <w:hideMark/>
          </w:tcPr>
          <w:p w14:paraId="5DBB3B69"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nil"/>
              <w:left w:val="single" w:sz="4" w:space="0" w:color="auto"/>
              <w:bottom w:val="single" w:sz="4" w:space="0" w:color="E8E8E8" w:themeColor="background2"/>
              <w:right w:val="single" w:sz="4" w:space="0" w:color="auto"/>
            </w:tcBorders>
            <w:noWrap/>
            <w:vAlign w:val="bottom"/>
            <w:hideMark/>
          </w:tcPr>
          <w:p w14:paraId="72E30102" w14:textId="6372A6E0" w:rsidR="00CE3AA1" w:rsidRPr="00CE3AA1" w:rsidRDefault="24AA779F"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nil"/>
              <w:left w:val="nil"/>
              <w:bottom w:val="single" w:sz="4" w:space="0" w:color="E8E8E8" w:themeColor="background2"/>
              <w:right w:val="nil"/>
            </w:tcBorders>
            <w:noWrap/>
            <w:vAlign w:val="bottom"/>
            <w:hideMark/>
          </w:tcPr>
          <w:p w14:paraId="09AAB01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nil"/>
              <w:left w:val="single" w:sz="4" w:space="0" w:color="auto"/>
              <w:bottom w:val="single" w:sz="4" w:space="0" w:color="E8E8E8" w:themeColor="background2"/>
              <w:right w:val="single" w:sz="4" w:space="0" w:color="auto"/>
            </w:tcBorders>
            <w:noWrap/>
            <w:vAlign w:val="bottom"/>
            <w:hideMark/>
          </w:tcPr>
          <w:p w14:paraId="7431969A" w14:textId="19A12BAA" w:rsidR="00CE3AA1" w:rsidRPr="00CE3AA1" w:rsidRDefault="3E65D22B" w:rsidP="00C868DB">
            <w:pPr>
              <w:spacing w:after="160" w:line="259" w:lineRule="auto"/>
              <w:jc w:val="center"/>
            </w:pPr>
            <w:r w:rsidRPr="4BD06F05">
              <w:rPr>
                <w:rFonts w:ascii="Aptos Narrow" w:hAnsi="Aptos Narrow" w:cs="Times New Roman"/>
                <w:color w:val="000000" w:themeColor="text1"/>
                <w:lang w:eastAsia="en-GB"/>
              </w:rPr>
              <w:t>&lt;5</w:t>
            </w:r>
          </w:p>
        </w:tc>
        <w:tc>
          <w:tcPr>
            <w:tcW w:w="224" w:type="pct"/>
            <w:tcBorders>
              <w:top w:val="nil"/>
              <w:left w:val="nil"/>
              <w:bottom w:val="single" w:sz="4" w:space="0" w:color="E8E8E8" w:themeColor="background2"/>
              <w:right w:val="nil"/>
            </w:tcBorders>
            <w:noWrap/>
            <w:vAlign w:val="bottom"/>
            <w:hideMark/>
          </w:tcPr>
          <w:p w14:paraId="2D6B79A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306" w:type="pct"/>
            <w:tcBorders>
              <w:top w:val="nil"/>
              <w:left w:val="single" w:sz="4" w:space="0" w:color="auto"/>
              <w:bottom w:val="single" w:sz="4" w:space="0" w:color="E8E8E8" w:themeColor="background2"/>
              <w:right w:val="single" w:sz="4" w:space="0" w:color="auto"/>
            </w:tcBorders>
            <w:noWrap/>
            <w:vAlign w:val="bottom"/>
            <w:hideMark/>
          </w:tcPr>
          <w:p w14:paraId="0F2697C5" w14:textId="58E5136D" w:rsidR="00CE3AA1" w:rsidRPr="00CE3AA1" w:rsidRDefault="3E65D22B"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265" w:type="pct"/>
            <w:tcBorders>
              <w:top w:val="nil"/>
              <w:left w:val="nil"/>
              <w:bottom w:val="single" w:sz="4" w:space="0" w:color="E8E8E8" w:themeColor="background2"/>
              <w:right w:val="nil"/>
            </w:tcBorders>
            <w:noWrap/>
            <w:vAlign w:val="bottom"/>
            <w:hideMark/>
          </w:tcPr>
          <w:p w14:paraId="5699187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39 </w:t>
            </w:r>
          </w:p>
        </w:tc>
        <w:tc>
          <w:tcPr>
            <w:tcW w:w="265" w:type="pct"/>
            <w:tcBorders>
              <w:top w:val="nil"/>
              <w:left w:val="single" w:sz="4" w:space="0" w:color="auto"/>
              <w:bottom w:val="single" w:sz="4" w:space="0" w:color="E8E8E8" w:themeColor="background2"/>
              <w:right w:val="single" w:sz="4" w:space="0" w:color="auto"/>
            </w:tcBorders>
            <w:noWrap/>
            <w:vAlign w:val="bottom"/>
            <w:hideMark/>
          </w:tcPr>
          <w:p w14:paraId="4A4C540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14 </w:t>
            </w:r>
          </w:p>
        </w:tc>
        <w:tc>
          <w:tcPr>
            <w:tcW w:w="265" w:type="pct"/>
            <w:tcBorders>
              <w:top w:val="nil"/>
              <w:left w:val="nil"/>
              <w:bottom w:val="single" w:sz="4" w:space="0" w:color="E8E8E8" w:themeColor="background2"/>
              <w:right w:val="single" w:sz="4" w:space="0" w:color="auto"/>
            </w:tcBorders>
            <w:noWrap/>
            <w:vAlign w:val="bottom"/>
            <w:hideMark/>
          </w:tcPr>
          <w:p w14:paraId="6D40D00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13 </w:t>
            </w:r>
          </w:p>
        </w:tc>
        <w:tc>
          <w:tcPr>
            <w:tcW w:w="265" w:type="pct"/>
            <w:tcBorders>
              <w:top w:val="nil"/>
              <w:left w:val="nil"/>
              <w:bottom w:val="single" w:sz="4" w:space="0" w:color="E8E8E8" w:themeColor="background2"/>
              <w:right w:val="nil"/>
            </w:tcBorders>
            <w:noWrap/>
            <w:vAlign w:val="bottom"/>
            <w:hideMark/>
          </w:tcPr>
          <w:p w14:paraId="6A7AB3C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312 </w:t>
            </w:r>
          </w:p>
        </w:tc>
        <w:tc>
          <w:tcPr>
            <w:tcW w:w="322" w:type="pct"/>
            <w:tcBorders>
              <w:top w:val="nil"/>
              <w:left w:val="single" w:sz="4" w:space="0" w:color="auto"/>
              <w:bottom w:val="single" w:sz="4" w:space="0" w:color="E8E8E8" w:themeColor="background2"/>
              <w:right w:val="single" w:sz="4" w:space="0" w:color="auto"/>
            </w:tcBorders>
            <w:noWrap/>
            <w:vAlign w:val="bottom"/>
            <w:hideMark/>
          </w:tcPr>
          <w:p w14:paraId="004FBB8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408 </w:t>
            </w:r>
          </w:p>
        </w:tc>
      </w:tr>
      <w:tr w:rsidR="00CE3AA1" w:rsidRPr="00CE3AA1" w14:paraId="2796F6BC" w14:textId="77777777" w:rsidTr="00273A51">
        <w:trPr>
          <w:trHeight w:val="261"/>
        </w:trPr>
        <w:tc>
          <w:tcPr>
            <w:tcW w:w="96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D4A052"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Allied Health Professionals</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4A177057" w14:textId="77777777" w:rsidR="00CE3AA1" w:rsidRPr="00CE3AA1" w:rsidRDefault="00CE3AA1" w:rsidP="00C868DB">
            <w:pPr>
              <w:spacing w:after="160" w:line="259" w:lineRule="auto"/>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3DA41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57CC716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264F1C" w14:textId="01A1ED29" w:rsidR="00CE3AA1" w:rsidRPr="00CE3AA1" w:rsidRDefault="18E712BC"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2DB5C83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CF37D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759E9DC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17D799"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12 </w:t>
            </w:r>
          </w:p>
        </w:tc>
        <w:tc>
          <w:tcPr>
            <w:tcW w:w="224" w:type="pct"/>
            <w:tcBorders>
              <w:top w:val="single" w:sz="4" w:space="0" w:color="E8E8E8" w:themeColor="background2"/>
              <w:left w:val="nil"/>
              <w:bottom w:val="single" w:sz="4" w:space="0" w:color="E8E8E8" w:themeColor="background2"/>
              <w:right w:val="nil"/>
            </w:tcBorders>
            <w:noWrap/>
            <w:vAlign w:val="bottom"/>
            <w:hideMark/>
          </w:tcPr>
          <w:p w14:paraId="6AB6EF9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30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130426" w14:textId="36189DA6" w:rsidR="00CE3AA1" w:rsidRPr="00CE3AA1" w:rsidRDefault="630A78C3"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7F92DC6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22 </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1F2B6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c>
          <w:tcPr>
            <w:tcW w:w="265" w:type="pct"/>
            <w:tcBorders>
              <w:top w:val="single" w:sz="4" w:space="0" w:color="E8E8E8" w:themeColor="background2"/>
              <w:left w:val="nil"/>
              <w:bottom w:val="single" w:sz="4" w:space="0" w:color="E8E8E8" w:themeColor="background2"/>
              <w:right w:val="single" w:sz="4" w:space="0" w:color="auto"/>
            </w:tcBorders>
            <w:noWrap/>
            <w:vAlign w:val="bottom"/>
            <w:hideMark/>
          </w:tcPr>
          <w:p w14:paraId="06D0ADD1"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15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0EA8E28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158 </w:t>
            </w:r>
          </w:p>
        </w:tc>
        <w:tc>
          <w:tcPr>
            <w:tcW w:w="32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06FFF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227 </w:t>
            </w:r>
          </w:p>
        </w:tc>
      </w:tr>
      <w:tr w:rsidR="00CE3AA1" w:rsidRPr="00CE3AA1" w14:paraId="43FB93CD" w14:textId="77777777" w:rsidTr="00273A51">
        <w:trPr>
          <w:trHeight w:val="261"/>
        </w:trPr>
        <w:tc>
          <w:tcPr>
            <w:tcW w:w="96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8446C3"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Healthcare Sciences</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1E9BA4B9" w14:textId="77777777" w:rsidR="00CE3AA1" w:rsidRPr="00CE3AA1" w:rsidRDefault="00CE3AA1" w:rsidP="00C868DB">
            <w:pPr>
              <w:spacing w:after="160" w:line="259" w:lineRule="auto"/>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0B06A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460C00E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8B608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5F03073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399417" w14:textId="4A9444A2" w:rsidR="00CE3AA1" w:rsidRPr="00CE3AA1" w:rsidRDefault="0CC24C11"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45F3038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DB55B2" w14:textId="46892919" w:rsidR="00CE3AA1" w:rsidRPr="00CE3AA1" w:rsidRDefault="1AB20747" w:rsidP="00C868DB">
            <w:pPr>
              <w:spacing w:after="160" w:line="259" w:lineRule="auto"/>
              <w:jc w:val="center"/>
            </w:pPr>
            <w:r w:rsidRPr="4BD06F05">
              <w:rPr>
                <w:rFonts w:ascii="Aptos Narrow" w:hAnsi="Aptos Narrow" w:cs="Times New Roman"/>
                <w:color w:val="000000" w:themeColor="text1"/>
                <w:lang w:eastAsia="en-GB"/>
              </w:rPr>
              <w:t>&lt;5</w:t>
            </w:r>
          </w:p>
        </w:tc>
        <w:tc>
          <w:tcPr>
            <w:tcW w:w="224" w:type="pct"/>
            <w:tcBorders>
              <w:top w:val="single" w:sz="4" w:space="0" w:color="E8E8E8" w:themeColor="background2"/>
              <w:left w:val="nil"/>
              <w:bottom w:val="single" w:sz="4" w:space="0" w:color="E8E8E8" w:themeColor="background2"/>
              <w:right w:val="nil"/>
            </w:tcBorders>
            <w:noWrap/>
            <w:vAlign w:val="bottom"/>
            <w:hideMark/>
          </w:tcPr>
          <w:p w14:paraId="7773469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30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68AA5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765A783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8 </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C35FF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4 </w:t>
            </w:r>
          </w:p>
        </w:tc>
        <w:tc>
          <w:tcPr>
            <w:tcW w:w="265" w:type="pct"/>
            <w:tcBorders>
              <w:top w:val="single" w:sz="4" w:space="0" w:color="E8E8E8" w:themeColor="background2"/>
              <w:left w:val="nil"/>
              <w:bottom w:val="single" w:sz="4" w:space="0" w:color="E8E8E8" w:themeColor="background2"/>
              <w:right w:val="single" w:sz="4" w:space="0" w:color="auto"/>
            </w:tcBorders>
            <w:noWrap/>
            <w:vAlign w:val="bottom"/>
            <w:hideMark/>
          </w:tcPr>
          <w:p w14:paraId="6D45CD1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29D8D77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55 </w:t>
            </w:r>
          </w:p>
        </w:tc>
        <w:tc>
          <w:tcPr>
            <w:tcW w:w="32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CE1B5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70 </w:t>
            </w:r>
          </w:p>
        </w:tc>
      </w:tr>
      <w:tr w:rsidR="00CE3AA1" w:rsidRPr="00CE3AA1" w14:paraId="61EFE19E" w14:textId="77777777" w:rsidTr="00273A51">
        <w:trPr>
          <w:trHeight w:val="261"/>
        </w:trPr>
        <w:tc>
          <w:tcPr>
            <w:tcW w:w="96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561E622"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Medical</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37C664D8" w14:textId="1617919D" w:rsidR="00CE3AA1" w:rsidRPr="00CE3AA1" w:rsidRDefault="291A20FA"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1778A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68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0C7D6642" w14:textId="30D0C49A" w:rsidR="00CE3AA1" w:rsidRPr="00CE3AA1" w:rsidRDefault="244A9C04"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C8AA8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4A439C0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C5398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9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0F3C64A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EE437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 </w:t>
            </w:r>
          </w:p>
        </w:tc>
        <w:tc>
          <w:tcPr>
            <w:tcW w:w="224" w:type="pct"/>
            <w:tcBorders>
              <w:top w:val="single" w:sz="4" w:space="0" w:color="E8E8E8" w:themeColor="background2"/>
              <w:left w:val="nil"/>
              <w:bottom w:val="single" w:sz="4" w:space="0" w:color="E8E8E8" w:themeColor="background2"/>
              <w:right w:val="nil"/>
            </w:tcBorders>
            <w:noWrap/>
            <w:vAlign w:val="bottom"/>
            <w:hideMark/>
          </w:tcPr>
          <w:p w14:paraId="41A01709"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30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A07B1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13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689E7AB1"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34 </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D5BCA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42 </w:t>
            </w:r>
          </w:p>
        </w:tc>
        <w:tc>
          <w:tcPr>
            <w:tcW w:w="265" w:type="pct"/>
            <w:tcBorders>
              <w:top w:val="single" w:sz="4" w:space="0" w:color="E8E8E8" w:themeColor="background2"/>
              <w:left w:val="nil"/>
              <w:bottom w:val="single" w:sz="4" w:space="0" w:color="E8E8E8" w:themeColor="background2"/>
              <w:right w:val="single" w:sz="4" w:space="0" w:color="auto"/>
            </w:tcBorders>
            <w:noWrap/>
            <w:vAlign w:val="bottom"/>
            <w:hideMark/>
          </w:tcPr>
          <w:p w14:paraId="7CB24EA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97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5F7FE7D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282 </w:t>
            </w:r>
          </w:p>
        </w:tc>
        <w:tc>
          <w:tcPr>
            <w:tcW w:w="32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8EDB2C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562 </w:t>
            </w:r>
          </w:p>
        </w:tc>
      </w:tr>
      <w:tr w:rsidR="00A02FDB" w:rsidRPr="00CE3AA1" w14:paraId="1785C008" w14:textId="77777777" w:rsidTr="00273A51">
        <w:trPr>
          <w:trHeight w:val="261"/>
        </w:trPr>
        <w:tc>
          <w:tcPr>
            <w:tcW w:w="966" w:type="pct"/>
            <w:tcBorders>
              <w:top w:val="single" w:sz="4" w:space="0" w:color="E8E8E8" w:themeColor="background2"/>
              <w:left w:val="single" w:sz="4" w:space="0" w:color="auto"/>
              <w:bottom w:val="nil"/>
              <w:right w:val="single" w:sz="4" w:space="0" w:color="auto"/>
            </w:tcBorders>
            <w:noWrap/>
            <w:vAlign w:val="bottom"/>
            <w:hideMark/>
          </w:tcPr>
          <w:p w14:paraId="4AAF5120"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Medical &amp; Dental Support</w:t>
            </w:r>
          </w:p>
        </w:tc>
        <w:tc>
          <w:tcPr>
            <w:tcW w:w="265" w:type="pct"/>
            <w:tcBorders>
              <w:top w:val="single" w:sz="4" w:space="0" w:color="E8E8E8" w:themeColor="background2"/>
              <w:left w:val="nil"/>
              <w:bottom w:val="nil"/>
              <w:right w:val="nil"/>
            </w:tcBorders>
            <w:noWrap/>
            <w:vAlign w:val="bottom"/>
            <w:hideMark/>
          </w:tcPr>
          <w:p w14:paraId="42C81397" w14:textId="77777777" w:rsidR="00CE3AA1" w:rsidRPr="00CE3AA1" w:rsidRDefault="00CE3AA1" w:rsidP="00C868DB">
            <w:pPr>
              <w:spacing w:after="160" w:line="259" w:lineRule="auto"/>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nil"/>
              <w:right w:val="single" w:sz="4" w:space="0" w:color="auto"/>
            </w:tcBorders>
            <w:noWrap/>
            <w:vAlign w:val="bottom"/>
            <w:hideMark/>
          </w:tcPr>
          <w:p w14:paraId="10A44EF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nil"/>
              <w:right w:val="nil"/>
            </w:tcBorders>
            <w:noWrap/>
            <w:vAlign w:val="bottom"/>
            <w:hideMark/>
          </w:tcPr>
          <w:p w14:paraId="0A761BA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nil"/>
              <w:right w:val="single" w:sz="4" w:space="0" w:color="auto"/>
            </w:tcBorders>
            <w:noWrap/>
            <w:vAlign w:val="bottom"/>
            <w:hideMark/>
          </w:tcPr>
          <w:p w14:paraId="701042F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nil"/>
              <w:right w:val="nil"/>
            </w:tcBorders>
            <w:noWrap/>
            <w:vAlign w:val="bottom"/>
            <w:hideMark/>
          </w:tcPr>
          <w:p w14:paraId="3AE5E16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nil"/>
              <w:right w:val="single" w:sz="4" w:space="0" w:color="auto"/>
            </w:tcBorders>
            <w:noWrap/>
            <w:vAlign w:val="bottom"/>
            <w:hideMark/>
          </w:tcPr>
          <w:p w14:paraId="20045CE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nil"/>
              <w:right w:val="nil"/>
            </w:tcBorders>
            <w:noWrap/>
            <w:vAlign w:val="bottom"/>
            <w:hideMark/>
          </w:tcPr>
          <w:p w14:paraId="626D87E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nil"/>
              <w:right w:val="single" w:sz="4" w:space="0" w:color="auto"/>
            </w:tcBorders>
            <w:noWrap/>
            <w:vAlign w:val="bottom"/>
            <w:hideMark/>
          </w:tcPr>
          <w:p w14:paraId="1F045FCC" w14:textId="35FA5C95" w:rsidR="00CE3AA1" w:rsidRPr="00CE3AA1" w:rsidRDefault="3736599C" w:rsidP="00C868DB">
            <w:pPr>
              <w:spacing w:after="160" w:line="259" w:lineRule="auto"/>
              <w:jc w:val="center"/>
            </w:pPr>
            <w:r w:rsidRPr="4BD06F05">
              <w:rPr>
                <w:rFonts w:ascii="Aptos Narrow" w:hAnsi="Aptos Narrow" w:cs="Times New Roman"/>
                <w:color w:val="000000" w:themeColor="text1"/>
                <w:lang w:eastAsia="en-GB"/>
              </w:rPr>
              <w:t>&lt;5</w:t>
            </w:r>
          </w:p>
        </w:tc>
        <w:tc>
          <w:tcPr>
            <w:tcW w:w="224" w:type="pct"/>
            <w:tcBorders>
              <w:top w:val="single" w:sz="4" w:space="0" w:color="E8E8E8" w:themeColor="background2"/>
              <w:left w:val="nil"/>
              <w:bottom w:val="nil"/>
              <w:right w:val="nil"/>
            </w:tcBorders>
            <w:noWrap/>
            <w:vAlign w:val="bottom"/>
            <w:hideMark/>
          </w:tcPr>
          <w:p w14:paraId="05DBE0A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306" w:type="pct"/>
            <w:tcBorders>
              <w:top w:val="single" w:sz="4" w:space="0" w:color="E8E8E8" w:themeColor="background2"/>
              <w:left w:val="single" w:sz="4" w:space="0" w:color="auto"/>
              <w:bottom w:val="nil"/>
              <w:right w:val="single" w:sz="4" w:space="0" w:color="auto"/>
            </w:tcBorders>
            <w:noWrap/>
            <w:vAlign w:val="bottom"/>
            <w:hideMark/>
          </w:tcPr>
          <w:p w14:paraId="5F45AAA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nil"/>
              <w:right w:val="nil"/>
            </w:tcBorders>
            <w:noWrap/>
            <w:vAlign w:val="bottom"/>
            <w:hideMark/>
          </w:tcPr>
          <w:p w14:paraId="0EB08F8E" w14:textId="0A13184C" w:rsidR="00CE3AA1" w:rsidRPr="00CE3AA1" w:rsidRDefault="6C852727"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265" w:type="pct"/>
            <w:tcBorders>
              <w:top w:val="single" w:sz="4" w:space="0" w:color="E8E8E8" w:themeColor="background2"/>
              <w:left w:val="single" w:sz="4" w:space="0" w:color="auto"/>
              <w:bottom w:val="nil"/>
              <w:right w:val="single" w:sz="4" w:space="0" w:color="auto"/>
            </w:tcBorders>
            <w:noWrap/>
            <w:vAlign w:val="bottom"/>
            <w:hideMark/>
          </w:tcPr>
          <w:p w14:paraId="267FE79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 </w:t>
            </w:r>
          </w:p>
        </w:tc>
        <w:tc>
          <w:tcPr>
            <w:tcW w:w="265" w:type="pct"/>
            <w:tcBorders>
              <w:top w:val="single" w:sz="4" w:space="0" w:color="E8E8E8" w:themeColor="background2"/>
              <w:left w:val="nil"/>
              <w:bottom w:val="nil"/>
              <w:right w:val="single" w:sz="4" w:space="0" w:color="auto"/>
            </w:tcBorders>
            <w:noWrap/>
            <w:vAlign w:val="bottom"/>
            <w:hideMark/>
          </w:tcPr>
          <w:p w14:paraId="13E5789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 </w:t>
            </w:r>
          </w:p>
        </w:tc>
        <w:tc>
          <w:tcPr>
            <w:tcW w:w="265" w:type="pct"/>
            <w:tcBorders>
              <w:top w:val="single" w:sz="4" w:space="0" w:color="E8E8E8" w:themeColor="background2"/>
              <w:left w:val="nil"/>
              <w:bottom w:val="nil"/>
              <w:right w:val="nil"/>
            </w:tcBorders>
            <w:noWrap/>
            <w:vAlign w:val="bottom"/>
            <w:hideMark/>
          </w:tcPr>
          <w:p w14:paraId="6550B4D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26 </w:t>
            </w:r>
          </w:p>
        </w:tc>
        <w:tc>
          <w:tcPr>
            <w:tcW w:w="322" w:type="pct"/>
            <w:tcBorders>
              <w:top w:val="single" w:sz="4" w:space="0" w:color="E8E8E8" w:themeColor="background2"/>
              <w:left w:val="single" w:sz="4" w:space="0" w:color="auto"/>
              <w:bottom w:val="nil"/>
              <w:right w:val="single" w:sz="4" w:space="0" w:color="auto"/>
            </w:tcBorders>
            <w:noWrap/>
            <w:vAlign w:val="bottom"/>
            <w:hideMark/>
          </w:tcPr>
          <w:p w14:paraId="64367079"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35 </w:t>
            </w:r>
          </w:p>
        </w:tc>
      </w:tr>
      <w:tr w:rsidR="00CE3AA1" w:rsidRPr="00CE3AA1" w14:paraId="16F7C8F7" w14:textId="77777777" w:rsidTr="00273A51">
        <w:trPr>
          <w:trHeight w:val="261"/>
        </w:trPr>
        <w:tc>
          <w:tcPr>
            <w:tcW w:w="96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249FDE"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Nursing/Midwifery Band 1-4</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7515BA86" w14:textId="77777777" w:rsidR="00CE3AA1" w:rsidRPr="00CE3AA1" w:rsidRDefault="00CE3AA1" w:rsidP="00C868DB">
            <w:pPr>
              <w:spacing w:after="160" w:line="259" w:lineRule="auto"/>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A18D5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25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19B7D56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 </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830DB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0AB0EC09" w14:textId="08378EF1" w:rsidR="00CE3AA1" w:rsidRPr="00CE3AA1" w:rsidRDefault="55497BCC"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5BD99B" w14:textId="606B5F98" w:rsidR="00CE3AA1" w:rsidRPr="00CE3AA1" w:rsidRDefault="012AC79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1EB7DBF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7E3F3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12 </w:t>
            </w:r>
          </w:p>
        </w:tc>
        <w:tc>
          <w:tcPr>
            <w:tcW w:w="224" w:type="pct"/>
            <w:tcBorders>
              <w:top w:val="single" w:sz="4" w:space="0" w:color="E8E8E8" w:themeColor="background2"/>
              <w:left w:val="nil"/>
              <w:bottom w:val="single" w:sz="4" w:space="0" w:color="E8E8E8" w:themeColor="background2"/>
              <w:right w:val="nil"/>
            </w:tcBorders>
            <w:noWrap/>
            <w:vAlign w:val="bottom"/>
            <w:hideMark/>
          </w:tcPr>
          <w:p w14:paraId="1C4CDCF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30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C555A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6C73DFC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89 </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5CB5A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18 </w:t>
            </w:r>
          </w:p>
        </w:tc>
        <w:tc>
          <w:tcPr>
            <w:tcW w:w="265" w:type="pct"/>
            <w:tcBorders>
              <w:top w:val="single" w:sz="4" w:space="0" w:color="E8E8E8" w:themeColor="background2"/>
              <w:left w:val="nil"/>
              <w:bottom w:val="single" w:sz="4" w:space="0" w:color="E8E8E8" w:themeColor="background2"/>
              <w:right w:val="single" w:sz="4" w:space="0" w:color="auto"/>
            </w:tcBorders>
            <w:noWrap/>
            <w:vAlign w:val="bottom"/>
            <w:hideMark/>
          </w:tcPr>
          <w:p w14:paraId="63B191E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40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2E37E4C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162 </w:t>
            </w:r>
          </w:p>
        </w:tc>
        <w:tc>
          <w:tcPr>
            <w:tcW w:w="32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1514CB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363 </w:t>
            </w:r>
          </w:p>
        </w:tc>
      </w:tr>
      <w:tr w:rsidR="00CE3AA1" w:rsidRPr="00CE3AA1" w14:paraId="0EBA5361" w14:textId="77777777" w:rsidTr="00273A51">
        <w:trPr>
          <w:trHeight w:val="261"/>
        </w:trPr>
        <w:tc>
          <w:tcPr>
            <w:tcW w:w="96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E57B15"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Nursing/Midwifery Band 5+</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10AF95D2" w14:textId="59F9ED8A" w:rsidR="00CE3AA1" w:rsidRPr="00CE3AA1" w:rsidRDefault="67E181DD"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134DD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23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6E9D0B1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12 </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BE513D" w14:textId="15AE36CB" w:rsidR="00CE3AA1" w:rsidRPr="00CE3AA1" w:rsidRDefault="6F76BD5E"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353F3E5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6477DC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8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0FB0090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5799C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34 </w:t>
            </w:r>
          </w:p>
        </w:tc>
        <w:tc>
          <w:tcPr>
            <w:tcW w:w="224" w:type="pct"/>
            <w:tcBorders>
              <w:top w:val="single" w:sz="4" w:space="0" w:color="E8E8E8" w:themeColor="background2"/>
              <w:left w:val="nil"/>
              <w:bottom w:val="single" w:sz="4" w:space="0" w:color="E8E8E8" w:themeColor="background2"/>
              <w:right w:val="nil"/>
            </w:tcBorders>
            <w:noWrap/>
            <w:vAlign w:val="bottom"/>
            <w:hideMark/>
          </w:tcPr>
          <w:p w14:paraId="0EB241C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30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923FD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8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70A7FF0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94 </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F0C82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26 </w:t>
            </w:r>
          </w:p>
        </w:tc>
        <w:tc>
          <w:tcPr>
            <w:tcW w:w="265" w:type="pct"/>
            <w:tcBorders>
              <w:top w:val="single" w:sz="4" w:space="0" w:color="E8E8E8" w:themeColor="background2"/>
              <w:left w:val="nil"/>
              <w:bottom w:val="single" w:sz="4" w:space="0" w:color="E8E8E8" w:themeColor="background2"/>
              <w:right w:val="single" w:sz="4" w:space="0" w:color="auto"/>
            </w:tcBorders>
            <w:noWrap/>
            <w:vAlign w:val="bottom"/>
            <w:hideMark/>
          </w:tcPr>
          <w:p w14:paraId="6B3A603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69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39893FA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310 </w:t>
            </w:r>
          </w:p>
        </w:tc>
        <w:tc>
          <w:tcPr>
            <w:tcW w:w="32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5B82E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587 </w:t>
            </w:r>
          </w:p>
        </w:tc>
      </w:tr>
      <w:tr w:rsidR="00CE3AA1" w:rsidRPr="00CE3AA1" w14:paraId="7FB5F3CF" w14:textId="77777777" w:rsidTr="00273A51">
        <w:trPr>
          <w:trHeight w:val="261"/>
        </w:trPr>
        <w:tc>
          <w:tcPr>
            <w:tcW w:w="96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1D7A32"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lastRenderedPageBreak/>
              <w:t>Other Therapeutic</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0EE58E5C" w14:textId="77777777" w:rsidR="00CE3AA1" w:rsidRPr="00CE3AA1" w:rsidRDefault="00CE3AA1" w:rsidP="00C868DB">
            <w:pPr>
              <w:spacing w:after="160" w:line="259" w:lineRule="auto"/>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9309C2" w14:textId="65AB27CD" w:rsidR="00CE3AA1" w:rsidRPr="00CE3AA1" w:rsidRDefault="7F50F7A7"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7EEA2300" w14:textId="732DA6B7" w:rsidR="00CE3AA1" w:rsidRPr="00CE3AA1" w:rsidRDefault="1D7793CF"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4DBACC" w14:textId="029C8EC4" w:rsidR="00CE3AA1" w:rsidRPr="00CE3AA1" w:rsidRDefault="3187C877"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7C04116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1D836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5E46C32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BAC7D3" w14:textId="19992753" w:rsidR="00CE3AA1" w:rsidRPr="00CE3AA1" w:rsidRDefault="4B28D85D" w:rsidP="00C868DB">
            <w:pPr>
              <w:spacing w:after="160" w:line="259" w:lineRule="auto"/>
              <w:jc w:val="center"/>
            </w:pPr>
            <w:r w:rsidRPr="4BD06F05">
              <w:rPr>
                <w:rFonts w:ascii="Aptos Narrow" w:hAnsi="Aptos Narrow" w:cs="Times New Roman"/>
                <w:color w:val="000000" w:themeColor="text1"/>
                <w:lang w:eastAsia="en-GB"/>
              </w:rPr>
              <w:t>&lt;5</w:t>
            </w:r>
          </w:p>
        </w:tc>
        <w:tc>
          <w:tcPr>
            <w:tcW w:w="224" w:type="pct"/>
            <w:tcBorders>
              <w:top w:val="single" w:sz="4" w:space="0" w:color="E8E8E8" w:themeColor="background2"/>
              <w:left w:val="nil"/>
              <w:bottom w:val="single" w:sz="4" w:space="0" w:color="E8E8E8" w:themeColor="background2"/>
              <w:right w:val="nil"/>
            </w:tcBorders>
            <w:noWrap/>
            <w:vAlign w:val="bottom"/>
            <w:hideMark/>
          </w:tcPr>
          <w:p w14:paraId="2790DD1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30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7F9E3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69E5876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18 </w:t>
            </w: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588A27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 </w:t>
            </w:r>
          </w:p>
        </w:tc>
        <w:tc>
          <w:tcPr>
            <w:tcW w:w="265" w:type="pct"/>
            <w:tcBorders>
              <w:top w:val="single" w:sz="4" w:space="0" w:color="E8E8E8" w:themeColor="background2"/>
              <w:left w:val="nil"/>
              <w:bottom w:val="single" w:sz="4" w:space="0" w:color="E8E8E8" w:themeColor="background2"/>
              <w:right w:val="single" w:sz="4" w:space="0" w:color="auto"/>
            </w:tcBorders>
            <w:noWrap/>
            <w:vAlign w:val="bottom"/>
            <w:hideMark/>
          </w:tcPr>
          <w:p w14:paraId="05CE32A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4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5279448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86 </w:t>
            </w:r>
          </w:p>
        </w:tc>
        <w:tc>
          <w:tcPr>
            <w:tcW w:w="32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47849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117 </w:t>
            </w:r>
          </w:p>
        </w:tc>
      </w:tr>
      <w:tr w:rsidR="00CE3AA1" w:rsidRPr="00CE3AA1" w14:paraId="58959707" w14:textId="77777777" w:rsidTr="00273A51">
        <w:trPr>
          <w:trHeight w:val="261"/>
        </w:trPr>
        <w:tc>
          <w:tcPr>
            <w:tcW w:w="96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57486F"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Personal &amp; Social Care</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69828417" w14:textId="77777777" w:rsidR="00CE3AA1" w:rsidRPr="00CE3AA1" w:rsidRDefault="00CE3AA1" w:rsidP="00C868DB">
            <w:pPr>
              <w:spacing w:after="160" w:line="259" w:lineRule="auto"/>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126848" w14:textId="76C46304" w:rsidR="00CE3AA1" w:rsidRPr="00CE3AA1" w:rsidRDefault="5E2E6D44"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103781A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75A1E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07D2257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F51A2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0CFA348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BDBC0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24" w:type="pct"/>
            <w:tcBorders>
              <w:top w:val="single" w:sz="4" w:space="0" w:color="E8E8E8" w:themeColor="background2"/>
              <w:left w:val="nil"/>
              <w:bottom w:val="single" w:sz="4" w:space="0" w:color="E8E8E8" w:themeColor="background2"/>
              <w:right w:val="nil"/>
            </w:tcBorders>
            <w:noWrap/>
            <w:vAlign w:val="bottom"/>
            <w:hideMark/>
          </w:tcPr>
          <w:p w14:paraId="0AE3B0C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30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01F14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5191031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31215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 </w:t>
            </w:r>
          </w:p>
        </w:tc>
        <w:tc>
          <w:tcPr>
            <w:tcW w:w="265" w:type="pct"/>
            <w:tcBorders>
              <w:top w:val="single" w:sz="4" w:space="0" w:color="E8E8E8" w:themeColor="background2"/>
              <w:left w:val="nil"/>
              <w:bottom w:val="single" w:sz="4" w:space="0" w:color="E8E8E8" w:themeColor="background2"/>
              <w:right w:val="single" w:sz="4" w:space="0" w:color="auto"/>
            </w:tcBorders>
            <w:noWrap/>
            <w:vAlign w:val="bottom"/>
            <w:hideMark/>
          </w:tcPr>
          <w:p w14:paraId="4ED9BE9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127227A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 </w:t>
            </w:r>
          </w:p>
        </w:tc>
        <w:tc>
          <w:tcPr>
            <w:tcW w:w="32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675E3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r>
      <w:tr w:rsidR="00CE3AA1" w:rsidRPr="00CE3AA1" w14:paraId="043B875C" w14:textId="77777777" w:rsidTr="00273A51">
        <w:trPr>
          <w:trHeight w:val="261"/>
        </w:trPr>
        <w:tc>
          <w:tcPr>
            <w:tcW w:w="96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CFD2D6"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Senior Management</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28D86024" w14:textId="77777777" w:rsidR="00CE3AA1" w:rsidRPr="00CE3AA1" w:rsidRDefault="00CE3AA1" w:rsidP="00C868DB">
            <w:pPr>
              <w:spacing w:after="160" w:line="259" w:lineRule="auto"/>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ED1D6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168E71A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AA0C9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23B12A2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AA462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4552EE6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91FA1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24" w:type="pct"/>
            <w:tcBorders>
              <w:top w:val="single" w:sz="4" w:space="0" w:color="E8E8E8" w:themeColor="background2"/>
              <w:left w:val="nil"/>
              <w:bottom w:val="single" w:sz="4" w:space="0" w:color="E8E8E8" w:themeColor="background2"/>
              <w:right w:val="nil"/>
            </w:tcBorders>
            <w:noWrap/>
            <w:vAlign w:val="bottom"/>
            <w:hideMark/>
          </w:tcPr>
          <w:p w14:paraId="1034B939"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306"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B28A43" w14:textId="3ADAC88C" w:rsidR="00CE3AA1" w:rsidRPr="00CE3AA1" w:rsidRDefault="79FEF65D"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496EFBE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C3161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single" w:sz="4" w:space="0" w:color="auto"/>
            </w:tcBorders>
            <w:noWrap/>
            <w:vAlign w:val="bottom"/>
            <w:hideMark/>
          </w:tcPr>
          <w:p w14:paraId="7433B1F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single" w:sz="4" w:space="0" w:color="E8E8E8" w:themeColor="background2"/>
              <w:right w:val="nil"/>
            </w:tcBorders>
            <w:noWrap/>
            <w:vAlign w:val="bottom"/>
            <w:hideMark/>
          </w:tcPr>
          <w:p w14:paraId="7E3F5EB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c>
          <w:tcPr>
            <w:tcW w:w="322"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219AC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 </w:t>
            </w:r>
          </w:p>
        </w:tc>
      </w:tr>
      <w:tr w:rsidR="00A02FDB" w:rsidRPr="00CE3AA1" w14:paraId="06489682" w14:textId="77777777" w:rsidTr="00273A51">
        <w:trPr>
          <w:trHeight w:val="261"/>
        </w:trPr>
        <w:tc>
          <w:tcPr>
            <w:tcW w:w="966" w:type="pct"/>
            <w:tcBorders>
              <w:top w:val="single" w:sz="4" w:space="0" w:color="E8E8E8" w:themeColor="background2"/>
              <w:left w:val="single" w:sz="4" w:space="0" w:color="auto"/>
              <w:bottom w:val="nil"/>
              <w:right w:val="single" w:sz="4" w:space="0" w:color="auto"/>
            </w:tcBorders>
            <w:noWrap/>
            <w:vAlign w:val="bottom"/>
            <w:hideMark/>
          </w:tcPr>
          <w:p w14:paraId="7AC47756"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Support Services</w:t>
            </w:r>
          </w:p>
        </w:tc>
        <w:tc>
          <w:tcPr>
            <w:tcW w:w="265" w:type="pct"/>
            <w:tcBorders>
              <w:top w:val="single" w:sz="4" w:space="0" w:color="E8E8E8" w:themeColor="background2"/>
              <w:left w:val="nil"/>
              <w:bottom w:val="nil"/>
              <w:right w:val="nil"/>
            </w:tcBorders>
            <w:noWrap/>
            <w:vAlign w:val="bottom"/>
            <w:hideMark/>
          </w:tcPr>
          <w:p w14:paraId="5E2310CE" w14:textId="6B6E8F96" w:rsidR="00CE3AA1" w:rsidRPr="00CE3AA1" w:rsidRDefault="7CFD2921"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single" w:sz="4" w:space="0" w:color="auto"/>
              <w:bottom w:val="nil"/>
              <w:right w:val="single" w:sz="4" w:space="0" w:color="auto"/>
            </w:tcBorders>
            <w:noWrap/>
            <w:vAlign w:val="bottom"/>
            <w:hideMark/>
          </w:tcPr>
          <w:p w14:paraId="0248A4B4" w14:textId="589F6AA6" w:rsidR="00CE3AA1" w:rsidRPr="00CE3AA1" w:rsidRDefault="7CFD2921"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265" w:type="pct"/>
            <w:tcBorders>
              <w:top w:val="single" w:sz="4" w:space="0" w:color="E8E8E8" w:themeColor="background2"/>
              <w:left w:val="nil"/>
              <w:bottom w:val="nil"/>
              <w:right w:val="nil"/>
            </w:tcBorders>
            <w:noWrap/>
            <w:vAlign w:val="bottom"/>
            <w:hideMark/>
          </w:tcPr>
          <w:p w14:paraId="37E33627" w14:textId="5D589559" w:rsidR="00CE3AA1" w:rsidRPr="00CE3AA1" w:rsidRDefault="03E68B5D"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single" w:sz="4" w:space="0" w:color="auto"/>
              <w:bottom w:val="nil"/>
              <w:right w:val="single" w:sz="4" w:space="0" w:color="auto"/>
            </w:tcBorders>
            <w:noWrap/>
            <w:vAlign w:val="bottom"/>
            <w:hideMark/>
          </w:tcPr>
          <w:p w14:paraId="22A148D1" w14:textId="7CD145CF" w:rsidR="00CE3AA1" w:rsidRPr="00CE3AA1" w:rsidRDefault="03E68B5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265" w:type="pct"/>
            <w:tcBorders>
              <w:top w:val="single" w:sz="4" w:space="0" w:color="E8E8E8" w:themeColor="background2"/>
              <w:left w:val="nil"/>
              <w:bottom w:val="nil"/>
              <w:right w:val="nil"/>
            </w:tcBorders>
            <w:noWrap/>
            <w:vAlign w:val="bottom"/>
            <w:hideMark/>
          </w:tcPr>
          <w:p w14:paraId="207351D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nil"/>
              <w:right w:val="single" w:sz="4" w:space="0" w:color="auto"/>
            </w:tcBorders>
            <w:noWrap/>
            <w:vAlign w:val="bottom"/>
            <w:hideMark/>
          </w:tcPr>
          <w:p w14:paraId="03169B3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265" w:type="pct"/>
            <w:tcBorders>
              <w:top w:val="single" w:sz="4" w:space="0" w:color="E8E8E8" w:themeColor="background2"/>
              <w:left w:val="nil"/>
              <w:bottom w:val="nil"/>
              <w:right w:val="nil"/>
            </w:tcBorders>
            <w:noWrap/>
            <w:vAlign w:val="bottom"/>
            <w:hideMark/>
          </w:tcPr>
          <w:p w14:paraId="154E449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265" w:type="pct"/>
            <w:tcBorders>
              <w:top w:val="single" w:sz="4" w:space="0" w:color="E8E8E8" w:themeColor="background2"/>
              <w:left w:val="single" w:sz="4" w:space="0" w:color="auto"/>
              <w:bottom w:val="nil"/>
              <w:right w:val="single" w:sz="4" w:space="0" w:color="auto"/>
            </w:tcBorders>
            <w:noWrap/>
            <w:vAlign w:val="bottom"/>
            <w:hideMark/>
          </w:tcPr>
          <w:p w14:paraId="76AAD928" w14:textId="20C68BA9" w:rsidR="00CE3AA1" w:rsidRPr="00CE3AA1" w:rsidRDefault="56985A9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224" w:type="pct"/>
            <w:tcBorders>
              <w:top w:val="single" w:sz="4" w:space="0" w:color="E8E8E8" w:themeColor="background2"/>
              <w:left w:val="nil"/>
              <w:bottom w:val="nil"/>
              <w:right w:val="nil"/>
            </w:tcBorders>
            <w:noWrap/>
            <w:vAlign w:val="bottom"/>
            <w:hideMark/>
          </w:tcPr>
          <w:p w14:paraId="1359C52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306" w:type="pct"/>
            <w:tcBorders>
              <w:top w:val="single" w:sz="4" w:space="0" w:color="E8E8E8" w:themeColor="background2"/>
              <w:left w:val="single" w:sz="4" w:space="0" w:color="auto"/>
              <w:bottom w:val="nil"/>
              <w:right w:val="single" w:sz="4" w:space="0" w:color="auto"/>
            </w:tcBorders>
            <w:noWrap/>
            <w:vAlign w:val="bottom"/>
            <w:hideMark/>
          </w:tcPr>
          <w:p w14:paraId="75EC1E2F" w14:textId="74F2A3CD" w:rsidR="00CE3AA1" w:rsidRPr="00CE3AA1" w:rsidRDefault="33266111" w:rsidP="00C868DB">
            <w:pPr>
              <w:spacing w:after="160" w:line="259" w:lineRule="auto"/>
              <w:jc w:val="center"/>
            </w:pPr>
            <w:r w:rsidRPr="4BD06F05">
              <w:rPr>
                <w:rFonts w:ascii="Aptos Narrow" w:hAnsi="Aptos Narrow" w:cs="Times New Roman"/>
                <w:color w:val="000000" w:themeColor="text1"/>
                <w:lang w:eastAsia="en-GB"/>
              </w:rPr>
              <w:t>&lt;5</w:t>
            </w:r>
          </w:p>
        </w:tc>
        <w:tc>
          <w:tcPr>
            <w:tcW w:w="265" w:type="pct"/>
            <w:tcBorders>
              <w:top w:val="single" w:sz="4" w:space="0" w:color="E8E8E8" w:themeColor="background2"/>
              <w:left w:val="nil"/>
              <w:bottom w:val="nil"/>
              <w:right w:val="nil"/>
            </w:tcBorders>
            <w:noWrap/>
            <w:vAlign w:val="bottom"/>
            <w:hideMark/>
          </w:tcPr>
          <w:p w14:paraId="7E4EEEC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13 </w:t>
            </w:r>
          </w:p>
        </w:tc>
        <w:tc>
          <w:tcPr>
            <w:tcW w:w="265" w:type="pct"/>
            <w:tcBorders>
              <w:top w:val="single" w:sz="4" w:space="0" w:color="E8E8E8" w:themeColor="background2"/>
              <w:left w:val="single" w:sz="4" w:space="0" w:color="auto"/>
              <w:bottom w:val="nil"/>
              <w:right w:val="single" w:sz="4" w:space="0" w:color="auto"/>
            </w:tcBorders>
            <w:noWrap/>
            <w:vAlign w:val="bottom"/>
            <w:hideMark/>
          </w:tcPr>
          <w:p w14:paraId="352C26E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9 </w:t>
            </w:r>
          </w:p>
        </w:tc>
        <w:tc>
          <w:tcPr>
            <w:tcW w:w="265" w:type="pct"/>
            <w:tcBorders>
              <w:top w:val="single" w:sz="4" w:space="0" w:color="E8E8E8" w:themeColor="background2"/>
              <w:left w:val="nil"/>
              <w:bottom w:val="nil"/>
              <w:right w:val="single" w:sz="4" w:space="0" w:color="auto"/>
            </w:tcBorders>
            <w:noWrap/>
            <w:vAlign w:val="bottom"/>
            <w:hideMark/>
          </w:tcPr>
          <w:p w14:paraId="79DC820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12 </w:t>
            </w:r>
          </w:p>
        </w:tc>
        <w:tc>
          <w:tcPr>
            <w:tcW w:w="265" w:type="pct"/>
            <w:tcBorders>
              <w:top w:val="single" w:sz="4" w:space="0" w:color="E8E8E8" w:themeColor="background2"/>
              <w:left w:val="nil"/>
              <w:bottom w:val="nil"/>
              <w:right w:val="nil"/>
            </w:tcBorders>
            <w:noWrap/>
            <w:vAlign w:val="bottom"/>
            <w:hideMark/>
          </w:tcPr>
          <w:p w14:paraId="1B75C6F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205 </w:t>
            </w:r>
          </w:p>
        </w:tc>
        <w:tc>
          <w:tcPr>
            <w:tcW w:w="322" w:type="pct"/>
            <w:tcBorders>
              <w:top w:val="single" w:sz="4" w:space="0" w:color="E8E8E8" w:themeColor="background2"/>
              <w:left w:val="single" w:sz="4" w:space="0" w:color="auto"/>
              <w:bottom w:val="nil"/>
              <w:right w:val="single" w:sz="4" w:space="0" w:color="auto"/>
            </w:tcBorders>
            <w:noWrap/>
            <w:vAlign w:val="bottom"/>
            <w:hideMark/>
          </w:tcPr>
          <w:p w14:paraId="105E21E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249 </w:t>
            </w:r>
          </w:p>
        </w:tc>
      </w:tr>
      <w:tr w:rsidR="00A02FDB" w:rsidRPr="00CE3AA1" w14:paraId="4F88088F" w14:textId="77777777" w:rsidTr="00273A51">
        <w:trPr>
          <w:trHeight w:val="261"/>
        </w:trPr>
        <w:tc>
          <w:tcPr>
            <w:tcW w:w="966" w:type="pct"/>
            <w:tcBorders>
              <w:top w:val="single" w:sz="4" w:space="0" w:color="auto"/>
              <w:left w:val="single" w:sz="4" w:space="0" w:color="auto"/>
              <w:bottom w:val="single" w:sz="4" w:space="0" w:color="auto"/>
              <w:right w:val="single" w:sz="4" w:space="0" w:color="auto"/>
            </w:tcBorders>
            <w:noWrap/>
            <w:vAlign w:val="bottom"/>
            <w:hideMark/>
          </w:tcPr>
          <w:p w14:paraId="29C2B40C"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Grand Total</w:t>
            </w:r>
          </w:p>
        </w:tc>
        <w:tc>
          <w:tcPr>
            <w:tcW w:w="265" w:type="pct"/>
            <w:tcBorders>
              <w:top w:val="single" w:sz="4" w:space="0" w:color="auto"/>
              <w:left w:val="nil"/>
              <w:bottom w:val="single" w:sz="4" w:space="0" w:color="auto"/>
              <w:right w:val="nil"/>
            </w:tcBorders>
            <w:noWrap/>
            <w:vAlign w:val="bottom"/>
            <w:hideMark/>
          </w:tcPr>
          <w:p w14:paraId="2D81FA64"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5 </w:t>
            </w:r>
          </w:p>
        </w:tc>
        <w:tc>
          <w:tcPr>
            <w:tcW w:w="265" w:type="pct"/>
            <w:tcBorders>
              <w:top w:val="single" w:sz="4" w:space="0" w:color="auto"/>
              <w:left w:val="single" w:sz="4" w:space="0" w:color="auto"/>
              <w:bottom w:val="single" w:sz="4" w:space="0" w:color="auto"/>
              <w:right w:val="single" w:sz="4" w:space="0" w:color="auto"/>
            </w:tcBorders>
            <w:noWrap/>
            <w:vAlign w:val="bottom"/>
            <w:hideMark/>
          </w:tcPr>
          <w:p w14:paraId="6E6F937C"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138 </w:t>
            </w:r>
          </w:p>
        </w:tc>
        <w:tc>
          <w:tcPr>
            <w:tcW w:w="265" w:type="pct"/>
            <w:tcBorders>
              <w:top w:val="single" w:sz="4" w:space="0" w:color="auto"/>
              <w:left w:val="nil"/>
              <w:bottom w:val="single" w:sz="4" w:space="0" w:color="auto"/>
              <w:right w:val="nil"/>
            </w:tcBorders>
            <w:noWrap/>
            <w:vAlign w:val="bottom"/>
            <w:hideMark/>
          </w:tcPr>
          <w:p w14:paraId="4979EEFD"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41 </w:t>
            </w:r>
          </w:p>
        </w:tc>
        <w:tc>
          <w:tcPr>
            <w:tcW w:w="265" w:type="pct"/>
            <w:tcBorders>
              <w:top w:val="single" w:sz="4" w:space="0" w:color="auto"/>
              <w:left w:val="single" w:sz="4" w:space="0" w:color="auto"/>
              <w:bottom w:val="single" w:sz="4" w:space="0" w:color="auto"/>
              <w:right w:val="single" w:sz="4" w:space="0" w:color="auto"/>
            </w:tcBorders>
            <w:noWrap/>
            <w:vAlign w:val="bottom"/>
            <w:hideMark/>
          </w:tcPr>
          <w:p w14:paraId="65D22BF6"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11 </w:t>
            </w:r>
          </w:p>
        </w:tc>
        <w:tc>
          <w:tcPr>
            <w:tcW w:w="265" w:type="pct"/>
            <w:tcBorders>
              <w:top w:val="single" w:sz="4" w:space="0" w:color="auto"/>
              <w:left w:val="nil"/>
              <w:bottom w:val="single" w:sz="4" w:space="0" w:color="auto"/>
              <w:right w:val="nil"/>
            </w:tcBorders>
            <w:noWrap/>
            <w:vAlign w:val="bottom"/>
            <w:hideMark/>
          </w:tcPr>
          <w:p w14:paraId="4AED6438" w14:textId="1117B889" w:rsidR="00CE3AA1" w:rsidRPr="00CE3AA1" w:rsidRDefault="01D9CC3A" w:rsidP="00C868DB">
            <w:pPr>
              <w:spacing w:after="160" w:line="259" w:lineRule="auto"/>
              <w:jc w:val="center"/>
            </w:pPr>
            <w:r w:rsidRPr="4BD06F05">
              <w:rPr>
                <w:rFonts w:ascii="Aptos Narrow" w:hAnsi="Aptos Narrow" w:cs="Times New Roman"/>
                <w:b/>
                <w:bCs/>
                <w:color w:val="000000" w:themeColor="text1"/>
                <w:lang w:eastAsia="en-GB"/>
              </w:rPr>
              <w:t>&lt;5</w:t>
            </w:r>
          </w:p>
        </w:tc>
        <w:tc>
          <w:tcPr>
            <w:tcW w:w="265" w:type="pct"/>
            <w:tcBorders>
              <w:top w:val="single" w:sz="4" w:space="0" w:color="auto"/>
              <w:left w:val="single" w:sz="4" w:space="0" w:color="auto"/>
              <w:bottom w:val="single" w:sz="4" w:space="0" w:color="auto"/>
              <w:right w:val="single" w:sz="4" w:space="0" w:color="auto"/>
            </w:tcBorders>
            <w:noWrap/>
            <w:vAlign w:val="bottom"/>
            <w:hideMark/>
          </w:tcPr>
          <w:p w14:paraId="102A88BF"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25 </w:t>
            </w:r>
          </w:p>
        </w:tc>
        <w:tc>
          <w:tcPr>
            <w:tcW w:w="265" w:type="pct"/>
            <w:tcBorders>
              <w:top w:val="single" w:sz="4" w:space="0" w:color="auto"/>
              <w:left w:val="nil"/>
              <w:bottom w:val="single" w:sz="4" w:space="0" w:color="auto"/>
              <w:right w:val="nil"/>
            </w:tcBorders>
            <w:noWrap/>
            <w:vAlign w:val="bottom"/>
            <w:hideMark/>
          </w:tcPr>
          <w:p w14:paraId="4ACCB70A"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265" w:type="pct"/>
            <w:tcBorders>
              <w:top w:val="single" w:sz="4" w:space="0" w:color="auto"/>
              <w:left w:val="single" w:sz="4" w:space="0" w:color="auto"/>
              <w:bottom w:val="single" w:sz="4" w:space="0" w:color="auto"/>
              <w:right w:val="single" w:sz="4" w:space="0" w:color="auto"/>
            </w:tcBorders>
            <w:noWrap/>
            <w:vAlign w:val="bottom"/>
            <w:hideMark/>
          </w:tcPr>
          <w:p w14:paraId="2A96E88E"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75 </w:t>
            </w:r>
          </w:p>
        </w:tc>
        <w:tc>
          <w:tcPr>
            <w:tcW w:w="224" w:type="pct"/>
            <w:tcBorders>
              <w:top w:val="single" w:sz="4" w:space="0" w:color="auto"/>
              <w:left w:val="nil"/>
              <w:bottom w:val="single" w:sz="4" w:space="0" w:color="auto"/>
              <w:right w:val="nil"/>
            </w:tcBorders>
            <w:noWrap/>
            <w:vAlign w:val="bottom"/>
            <w:hideMark/>
          </w:tcPr>
          <w:p w14:paraId="7A6454F7"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306" w:type="pct"/>
            <w:tcBorders>
              <w:top w:val="single" w:sz="4" w:space="0" w:color="auto"/>
              <w:left w:val="single" w:sz="4" w:space="0" w:color="auto"/>
              <w:bottom w:val="single" w:sz="4" w:space="0" w:color="auto"/>
              <w:right w:val="single" w:sz="4" w:space="0" w:color="auto"/>
            </w:tcBorders>
            <w:noWrap/>
            <w:vAlign w:val="bottom"/>
            <w:hideMark/>
          </w:tcPr>
          <w:p w14:paraId="761C8F93"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32 </w:t>
            </w:r>
          </w:p>
        </w:tc>
        <w:tc>
          <w:tcPr>
            <w:tcW w:w="265" w:type="pct"/>
            <w:tcBorders>
              <w:top w:val="single" w:sz="4" w:space="0" w:color="auto"/>
              <w:left w:val="nil"/>
              <w:bottom w:val="single" w:sz="4" w:space="0" w:color="auto"/>
              <w:right w:val="nil"/>
            </w:tcBorders>
            <w:noWrap/>
            <w:vAlign w:val="bottom"/>
            <w:hideMark/>
          </w:tcPr>
          <w:p w14:paraId="40BCE061"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320 </w:t>
            </w:r>
          </w:p>
        </w:tc>
        <w:tc>
          <w:tcPr>
            <w:tcW w:w="265" w:type="pct"/>
            <w:tcBorders>
              <w:top w:val="single" w:sz="4" w:space="0" w:color="auto"/>
              <w:left w:val="single" w:sz="4" w:space="0" w:color="auto"/>
              <w:bottom w:val="single" w:sz="4" w:space="0" w:color="auto"/>
              <w:right w:val="single" w:sz="4" w:space="0" w:color="auto"/>
            </w:tcBorders>
            <w:noWrap/>
            <w:vAlign w:val="bottom"/>
            <w:hideMark/>
          </w:tcPr>
          <w:p w14:paraId="28F8CB52"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122 </w:t>
            </w:r>
          </w:p>
        </w:tc>
        <w:tc>
          <w:tcPr>
            <w:tcW w:w="265" w:type="pct"/>
            <w:tcBorders>
              <w:top w:val="single" w:sz="4" w:space="0" w:color="auto"/>
              <w:left w:val="nil"/>
              <w:bottom w:val="single" w:sz="4" w:space="0" w:color="auto"/>
              <w:right w:val="single" w:sz="4" w:space="0" w:color="auto"/>
            </w:tcBorders>
            <w:noWrap/>
            <w:vAlign w:val="bottom"/>
            <w:hideMark/>
          </w:tcPr>
          <w:p w14:paraId="6B9CD9B6"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254 </w:t>
            </w:r>
          </w:p>
        </w:tc>
        <w:tc>
          <w:tcPr>
            <w:tcW w:w="265" w:type="pct"/>
            <w:tcBorders>
              <w:top w:val="single" w:sz="4" w:space="0" w:color="auto"/>
              <w:left w:val="nil"/>
              <w:bottom w:val="single" w:sz="4" w:space="0" w:color="auto"/>
              <w:right w:val="nil"/>
            </w:tcBorders>
            <w:noWrap/>
            <w:vAlign w:val="bottom"/>
            <w:hideMark/>
          </w:tcPr>
          <w:p w14:paraId="7B58FB8C"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1,604 </w:t>
            </w:r>
          </w:p>
        </w:tc>
        <w:tc>
          <w:tcPr>
            <w:tcW w:w="322" w:type="pct"/>
            <w:tcBorders>
              <w:top w:val="single" w:sz="4" w:space="0" w:color="auto"/>
              <w:left w:val="single" w:sz="4" w:space="0" w:color="auto"/>
              <w:bottom w:val="single" w:sz="4" w:space="0" w:color="auto"/>
              <w:right w:val="single" w:sz="4" w:space="0" w:color="auto"/>
            </w:tcBorders>
            <w:noWrap/>
            <w:vAlign w:val="bottom"/>
            <w:hideMark/>
          </w:tcPr>
          <w:p w14:paraId="1FB7215F"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2,629 </w:t>
            </w:r>
          </w:p>
        </w:tc>
      </w:tr>
      <w:tr w:rsidR="00A02FDB" w:rsidRPr="00CE3AA1" w14:paraId="4AB652B3" w14:textId="77777777" w:rsidTr="00273A51">
        <w:trPr>
          <w:trHeight w:val="261"/>
        </w:trPr>
        <w:tc>
          <w:tcPr>
            <w:tcW w:w="966" w:type="pct"/>
            <w:tcBorders>
              <w:top w:val="nil"/>
              <w:left w:val="single" w:sz="4" w:space="0" w:color="auto"/>
              <w:bottom w:val="single" w:sz="4" w:space="0" w:color="auto"/>
              <w:right w:val="single" w:sz="4" w:space="0" w:color="auto"/>
            </w:tcBorders>
            <w:noWrap/>
            <w:vAlign w:val="bottom"/>
            <w:hideMark/>
          </w:tcPr>
          <w:p w14:paraId="30BD47FE"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of Total Leavers</w:t>
            </w:r>
          </w:p>
        </w:tc>
        <w:tc>
          <w:tcPr>
            <w:tcW w:w="265" w:type="pct"/>
            <w:tcBorders>
              <w:top w:val="nil"/>
              <w:left w:val="nil"/>
              <w:bottom w:val="single" w:sz="4" w:space="0" w:color="auto"/>
              <w:right w:val="nil"/>
            </w:tcBorders>
            <w:noWrap/>
            <w:vAlign w:val="bottom"/>
            <w:hideMark/>
          </w:tcPr>
          <w:p w14:paraId="687FA048"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0.2%</w:t>
            </w:r>
          </w:p>
        </w:tc>
        <w:tc>
          <w:tcPr>
            <w:tcW w:w="265" w:type="pct"/>
            <w:tcBorders>
              <w:top w:val="nil"/>
              <w:left w:val="single" w:sz="4" w:space="0" w:color="auto"/>
              <w:bottom w:val="single" w:sz="4" w:space="0" w:color="auto"/>
              <w:right w:val="single" w:sz="4" w:space="0" w:color="auto"/>
            </w:tcBorders>
            <w:noWrap/>
            <w:vAlign w:val="bottom"/>
            <w:hideMark/>
          </w:tcPr>
          <w:p w14:paraId="0334CF2A"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5.2%</w:t>
            </w:r>
          </w:p>
        </w:tc>
        <w:tc>
          <w:tcPr>
            <w:tcW w:w="265" w:type="pct"/>
            <w:tcBorders>
              <w:top w:val="nil"/>
              <w:left w:val="nil"/>
              <w:bottom w:val="single" w:sz="4" w:space="0" w:color="auto"/>
              <w:right w:val="nil"/>
            </w:tcBorders>
            <w:noWrap/>
            <w:vAlign w:val="bottom"/>
            <w:hideMark/>
          </w:tcPr>
          <w:p w14:paraId="1BFC2C0B"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1.6%</w:t>
            </w:r>
          </w:p>
        </w:tc>
        <w:tc>
          <w:tcPr>
            <w:tcW w:w="265" w:type="pct"/>
            <w:tcBorders>
              <w:top w:val="nil"/>
              <w:left w:val="single" w:sz="4" w:space="0" w:color="auto"/>
              <w:bottom w:val="single" w:sz="4" w:space="0" w:color="auto"/>
              <w:right w:val="single" w:sz="4" w:space="0" w:color="auto"/>
            </w:tcBorders>
            <w:noWrap/>
            <w:vAlign w:val="bottom"/>
            <w:hideMark/>
          </w:tcPr>
          <w:p w14:paraId="343254CD"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0.4%</w:t>
            </w:r>
          </w:p>
        </w:tc>
        <w:tc>
          <w:tcPr>
            <w:tcW w:w="265" w:type="pct"/>
            <w:tcBorders>
              <w:top w:val="nil"/>
              <w:left w:val="nil"/>
              <w:bottom w:val="single" w:sz="4" w:space="0" w:color="auto"/>
              <w:right w:val="nil"/>
            </w:tcBorders>
            <w:noWrap/>
            <w:vAlign w:val="bottom"/>
            <w:hideMark/>
          </w:tcPr>
          <w:p w14:paraId="09EC0CCD"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0.1%</w:t>
            </w:r>
          </w:p>
        </w:tc>
        <w:tc>
          <w:tcPr>
            <w:tcW w:w="265" w:type="pct"/>
            <w:tcBorders>
              <w:top w:val="nil"/>
              <w:left w:val="single" w:sz="4" w:space="0" w:color="auto"/>
              <w:bottom w:val="single" w:sz="4" w:space="0" w:color="auto"/>
              <w:right w:val="single" w:sz="4" w:space="0" w:color="auto"/>
            </w:tcBorders>
            <w:noWrap/>
            <w:vAlign w:val="bottom"/>
            <w:hideMark/>
          </w:tcPr>
          <w:p w14:paraId="3FB3BD29"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w:t>
            </w:r>
          </w:p>
        </w:tc>
        <w:tc>
          <w:tcPr>
            <w:tcW w:w="265" w:type="pct"/>
            <w:tcBorders>
              <w:top w:val="nil"/>
              <w:left w:val="nil"/>
              <w:bottom w:val="single" w:sz="4" w:space="0" w:color="auto"/>
              <w:right w:val="nil"/>
            </w:tcBorders>
            <w:noWrap/>
            <w:vAlign w:val="bottom"/>
            <w:hideMark/>
          </w:tcPr>
          <w:p w14:paraId="6D6C9992"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265" w:type="pct"/>
            <w:tcBorders>
              <w:top w:val="nil"/>
              <w:left w:val="single" w:sz="4" w:space="0" w:color="auto"/>
              <w:bottom w:val="single" w:sz="4" w:space="0" w:color="auto"/>
              <w:right w:val="single" w:sz="4" w:space="0" w:color="auto"/>
            </w:tcBorders>
            <w:noWrap/>
            <w:vAlign w:val="bottom"/>
            <w:hideMark/>
          </w:tcPr>
          <w:p w14:paraId="7A4C6168"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2.9%</w:t>
            </w:r>
          </w:p>
        </w:tc>
        <w:tc>
          <w:tcPr>
            <w:tcW w:w="224" w:type="pct"/>
            <w:tcBorders>
              <w:top w:val="nil"/>
              <w:left w:val="nil"/>
              <w:bottom w:val="single" w:sz="4" w:space="0" w:color="auto"/>
              <w:right w:val="nil"/>
            </w:tcBorders>
            <w:noWrap/>
            <w:vAlign w:val="bottom"/>
            <w:hideMark/>
          </w:tcPr>
          <w:p w14:paraId="5F41DE39"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306" w:type="pct"/>
            <w:tcBorders>
              <w:top w:val="nil"/>
              <w:left w:val="single" w:sz="4" w:space="0" w:color="auto"/>
              <w:bottom w:val="single" w:sz="4" w:space="0" w:color="auto"/>
              <w:right w:val="single" w:sz="4" w:space="0" w:color="auto"/>
            </w:tcBorders>
            <w:noWrap/>
            <w:vAlign w:val="bottom"/>
            <w:hideMark/>
          </w:tcPr>
          <w:p w14:paraId="7CF70BE4"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1.2%</w:t>
            </w:r>
          </w:p>
        </w:tc>
        <w:tc>
          <w:tcPr>
            <w:tcW w:w="265" w:type="pct"/>
            <w:tcBorders>
              <w:top w:val="nil"/>
              <w:left w:val="nil"/>
              <w:bottom w:val="single" w:sz="4" w:space="0" w:color="auto"/>
              <w:right w:val="nil"/>
            </w:tcBorders>
            <w:noWrap/>
            <w:vAlign w:val="bottom"/>
            <w:hideMark/>
          </w:tcPr>
          <w:p w14:paraId="2C902C34"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12.2%</w:t>
            </w:r>
          </w:p>
        </w:tc>
        <w:tc>
          <w:tcPr>
            <w:tcW w:w="265" w:type="pct"/>
            <w:tcBorders>
              <w:top w:val="nil"/>
              <w:left w:val="single" w:sz="4" w:space="0" w:color="auto"/>
              <w:bottom w:val="single" w:sz="4" w:space="0" w:color="auto"/>
              <w:right w:val="single" w:sz="4" w:space="0" w:color="auto"/>
            </w:tcBorders>
            <w:noWrap/>
            <w:vAlign w:val="bottom"/>
            <w:hideMark/>
          </w:tcPr>
          <w:p w14:paraId="31FCA2D4"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4.6%</w:t>
            </w:r>
          </w:p>
        </w:tc>
        <w:tc>
          <w:tcPr>
            <w:tcW w:w="265" w:type="pct"/>
            <w:tcBorders>
              <w:top w:val="nil"/>
              <w:left w:val="nil"/>
              <w:bottom w:val="single" w:sz="4" w:space="0" w:color="auto"/>
              <w:right w:val="nil"/>
            </w:tcBorders>
            <w:noWrap/>
            <w:vAlign w:val="bottom"/>
            <w:hideMark/>
          </w:tcPr>
          <w:p w14:paraId="43FF73FC"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9.7%</w:t>
            </w:r>
          </w:p>
        </w:tc>
        <w:tc>
          <w:tcPr>
            <w:tcW w:w="265" w:type="pct"/>
            <w:tcBorders>
              <w:top w:val="nil"/>
              <w:left w:val="single" w:sz="4" w:space="0" w:color="auto"/>
              <w:bottom w:val="single" w:sz="4" w:space="0" w:color="auto"/>
              <w:right w:val="single" w:sz="4" w:space="0" w:color="auto"/>
            </w:tcBorders>
            <w:noWrap/>
            <w:vAlign w:val="bottom"/>
            <w:hideMark/>
          </w:tcPr>
          <w:p w14:paraId="3A1163A3"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61.0%</w:t>
            </w:r>
          </w:p>
        </w:tc>
        <w:tc>
          <w:tcPr>
            <w:tcW w:w="322" w:type="pct"/>
            <w:tcBorders>
              <w:top w:val="nil"/>
              <w:left w:val="nil"/>
              <w:bottom w:val="single" w:sz="4" w:space="0" w:color="auto"/>
              <w:right w:val="single" w:sz="4" w:space="0" w:color="auto"/>
            </w:tcBorders>
            <w:noWrap/>
            <w:vAlign w:val="bottom"/>
            <w:hideMark/>
          </w:tcPr>
          <w:p w14:paraId="48283CEE"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100.0%</w:t>
            </w:r>
          </w:p>
        </w:tc>
      </w:tr>
      <w:tr w:rsidR="00A02FDB" w:rsidRPr="00CE3AA1" w14:paraId="118F2D6B" w14:textId="77777777" w:rsidTr="00273A51">
        <w:trPr>
          <w:trHeight w:val="261"/>
        </w:trPr>
        <w:tc>
          <w:tcPr>
            <w:tcW w:w="966" w:type="pct"/>
            <w:tcBorders>
              <w:top w:val="nil"/>
              <w:left w:val="single" w:sz="4" w:space="0" w:color="auto"/>
              <w:bottom w:val="single" w:sz="4" w:space="0" w:color="auto"/>
              <w:right w:val="single" w:sz="4" w:space="0" w:color="auto"/>
            </w:tcBorders>
            <w:noWrap/>
            <w:vAlign w:val="bottom"/>
            <w:hideMark/>
          </w:tcPr>
          <w:p w14:paraId="4F8F6781"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of Staff in Post</w:t>
            </w:r>
          </w:p>
        </w:tc>
        <w:tc>
          <w:tcPr>
            <w:tcW w:w="265" w:type="pct"/>
            <w:tcBorders>
              <w:top w:val="nil"/>
              <w:left w:val="nil"/>
              <w:bottom w:val="single" w:sz="4" w:space="0" w:color="auto"/>
              <w:right w:val="nil"/>
            </w:tcBorders>
            <w:noWrap/>
            <w:vAlign w:val="bottom"/>
            <w:hideMark/>
          </w:tcPr>
          <w:p w14:paraId="4B82AED5"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0.4%</w:t>
            </w:r>
          </w:p>
        </w:tc>
        <w:tc>
          <w:tcPr>
            <w:tcW w:w="265" w:type="pct"/>
            <w:tcBorders>
              <w:top w:val="nil"/>
              <w:left w:val="single" w:sz="4" w:space="0" w:color="auto"/>
              <w:bottom w:val="single" w:sz="4" w:space="0" w:color="auto"/>
              <w:right w:val="single" w:sz="4" w:space="0" w:color="auto"/>
            </w:tcBorders>
            <w:noWrap/>
            <w:vAlign w:val="bottom"/>
            <w:hideMark/>
          </w:tcPr>
          <w:p w14:paraId="6F79FB97"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8.6%</w:t>
            </w:r>
          </w:p>
        </w:tc>
        <w:tc>
          <w:tcPr>
            <w:tcW w:w="265" w:type="pct"/>
            <w:tcBorders>
              <w:top w:val="nil"/>
              <w:left w:val="nil"/>
              <w:bottom w:val="single" w:sz="4" w:space="0" w:color="auto"/>
              <w:right w:val="nil"/>
            </w:tcBorders>
            <w:noWrap/>
            <w:vAlign w:val="bottom"/>
            <w:hideMark/>
          </w:tcPr>
          <w:p w14:paraId="35B5C45F"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8.6%</w:t>
            </w:r>
          </w:p>
        </w:tc>
        <w:tc>
          <w:tcPr>
            <w:tcW w:w="265" w:type="pct"/>
            <w:tcBorders>
              <w:top w:val="nil"/>
              <w:left w:val="single" w:sz="4" w:space="0" w:color="auto"/>
              <w:bottom w:val="single" w:sz="4" w:space="0" w:color="auto"/>
              <w:right w:val="single" w:sz="4" w:space="0" w:color="auto"/>
            </w:tcBorders>
            <w:noWrap/>
            <w:vAlign w:val="bottom"/>
            <w:hideMark/>
          </w:tcPr>
          <w:p w14:paraId="193B356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0.9%</w:t>
            </w:r>
          </w:p>
        </w:tc>
        <w:tc>
          <w:tcPr>
            <w:tcW w:w="265" w:type="pct"/>
            <w:tcBorders>
              <w:top w:val="nil"/>
              <w:left w:val="nil"/>
              <w:bottom w:val="single" w:sz="4" w:space="0" w:color="auto"/>
              <w:right w:val="nil"/>
            </w:tcBorders>
            <w:noWrap/>
            <w:vAlign w:val="bottom"/>
            <w:hideMark/>
          </w:tcPr>
          <w:p w14:paraId="0F7B5495"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0.1%</w:t>
            </w:r>
          </w:p>
        </w:tc>
        <w:tc>
          <w:tcPr>
            <w:tcW w:w="265" w:type="pct"/>
            <w:tcBorders>
              <w:top w:val="nil"/>
              <w:left w:val="single" w:sz="4" w:space="0" w:color="auto"/>
              <w:bottom w:val="single" w:sz="4" w:space="0" w:color="auto"/>
              <w:right w:val="single" w:sz="4" w:space="0" w:color="auto"/>
            </w:tcBorders>
            <w:noWrap/>
            <w:vAlign w:val="bottom"/>
            <w:hideMark/>
          </w:tcPr>
          <w:p w14:paraId="09688E28"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1.6%</w:t>
            </w:r>
          </w:p>
        </w:tc>
        <w:tc>
          <w:tcPr>
            <w:tcW w:w="265" w:type="pct"/>
            <w:tcBorders>
              <w:top w:val="nil"/>
              <w:left w:val="nil"/>
              <w:bottom w:val="single" w:sz="4" w:space="0" w:color="auto"/>
              <w:right w:val="nil"/>
            </w:tcBorders>
            <w:noWrap/>
            <w:vAlign w:val="bottom"/>
            <w:hideMark/>
          </w:tcPr>
          <w:p w14:paraId="0B224696"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0.0%</w:t>
            </w:r>
          </w:p>
        </w:tc>
        <w:tc>
          <w:tcPr>
            <w:tcW w:w="265" w:type="pct"/>
            <w:tcBorders>
              <w:top w:val="nil"/>
              <w:left w:val="single" w:sz="4" w:space="0" w:color="auto"/>
              <w:bottom w:val="single" w:sz="4" w:space="0" w:color="auto"/>
              <w:right w:val="single" w:sz="4" w:space="0" w:color="auto"/>
            </w:tcBorders>
            <w:noWrap/>
            <w:vAlign w:val="bottom"/>
            <w:hideMark/>
          </w:tcPr>
          <w:p w14:paraId="3CFAA8DB"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9.2%</w:t>
            </w:r>
          </w:p>
        </w:tc>
        <w:tc>
          <w:tcPr>
            <w:tcW w:w="224" w:type="pct"/>
            <w:tcBorders>
              <w:top w:val="nil"/>
              <w:left w:val="nil"/>
              <w:bottom w:val="single" w:sz="4" w:space="0" w:color="auto"/>
              <w:right w:val="nil"/>
            </w:tcBorders>
            <w:noWrap/>
            <w:vAlign w:val="bottom"/>
            <w:hideMark/>
          </w:tcPr>
          <w:p w14:paraId="772CB485"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0.1%</w:t>
            </w:r>
          </w:p>
        </w:tc>
        <w:tc>
          <w:tcPr>
            <w:tcW w:w="306" w:type="pct"/>
            <w:tcBorders>
              <w:top w:val="nil"/>
              <w:left w:val="single" w:sz="4" w:space="0" w:color="auto"/>
              <w:bottom w:val="single" w:sz="4" w:space="0" w:color="auto"/>
              <w:right w:val="single" w:sz="4" w:space="0" w:color="auto"/>
            </w:tcBorders>
            <w:noWrap/>
            <w:vAlign w:val="bottom"/>
            <w:hideMark/>
          </w:tcPr>
          <w:p w14:paraId="09163FCA"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5.3%</w:t>
            </w:r>
          </w:p>
        </w:tc>
        <w:tc>
          <w:tcPr>
            <w:tcW w:w="265" w:type="pct"/>
            <w:tcBorders>
              <w:top w:val="nil"/>
              <w:left w:val="nil"/>
              <w:bottom w:val="single" w:sz="4" w:space="0" w:color="auto"/>
              <w:right w:val="nil"/>
            </w:tcBorders>
            <w:noWrap/>
            <w:vAlign w:val="bottom"/>
            <w:hideMark/>
          </w:tcPr>
          <w:p w14:paraId="3599EA65"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30.1%</w:t>
            </w:r>
          </w:p>
        </w:tc>
        <w:tc>
          <w:tcPr>
            <w:tcW w:w="265" w:type="pct"/>
            <w:tcBorders>
              <w:top w:val="nil"/>
              <w:left w:val="single" w:sz="4" w:space="0" w:color="auto"/>
              <w:bottom w:val="single" w:sz="4" w:space="0" w:color="auto"/>
              <w:right w:val="single" w:sz="4" w:space="0" w:color="auto"/>
            </w:tcBorders>
            <w:noWrap/>
            <w:vAlign w:val="bottom"/>
            <w:hideMark/>
          </w:tcPr>
          <w:p w14:paraId="6CC1FF81"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10.4%</w:t>
            </w:r>
          </w:p>
        </w:tc>
        <w:tc>
          <w:tcPr>
            <w:tcW w:w="265" w:type="pct"/>
            <w:tcBorders>
              <w:top w:val="nil"/>
              <w:left w:val="nil"/>
              <w:bottom w:val="single" w:sz="4" w:space="0" w:color="auto"/>
              <w:right w:val="nil"/>
            </w:tcBorders>
            <w:noWrap/>
            <w:vAlign w:val="bottom"/>
            <w:hideMark/>
          </w:tcPr>
          <w:p w14:paraId="6973D765"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23.8%</w:t>
            </w:r>
          </w:p>
        </w:tc>
        <w:tc>
          <w:tcPr>
            <w:tcW w:w="265" w:type="pct"/>
            <w:tcBorders>
              <w:top w:val="nil"/>
              <w:left w:val="single" w:sz="4" w:space="0" w:color="auto"/>
              <w:bottom w:val="single" w:sz="4" w:space="0" w:color="auto"/>
              <w:right w:val="single" w:sz="4" w:space="0" w:color="auto"/>
            </w:tcBorders>
            <w:noWrap/>
            <w:vAlign w:val="bottom"/>
            <w:hideMark/>
          </w:tcPr>
          <w:p w14:paraId="1C1B2E5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0.9%</w:t>
            </w:r>
          </w:p>
        </w:tc>
        <w:tc>
          <w:tcPr>
            <w:tcW w:w="322" w:type="pct"/>
            <w:tcBorders>
              <w:top w:val="nil"/>
              <w:left w:val="nil"/>
              <w:bottom w:val="single" w:sz="4" w:space="0" w:color="auto"/>
              <w:right w:val="single" w:sz="4" w:space="0" w:color="auto"/>
            </w:tcBorders>
            <w:noWrap/>
            <w:vAlign w:val="bottom"/>
            <w:hideMark/>
          </w:tcPr>
          <w:p w14:paraId="59CC66C3"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100.0%</w:t>
            </w:r>
          </w:p>
        </w:tc>
      </w:tr>
      <w:tr w:rsidR="00A02FDB" w:rsidRPr="00CE3AA1" w14:paraId="5EFBC973" w14:textId="77777777" w:rsidTr="00273A51">
        <w:trPr>
          <w:trHeight w:val="261"/>
        </w:trPr>
        <w:tc>
          <w:tcPr>
            <w:tcW w:w="966" w:type="pct"/>
            <w:tcBorders>
              <w:top w:val="nil"/>
              <w:left w:val="single" w:sz="4" w:space="0" w:color="auto"/>
              <w:bottom w:val="single" w:sz="4" w:space="0" w:color="auto"/>
              <w:right w:val="single" w:sz="4" w:space="0" w:color="auto"/>
            </w:tcBorders>
            <w:noWrap/>
            <w:vAlign w:val="bottom"/>
            <w:hideMark/>
          </w:tcPr>
          <w:p w14:paraId="3CCE2EE6"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of Lothian Population</w:t>
            </w:r>
          </w:p>
        </w:tc>
        <w:tc>
          <w:tcPr>
            <w:tcW w:w="265" w:type="pct"/>
            <w:tcBorders>
              <w:top w:val="nil"/>
              <w:left w:val="nil"/>
              <w:bottom w:val="single" w:sz="4" w:space="0" w:color="auto"/>
              <w:right w:val="nil"/>
            </w:tcBorders>
            <w:noWrap/>
            <w:vAlign w:val="bottom"/>
            <w:hideMark/>
          </w:tcPr>
          <w:p w14:paraId="4CE9FCE7"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0.4%</w:t>
            </w:r>
          </w:p>
        </w:tc>
        <w:tc>
          <w:tcPr>
            <w:tcW w:w="265" w:type="pct"/>
            <w:tcBorders>
              <w:top w:val="nil"/>
              <w:left w:val="single" w:sz="4" w:space="0" w:color="auto"/>
              <w:bottom w:val="single" w:sz="4" w:space="0" w:color="auto"/>
              <w:right w:val="single" w:sz="4" w:space="0" w:color="auto"/>
            </w:tcBorders>
            <w:noWrap/>
            <w:vAlign w:val="bottom"/>
            <w:hideMark/>
          </w:tcPr>
          <w:p w14:paraId="47981178"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5.6%</w:t>
            </w:r>
          </w:p>
        </w:tc>
        <w:tc>
          <w:tcPr>
            <w:tcW w:w="265" w:type="pct"/>
            <w:tcBorders>
              <w:top w:val="nil"/>
              <w:left w:val="nil"/>
              <w:bottom w:val="single" w:sz="4" w:space="0" w:color="auto"/>
              <w:right w:val="nil"/>
            </w:tcBorders>
            <w:noWrap/>
            <w:vAlign w:val="bottom"/>
            <w:hideMark/>
          </w:tcPr>
          <w:p w14:paraId="2FE3037C"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16.4%</w:t>
            </w:r>
          </w:p>
        </w:tc>
        <w:tc>
          <w:tcPr>
            <w:tcW w:w="265" w:type="pct"/>
            <w:tcBorders>
              <w:top w:val="nil"/>
              <w:left w:val="single" w:sz="4" w:space="0" w:color="auto"/>
              <w:bottom w:val="single" w:sz="4" w:space="0" w:color="auto"/>
              <w:right w:val="single" w:sz="4" w:space="0" w:color="auto"/>
            </w:tcBorders>
            <w:noWrap/>
            <w:vAlign w:val="bottom"/>
            <w:hideMark/>
          </w:tcPr>
          <w:p w14:paraId="33096C3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1.1%</w:t>
            </w:r>
          </w:p>
        </w:tc>
        <w:tc>
          <w:tcPr>
            <w:tcW w:w="265" w:type="pct"/>
            <w:tcBorders>
              <w:top w:val="nil"/>
              <w:left w:val="nil"/>
              <w:bottom w:val="single" w:sz="4" w:space="0" w:color="auto"/>
              <w:right w:val="nil"/>
            </w:tcBorders>
            <w:noWrap/>
            <w:vAlign w:val="bottom"/>
            <w:hideMark/>
          </w:tcPr>
          <w:p w14:paraId="0B88338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0.2%</w:t>
            </w:r>
          </w:p>
        </w:tc>
        <w:tc>
          <w:tcPr>
            <w:tcW w:w="265" w:type="pct"/>
            <w:tcBorders>
              <w:top w:val="nil"/>
              <w:left w:val="single" w:sz="4" w:space="0" w:color="auto"/>
              <w:bottom w:val="single" w:sz="4" w:space="0" w:color="auto"/>
              <w:right w:val="single" w:sz="4" w:space="0" w:color="auto"/>
            </w:tcBorders>
            <w:noWrap/>
            <w:vAlign w:val="bottom"/>
            <w:hideMark/>
          </w:tcPr>
          <w:p w14:paraId="032C629C"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2.5%</w:t>
            </w:r>
          </w:p>
        </w:tc>
        <w:tc>
          <w:tcPr>
            <w:tcW w:w="265" w:type="pct"/>
            <w:tcBorders>
              <w:top w:val="nil"/>
              <w:left w:val="nil"/>
              <w:bottom w:val="single" w:sz="4" w:space="0" w:color="auto"/>
              <w:right w:val="nil"/>
            </w:tcBorders>
            <w:noWrap/>
            <w:vAlign w:val="bottom"/>
            <w:hideMark/>
          </w:tcPr>
          <w:p w14:paraId="58CFBB7C"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0.4%</w:t>
            </w:r>
          </w:p>
        </w:tc>
        <w:tc>
          <w:tcPr>
            <w:tcW w:w="265" w:type="pct"/>
            <w:tcBorders>
              <w:top w:val="nil"/>
              <w:left w:val="single" w:sz="4" w:space="0" w:color="auto"/>
              <w:bottom w:val="single" w:sz="4" w:space="0" w:color="auto"/>
              <w:right w:val="single" w:sz="4" w:space="0" w:color="auto"/>
            </w:tcBorders>
            <w:noWrap/>
            <w:vAlign w:val="bottom"/>
            <w:hideMark/>
          </w:tcPr>
          <w:p w14:paraId="34586276"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10.4%</w:t>
            </w:r>
          </w:p>
        </w:tc>
        <w:tc>
          <w:tcPr>
            <w:tcW w:w="224" w:type="pct"/>
            <w:tcBorders>
              <w:top w:val="nil"/>
              <w:left w:val="nil"/>
              <w:bottom w:val="single" w:sz="4" w:space="0" w:color="auto"/>
              <w:right w:val="nil"/>
            </w:tcBorders>
            <w:noWrap/>
            <w:vAlign w:val="bottom"/>
            <w:hideMark/>
          </w:tcPr>
          <w:p w14:paraId="3DC60E4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0.2%</w:t>
            </w:r>
          </w:p>
        </w:tc>
        <w:tc>
          <w:tcPr>
            <w:tcW w:w="306" w:type="pct"/>
            <w:tcBorders>
              <w:top w:val="nil"/>
              <w:left w:val="single" w:sz="4" w:space="0" w:color="auto"/>
              <w:bottom w:val="single" w:sz="4" w:space="0" w:color="auto"/>
              <w:right w:val="single" w:sz="4" w:space="0" w:color="auto"/>
            </w:tcBorders>
            <w:noWrap/>
            <w:vAlign w:val="bottom"/>
            <w:hideMark/>
          </w:tcPr>
          <w:p w14:paraId="721D8EBB"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0.3%</w:t>
            </w:r>
          </w:p>
        </w:tc>
        <w:tc>
          <w:tcPr>
            <w:tcW w:w="265" w:type="pct"/>
            <w:tcBorders>
              <w:top w:val="nil"/>
              <w:left w:val="nil"/>
              <w:bottom w:val="single" w:sz="4" w:space="0" w:color="auto"/>
              <w:right w:val="nil"/>
            </w:tcBorders>
            <w:noWrap/>
            <w:vAlign w:val="bottom"/>
            <w:hideMark/>
          </w:tcPr>
          <w:p w14:paraId="72F981D5"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56.5%</w:t>
            </w:r>
          </w:p>
        </w:tc>
        <w:tc>
          <w:tcPr>
            <w:tcW w:w="265" w:type="pct"/>
            <w:tcBorders>
              <w:top w:val="nil"/>
              <w:left w:val="single" w:sz="4" w:space="0" w:color="auto"/>
              <w:bottom w:val="single" w:sz="4" w:space="0" w:color="auto"/>
              <w:right w:val="single" w:sz="4" w:space="0" w:color="auto"/>
            </w:tcBorders>
            <w:noWrap/>
            <w:vAlign w:val="bottom"/>
            <w:hideMark/>
          </w:tcPr>
          <w:p w14:paraId="68F6C9C7"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265" w:type="pct"/>
            <w:tcBorders>
              <w:top w:val="nil"/>
              <w:left w:val="nil"/>
              <w:bottom w:val="single" w:sz="4" w:space="0" w:color="auto"/>
              <w:right w:val="nil"/>
            </w:tcBorders>
            <w:noWrap/>
            <w:vAlign w:val="bottom"/>
            <w:hideMark/>
          </w:tcPr>
          <w:p w14:paraId="5EA7CBCE"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265" w:type="pct"/>
            <w:tcBorders>
              <w:top w:val="nil"/>
              <w:left w:val="single" w:sz="4" w:space="0" w:color="auto"/>
              <w:bottom w:val="single" w:sz="4" w:space="0" w:color="auto"/>
              <w:right w:val="single" w:sz="4" w:space="0" w:color="auto"/>
            </w:tcBorders>
            <w:noWrap/>
            <w:vAlign w:val="bottom"/>
            <w:hideMark/>
          </w:tcPr>
          <w:p w14:paraId="664288FB"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6.1%</w:t>
            </w:r>
          </w:p>
        </w:tc>
        <w:tc>
          <w:tcPr>
            <w:tcW w:w="322" w:type="pct"/>
            <w:tcBorders>
              <w:top w:val="nil"/>
              <w:left w:val="nil"/>
              <w:bottom w:val="single" w:sz="4" w:space="0" w:color="auto"/>
              <w:right w:val="single" w:sz="4" w:space="0" w:color="auto"/>
            </w:tcBorders>
            <w:noWrap/>
            <w:vAlign w:val="bottom"/>
            <w:hideMark/>
          </w:tcPr>
          <w:p w14:paraId="218DFBA6"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100.0%</w:t>
            </w:r>
          </w:p>
        </w:tc>
      </w:tr>
    </w:tbl>
    <w:p w14:paraId="079545E5" w14:textId="77777777" w:rsidR="00694587" w:rsidRDefault="00694587" w:rsidP="00C868DB">
      <w:pPr>
        <w:spacing w:after="160" w:line="259" w:lineRule="auto"/>
      </w:pPr>
    </w:p>
    <w:p w14:paraId="214C2E9D" w14:textId="69C2C5CC" w:rsidR="006E62F6" w:rsidRPr="0035618E" w:rsidRDefault="0035618E" w:rsidP="00C868DB">
      <w:pPr>
        <w:pStyle w:val="Heading4"/>
        <w:spacing w:before="0" w:after="160" w:line="259" w:lineRule="auto"/>
        <w:rPr>
          <w:b/>
          <w:bCs/>
          <w:i w:val="0"/>
          <w:iCs w:val="0"/>
          <w:color w:val="auto"/>
          <w:sz w:val="28"/>
          <w:szCs w:val="28"/>
        </w:rPr>
      </w:pPr>
      <w:r w:rsidRPr="4867AF89">
        <w:rPr>
          <w:b/>
          <w:bCs/>
          <w:i w:val="0"/>
          <w:iCs w:val="0"/>
          <w:color w:val="auto"/>
          <w:sz w:val="28"/>
          <w:szCs w:val="28"/>
        </w:rPr>
        <w:t>5.1.</w:t>
      </w:r>
      <w:r w:rsidR="00B33033" w:rsidRPr="4867AF89">
        <w:rPr>
          <w:b/>
          <w:bCs/>
          <w:i w:val="0"/>
          <w:iCs w:val="0"/>
          <w:color w:val="auto"/>
          <w:sz w:val="28"/>
          <w:szCs w:val="28"/>
        </w:rPr>
        <w:t>6</w:t>
      </w:r>
      <w:r w:rsidRPr="4867AF89">
        <w:rPr>
          <w:b/>
          <w:bCs/>
          <w:i w:val="0"/>
          <w:iCs w:val="0"/>
          <w:color w:val="auto"/>
          <w:sz w:val="28"/>
          <w:szCs w:val="28"/>
        </w:rPr>
        <w:t xml:space="preserve"> </w:t>
      </w:r>
      <w:r w:rsidR="00E75E14" w:rsidRPr="4867AF89">
        <w:rPr>
          <w:b/>
          <w:bCs/>
          <w:i w:val="0"/>
          <w:iCs w:val="0"/>
          <w:color w:val="auto"/>
          <w:sz w:val="28"/>
          <w:szCs w:val="28"/>
        </w:rPr>
        <w:t xml:space="preserve">Leavers - </w:t>
      </w:r>
      <w:r w:rsidR="006E62F6" w:rsidRPr="4867AF89">
        <w:rPr>
          <w:b/>
          <w:bCs/>
          <w:i w:val="0"/>
          <w:iCs w:val="0"/>
          <w:color w:val="auto"/>
          <w:sz w:val="28"/>
          <w:szCs w:val="28"/>
        </w:rPr>
        <w:t>Sex</w:t>
      </w:r>
    </w:p>
    <w:p w14:paraId="02A51109" w14:textId="3F3C0529" w:rsidR="006E62F6" w:rsidRPr="00273A51" w:rsidRDefault="0035618E" w:rsidP="00C868DB">
      <w:pPr>
        <w:pStyle w:val="Heading5"/>
        <w:spacing w:before="0" w:after="160" w:line="259" w:lineRule="auto"/>
        <w:rPr>
          <w:color w:val="auto"/>
          <w:sz w:val="28"/>
          <w:szCs w:val="28"/>
        </w:rPr>
      </w:pPr>
      <w:r w:rsidRPr="00273A51">
        <w:rPr>
          <w:color w:val="auto"/>
          <w:sz w:val="28"/>
          <w:szCs w:val="28"/>
        </w:rPr>
        <w:t>5.1.</w:t>
      </w:r>
      <w:r w:rsidR="00B33033" w:rsidRPr="00273A51">
        <w:rPr>
          <w:color w:val="auto"/>
          <w:sz w:val="28"/>
          <w:szCs w:val="28"/>
        </w:rPr>
        <w:t>6</w:t>
      </w:r>
      <w:r w:rsidRPr="00273A51">
        <w:rPr>
          <w:color w:val="auto"/>
          <w:sz w:val="28"/>
          <w:szCs w:val="28"/>
        </w:rPr>
        <w:t xml:space="preserve">.1 </w:t>
      </w:r>
      <w:r w:rsidR="00E75E14" w:rsidRPr="00273A51">
        <w:rPr>
          <w:color w:val="auto"/>
          <w:sz w:val="28"/>
          <w:szCs w:val="28"/>
        </w:rPr>
        <w:t xml:space="preserve">Leavers - </w:t>
      </w:r>
      <w:r w:rsidR="006E62F6" w:rsidRPr="00273A51">
        <w:rPr>
          <w:color w:val="auto"/>
          <w:sz w:val="28"/>
          <w:szCs w:val="28"/>
        </w:rPr>
        <w:t>Sex by Job Family</w:t>
      </w:r>
    </w:p>
    <w:tbl>
      <w:tblPr>
        <w:tblW w:w="20792" w:type="dxa"/>
        <w:tblLook w:val="04A0" w:firstRow="1" w:lastRow="0" w:firstColumn="1" w:lastColumn="0" w:noHBand="0" w:noVBand="1"/>
      </w:tblPr>
      <w:tblGrid>
        <w:gridCol w:w="4282"/>
        <w:gridCol w:w="3302"/>
        <w:gridCol w:w="3302"/>
        <w:gridCol w:w="3302"/>
        <w:gridCol w:w="3302"/>
        <w:gridCol w:w="3302"/>
      </w:tblGrid>
      <w:tr w:rsidR="00CE3AA1" w:rsidRPr="00CE3AA1" w14:paraId="17BB3A1D" w14:textId="77777777" w:rsidTr="00273A51">
        <w:trPr>
          <w:trHeight w:val="261"/>
        </w:trPr>
        <w:tc>
          <w:tcPr>
            <w:tcW w:w="4282"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6A810A86"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3302" w:type="dxa"/>
            <w:tcBorders>
              <w:top w:val="single" w:sz="4" w:space="0" w:color="auto"/>
              <w:left w:val="nil"/>
              <w:bottom w:val="single" w:sz="4" w:space="0" w:color="auto"/>
              <w:right w:val="nil"/>
            </w:tcBorders>
            <w:shd w:val="clear" w:color="auto" w:fill="A6C9EC"/>
            <w:vAlign w:val="bottom"/>
            <w:hideMark/>
          </w:tcPr>
          <w:p w14:paraId="737DAC17"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Female</w:t>
            </w:r>
          </w:p>
        </w:tc>
        <w:tc>
          <w:tcPr>
            <w:tcW w:w="3302"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373FE066"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Female %</w:t>
            </w:r>
          </w:p>
        </w:tc>
        <w:tc>
          <w:tcPr>
            <w:tcW w:w="3302" w:type="dxa"/>
            <w:tcBorders>
              <w:top w:val="single" w:sz="4" w:space="0" w:color="auto"/>
              <w:left w:val="nil"/>
              <w:bottom w:val="single" w:sz="4" w:space="0" w:color="auto"/>
              <w:right w:val="single" w:sz="4" w:space="0" w:color="auto"/>
            </w:tcBorders>
            <w:shd w:val="clear" w:color="auto" w:fill="A6C9EC"/>
            <w:vAlign w:val="bottom"/>
            <w:hideMark/>
          </w:tcPr>
          <w:p w14:paraId="28906E37"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Male</w:t>
            </w:r>
          </w:p>
        </w:tc>
        <w:tc>
          <w:tcPr>
            <w:tcW w:w="3302" w:type="dxa"/>
            <w:tcBorders>
              <w:top w:val="single" w:sz="4" w:space="0" w:color="auto"/>
              <w:left w:val="nil"/>
              <w:bottom w:val="single" w:sz="4" w:space="0" w:color="auto"/>
              <w:right w:val="single" w:sz="4" w:space="0" w:color="auto"/>
            </w:tcBorders>
            <w:shd w:val="clear" w:color="auto" w:fill="A6C9EC"/>
            <w:vAlign w:val="bottom"/>
            <w:hideMark/>
          </w:tcPr>
          <w:p w14:paraId="47E1008F"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Male %</w:t>
            </w:r>
          </w:p>
        </w:tc>
        <w:tc>
          <w:tcPr>
            <w:tcW w:w="3302" w:type="dxa"/>
            <w:tcBorders>
              <w:top w:val="single" w:sz="4" w:space="0" w:color="auto"/>
              <w:left w:val="nil"/>
              <w:bottom w:val="single" w:sz="4" w:space="0" w:color="auto"/>
              <w:right w:val="single" w:sz="4" w:space="0" w:color="auto"/>
            </w:tcBorders>
            <w:shd w:val="clear" w:color="auto" w:fill="A6C9EC"/>
            <w:vAlign w:val="bottom"/>
            <w:hideMark/>
          </w:tcPr>
          <w:p w14:paraId="1DDF39DB"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Grand Total</w:t>
            </w:r>
          </w:p>
        </w:tc>
      </w:tr>
      <w:tr w:rsidR="00CE3AA1" w:rsidRPr="00CE3AA1" w14:paraId="53C743F0" w14:textId="77777777" w:rsidTr="00273A51">
        <w:trPr>
          <w:trHeight w:val="261"/>
        </w:trPr>
        <w:tc>
          <w:tcPr>
            <w:tcW w:w="4282" w:type="dxa"/>
            <w:tcBorders>
              <w:top w:val="nil"/>
              <w:left w:val="single" w:sz="4" w:space="0" w:color="auto"/>
              <w:bottom w:val="single" w:sz="4" w:space="0" w:color="E8E8E8" w:themeColor="background2"/>
              <w:right w:val="single" w:sz="4" w:space="0" w:color="auto"/>
            </w:tcBorders>
            <w:noWrap/>
            <w:vAlign w:val="bottom"/>
            <w:hideMark/>
          </w:tcPr>
          <w:p w14:paraId="04B11CD1"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Admin Services</w:t>
            </w:r>
          </w:p>
        </w:tc>
        <w:tc>
          <w:tcPr>
            <w:tcW w:w="3302" w:type="dxa"/>
            <w:tcBorders>
              <w:top w:val="nil"/>
              <w:left w:val="nil"/>
              <w:bottom w:val="single" w:sz="4" w:space="0" w:color="E8E8E8" w:themeColor="background2"/>
              <w:right w:val="nil"/>
            </w:tcBorders>
            <w:noWrap/>
            <w:vAlign w:val="bottom"/>
            <w:hideMark/>
          </w:tcPr>
          <w:p w14:paraId="19AB2CD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334 </w:t>
            </w:r>
          </w:p>
        </w:tc>
        <w:tc>
          <w:tcPr>
            <w:tcW w:w="3302" w:type="dxa"/>
            <w:tcBorders>
              <w:top w:val="nil"/>
              <w:left w:val="single" w:sz="4" w:space="0" w:color="auto"/>
              <w:bottom w:val="single" w:sz="4" w:space="0" w:color="E8E8E8" w:themeColor="background2"/>
              <w:right w:val="single" w:sz="4" w:space="0" w:color="auto"/>
            </w:tcBorders>
            <w:noWrap/>
            <w:vAlign w:val="bottom"/>
            <w:hideMark/>
          </w:tcPr>
          <w:p w14:paraId="56E3B5F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81.9%</w:t>
            </w:r>
          </w:p>
        </w:tc>
        <w:tc>
          <w:tcPr>
            <w:tcW w:w="3302" w:type="dxa"/>
            <w:tcBorders>
              <w:top w:val="nil"/>
              <w:left w:val="nil"/>
              <w:bottom w:val="single" w:sz="4" w:space="0" w:color="E8E8E8" w:themeColor="background2"/>
              <w:right w:val="single" w:sz="4" w:space="0" w:color="auto"/>
            </w:tcBorders>
            <w:noWrap/>
            <w:vAlign w:val="bottom"/>
            <w:hideMark/>
          </w:tcPr>
          <w:p w14:paraId="78C92669"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74 </w:t>
            </w:r>
          </w:p>
        </w:tc>
        <w:tc>
          <w:tcPr>
            <w:tcW w:w="3302" w:type="dxa"/>
            <w:tcBorders>
              <w:top w:val="nil"/>
              <w:left w:val="nil"/>
              <w:bottom w:val="single" w:sz="4" w:space="0" w:color="E8E8E8" w:themeColor="background2"/>
              <w:right w:val="single" w:sz="4" w:space="0" w:color="auto"/>
            </w:tcBorders>
            <w:noWrap/>
            <w:vAlign w:val="bottom"/>
            <w:hideMark/>
          </w:tcPr>
          <w:p w14:paraId="57D38E3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18.1%</w:t>
            </w:r>
          </w:p>
        </w:tc>
        <w:tc>
          <w:tcPr>
            <w:tcW w:w="3302" w:type="dxa"/>
            <w:tcBorders>
              <w:top w:val="nil"/>
              <w:left w:val="nil"/>
              <w:bottom w:val="single" w:sz="4" w:space="0" w:color="E8E8E8" w:themeColor="background2"/>
              <w:right w:val="single" w:sz="4" w:space="0" w:color="auto"/>
            </w:tcBorders>
            <w:noWrap/>
            <w:vAlign w:val="bottom"/>
            <w:hideMark/>
          </w:tcPr>
          <w:p w14:paraId="6A04C35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408 </w:t>
            </w:r>
          </w:p>
        </w:tc>
      </w:tr>
      <w:tr w:rsidR="00CE3AA1" w:rsidRPr="00CE3AA1" w14:paraId="112328A8" w14:textId="77777777" w:rsidTr="00273A51">
        <w:trPr>
          <w:trHeight w:val="261"/>
        </w:trPr>
        <w:tc>
          <w:tcPr>
            <w:tcW w:w="428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862BC6"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Allied Health Professionals</w:t>
            </w:r>
          </w:p>
        </w:tc>
        <w:tc>
          <w:tcPr>
            <w:tcW w:w="3302" w:type="dxa"/>
            <w:tcBorders>
              <w:top w:val="single" w:sz="4" w:space="0" w:color="E8E8E8" w:themeColor="background2"/>
              <w:left w:val="nil"/>
              <w:bottom w:val="single" w:sz="4" w:space="0" w:color="E8E8E8" w:themeColor="background2"/>
              <w:right w:val="nil"/>
            </w:tcBorders>
            <w:noWrap/>
            <w:vAlign w:val="bottom"/>
            <w:hideMark/>
          </w:tcPr>
          <w:p w14:paraId="1C4A1FC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193 </w:t>
            </w:r>
          </w:p>
        </w:tc>
        <w:tc>
          <w:tcPr>
            <w:tcW w:w="330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B0D3E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85.0%</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34BE25E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34 </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7DBFDDD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15.0%</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44AF38C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227 </w:t>
            </w:r>
          </w:p>
        </w:tc>
      </w:tr>
      <w:tr w:rsidR="00CE3AA1" w:rsidRPr="00CE3AA1" w14:paraId="730E15FD" w14:textId="77777777" w:rsidTr="00273A51">
        <w:trPr>
          <w:trHeight w:val="261"/>
        </w:trPr>
        <w:tc>
          <w:tcPr>
            <w:tcW w:w="428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DB6523"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Healthcare Sciences</w:t>
            </w:r>
          </w:p>
        </w:tc>
        <w:tc>
          <w:tcPr>
            <w:tcW w:w="3302" w:type="dxa"/>
            <w:tcBorders>
              <w:top w:val="single" w:sz="4" w:space="0" w:color="E8E8E8" w:themeColor="background2"/>
              <w:left w:val="nil"/>
              <w:bottom w:val="single" w:sz="4" w:space="0" w:color="E8E8E8" w:themeColor="background2"/>
              <w:right w:val="nil"/>
            </w:tcBorders>
            <w:noWrap/>
            <w:vAlign w:val="bottom"/>
            <w:hideMark/>
          </w:tcPr>
          <w:p w14:paraId="57C3BAB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53 </w:t>
            </w:r>
          </w:p>
        </w:tc>
        <w:tc>
          <w:tcPr>
            <w:tcW w:w="330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ADEF7D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75.7%</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26D7BD0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17 </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3D7B133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24.3%</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359D6A91"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70 </w:t>
            </w:r>
          </w:p>
        </w:tc>
      </w:tr>
      <w:tr w:rsidR="00CE3AA1" w:rsidRPr="00CE3AA1" w14:paraId="4DF631FE" w14:textId="77777777" w:rsidTr="00273A51">
        <w:trPr>
          <w:trHeight w:val="261"/>
        </w:trPr>
        <w:tc>
          <w:tcPr>
            <w:tcW w:w="428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6E7887"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Medical</w:t>
            </w:r>
          </w:p>
        </w:tc>
        <w:tc>
          <w:tcPr>
            <w:tcW w:w="3302" w:type="dxa"/>
            <w:tcBorders>
              <w:top w:val="single" w:sz="4" w:space="0" w:color="E8E8E8" w:themeColor="background2"/>
              <w:left w:val="nil"/>
              <w:bottom w:val="single" w:sz="4" w:space="0" w:color="E8E8E8" w:themeColor="background2"/>
              <w:right w:val="nil"/>
            </w:tcBorders>
            <w:noWrap/>
            <w:vAlign w:val="bottom"/>
            <w:hideMark/>
          </w:tcPr>
          <w:p w14:paraId="6F12C95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331 </w:t>
            </w:r>
          </w:p>
        </w:tc>
        <w:tc>
          <w:tcPr>
            <w:tcW w:w="330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C37AB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58.9%</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6C4732B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231 </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027182D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41.1%</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57B4CBA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562 </w:t>
            </w:r>
          </w:p>
        </w:tc>
      </w:tr>
      <w:tr w:rsidR="00CE3AA1" w:rsidRPr="00CE3AA1" w14:paraId="77883885" w14:textId="77777777" w:rsidTr="00273A51">
        <w:trPr>
          <w:trHeight w:val="261"/>
        </w:trPr>
        <w:tc>
          <w:tcPr>
            <w:tcW w:w="428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E8CA11"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Medical &amp; Dental Support</w:t>
            </w:r>
          </w:p>
        </w:tc>
        <w:tc>
          <w:tcPr>
            <w:tcW w:w="3302" w:type="dxa"/>
            <w:tcBorders>
              <w:top w:val="single" w:sz="4" w:space="0" w:color="E8E8E8" w:themeColor="background2"/>
              <w:left w:val="nil"/>
              <w:bottom w:val="single" w:sz="4" w:space="0" w:color="E8E8E8" w:themeColor="background2"/>
              <w:right w:val="nil"/>
            </w:tcBorders>
            <w:noWrap/>
            <w:vAlign w:val="bottom"/>
            <w:hideMark/>
          </w:tcPr>
          <w:p w14:paraId="159CE47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29 </w:t>
            </w:r>
          </w:p>
        </w:tc>
        <w:tc>
          <w:tcPr>
            <w:tcW w:w="330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F6620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82.9%</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0D1C9A5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 </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1D59BA9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17.1%</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1659366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35 </w:t>
            </w:r>
          </w:p>
        </w:tc>
      </w:tr>
      <w:tr w:rsidR="00CE3AA1" w:rsidRPr="00CE3AA1" w14:paraId="6889DC73" w14:textId="77777777" w:rsidTr="00273A51">
        <w:trPr>
          <w:trHeight w:val="261"/>
        </w:trPr>
        <w:tc>
          <w:tcPr>
            <w:tcW w:w="428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ED4E3D"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Nursing/Midwifery Band 1-4</w:t>
            </w:r>
          </w:p>
        </w:tc>
        <w:tc>
          <w:tcPr>
            <w:tcW w:w="3302" w:type="dxa"/>
            <w:tcBorders>
              <w:top w:val="single" w:sz="4" w:space="0" w:color="E8E8E8" w:themeColor="background2"/>
              <w:left w:val="nil"/>
              <w:bottom w:val="single" w:sz="4" w:space="0" w:color="E8E8E8" w:themeColor="background2"/>
              <w:right w:val="nil"/>
            </w:tcBorders>
            <w:noWrap/>
            <w:vAlign w:val="bottom"/>
            <w:hideMark/>
          </w:tcPr>
          <w:p w14:paraId="0DDF40D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307 </w:t>
            </w:r>
          </w:p>
        </w:tc>
        <w:tc>
          <w:tcPr>
            <w:tcW w:w="330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8C676C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84.6%</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00C79CD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56 </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04D9ABB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15.4%</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2D9C843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363 </w:t>
            </w:r>
          </w:p>
        </w:tc>
      </w:tr>
      <w:tr w:rsidR="00CE3AA1" w:rsidRPr="00CE3AA1" w14:paraId="668EE6E8" w14:textId="77777777" w:rsidTr="00273A51">
        <w:trPr>
          <w:trHeight w:val="261"/>
        </w:trPr>
        <w:tc>
          <w:tcPr>
            <w:tcW w:w="428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DB22DA"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Nursing/Midwifery Band 5+</w:t>
            </w:r>
          </w:p>
        </w:tc>
        <w:tc>
          <w:tcPr>
            <w:tcW w:w="3302" w:type="dxa"/>
            <w:tcBorders>
              <w:top w:val="single" w:sz="4" w:space="0" w:color="E8E8E8" w:themeColor="background2"/>
              <w:left w:val="nil"/>
              <w:bottom w:val="single" w:sz="4" w:space="0" w:color="E8E8E8" w:themeColor="background2"/>
              <w:right w:val="nil"/>
            </w:tcBorders>
            <w:noWrap/>
            <w:vAlign w:val="bottom"/>
            <w:hideMark/>
          </w:tcPr>
          <w:p w14:paraId="70D4B2C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520 </w:t>
            </w:r>
          </w:p>
        </w:tc>
        <w:tc>
          <w:tcPr>
            <w:tcW w:w="330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DA5A6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88.6%</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15C9DAA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67 </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7BD556C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11.4%</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42703AD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587 </w:t>
            </w:r>
          </w:p>
        </w:tc>
      </w:tr>
      <w:tr w:rsidR="00CE3AA1" w:rsidRPr="00CE3AA1" w14:paraId="4904683F" w14:textId="77777777" w:rsidTr="00273A51">
        <w:trPr>
          <w:trHeight w:val="261"/>
        </w:trPr>
        <w:tc>
          <w:tcPr>
            <w:tcW w:w="428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3D3C15"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Other Therapeutic</w:t>
            </w:r>
          </w:p>
        </w:tc>
        <w:tc>
          <w:tcPr>
            <w:tcW w:w="3302" w:type="dxa"/>
            <w:tcBorders>
              <w:top w:val="single" w:sz="4" w:space="0" w:color="E8E8E8" w:themeColor="background2"/>
              <w:left w:val="nil"/>
              <w:bottom w:val="single" w:sz="4" w:space="0" w:color="E8E8E8" w:themeColor="background2"/>
              <w:right w:val="nil"/>
            </w:tcBorders>
            <w:noWrap/>
            <w:vAlign w:val="bottom"/>
            <w:hideMark/>
          </w:tcPr>
          <w:p w14:paraId="2F36B76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99 </w:t>
            </w:r>
          </w:p>
        </w:tc>
        <w:tc>
          <w:tcPr>
            <w:tcW w:w="330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1262EE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84.6%</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10E30B6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18 </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7138FE9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15.4%</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328C3CC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117 </w:t>
            </w:r>
          </w:p>
        </w:tc>
      </w:tr>
      <w:tr w:rsidR="00CE3AA1" w:rsidRPr="00CE3AA1" w14:paraId="12655280" w14:textId="77777777" w:rsidTr="00273A51">
        <w:trPr>
          <w:trHeight w:val="261"/>
        </w:trPr>
        <w:tc>
          <w:tcPr>
            <w:tcW w:w="428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201D71"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Personal &amp; Social Care</w:t>
            </w:r>
          </w:p>
        </w:tc>
        <w:tc>
          <w:tcPr>
            <w:tcW w:w="3302" w:type="dxa"/>
            <w:tcBorders>
              <w:top w:val="single" w:sz="4" w:space="0" w:color="E8E8E8" w:themeColor="background2"/>
              <w:left w:val="nil"/>
              <w:bottom w:val="single" w:sz="4" w:space="0" w:color="E8E8E8" w:themeColor="background2"/>
              <w:right w:val="nil"/>
            </w:tcBorders>
            <w:noWrap/>
            <w:vAlign w:val="bottom"/>
            <w:hideMark/>
          </w:tcPr>
          <w:p w14:paraId="701648BF" w14:textId="782813C7" w:rsidR="00CE3AA1" w:rsidRPr="00CE3AA1" w:rsidRDefault="496FD28E" w:rsidP="00C868DB">
            <w:pPr>
              <w:spacing w:after="160" w:line="259" w:lineRule="auto"/>
              <w:jc w:val="center"/>
            </w:pPr>
            <w:r w:rsidRPr="4BD06F05">
              <w:rPr>
                <w:rFonts w:ascii="Aptos Narrow" w:hAnsi="Aptos Narrow" w:cs="Times New Roman"/>
                <w:color w:val="000000" w:themeColor="text1"/>
                <w:lang w:eastAsia="en-GB"/>
              </w:rPr>
              <w:t>&lt;5</w:t>
            </w:r>
          </w:p>
        </w:tc>
        <w:tc>
          <w:tcPr>
            <w:tcW w:w="330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F1B94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60.0%</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515DB63A" w14:textId="37E5CC4B" w:rsidR="00CE3AA1" w:rsidRPr="00CE3AA1" w:rsidRDefault="1DD6446D" w:rsidP="00C868DB">
            <w:pPr>
              <w:spacing w:after="160" w:line="259" w:lineRule="auto"/>
              <w:jc w:val="center"/>
            </w:pPr>
            <w:r w:rsidRPr="4BD06F05">
              <w:rPr>
                <w:rFonts w:ascii="Aptos Narrow" w:hAnsi="Aptos Narrow" w:cs="Times New Roman"/>
                <w:color w:val="000000" w:themeColor="text1"/>
                <w:lang w:eastAsia="en-GB"/>
              </w:rPr>
              <w:t>&lt;5</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1324BC5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40.0%</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035942D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r>
      <w:tr w:rsidR="00CE3AA1" w:rsidRPr="00CE3AA1" w14:paraId="647205BA" w14:textId="77777777" w:rsidTr="00273A51">
        <w:trPr>
          <w:trHeight w:val="261"/>
        </w:trPr>
        <w:tc>
          <w:tcPr>
            <w:tcW w:w="428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1AB4AB"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Senior Management</w:t>
            </w:r>
          </w:p>
        </w:tc>
        <w:tc>
          <w:tcPr>
            <w:tcW w:w="3302" w:type="dxa"/>
            <w:tcBorders>
              <w:top w:val="single" w:sz="4" w:space="0" w:color="E8E8E8" w:themeColor="background2"/>
              <w:left w:val="nil"/>
              <w:bottom w:val="single" w:sz="4" w:space="0" w:color="E8E8E8" w:themeColor="background2"/>
              <w:right w:val="nil"/>
            </w:tcBorders>
            <w:noWrap/>
            <w:vAlign w:val="bottom"/>
            <w:hideMark/>
          </w:tcPr>
          <w:p w14:paraId="1F91D87E" w14:textId="15A940E0" w:rsidR="00CE3AA1" w:rsidRPr="00CE3AA1" w:rsidRDefault="6D3D920D" w:rsidP="00C868DB">
            <w:pPr>
              <w:spacing w:after="160" w:line="259" w:lineRule="auto"/>
              <w:jc w:val="center"/>
            </w:pPr>
            <w:r w:rsidRPr="4BD06F05">
              <w:rPr>
                <w:rFonts w:ascii="Aptos Narrow" w:hAnsi="Aptos Narrow" w:cs="Times New Roman"/>
                <w:color w:val="000000" w:themeColor="text1"/>
                <w:lang w:eastAsia="en-GB"/>
              </w:rPr>
              <w:t>&lt;5</w:t>
            </w:r>
          </w:p>
        </w:tc>
        <w:tc>
          <w:tcPr>
            <w:tcW w:w="330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2B217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33.3%</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46B03F01" w14:textId="6682054F" w:rsidR="00CE3AA1" w:rsidRPr="00CE3AA1" w:rsidRDefault="22069552"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726DE29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66.7%</w:t>
            </w:r>
          </w:p>
        </w:tc>
        <w:tc>
          <w:tcPr>
            <w:tcW w:w="3302" w:type="dxa"/>
            <w:tcBorders>
              <w:top w:val="single" w:sz="4" w:space="0" w:color="E8E8E8" w:themeColor="background2"/>
              <w:left w:val="nil"/>
              <w:bottom w:val="single" w:sz="4" w:space="0" w:color="E8E8E8" w:themeColor="background2"/>
              <w:right w:val="single" w:sz="4" w:space="0" w:color="auto"/>
            </w:tcBorders>
            <w:noWrap/>
            <w:vAlign w:val="bottom"/>
            <w:hideMark/>
          </w:tcPr>
          <w:p w14:paraId="7C9B149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 </w:t>
            </w:r>
          </w:p>
        </w:tc>
      </w:tr>
      <w:tr w:rsidR="00CE3AA1" w:rsidRPr="00CE3AA1" w14:paraId="7D3EDB43" w14:textId="77777777" w:rsidTr="00273A51">
        <w:trPr>
          <w:trHeight w:val="261"/>
        </w:trPr>
        <w:tc>
          <w:tcPr>
            <w:tcW w:w="4282" w:type="dxa"/>
            <w:tcBorders>
              <w:top w:val="single" w:sz="4" w:space="0" w:color="E8E8E8" w:themeColor="background2"/>
              <w:left w:val="single" w:sz="4" w:space="0" w:color="auto"/>
              <w:bottom w:val="nil"/>
              <w:right w:val="single" w:sz="4" w:space="0" w:color="auto"/>
            </w:tcBorders>
            <w:noWrap/>
            <w:vAlign w:val="bottom"/>
            <w:hideMark/>
          </w:tcPr>
          <w:p w14:paraId="055289D0"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Support Services</w:t>
            </w:r>
          </w:p>
        </w:tc>
        <w:tc>
          <w:tcPr>
            <w:tcW w:w="3302" w:type="dxa"/>
            <w:tcBorders>
              <w:top w:val="single" w:sz="4" w:space="0" w:color="E8E8E8" w:themeColor="background2"/>
              <w:left w:val="nil"/>
              <w:bottom w:val="nil"/>
              <w:right w:val="nil"/>
            </w:tcBorders>
            <w:noWrap/>
            <w:vAlign w:val="bottom"/>
            <w:hideMark/>
          </w:tcPr>
          <w:p w14:paraId="4A7DB0D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121 </w:t>
            </w:r>
          </w:p>
        </w:tc>
        <w:tc>
          <w:tcPr>
            <w:tcW w:w="3302" w:type="dxa"/>
            <w:tcBorders>
              <w:top w:val="single" w:sz="4" w:space="0" w:color="E8E8E8" w:themeColor="background2"/>
              <w:left w:val="single" w:sz="4" w:space="0" w:color="auto"/>
              <w:bottom w:val="nil"/>
              <w:right w:val="single" w:sz="4" w:space="0" w:color="auto"/>
            </w:tcBorders>
            <w:noWrap/>
            <w:vAlign w:val="bottom"/>
            <w:hideMark/>
          </w:tcPr>
          <w:p w14:paraId="52F66F3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48.6%</w:t>
            </w:r>
          </w:p>
        </w:tc>
        <w:tc>
          <w:tcPr>
            <w:tcW w:w="3302" w:type="dxa"/>
            <w:tcBorders>
              <w:top w:val="single" w:sz="4" w:space="0" w:color="E8E8E8" w:themeColor="background2"/>
              <w:left w:val="nil"/>
              <w:bottom w:val="nil"/>
              <w:right w:val="single" w:sz="4" w:space="0" w:color="auto"/>
            </w:tcBorders>
            <w:noWrap/>
            <w:vAlign w:val="bottom"/>
            <w:hideMark/>
          </w:tcPr>
          <w:p w14:paraId="5314760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128 </w:t>
            </w:r>
          </w:p>
        </w:tc>
        <w:tc>
          <w:tcPr>
            <w:tcW w:w="3302" w:type="dxa"/>
            <w:tcBorders>
              <w:top w:val="single" w:sz="4" w:space="0" w:color="E8E8E8" w:themeColor="background2"/>
              <w:left w:val="nil"/>
              <w:bottom w:val="nil"/>
              <w:right w:val="single" w:sz="4" w:space="0" w:color="auto"/>
            </w:tcBorders>
            <w:noWrap/>
            <w:vAlign w:val="bottom"/>
            <w:hideMark/>
          </w:tcPr>
          <w:p w14:paraId="5300D27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51.4%</w:t>
            </w:r>
          </w:p>
        </w:tc>
        <w:tc>
          <w:tcPr>
            <w:tcW w:w="3302" w:type="dxa"/>
            <w:tcBorders>
              <w:top w:val="single" w:sz="4" w:space="0" w:color="E8E8E8" w:themeColor="background2"/>
              <w:left w:val="nil"/>
              <w:bottom w:val="nil"/>
              <w:right w:val="single" w:sz="4" w:space="0" w:color="auto"/>
            </w:tcBorders>
            <w:noWrap/>
            <w:vAlign w:val="bottom"/>
            <w:hideMark/>
          </w:tcPr>
          <w:p w14:paraId="61971CF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249 </w:t>
            </w:r>
          </w:p>
        </w:tc>
      </w:tr>
      <w:tr w:rsidR="00CE3AA1" w:rsidRPr="00CE3AA1" w14:paraId="1525B97B" w14:textId="77777777" w:rsidTr="00273A51">
        <w:trPr>
          <w:trHeight w:val="261"/>
        </w:trPr>
        <w:tc>
          <w:tcPr>
            <w:tcW w:w="4282" w:type="dxa"/>
            <w:tcBorders>
              <w:top w:val="single" w:sz="4" w:space="0" w:color="auto"/>
              <w:left w:val="single" w:sz="4" w:space="0" w:color="auto"/>
              <w:bottom w:val="single" w:sz="4" w:space="0" w:color="auto"/>
              <w:right w:val="single" w:sz="4" w:space="0" w:color="auto"/>
            </w:tcBorders>
            <w:noWrap/>
            <w:vAlign w:val="bottom"/>
            <w:hideMark/>
          </w:tcPr>
          <w:p w14:paraId="6F6E87A2"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Grand Total</w:t>
            </w:r>
          </w:p>
        </w:tc>
        <w:tc>
          <w:tcPr>
            <w:tcW w:w="3302" w:type="dxa"/>
            <w:tcBorders>
              <w:top w:val="single" w:sz="4" w:space="0" w:color="auto"/>
              <w:left w:val="nil"/>
              <w:bottom w:val="single" w:sz="4" w:space="0" w:color="auto"/>
              <w:right w:val="nil"/>
            </w:tcBorders>
            <w:noWrap/>
            <w:vAlign w:val="bottom"/>
            <w:hideMark/>
          </w:tcPr>
          <w:p w14:paraId="7E563A13"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1,992 </w:t>
            </w:r>
          </w:p>
        </w:tc>
        <w:tc>
          <w:tcPr>
            <w:tcW w:w="3302" w:type="dxa"/>
            <w:tcBorders>
              <w:top w:val="single" w:sz="4" w:space="0" w:color="auto"/>
              <w:left w:val="single" w:sz="4" w:space="0" w:color="auto"/>
              <w:bottom w:val="single" w:sz="4" w:space="0" w:color="auto"/>
              <w:right w:val="single" w:sz="4" w:space="0" w:color="auto"/>
            </w:tcBorders>
            <w:noWrap/>
            <w:vAlign w:val="bottom"/>
            <w:hideMark/>
          </w:tcPr>
          <w:p w14:paraId="4CFEDE37"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75.8%</w:t>
            </w:r>
          </w:p>
        </w:tc>
        <w:tc>
          <w:tcPr>
            <w:tcW w:w="3302" w:type="dxa"/>
            <w:tcBorders>
              <w:top w:val="single" w:sz="4" w:space="0" w:color="auto"/>
              <w:left w:val="nil"/>
              <w:bottom w:val="single" w:sz="4" w:space="0" w:color="auto"/>
              <w:right w:val="single" w:sz="4" w:space="0" w:color="auto"/>
            </w:tcBorders>
            <w:noWrap/>
            <w:vAlign w:val="bottom"/>
            <w:hideMark/>
          </w:tcPr>
          <w:p w14:paraId="689FD2CC"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637 </w:t>
            </w:r>
          </w:p>
        </w:tc>
        <w:tc>
          <w:tcPr>
            <w:tcW w:w="3302" w:type="dxa"/>
            <w:tcBorders>
              <w:top w:val="single" w:sz="4" w:space="0" w:color="auto"/>
              <w:left w:val="nil"/>
              <w:bottom w:val="single" w:sz="4" w:space="0" w:color="auto"/>
              <w:right w:val="single" w:sz="4" w:space="0" w:color="auto"/>
            </w:tcBorders>
            <w:noWrap/>
            <w:vAlign w:val="bottom"/>
            <w:hideMark/>
          </w:tcPr>
          <w:p w14:paraId="5666CEC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24.2%</w:t>
            </w:r>
          </w:p>
        </w:tc>
        <w:tc>
          <w:tcPr>
            <w:tcW w:w="3302" w:type="dxa"/>
            <w:tcBorders>
              <w:top w:val="single" w:sz="4" w:space="0" w:color="auto"/>
              <w:left w:val="nil"/>
              <w:bottom w:val="single" w:sz="4" w:space="0" w:color="auto"/>
              <w:right w:val="single" w:sz="4" w:space="0" w:color="auto"/>
            </w:tcBorders>
            <w:noWrap/>
            <w:vAlign w:val="bottom"/>
            <w:hideMark/>
          </w:tcPr>
          <w:p w14:paraId="41167225"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2,629 </w:t>
            </w:r>
          </w:p>
        </w:tc>
      </w:tr>
      <w:tr w:rsidR="00CE3AA1" w:rsidRPr="00CE3AA1" w14:paraId="1A2FD5B1" w14:textId="77777777" w:rsidTr="00273A51">
        <w:trPr>
          <w:trHeight w:val="261"/>
        </w:trPr>
        <w:tc>
          <w:tcPr>
            <w:tcW w:w="4282" w:type="dxa"/>
            <w:tcBorders>
              <w:top w:val="nil"/>
              <w:left w:val="single" w:sz="4" w:space="0" w:color="auto"/>
              <w:bottom w:val="single" w:sz="4" w:space="0" w:color="auto"/>
              <w:right w:val="single" w:sz="4" w:space="0" w:color="auto"/>
            </w:tcBorders>
            <w:noWrap/>
            <w:vAlign w:val="bottom"/>
            <w:hideMark/>
          </w:tcPr>
          <w:p w14:paraId="63495476"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of Staff in Post</w:t>
            </w:r>
          </w:p>
        </w:tc>
        <w:tc>
          <w:tcPr>
            <w:tcW w:w="3302" w:type="dxa"/>
            <w:tcBorders>
              <w:top w:val="nil"/>
              <w:left w:val="nil"/>
              <w:bottom w:val="single" w:sz="4" w:space="0" w:color="auto"/>
              <w:right w:val="nil"/>
            </w:tcBorders>
            <w:noWrap/>
            <w:vAlign w:val="bottom"/>
            <w:hideMark/>
          </w:tcPr>
          <w:p w14:paraId="0F3A163A"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3302" w:type="dxa"/>
            <w:tcBorders>
              <w:top w:val="nil"/>
              <w:left w:val="single" w:sz="4" w:space="0" w:color="auto"/>
              <w:bottom w:val="single" w:sz="4" w:space="0" w:color="auto"/>
              <w:right w:val="single" w:sz="4" w:space="0" w:color="auto"/>
            </w:tcBorders>
            <w:noWrap/>
            <w:vAlign w:val="bottom"/>
            <w:hideMark/>
          </w:tcPr>
          <w:p w14:paraId="42735D0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51.4%</w:t>
            </w:r>
          </w:p>
        </w:tc>
        <w:tc>
          <w:tcPr>
            <w:tcW w:w="3302" w:type="dxa"/>
            <w:tcBorders>
              <w:top w:val="nil"/>
              <w:left w:val="nil"/>
              <w:bottom w:val="single" w:sz="4" w:space="0" w:color="auto"/>
              <w:right w:val="nil"/>
            </w:tcBorders>
            <w:noWrap/>
            <w:vAlign w:val="bottom"/>
            <w:hideMark/>
          </w:tcPr>
          <w:p w14:paraId="5EC3B01A"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3302" w:type="dxa"/>
            <w:tcBorders>
              <w:top w:val="nil"/>
              <w:left w:val="single" w:sz="4" w:space="0" w:color="auto"/>
              <w:bottom w:val="single" w:sz="4" w:space="0" w:color="auto"/>
              <w:right w:val="single" w:sz="4" w:space="0" w:color="auto"/>
            </w:tcBorders>
            <w:noWrap/>
            <w:vAlign w:val="bottom"/>
            <w:hideMark/>
          </w:tcPr>
          <w:p w14:paraId="1447ACE4"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49.6%</w:t>
            </w:r>
          </w:p>
        </w:tc>
        <w:tc>
          <w:tcPr>
            <w:tcW w:w="3302" w:type="dxa"/>
            <w:tcBorders>
              <w:top w:val="nil"/>
              <w:left w:val="nil"/>
              <w:bottom w:val="single" w:sz="4" w:space="0" w:color="auto"/>
              <w:right w:val="single" w:sz="4" w:space="0" w:color="auto"/>
            </w:tcBorders>
            <w:noWrap/>
            <w:vAlign w:val="bottom"/>
            <w:hideMark/>
          </w:tcPr>
          <w:p w14:paraId="1CC05955"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100.0%</w:t>
            </w:r>
          </w:p>
        </w:tc>
      </w:tr>
      <w:tr w:rsidR="00CE3AA1" w:rsidRPr="00CE3AA1" w14:paraId="699BB41B" w14:textId="77777777" w:rsidTr="00273A51">
        <w:trPr>
          <w:trHeight w:val="261"/>
        </w:trPr>
        <w:tc>
          <w:tcPr>
            <w:tcW w:w="4282" w:type="dxa"/>
            <w:tcBorders>
              <w:top w:val="nil"/>
              <w:left w:val="single" w:sz="4" w:space="0" w:color="auto"/>
              <w:bottom w:val="single" w:sz="4" w:space="0" w:color="auto"/>
              <w:right w:val="single" w:sz="4" w:space="0" w:color="auto"/>
            </w:tcBorders>
            <w:noWrap/>
            <w:vAlign w:val="bottom"/>
            <w:hideMark/>
          </w:tcPr>
          <w:p w14:paraId="3825A98A"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of Lothian Population</w:t>
            </w:r>
          </w:p>
        </w:tc>
        <w:tc>
          <w:tcPr>
            <w:tcW w:w="3302" w:type="dxa"/>
            <w:tcBorders>
              <w:top w:val="nil"/>
              <w:left w:val="nil"/>
              <w:bottom w:val="single" w:sz="4" w:space="0" w:color="auto"/>
              <w:right w:val="nil"/>
            </w:tcBorders>
            <w:noWrap/>
            <w:vAlign w:val="bottom"/>
            <w:hideMark/>
          </w:tcPr>
          <w:p w14:paraId="17E5DC7E"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3302" w:type="dxa"/>
            <w:tcBorders>
              <w:top w:val="nil"/>
              <w:left w:val="single" w:sz="4" w:space="0" w:color="auto"/>
              <w:bottom w:val="single" w:sz="4" w:space="0" w:color="auto"/>
              <w:right w:val="single" w:sz="4" w:space="0" w:color="auto"/>
            </w:tcBorders>
            <w:noWrap/>
            <w:vAlign w:val="bottom"/>
            <w:hideMark/>
          </w:tcPr>
          <w:p w14:paraId="68487A94"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51.4%</w:t>
            </w:r>
          </w:p>
        </w:tc>
        <w:tc>
          <w:tcPr>
            <w:tcW w:w="3302" w:type="dxa"/>
            <w:tcBorders>
              <w:top w:val="nil"/>
              <w:left w:val="nil"/>
              <w:bottom w:val="single" w:sz="4" w:space="0" w:color="auto"/>
              <w:right w:val="nil"/>
            </w:tcBorders>
            <w:noWrap/>
            <w:vAlign w:val="bottom"/>
            <w:hideMark/>
          </w:tcPr>
          <w:p w14:paraId="3F93716F"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3302" w:type="dxa"/>
            <w:tcBorders>
              <w:top w:val="nil"/>
              <w:left w:val="single" w:sz="4" w:space="0" w:color="auto"/>
              <w:bottom w:val="single" w:sz="4" w:space="0" w:color="auto"/>
              <w:right w:val="single" w:sz="4" w:space="0" w:color="auto"/>
            </w:tcBorders>
            <w:noWrap/>
            <w:vAlign w:val="bottom"/>
            <w:hideMark/>
          </w:tcPr>
          <w:p w14:paraId="167377DC"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49.6%</w:t>
            </w:r>
          </w:p>
        </w:tc>
        <w:tc>
          <w:tcPr>
            <w:tcW w:w="3302" w:type="dxa"/>
            <w:tcBorders>
              <w:top w:val="nil"/>
              <w:left w:val="nil"/>
              <w:bottom w:val="single" w:sz="4" w:space="0" w:color="auto"/>
              <w:right w:val="single" w:sz="4" w:space="0" w:color="auto"/>
            </w:tcBorders>
            <w:noWrap/>
            <w:vAlign w:val="bottom"/>
            <w:hideMark/>
          </w:tcPr>
          <w:p w14:paraId="66C9DFCD"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100.0%</w:t>
            </w:r>
          </w:p>
        </w:tc>
      </w:tr>
    </w:tbl>
    <w:p w14:paraId="759BA806" w14:textId="77777777" w:rsidR="002A3D1E" w:rsidRDefault="002A3D1E" w:rsidP="00C868DB">
      <w:pPr>
        <w:pStyle w:val="ListParagraph"/>
        <w:spacing w:after="160" w:line="259" w:lineRule="auto"/>
        <w:ind w:left="0"/>
      </w:pPr>
    </w:p>
    <w:p w14:paraId="162C9E26" w14:textId="77777777" w:rsidR="002A3D1E" w:rsidRDefault="002A3D1E" w:rsidP="00C868DB">
      <w:pPr>
        <w:pStyle w:val="ListParagraph"/>
        <w:spacing w:after="160" w:line="259" w:lineRule="auto"/>
        <w:ind w:left="1440"/>
      </w:pPr>
    </w:p>
    <w:p w14:paraId="23029F48" w14:textId="77777777" w:rsidR="006E62F6" w:rsidRDefault="006E62F6" w:rsidP="00C868DB">
      <w:pPr>
        <w:spacing w:after="160" w:line="259" w:lineRule="auto"/>
      </w:pPr>
    </w:p>
    <w:p w14:paraId="69569997" w14:textId="19F3CE28" w:rsidR="006E62F6" w:rsidRPr="0035618E" w:rsidRDefault="006E62F6" w:rsidP="47F6752F">
      <w:pPr>
        <w:pStyle w:val="Heading4"/>
        <w:spacing w:before="0" w:after="160" w:line="259" w:lineRule="auto"/>
        <w:rPr>
          <w:b/>
          <w:bCs/>
          <w:i w:val="0"/>
          <w:iCs w:val="0"/>
          <w:color w:val="auto"/>
          <w:sz w:val="28"/>
          <w:szCs w:val="28"/>
        </w:rPr>
      </w:pPr>
    </w:p>
    <w:p w14:paraId="043E6929" w14:textId="141F508D" w:rsidR="006E62F6" w:rsidRPr="0035618E" w:rsidRDefault="0035618E" w:rsidP="47F6752F">
      <w:pPr>
        <w:spacing w:after="160" w:line="259" w:lineRule="auto"/>
      </w:pPr>
      <w:r>
        <w:br w:type="page"/>
      </w:r>
    </w:p>
    <w:p w14:paraId="36A5552A" w14:textId="010ADD97" w:rsidR="006E62F6" w:rsidRPr="0035618E" w:rsidRDefault="0035618E" w:rsidP="00C868DB">
      <w:pPr>
        <w:pStyle w:val="Heading4"/>
        <w:spacing w:before="0" w:after="160" w:line="259" w:lineRule="auto"/>
        <w:rPr>
          <w:b/>
          <w:bCs/>
          <w:i w:val="0"/>
          <w:iCs w:val="0"/>
          <w:color w:val="auto"/>
          <w:sz w:val="28"/>
          <w:szCs w:val="28"/>
        </w:rPr>
      </w:pPr>
      <w:r w:rsidRPr="4867AF89">
        <w:rPr>
          <w:b/>
          <w:bCs/>
          <w:i w:val="0"/>
          <w:iCs w:val="0"/>
          <w:color w:val="auto"/>
          <w:sz w:val="28"/>
          <w:szCs w:val="28"/>
        </w:rPr>
        <w:lastRenderedPageBreak/>
        <w:t>5.1.</w:t>
      </w:r>
      <w:r w:rsidR="00B33033" w:rsidRPr="4867AF89">
        <w:rPr>
          <w:b/>
          <w:bCs/>
          <w:i w:val="0"/>
          <w:iCs w:val="0"/>
          <w:color w:val="auto"/>
          <w:sz w:val="28"/>
          <w:szCs w:val="28"/>
        </w:rPr>
        <w:t>7</w:t>
      </w:r>
      <w:r w:rsidRPr="4867AF89">
        <w:rPr>
          <w:b/>
          <w:bCs/>
          <w:i w:val="0"/>
          <w:iCs w:val="0"/>
          <w:color w:val="auto"/>
          <w:sz w:val="28"/>
          <w:szCs w:val="28"/>
        </w:rPr>
        <w:t xml:space="preserve"> </w:t>
      </w:r>
      <w:r w:rsidR="00E75E14" w:rsidRPr="4867AF89">
        <w:rPr>
          <w:b/>
          <w:bCs/>
          <w:i w:val="0"/>
          <w:iCs w:val="0"/>
          <w:color w:val="auto"/>
          <w:sz w:val="28"/>
          <w:szCs w:val="28"/>
        </w:rPr>
        <w:t xml:space="preserve">Leavers - </w:t>
      </w:r>
      <w:r w:rsidR="006E62F6" w:rsidRPr="4867AF89">
        <w:rPr>
          <w:b/>
          <w:bCs/>
          <w:i w:val="0"/>
          <w:iCs w:val="0"/>
          <w:color w:val="auto"/>
          <w:sz w:val="28"/>
          <w:szCs w:val="28"/>
        </w:rPr>
        <w:t>Sexual Orientation</w:t>
      </w:r>
    </w:p>
    <w:p w14:paraId="17830C99" w14:textId="7DDAF3D1" w:rsidR="00943EA3" w:rsidRPr="00273A51" w:rsidRDefault="0035618E" w:rsidP="00C868DB">
      <w:pPr>
        <w:pStyle w:val="Heading5"/>
        <w:spacing w:before="0" w:after="160" w:line="259" w:lineRule="auto"/>
        <w:rPr>
          <w:color w:val="auto"/>
          <w:sz w:val="28"/>
          <w:szCs w:val="28"/>
        </w:rPr>
      </w:pPr>
      <w:r w:rsidRPr="00273A51">
        <w:rPr>
          <w:color w:val="auto"/>
          <w:sz w:val="28"/>
          <w:szCs w:val="28"/>
        </w:rPr>
        <w:t>5.1.</w:t>
      </w:r>
      <w:r w:rsidR="00B33033" w:rsidRPr="00273A51">
        <w:rPr>
          <w:color w:val="auto"/>
          <w:sz w:val="28"/>
          <w:szCs w:val="28"/>
        </w:rPr>
        <w:t>7</w:t>
      </w:r>
      <w:r w:rsidRPr="00273A51">
        <w:rPr>
          <w:color w:val="auto"/>
          <w:sz w:val="28"/>
          <w:szCs w:val="28"/>
        </w:rPr>
        <w:t xml:space="preserve">.1 </w:t>
      </w:r>
      <w:r w:rsidR="00E75E14" w:rsidRPr="00273A51">
        <w:rPr>
          <w:color w:val="auto"/>
          <w:sz w:val="28"/>
          <w:szCs w:val="28"/>
        </w:rPr>
        <w:t xml:space="preserve">Leavers - </w:t>
      </w:r>
      <w:r w:rsidR="006E62F6" w:rsidRPr="00273A51">
        <w:rPr>
          <w:color w:val="auto"/>
          <w:sz w:val="28"/>
          <w:szCs w:val="28"/>
        </w:rPr>
        <w:t>Sexual Orientation by Job Family</w:t>
      </w:r>
    </w:p>
    <w:tbl>
      <w:tblPr>
        <w:tblW w:w="5181" w:type="pct"/>
        <w:tblLayout w:type="fixed"/>
        <w:tblLook w:val="04A0" w:firstRow="1" w:lastRow="0" w:firstColumn="1" w:lastColumn="0" w:noHBand="0" w:noVBand="1"/>
      </w:tblPr>
      <w:tblGrid>
        <w:gridCol w:w="6457"/>
        <w:gridCol w:w="1904"/>
        <w:gridCol w:w="1903"/>
        <w:gridCol w:w="1903"/>
        <w:gridCol w:w="1903"/>
        <w:gridCol w:w="1903"/>
        <w:gridCol w:w="1903"/>
        <w:gridCol w:w="1903"/>
        <w:gridCol w:w="1899"/>
      </w:tblGrid>
      <w:tr w:rsidR="00E0451F" w:rsidRPr="00CE3AA1" w14:paraId="720F984C" w14:textId="77777777" w:rsidTr="00273A51">
        <w:trPr>
          <w:trHeight w:val="261"/>
        </w:trPr>
        <w:tc>
          <w:tcPr>
            <w:tcW w:w="1489"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4EBB87F0"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439" w:type="pct"/>
            <w:tcBorders>
              <w:top w:val="single" w:sz="4" w:space="0" w:color="auto"/>
              <w:left w:val="nil"/>
              <w:bottom w:val="single" w:sz="4" w:space="0" w:color="auto"/>
              <w:right w:val="nil"/>
            </w:tcBorders>
            <w:shd w:val="clear" w:color="auto" w:fill="A6C9EC"/>
            <w:vAlign w:val="bottom"/>
            <w:hideMark/>
          </w:tcPr>
          <w:p w14:paraId="0B5AE758"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Bisexual</w:t>
            </w:r>
          </w:p>
        </w:tc>
        <w:tc>
          <w:tcPr>
            <w:tcW w:w="439"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3969D6B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Gay/Lesbian</w:t>
            </w:r>
          </w:p>
        </w:tc>
        <w:tc>
          <w:tcPr>
            <w:tcW w:w="439" w:type="pct"/>
            <w:tcBorders>
              <w:top w:val="single" w:sz="4" w:space="0" w:color="auto"/>
              <w:left w:val="nil"/>
              <w:bottom w:val="single" w:sz="4" w:space="0" w:color="auto"/>
              <w:right w:val="nil"/>
            </w:tcBorders>
            <w:shd w:val="clear" w:color="auto" w:fill="A6C9EC"/>
            <w:vAlign w:val="bottom"/>
            <w:hideMark/>
          </w:tcPr>
          <w:p w14:paraId="2C5DEEDD"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Straight/Heterosexual</w:t>
            </w:r>
          </w:p>
        </w:tc>
        <w:tc>
          <w:tcPr>
            <w:tcW w:w="439"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2AA14E5B"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Other Sexual Orientation</w:t>
            </w:r>
          </w:p>
        </w:tc>
        <w:tc>
          <w:tcPr>
            <w:tcW w:w="439" w:type="pct"/>
            <w:tcBorders>
              <w:top w:val="single" w:sz="4" w:space="0" w:color="auto"/>
              <w:left w:val="nil"/>
              <w:bottom w:val="single" w:sz="4" w:space="0" w:color="auto"/>
              <w:right w:val="nil"/>
            </w:tcBorders>
            <w:shd w:val="clear" w:color="auto" w:fill="A6C9EC"/>
            <w:vAlign w:val="bottom"/>
            <w:hideMark/>
          </w:tcPr>
          <w:p w14:paraId="0947CA22"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Prefer not to say</w:t>
            </w:r>
          </w:p>
        </w:tc>
        <w:tc>
          <w:tcPr>
            <w:tcW w:w="439"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2222425C"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Don't Know</w:t>
            </w:r>
          </w:p>
        </w:tc>
        <w:tc>
          <w:tcPr>
            <w:tcW w:w="439" w:type="pct"/>
            <w:tcBorders>
              <w:top w:val="single" w:sz="4" w:space="0" w:color="auto"/>
              <w:left w:val="nil"/>
              <w:bottom w:val="single" w:sz="4" w:space="0" w:color="auto"/>
              <w:right w:val="nil"/>
            </w:tcBorders>
            <w:shd w:val="clear" w:color="auto" w:fill="A6C9EC"/>
            <w:vAlign w:val="bottom"/>
            <w:hideMark/>
          </w:tcPr>
          <w:p w14:paraId="17588C41"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Unknown</w:t>
            </w:r>
          </w:p>
        </w:tc>
        <w:tc>
          <w:tcPr>
            <w:tcW w:w="438"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3B09625F"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Grand Total</w:t>
            </w:r>
          </w:p>
        </w:tc>
      </w:tr>
      <w:tr w:rsidR="00CE3AA1" w:rsidRPr="00CE3AA1" w14:paraId="092EA8C9" w14:textId="77777777" w:rsidTr="00273A51">
        <w:trPr>
          <w:trHeight w:val="261"/>
        </w:trPr>
        <w:tc>
          <w:tcPr>
            <w:tcW w:w="1489" w:type="pct"/>
            <w:tcBorders>
              <w:top w:val="nil"/>
              <w:left w:val="single" w:sz="4" w:space="0" w:color="auto"/>
              <w:bottom w:val="single" w:sz="4" w:space="0" w:color="E8E8E8" w:themeColor="background2"/>
              <w:right w:val="single" w:sz="4" w:space="0" w:color="auto"/>
            </w:tcBorders>
            <w:noWrap/>
            <w:vAlign w:val="bottom"/>
            <w:hideMark/>
          </w:tcPr>
          <w:p w14:paraId="5B5287E1"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Admin Services</w:t>
            </w:r>
          </w:p>
        </w:tc>
        <w:tc>
          <w:tcPr>
            <w:tcW w:w="439" w:type="pct"/>
            <w:tcBorders>
              <w:top w:val="nil"/>
              <w:left w:val="nil"/>
              <w:bottom w:val="single" w:sz="4" w:space="0" w:color="E8E8E8" w:themeColor="background2"/>
              <w:right w:val="nil"/>
            </w:tcBorders>
            <w:noWrap/>
            <w:vAlign w:val="bottom"/>
            <w:hideMark/>
          </w:tcPr>
          <w:p w14:paraId="0833AEB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c>
          <w:tcPr>
            <w:tcW w:w="439" w:type="pct"/>
            <w:tcBorders>
              <w:top w:val="nil"/>
              <w:left w:val="single" w:sz="4" w:space="0" w:color="auto"/>
              <w:bottom w:val="single" w:sz="4" w:space="0" w:color="E8E8E8" w:themeColor="background2"/>
              <w:right w:val="single" w:sz="4" w:space="0" w:color="auto"/>
            </w:tcBorders>
            <w:noWrap/>
            <w:vAlign w:val="bottom"/>
            <w:hideMark/>
          </w:tcPr>
          <w:p w14:paraId="41C24C2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c>
          <w:tcPr>
            <w:tcW w:w="439" w:type="pct"/>
            <w:tcBorders>
              <w:top w:val="nil"/>
              <w:left w:val="nil"/>
              <w:bottom w:val="single" w:sz="4" w:space="0" w:color="E8E8E8" w:themeColor="background2"/>
              <w:right w:val="nil"/>
            </w:tcBorders>
            <w:noWrap/>
            <w:vAlign w:val="bottom"/>
            <w:hideMark/>
          </w:tcPr>
          <w:p w14:paraId="55EFDA9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65 </w:t>
            </w:r>
          </w:p>
        </w:tc>
        <w:tc>
          <w:tcPr>
            <w:tcW w:w="439" w:type="pct"/>
            <w:tcBorders>
              <w:top w:val="nil"/>
              <w:left w:val="single" w:sz="4" w:space="0" w:color="auto"/>
              <w:bottom w:val="single" w:sz="4" w:space="0" w:color="E8E8E8" w:themeColor="background2"/>
              <w:right w:val="single" w:sz="4" w:space="0" w:color="auto"/>
            </w:tcBorders>
            <w:noWrap/>
            <w:vAlign w:val="bottom"/>
            <w:hideMark/>
          </w:tcPr>
          <w:p w14:paraId="6DA2BB8F" w14:textId="20AE6C79" w:rsidR="00CE3AA1" w:rsidRPr="00CE3AA1" w:rsidRDefault="004DF795" w:rsidP="00C868DB">
            <w:pPr>
              <w:spacing w:after="160" w:line="259" w:lineRule="auto"/>
              <w:jc w:val="center"/>
            </w:pPr>
            <w:r w:rsidRPr="4BD06F05">
              <w:rPr>
                <w:rFonts w:ascii="Aptos Narrow" w:hAnsi="Aptos Narrow" w:cs="Times New Roman"/>
                <w:color w:val="000000" w:themeColor="text1"/>
                <w:lang w:eastAsia="en-GB"/>
              </w:rPr>
              <w:t>&lt;5</w:t>
            </w:r>
          </w:p>
        </w:tc>
        <w:tc>
          <w:tcPr>
            <w:tcW w:w="439" w:type="pct"/>
            <w:tcBorders>
              <w:top w:val="nil"/>
              <w:left w:val="nil"/>
              <w:bottom w:val="single" w:sz="4" w:space="0" w:color="E8E8E8" w:themeColor="background2"/>
              <w:right w:val="nil"/>
            </w:tcBorders>
            <w:noWrap/>
            <w:vAlign w:val="bottom"/>
            <w:hideMark/>
          </w:tcPr>
          <w:p w14:paraId="170246D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15 </w:t>
            </w:r>
          </w:p>
        </w:tc>
        <w:tc>
          <w:tcPr>
            <w:tcW w:w="439" w:type="pct"/>
            <w:tcBorders>
              <w:top w:val="nil"/>
              <w:left w:val="single" w:sz="4" w:space="0" w:color="auto"/>
              <w:bottom w:val="single" w:sz="4" w:space="0" w:color="E8E8E8" w:themeColor="background2"/>
              <w:right w:val="single" w:sz="4" w:space="0" w:color="auto"/>
            </w:tcBorders>
            <w:noWrap/>
            <w:vAlign w:val="bottom"/>
            <w:hideMark/>
          </w:tcPr>
          <w:p w14:paraId="4D63D97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c>
          <w:tcPr>
            <w:tcW w:w="439" w:type="pct"/>
            <w:tcBorders>
              <w:top w:val="nil"/>
              <w:left w:val="nil"/>
              <w:bottom w:val="single" w:sz="4" w:space="0" w:color="E8E8E8" w:themeColor="background2"/>
              <w:right w:val="nil"/>
            </w:tcBorders>
            <w:noWrap/>
            <w:vAlign w:val="bottom"/>
            <w:hideMark/>
          </w:tcPr>
          <w:p w14:paraId="0A9A17F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312 </w:t>
            </w:r>
          </w:p>
        </w:tc>
        <w:tc>
          <w:tcPr>
            <w:tcW w:w="438" w:type="pct"/>
            <w:tcBorders>
              <w:top w:val="nil"/>
              <w:left w:val="single" w:sz="4" w:space="0" w:color="auto"/>
              <w:bottom w:val="single" w:sz="4" w:space="0" w:color="E8E8E8" w:themeColor="background2"/>
              <w:right w:val="single" w:sz="4" w:space="0" w:color="auto"/>
            </w:tcBorders>
            <w:noWrap/>
            <w:vAlign w:val="bottom"/>
            <w:hideMark/>
          </w:tcPr>
          <w:p w14:paraId="549592D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408 </w:t>
            </w:r>
          </w:p>
        </w:tc>
      </w:tr>
      <w:tr w:rsidR="00CE3AA1" w:rsidRPr="00CE3AA1" w14:paraId="1983EC07" w14:textId="77777777" w:rsidTr="00273A51">
        <w:trPr>
          <w:trHeight w:val="261"/>
        </w:trPr>
        <w:tc>
          <w:tcPr>
            <w:tcW w:w="148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0DCB5C"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Allied Health Professionals</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523F65EE" w14:textId="77777777" w:rsidR="00CE3AA1" w:rsidRPr="00CE3AA1" w:rsidRDefault="00CE3AA1" w:rsidP="00C868DB">
            <w:pPr>
              <w:spacing w:after="160" w:line="259" w:lineRule="auto"/>
              <w:rPr>
                <w:rFonts w:ascii="Aptos Narrow" w:hAnsi="Aptos Narrow" w:cs="Times New Roman"/>
                <w:color w:val="000000"/>
                <w:szCs w:val="22"/>
                <w:lang w:eastAsia="en-GB"/>
              </w:rPr>
            </w:pP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364FAC" w14:textId="43D7D7ED" w:rsidR="00CE3AA1" w:rsidRPr="00CE3AA1" w:rsidRDefault="6A88AF9A" w:rsidP="00C868DB">
            <w:pPr>
              <w:spacing w:after="160" w:line="259" w:lineRule="auto"/>
              <w:jc w:val="center"/>
            </w:pPr>
            <w:r w:rsidRPr="4BD06F05">
              <w:rPr>
                <w:rFonts w:ascii="Aptos Narrow" w:hAnsi="Aptos Narrow" w:cs="Times New Roman"/>
                <w:color w:val="000000" w:themeColor="text1"/>
                <w:lang w:eastAsia="en-GB"/>
              </w:rPr>
              <w:t>&lt;5</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6F9B6F1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50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02D8D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3D45B58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12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52CF5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21E8424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158 </w:t>
            </w:r>
          </w:p>
        </w:tc>
        <w:tc>
          <w:tcPr>
            <w:tcW w:w="43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42535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227 </w:t>
            </w:r>
          </w:p>
        </w:tc>
      </w:tr>
      <w:tr w:rsidR="00CE3AA1" w:rsidRPr="00CE3AA1" w14:paraId="761B0E53" w14:textId="77777777" w:rsidTr="00273A51">
        <w:trPr>
          <w:trHeight w:val="261"/>
        </w:trPr>
        <w:tc>
          <w:tcPr>
            <w:tcW w:w="148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027D97"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Healthcare Sciences</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7B98FAC5" w14:textId="6BEE2C0F" w:rsidR="00CE3AA1" w:rsidRPr="00CE3AA1" w:rsidRDefault="08743590" w:rsidP="00C868DB">
            <w:pPr>
              <w:spacing w:after="160" w:line="259" w:lineRule="auto"/>
              <w:jc w:val="center"/>
            </w:pPr>
            <w:r w:rsidRPr="4BD06F05">
              <w:rPr>
                <w:rFonts w:ascii="Aptos Narrow" w:hAnsi="Aptos Narrow" w:cs="Times New Roman"/>
                <w:color w:val="000000" w:themeColor="text1"/>
                <w:lang w:eastAsia="en-GB"/>
              </w:rPr>
              <w:t>&lt;5</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D94D94" w14:textId="3701AE54" w:rsidR="00CE3AA1" w:rsidRPr="00CE3AA1" w:rsidRDefault="663973A8" w:rsidP="00C868DB">
            <w:pPr>
              <w:spacing w:after="160" w:line="259" w:lineRule="auto"/>
              <w:jc w:val="center"/>
            </w:pPr>
            <w:r w:rsidRPr="4BD06F05">
              <w:rPr>
                <w:rFonts w:ascii="Aptos Narrow" w:hAnsi="Aptos Narrow" w:cs="Times New Roman"/>
                <w:color w:val="000000" w:themeColor="text1"/>
                <w:lang w:eastAsia="en-GB"/>
              </w:rPr>
              <w:t>&lt;5</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498203E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10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DC864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7618A8C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0F1F8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7E3A2E79"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55 </w:t>
            </w:r>
          </w:p>
        </w:tc>
        <w:tc>
          <w:tcPr>
            <w:tcW w:w="43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15D86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70 </w:t>
            </w:r>
          </w:p>
        </w:tc>
      </w:tr>
      <w:tr w:rsidR="00CE3AA1" w:rsidRPr="00CE3AA1" w14:paraId="61CD00BE" w14:textId="77777777" w:rsidTr="00273A51">
        <w:trPr>
          <w:trHeight w:val="261"/>
        </w:trPr>
        <w:tc>
          <w:tcPr>
            <w:tcW w:w="148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01877B"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Medical</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60B740F0"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12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1432D6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14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39327A3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197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86DB01"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308CA57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34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EB4492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23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05673A3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282 </w:t>
            </w:r>
          </w:p>
        </w:tc>
        <w:tc>
          <w:tcPr>
            <w:tcW w:w="43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31B3D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562 </w:t>
            </w:r>
          </w:p>
        </w:tc>
      </w:tr>
      <w:tr w:rsidR="00CE3AA1" w:rsidRPr="00CE3AA1" w14:paraId="0056EF1D" w14:textId="77777777" w:rsidTr="00273A51">
        <w:trPr>
          <w:trHeight w:val="261"/>
        </w:trPr>
        <w:tc>
          <w:tcPr>
            <w:tcW w:w="148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A2575D"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Medical &amp; Dental Support</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3EFE3233" w14:textId="77777777" w:rsidR="00CE3AA1" w:rsidRPr="00CE3AA1" w:rsidRDefault="00CE3AA1" w:rsidP="00C868DB">
            <w:pPr>
              <w:spacing w:after="160" w:line="259" w:lineRule="auto"/>
              <w:rPr>
                <w:rFonts w:ascii="Aptos Narrow" w:hAnsi="Aptos Narrow" w:cs="Times New Roman"/>
                <w:color w:val="000000"/>
                <w:szCs w:val="22"/>
                <w:lang w:eastAsia="en-GB"/>
              </w:rPr>
            </w:pP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D896D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681F4E1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7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035A4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5FAAA5F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0AEB919"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39FFB3E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26 </w:t>
            </w:r>
          </w:p>
        </w:tc>
        <w:tc>
          <w:tcPr>
            <w:tcW w:w="43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A63549"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35 </w:t>
            </w:r>
          </w:p>
        </w:tc>
      </w:tr>
      <w:tr w:rsidR="00CE3AA1" w:rsidRPr="00CE3AA1" w14:paraId="33E2E57E" w14:textId="77777777" w:rsidTr="00273A51">
        <w:trPr>
          <w:trHeight w:val="261"/>
        </w:trPr>
        <w:tc>
          <w:tcPr>
            <w:tcW w:w="148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1FEADA"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Nursing/Midwifery Band 1-4</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3D81735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32465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10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65C155D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141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507EC75" w14:textId="163D8923" w:rsidR="00CE3AA1" w:rsidRPr="00CE3AA1" w:rsidRDefault="409273F7" w:rsidP="00C868DB">
            <w:pPr>
              <w:spacing w:after="160" w:line="259" w:lineRule="auto"/>
              <w:jc w:val="center"/>
            </w:pPr>
            <w:r w:rsidRPr="4BD06F05">
              <w:rPr>
                <w:rFonts w:ascii="Aptos Narrow" w:hAnsi="Aptos Narrow" w:cs="Times New Roman"/>
                <w:color w:val="000000" w:themeColor="text1"/>
                <w:lang w:eastAsia="en-GB"/>
              </w:rPr>
              <w:t>&lt;5</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5C0710E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25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215EC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17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193E4D8B"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162 </w:t>
            </w:r>
          </w:p>
        </w:tc>
        <w:tc>
          <w:tcPr>
            <w:tcW w:w="43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317F0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363 </w:t>
            </w:r>
          </w:p>
        </w:tc>
      </w:tr>
      <w:tr w:rsidR="00CE3AA1" w:rsidRPr="00CE3AA1" w14:paraId="77B3C7A9" w14:textId="77777777" w:rsidTr="00273A51">
        <w:trPr>
          <w:trHeight w:val="261"/>
        </w:trPr>
        <w:tc>
          <w:tcPr>
            <w:tcW w:w="148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8AE439"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Nursing/Midwifery Band 5+</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45622331"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8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0ECE96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7BC26BF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195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CB46C8B" w14:textId="0ABACF35" w:rsidR="00CE3AA1" w:rsidRPr="00CE3AA1" w:rsidRDefault="2DED1CC2"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60B508E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30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C23823A"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38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1947ABA9"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308 </w:t>
            </w:r>
          </w:p>
        </w:tc>
        <w:tc>
          <w:tcPr>
            <w:tcW w:w="43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913BE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587 </w:t>
            </w:r>
          </w:p>
        </w:tc>
      </w:tr>
      <w:tr w:rsidR="00CE3AA1" w:rsidRPr="00CE3AA1" w14:paraId="7A392AF3" w14:textId="77777777" w:rsidTr="00273A51">
        <w:trPr>
          <w:trHeight w:val="261"/>
        </w:trPr>
        <w:tc>
          <w:tcPr>
            <w:tcW w:w="148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FF87D2"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Other Therapeutic</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540A4CA5" w14:textId="2C6AC4AE" w:rsidR="00CE3AA1" w:rsidRPr="00CE3AA1" w:rsidRDefault="43835F75" w:rsidP="00C868DB">
            <w:pPr>
              <w:spacing w:after="160" w:line="259" w:lineRule="auto"/>
              <w:jc w:val="center"/>
            </w:pPr>
            <w:r w:rsidRPr="4BD06F05">
              <w:rPr>
                <w:rFonts w:ascii="Aptos Narrow" w:hAnsi="Aptos Narrow" w:cs="Times New Roman"/>
                <w:color w:val="000000" w:themeColor="text1"/>
                <w:lang w:eastAsia="en-GB"/>
              </w:rPr>
              <w:t>&lt;5</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2B291D" w14:textId="68BBC96F" w:rsidR="00CE3AA1" w:rsidRPr="00CE3AA1" w:rsidRDefault="16C1A99F" w:rsidP="00C868DB">
            <w:pPr>
              <w:spacing w:after="160" w:line="259" w:lineRule="auto"/>
              <w:jc w:val="center"/>
            </w:pPr>
            <w:r w:rsidRPr="4BD06F05">
              <w:rPr>
                <w:rFonts w:ascii="Aptos Narrow" w:hAnsi="Aptos Narrow" w:cs="Times New Roman"/>
                <w:color w:val="000000" w:themeColor="text1"/>
                <w:lang w:eastAsia="en-GB"/>
              </w:rPr>
              <w:t>&lt;5</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54D508D6"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21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C0E8A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02A98877"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CE4E92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34D0CE7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86 </w:t>
            </w:r>
          </w:p>
        </w:tc>
        <w:tc>
          <w:tcPr>
            <w:tcW w:w="43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8E7C0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117 </w:t>
            </w:r>
          </w:p>
        </w:tc>
      </w:tr>
      <w:tr w:rsidR="00CE3AA1" w:rsidRPr="00CE3AA1" w14:paraId="7C515ED9" w14:textId="77777777" w:rsidTr="00273A51">
        <w:trPr>
          <w:trHeight w:val="261"/>
        </w:trPr>
        <w:tc>
          <w:tcPr>
            <w:tcW w:w="148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31A9A1"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Personal &amp; Social Care</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52458158" w14:textId="77777777" w:rsidR="00CE3AA1" w:rsidRPr="00CE3AA1" w:rsidRDefault="00CE3AA1" w:rsidP="00C868DB">
            <w:pPr>
              <w:spacing w:after="160" w:line="259" w:lineRule="auto"/>
              <w:rPr>
                <w:rFonts w:ascii="Aptos Narrow" w:hAnsi="Aptos Narrow" w:cs="Times New Roman"/>
                <w:color w:val="000000"/>
                <w:szCs w:val="22"/>
                <w:lang w:eastAsia="en-GB"/>
              </w:rPr>
            </w:pP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7FF08C"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7A3C140E" w14:textId="2F643A51" w:rsidR="00CE3AA1" w:rsidRPr="00CE3AA1" w:rsidRDefault="04B354A8"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DA5E2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6D5C301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AD449D"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062DEA5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3 </w:t>
            </w:r>
          </w:p>
        </w:tc>
        <w:tc>
          <w:tcPr>
            <w:tcW w:w="43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82F081"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r>
      <w:tr w:rsidR="00CE3AA1" w:rsidRPr="00CE3AA1" w14:paraId="4C31908C" w14:textId="77777777" w:rsidTr="00273A51">
        <w:trPr>
          <w:trHeight w:val="261"/>
        </w:trPr>
        <w:tc>
          <w:tcPr>
            <w:tcW w:w="148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B0B0CD"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Senior Management</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0D7B9FFD" w14:textId="77777777" w:rsidR="00CE3AA1" w:rsidRPr="00CE3AA1" w:rsidRDefault="00CE3AA1" w:rsidP="00C868DB">
            <w:pPr>
              <w:spacing w:after="160" w:line="259" w:lineRule="auto"/>
              <w:rPr>
                <w:rFonts w:ascii="Aptos Narrow" w:hAnsi="Aptos Narrow" w:cs="Times New Roman"/>
                <w:color w:val="000000"/>
                <w:szCs w:val="22"/>
                <w:lang w:eastAsia="en-GB"/>
              </w:rPr>
            </w:pP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AB5558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799EBA6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9615775"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06650823"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 </w:t>
            </w:r>
          </w:p>
        </w:tc>
        <w:tc>
          <w:tcPr>
            <w:tcW w:w="43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CF5D80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single" w:sz="4" w:space="0" w:color="E8E8E8" w:themeColor="background2"/>
              <w:right w:val="nil"/>
            </w:tcBorders>
            <w:noWrap/>
            <w:vAlign w:val="bottom"/>
            <w:hideMark/>
          </w:tcPr>
          <w:p w14:paraId="2E6CFF39"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c>
          <w:tcPr>
            <w:tcW w:w="438"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6880B9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6 </w:t>
            </w:r>
          </w:p>
        </w:tc>
      </w:tr>
      <w:tr w:rsidR="00CE3AA1" w:rsidRPr="00CE3AA1" w14:paraId="474F35CB" w14:textId="77777777" w:rsidTr="00273A51">
        <w:trPr>
          <w:trHeight w:val="261"/>
        </w:trPr>
        <w:tc>
          <w:tcPr>
            <w:tcW w:w="1489" w:type="pct"/>
            <w:tcBorders>
              <w:top w:val="single" w:sz="4" w:space="0" w:color="E8E8E8" w:themeColor="background2"/>
              <w:left w:val="single" w:sz="4" w:space="0" w:color="auto"/>
              <w:bottom w:val="nil"/>
              <w:right w:val="single" w:sz="4" w:space="0" w:color="auto"/>
            </w:tcBorders>
            <w:noWrap/>
            <w:vAlign w:val="bottom"/>
            <w:hideMark/>
          </w:tcPr>
          <w:p w14:paraId="24832BE5" w14:textId="77777777" w:rsidR="00CE3AA1" w:rsidRPr="00CE3AA1" w:rsidRDefault="00CE3AA1" w:rsidP="00C868DB">
            <w:pPr>
              <w:spacing w:after="160" w:line="259" w:lineRule="auto"/>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Support Services</w:t>
            </w:r>
          </w:p>
        </w:tc>
        <w:tc>
          <w:tcPr>
            <w:tcW w:w="439" w:type="pct"/>
            <w:tcBorders>
              <w:top w:val="single" w:sz="4" w:space="0" w:color="E8E8E8" w:themeColor="background2"/>
              <w:left w:val="nil"/>
              <w:bottom w:val="nil"/>
              <w:right w:val="nil"/>
            </w:tcBorders>
            <w:noWrap/>
            <w:vAlign w:val="bottom"/>
            <w:hideMark/>
          </w:tcPr>
          <w:p w14:paraId="5737AC48" w14:textId="1A514B9B" w:rsidR="00CE3AA1" w:rsidRPr="00CE3AA1" w:rsidRDefault="74C13285" w:rsidP="00C868DB">
            <w:pPr>
              <w:spacing w:after="160" w:line="259" w:lineRule="auto"/>
              <w:jc w:val="center"/>
            </w:pPr>
            <w:r w:rsidRPr="4BD06F05">
              <w:rPr>
                <w:rFonts w:ascii="Aptos Narrow" w:hAnsi="Aptos Narrow" w:cs="Times New Roman"/>
                <w:color w:val="000000" w:themeColor="text1"/>
                <w:lang w:eastAsia="en-GB"/>
              </w:rPr>
              <w:t>&lt;5</w:t>
            </w:r>
          </w:p>
        </w:tc>
        <w:tc>
          <w:tcPr>
            <w:tcW w:w="439" w:type="pct"/>
            <w:tcBorders>
              <w:top w:val="single" w:sz="4" w:space="0" w:color="E8E8E8" w:themeColor="background2"/>
              <w:left w:val="single" w:sz="4" w:space="0" w:color="auto"/>
              <w:bottom w:val="nil"/>
              <w:right w:val="single" w:sz="4" w:space="0" w:color="auto"/>
            </w:tcBorders>
            <w:noWrap/>
            <w:vAlign w:val="bottom"/>
            <w:hideMark/>
          </w:tcPr>
          <w:p w14:paraId="0DD939ED" w14:textId="5A0F897D" w:rsidR="00CE3AA1" w:rsidRPr="00CE3AA1" w:rsidRDefault="74C13285"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11B2C3AF" w:rsidRPr="4BD06F05">
              <w:rPr>
                <w:rFonts w:ascii="Aptos Narrow" w:hAnsi="Aptos Narrow" w:cs="Times New Roman"/>
                <w:color w:val="000000" w:themeColor="text1"/>
                <w:lang w:eastAsia="en-GB"/>
              </w:rPr>
              <w:t xml:space="preserve"> </w:t>
            </w:r>
          </w:p>
        </w:tc>
        <w:tc>
          <w:tcPr>
            <w:tcW w:w="439" w:type="pct"/>
            <w:tcBorders>
              <w:top w:val="single" w:sz="4" w:space="0" w:color="E8E8E8" w:themeColor="background2"/>
              <w:left w:val="nil"/>
              <w:bottom w:val="nil"/>
              <w:right w:val="nil"/>
            </w:tcBorders>
            <w:noWrap/>
            <w:vAlign w:val="bottom"/>
            <w:hideMark/>
          </w:tcPr>
          <w:p w14:paraId="618FDE8F"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22 </w:t>
            </w:r>
          </w:p>
        </w:tc>
        <w:tc>
          <w:tcPr>
            <w:tcW w:w="439" w:type="pct"/>
            <w:tcBorders>
              <w:top w:val="single" w:sz="4" w:space="0" w:color="E8E8E8" w:themeColor="background2"/>
              <w:left w:val="single" w:sz="4" w:space="0" w:color="auto"/>
              <w:bottom w:val="nil"/>
              <w:right w:val="single" w:sz="4" w:space="0" w:color="auto"/>
            </w:tcBorders>
            <w:noWrap/>
            <w:vAlign w:val="bottom"/>
            <w:hideMark/>
          </w:tcPr>
          <w:p w14:paraId="675A0D42"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w:t>
            </w:r>
          </w:p>
        </w:tc>
        <w:tc>
          <w:tcPr>
            <w:tcW w:w="439" w:type="pct"/>
            <w:tcBorders>
              <w:top w:val="single" w:sz="4" w:space="0" w:color="E8E8E8" w:themeColor="background2"/>
              <w:left w:val="nil"/>
              <w:bottom w:val="nil"/>
              <w:right w:val="nil"/>
            </w:tcBorders>
            <w:noWrap/>
            <w:vAlign w:val="bottom"/>
            <w:hideMark/>
          </w:tcPr>
          <w:p w14:paraId="04BB79B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14 </w:t>
            </w:r>
          </w:p>
        </w:tc>
        <w:tc>
          <w:tcPr>
            <w:tcW w:w="439" w:type="pct"/>
            <w:tcBorders>
              <w:top w:val="single" w:sz="4" w:space="0" w:color="E8E8E8" w:themeColor="background2"/>
              <w:left w:val="single" w:sz="4" w:space="0" w:color="auto"/>
              <w:bottom w:val="nil"/>
              <w:right w:val="single" w:sz="4" w:space="0" w:color="auto"/>
            </w:tcBorders>
            <w:noWrap/>
            <w:vAlign w:val="bottom"/>
            <w:hideMark/>
          </w:tcPr>
          <w:p w14:paraId="273A1C8E"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5 </w:t>
            </w:r>
          </w:p>
        </w:tc>
        <w:tc>
          <w:tcPr>
            <w:tcW w:w="439" w:type="pct"/>
            <w:tcBorders>
              <w:top w:val="single" w:sz="4" w:space="0" w:color="E8E8E8" w:themeColor="background2"/>
              <w:left w:val="nil"/>
              <w:bottom w:val="nil"/>
              <w:right w:val="nil"/>
            </w:tcBorders>
            <w:noWrap/>
            <w:vAlign w:val="bottom"/>
            <w:hideMark/>
          </w:tcPr>
          <w:p w14:paraId="7B6645B4"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205 </w:t>
            </w:r>
          </w:p>
        </w:tc>
        <w:tc>
          <w:tcPr>
            <w:tcW w:w="438" w:type="pct"/>
            <w:tcBorders>
              <w:top w:val="single" w:sz="4" w:space="0" w:color="E8E8E8" w:themeColor="background2"/>
              <w:left w:val="single" w:sz="4" w:space="0" w:color="auto"/>
              <w:bottom w:val="nil"/>
              <w:right w:val="single" w:sz="4" w:space="0" w:color="auto"/>
            </w:tcBorders>
            <w:noWrap/>
            <w:vAlign w:val="bottom"/>
            <w:hideMark/>
          </w:tcPr>
          <w:p w14:paraId="1D8D0D98" w14:textId="77777777" w:rsidR="00CE3AA1" w:rsidRPr="00CE3AA1" w:rsidRDefault="00CE3AA1" w:rsidP="00C868DB">
            <w:pPr>
              <w:spacing w:after="160" w:line="259" w:lineRule="auto"/>
              <w:jc w:val="center"/>
              <w:rPr>
                <w:rFonts w:ascii="Aptos Narrow" w:hAnsi="Aptos Narrow" w:cs="Times New Roman"/>
                <w:color w:val="000000"/>
                <w:szCs w:val="22"/>
                <w:lang w:eastAsia="en-GB"/>
              </w:rPr>
            </w:pPr>
            <w:r w:rsidRPr="00CE3AA1">
              <w:rPr>
                <w:rFonts w:ascii="Aptos Narrow" w:hAnsi="Aptos Narrow" w:cs="Times New Roman"/>
                <w:color w:val="000000"/>
                <w:szCs w:val="22"/>
                <w:lang w:eastAsia="en-GB"/>
              </w:rPr>
              <w:t xml:space="preserve">249 </w:t>
            </w:r>
          </w:p>
        </w:tc>
      </w:tr>
      <w:tr w:rsidR="00CE3AA1" w:rsidRPr="00CE3AA1" w14:paraId="52864B4A" w14:textId="77777777" w:rsidTr="00273A51">
        <w:trPr>
          <w:trHeight w:val="261"/>
        </w:trPr>
        <w:tc>
          <w:tcPr>
            <w:tcW w:w="1489" w:type="pct"/>
            <w:tcBorders>
              <w:top w:val="single" w:sz="4" w:space="0" w:color="auto"/>
              <w:left w:val="single" w:sz="4" w:space="0" w:color="auto"/>
              <w:bottom w:val="single" w:sz="4" w:space="0" w:color="auto"/>
              <w:right w:val="single" w:sz="4" w:space="0" w:color="auto"/>
            </w:tcBorders>
            <w:noWrap/>
            <w:vAlign w:val="bottom"/>
            <w:hideMark/>
          </w:tcPr>
          <w:p w14:paraId="44CF81B7"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Grand Total</w:t>
            </w:r>
          </w:p>
        </w:tc>
        <w:tc>
          <w:tcPr>
            <w:tcW w:w="439" w:type="pct"/>
            <w:tcBorders>
              <w:top w:val="single" w:sz="4" w:space="0" w:color="auto"/>
              <w:left w:val="nil"/>
              <w:bottom w:val="single" w:sz="4" w:space="0" w:color="auto"/>
              <w:right w:val="nil"/>
            </w:tcBorders>
            <w:noWrap/>
            <w:vAlign w:val="bottom"/>
            <w:hideMark/>
          </w:tcPr>
          <w:p w14:paraId="67B02291"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34 </w:t>
            </w:r>
          </w:p>
        </w:tc>
        <w:tc>
          <w:tcPr>
            <w:tcW w:w="439" w:type="pct"/>
            <w:tcBorders>
              <w:top w:val="single" w:sz="4" w:space="0" w:color="auto"/>
              <w:left w:val="single" w:sz="4" w:space="0" w:color="auto"/>
              <w:bottom w:val="single" w:sz="4" w:space="0" w:color="auto"/>
              <w:right w:val="single" w:sz="4" w:space="0" w:color="auto"/>
            </w:tcBorders>
            <w:noWrap/>
            <w:vAlign w:val="bottom"/>
            <w:hideMark/>
          </w:tcPr>
          <w:p w14:paraId="6B2B13C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40 </w:t>
            </w:r>
          </w:p>
        </w:tc>
        <w:tc>
          <w:tcPr>
            <w:tcW w:w="439" w:type="pct"/>
            <w:tcBorders>
              <w:top w:val="single" w:sz="4" w:space="0" w:color="auto"/>
              <w:left w:val="nil"/>
              <w:bottom w:val="single" w:sz="4" w:space="0" w:color="auto"/>
              <w:right w:val="nil"/>
            </w:tcBorders>
            <w:noWrap/>
            <w:vAlign w:val="bottom"/>
            <w:hideMark/>
          </w:tcPr>
          <w:p w14:paraId="6EA1AF59"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709 </w:t>
            </w:r>
          </w:p>
        </w:tc>
        <w:tc>
          <w:tcPr>
            <w:tcW w:w="439" w:type="pct"/>
            <w:tcBorders>
              <w:top w:val="single" w:sz="4" w:space="0" w:color="auto"/>
              <w:left w:val="single" w:sz="4" w:space="0" w:color="auto"/>
              <w:bottom w:val="single" w:sz="4" w:space="0" w:color="auto"/>
              <w:right w:val="single" w:sz="4" w:space="0" w:color="auto"/>
            </w:tcBorders>
            <w:noWrap/>
            <w:vAlign w:val="bottom"/>
            <w:hideMark/>
          </w:tcPr>
          <w:p w14:paraId="4BD0DA4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5 </w:t>
            </w:r>
          </w:p>
        </w:tc>
        <w:tc>
          <w:tcPr>
            <w:tcW w:w="439" w:type="pct"/>
            <w:tcBorders>
              <w:top w:val="single" w:sz="4" w:space="0" w:color="auto"/>
              <w:left w:val="nil"/>
              <w:bottom w:val="single" w:sz="4" w:space="0" w:color="auto"/>
              <w:right w:val="nil"/>
            </w:tcBorders>
            <w:noWrap/>
            <w:vAlign w:val="bottom"/>
            <w:hideMark/>
          </w:tcPr>
          <w:p w14:paraId="265198E7"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139 </w:t>
            </w:r>
          </w:p>
        </w:tc>
        <w:tc>
          <w:tcPr>
            <w:tcW w:w="439" w:type="pct"/>
            <w:tcBorders>
              <w:top w:val="single" w:sz="4" w:space="0" w:color="auto"/>
              <w:left w:val="single" w:sz="4" w:space="0" w:color="auto"/>
              <w:bottom w:val="single" w:sz="4" w:space="0" w:color="auto"/>
              <w:right w:val="single" w:sz="4" w:space="0" w:color="auto"/>
            </w:tcBorders>
            <w:noWrap/>
            <w:vAlign w:val="bottom"/>
            <w:hideMark/>
          </w:tcPr>
          <w:p w14:paraId="23638C9E"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100 </w:t>
            </w:r>
          </w:p>
        </w:tc>
        <w:tc>
          <w:tcPr>
            <w:tcW w:w="439" w:type="pct"/>
            <w:tcBorders>
              <w:top w:val="single" w:sz="4" w:space="0" w:color="auto"/>
              <w:left w:val="nil"/>
              <w:bottom w:val="single" w:sz="4" w:space="0" w:color="auto"/>
              <w:right w:val="nil"/>
            </w:tcBorders>
            <w:noWrap/>
            <w:vAlign w:val="bottom"/>
            <w:hideMark/>
          </w:tcPr>
          <w:p w14:paraId="3D1653CE"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1,602 </w:t>
            </w:r>
          </w:p>
        </w:tc>
        <w:tc>
          <w:tcPr>
            <w:tcW w:w="438" w:type="pct"/>
            <w:tcBorders>
              <w:top w:val="single" w:sz="4" w:space="0" w:color="auto"/>
              <w:left w:val="single" w:sz="4" w:space="0" w:color="auto"/>
              <w:bottom w:val="single" w:sz="4" w:space="0" w:color="auto"/>
              <w:right w:val="single" w:sz="4" w:space="0" w:color="auto"/>
            </w:tcBorders>
            <w:noWrap/>
            <w:vAlign w:val="bottom"/>
            <w:hideMark/>
          </w:tcPr>
          <w:p w14:paraId="1C99C77A"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xml:space="preserve">2,629 </w:t>
            </w:r>
          </w:p>
        </w:tc>
      </w:tr>
      <w:tr w:rsidR="00CE3AA1" w:rsidRPr="00CE3AA1" w14:paraId="4554839D" w14:textId="77777777" w:rsidTr="00273A51">
        <w:trPr>
          <w:trHeight w:val="261"/>
        </w:trPr>
        <w:tc>
          <w:tcPr>
            <w:tcW w:w="1489" w:type="pct"/>
            <w:tcBorders>
              <w:top w:val="nil"/>
              <w:left w:val="single" w:sz="4" w:space="0" w:color="auto"/>
              <w:bottom w:val="single" w:sz="4" w:space="0" w:color="auto"/>
              <w:right w:val="single" w:sz="4" w:space="0" w:color="auto"/>
            </w:tcBorders>
            <w:noWrap/>
            <w:vAlign w:val="bottom"/>
            <w:hideMark/>
          </w:tcPr>
          <w:p w14:paraId="05034A07"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of Total Leavers</w:t>
            </w:r>
          </w:p>
        </w:tc>
        <w:tc>
          <w:tcPr>
            <w:tcW w:w="439" w:type="pct"/>
            <w:tcBorders>
              <w:top w:val="nil"/>
              <w:left w:val="nil"/>
              <w:bottom w:val="single" w:sz="4" w:space="0" w:color="auto"/>
              <w:right w:val="nil"/>
            </w:tcBorders>
            <w:noWrap/>
            <w:vAlign w:val="bottom"/>
            <w:hideMark/>
          </w:tcPr>
          <w:p w14:paraId="6A3B907C"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1.3%</w:t>
            </w:r>
          </w:p>
        </w:tc>
        <w:tc>
          <w:tcPr>
            <w:tcW w:w="439" w:type="pct"/>
            <w:tcBorders>
              <w:top w:val="nil"/>
              <w:left w:val="single" w:sz="4" w:space="0" w:color="auto"/>
              <w:bottom w:val="single" w:sz="4" w:space="0" w:color="auto"/>
              <w:right w:val="single" w:sz="4" w:space="0" w:color="auto"/>
            </w:tcBorders>
            <w:noWrap/>
            <w:vAlign w:val="bottom"/>
            <w:hideMark/>
          </w:tcPr>
          <w:p w14:paraId="0A22C9C1"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1.5%</w:t>
            </w:r>
          </w:p>
        </w:tc>
        <w:tc>
          <w:tcPr>
            <w:tcW w:w="439" w:type="pct"/>
            <w:tcBorders>
              <w:top w:val="nil"/>
              <w:left w:val="nil"/>
              <w:bottom w:val="single" w:sz="4" w:space="0" w:color="auto"/>
              <w:right w:val="nil"/>
            </w:tcBorders>
            <w:noWrap/>
            <w:vAlign w:val="bottom"/>
            <w:hideMark/>
          </w:tcPr>
          <w:p w14:paraId="73A2A962"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27.0%</w:t>
            </w:r>
          </w:p>
        </w:tc>
        <w:tc>
          <w:tcPr>
            <w:tcW w:w="439" w:type="pct"/>
            <w:tcBorders>
              <w:top w:val="nil"/>
              <w:left w:val="single" w:sz="4" w:space="0" w:color="auto"/>
              <w:bottom w:val="single" w:sz="4" w:space="0" w:color="auto"/>
              <w:right w:val="single" w:sz="4" w:space="0" w:color="auto"/>
            </w:tcBorders>
            <w:noWrap/>
            <w:vAlign w:val="bottom"/>
            <w:hideMark/>
          </w:tcPr>
          <w:p w14:paraId="4248FE4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0.2%</w:t>
            </w:r>
          </w:p>
        </w:tc>
        <w:tc>
          <w:tcPr>
            <w:tcW w:w="439" w:type="pct"/>
            <w:tcBorders>
              <w:top w:val="nil"/>
              <w:left w:val="nil"/>
              <w:bottom w:val="single" w:sz="4" w:space="0" w:color="auto"/>
              <w:right w:val="nil"/>
            </w:tcBorders>
            <w:noWrap/>
            <w:vAlign w:val="bottom"/>
            <w:hideMark/>
          </w:tcPr>
          <w:p w14:paraId="054EBB97"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5.3%</w:t>
            </w:r>
          </w:p>
        </w:tc>
        <w:tc>
          <w:tcPr>
            <w:tcW w:w="439" w:type="pct"/>
            <w:tcBorders>
              <w:top w:val="nil"/>
              <w:left w:val="single" w:sz="4" w:space="0" w:color="auto"/>
              <w:bottom w:val="single" w:sz="4" w:space="0" w:color="auto"/>
              <w:right w:val="single" w:sz="4" w:space="0" w:color="auto"/>
            </w:tcBorders>
            <w:noWrap/>
            <w:vAlign w:val="bottom"/>
            <w:hideMark/>
          </w:tcPr>
          <w:p w14:paraId="387F3745"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3.8%</w:t>
            </w:r>
          </w:p>
        </w:tc>
        <w:tc>
          <w:tcPr>
            <w:tcW w:w="439" w:type="pct"/>
            <w:tcBorders>
              <w:top w:val="nil"/>
              <w:left w:val="nil"/>
              <w:bottom w:val="single" w:sz="4" w:space="0" w:color="auto"/>
              <w:right w:val="nil"/>
            </w:tcBorders>
            <w:noWrap/>
            <w:vAlign w:val="bottom"/>
            <w:hideMark/>
          </w:tcPr>
          <w:p w14:paraId="03781A6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60.9%</w:t>
            </w:r>
          </w:p>
        </w:tc>
        <w:tc>
          <w:tcPr>
            <w:tcW w:w="438" w:type="pct"/>
            <w:tcBorders>
              <w:top w:val="nil"/>
              <w:left w:val="single" w:sz="4" w:space="0" w:color="auto"/>
              <w:bottom w:val="single" w:sz="4" w:space="0" w:color="auto"/>
              <w:right w:val="single" w:sz="4" w:space="0" w:color="auto"/>
            </w:tcBorders>
            <w:noWrap/>
            <w:vAlign w:val="bottom"/>
            <w:hideMark/>
          </w:tcPr>
          <w:p w14:paraId="31989337"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100.0%</w:t>
            </w:r>
          </w:p>
        </w:tc>
      </w:tr>
      <w:tr w:rsidR="00CE3AA1" w:rsidRPr="00CE3AA1" w14:paraId="3835C54F" w14:textId="77777777" w:rsidTr="00273A51">
        <w:trPr>
          <w:trHeight w:val="261"/>
        </w:trPr>
        <w:tc>
          <w:tcPr>
            <w:tcW w:w="1489" w:type="pct"/>
            <w:tcBorders>
              <w:top w:val="nil"/>
              <w:left w:val="single" w:sz="4" w:space="0" w:color="auto"/>
              <w:bottom w:val="single" w:sz="4" w:space="0" w:color="auto"/>
              <w:right w:val="single" w:sz="4" w:space="0" w:color="auto"/>
            </w:tcBorders>
            <w:noWrap/>
            <w:vAlign w:val="bottom"/>
            <w:hideMark/>
          </w:tcPr>
          <w:p w14:paraId="564A07AF"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of Staff in Post</w:t>
            </w:r>
          </w:p>
        </w:tc>
        <w:tc>
          <w:tcPr>
            <w:tcW w:w="439" w:type="pct"/>
            <w:tcBorders>
              <w:top w:val="nil"/>
              <w:left w:val="nil"/>
              <w:bottom w:val="single" w:sz="4" w:space="0" w:color="auto"/>
              <w:right w:val="single" w:sz="4" w:space="0" w:color="auto"/>
            </w:tcBorders>
            <w:noWrap/>
            <w:vAlign w:val="bottom"/>
            <w:hideMark/>
          </w:tcPr>
          <w:p w14:paraId="7115A2C2"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1.8%</w:t>
            </w:r>
          </w:p>
        </w:tc>
        <w:tc>
          <w:tcPr>
            <w:tcW w:w="439" w:type="pct"/>
            <w:tcBorders>
              <w:top w:val="nil"/>
              <w:left w:val="nil"/>
              <w:bottom w:val="single" w:sz="4" w:space="0" w:color="auto"/>
              <w:right w:val="nil"/>
            </w:tcBorders>
            <w:noWrap/>
            <w:vAlign w:val="bottom"/>
            <w:hideMark/>
          </w:tcPr>
          <w:p w14:paraId="6611D2AD"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2.1%</w:t>
            </w:r>
          </w:p>
        </w:tc>
        <w:tc>
          <w:tcPr>
            <w:tcW w:w="439" w:type="pct"/>
            <w:tcBorders>
              <w:top w:val="nil"/>
              <w:left w:val="single" w:sz="4" w:space="0" w:color="auto"/>
              <w:bottom w:val="single" w:sz="4" w:space="0" w:color="auto"/>
              <w:right w:val="single" w:sz="4" w:space="0" w:color="auto"/>
            </w:tcBorders>
            <w:noWrap/>
            <w:vAlign w:val="bottom"/>
            <w:hideMark/>
          </w:tcPr>
          <w:p w14:paraId="54CC2DC2"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69.0%</w:t>
            </w:r>
          </w:p>
        </w:tc>
        <w:tc>
          <w:tcPr>
            <w:tcW w:w="439" w:type="pct"/>
            <w:tcBorders>
              <w:top w:val="nil"/>
              <w:left w:val="nil"/>
              <w:bottom w:val="single" w:sz="4" w:space="0" w:color="auto"/>
              <w:right w:val="nil"/>
            </w:tcBorders>
            <w:noWrap/>
            <w:vAlign w:val="bottom"/>
            <w:hideMark/>
          </w:tcPr>
          <w:p w14:paraId="38044F6F"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0.4%</w:t>
            </w:r>
          </w:p>
        </w:tc>
        <w:tc>
          <w:tcPr>
            <w:tcW w:w="439" w:type="pct"/>
            <w:tcBorders>
              <w:top w:val="nil"/>
              <w:left w:val="single" w:sz="4" w:space="0" w:color="auto"/>
              <w:bottom w:val="single" w:sz="4" w:space="0" w:color="auto"/>
              <w:right w:val="single" w:sz="4" w:space="0" w:color="auto"/>
            </w:tcBorders>
            <w:noWrap/>
            <w:vAlign w:val="bottom"/>
            <w:hideMark/>
          </w:tcPr>
          <w:p w14:paraId="186814A4"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15.5%</w:t>
            </w:r>
          </w:p>
        </w:tc>
        <w:tc>
          <w:tcPr>
            <w:tcW w:w="439" w:type="pct"/>
            <w:tcBorders>
              <w:top w:val="nil"/>
              <w:left w:val="nil"/>
              <w:bottom w:val="single" w:sz="4" w:space="0" w:color="auto"/>
              <w:right w:val="nil"/>
            </w:tcBorders>
            <w:noWrap/>
            <w:vAlign w:val="bottom"/>
            <w:hideMark/>
          </w:tcPr>
          <w:p w14:paraId="6BEC9DB5"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10.2%</w:t>
            </w:r>
          </w:p>
        </w:tc>
        <w:tc>
          <w:tcPr>
            <w:tcW w:w="439" w:type="pct"/>
            <w:tcBorders>
              <w:top w:val="nil"/>
              <w:left w:val="single" w:sz="4" w:space="0" w:color="auto"/>
              <w:bottom w:val="single" w:sz="4" w:space="0" w:color="auto"/>
              <w:right w:val="single" w:sz="4" w:space="0" w:color="auto"/>
            </w:tcBorders>
            <w:noWrap/>
            <w:vAlign w:val="bottom"/>
            <w:hideMark/>
          </w:tcPr>
          <w:p w14:paraId="6F6B298E"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0.9%</w:t>
            </w:r>
          </w:p>
        </w:tc>
        <w:tc>
          <w:tcPr>
            <w:tcW w:w="438" w:type="pct"/>
            <w:tcBorders>
              <w:top w:val="nil"/>
              <w:left w:val="nil"/>
              <w:bottom w:val="single" w:sz="4" w:space="0" w:color="auto"/>
              <w:right w:val="single" w:sz="4" w:space="0" w:color="auto"/>
            </w:tcBorders>
            <w:noWrap/>
            <w:vAlign w:val="bottom"/>
            <w:hideMark/>
          </w:tcPr>
          <w:p w14:paraId="7D260FB6"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100.0%</w:t>
            </w:r>
          </w:p>
        </w:tc>
      </w:tr>
      <w:tr w:rsidR="00CE3AA1" w:rsidRPr="00CE3AA1" w14:paraId="1D19E3BC" w14:textId="77777777" w:rsidTr="00273A51">
        <w:trPr>
          <w:trHeight w:val="261"/>
        </w:trPr>
        <w:tc>
          <w:tcPr>
            <w:tcW w:w="1489" w:type="pct"/>
            <w:tcBorders>
              <w:top w:val="nil"/>
              <w:left w:val="single" w:sz="4" w:space="0" w:color="auto"/>
              <w:bottom w:val="single" w:sz="4" w:space="0" w:color="auto"/>
              <w:right w:val="single" w:sz="4" w:space="0" w:color="auto"/>
            </w:tcBorders>
            <w:noWrap/>
            <w:vAlign w:val="bottom"/>
            <w:hideMark/>
          </w:tcPr>
          <w:p w14:paraId="01DF3BD9" w14:textId="77777777" w:rsidR="00CE3AA1" w:rsidRPr="00CE3AA1" w:rsidRDefault="00CE3AA1" w:rsidP="00C868DB">
            <w:pPr>
              <w:spacing w:after="160" w:line="259" w:lineRule="auto"/>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of Lothian Population (over 16 years of age)</w:t>
            </w:r>
          </w:p>
        </w:tc>
        <w:tc>
          <w:tcPr>
            <w:tcW w:w="439" w:type="pct"/>
            <w:tcBorders>
              <w:top w:val="nil"/>
              <w:left w:val="nil"/>
              <w:bottom w:val="single" w:sz="4" w:space="0" w:color="auto"/>
              <w:right w:val="single" w:sz="4" w:space="0" w:color="auto"/>
            </w:tcBorders>
            <w:noWrap/>
            <w:vAlign w:val="bottom"/>
            <w:hideMark/>
          </w:tcPr>
          <w:p w14:paraId="6C07A6A2"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2.7%</w:t>
            </w:r>
          </w:p>
        </w:tc>
        <w:tc>
          <w:tcPr>
            <w:tcW w:w="439" w:type="pct"/>
            <w:tcBorders>
              <w:top w:val="nil"/>
              <w:left w:val="nil"/>
              <w:bottom w:val="single" w:sz="4" w:space="0" w:color="auto"/>
              <w:right w:val="nil"/>
            </w:tcBorders>
            <w:noWrap/>
            <w:vAlign w:val="bottom"/>
            <w:hideMark/>
          </w:tcPr>
          <w:p w14:paraId="7C907489"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2.4%</w:t>
            </w:r>
          </w:p>
        </w:tc>
        <w:tc>
          <w:tcPr>
            <w:tcW w:w="439" w:type="pct"/>
            <w:tcBorders>
              <w:top w:val="nil"/>
              <w:left w:val="single" w:sz="4" w:space="0" w:color="auto"/>
              <w:bottom w:val="single" w:sz="4" w:space="0" w:color="auto"/>
              <w:right w:val="single" w:sz="4" w:space="0" w:color="auto"/>
            </w:tcBorders>
            <w:noWrap/>
            <w:vAlign w:val="bottom"/>
            <w:hideMark/>
          </w:tcPr>
          <w:p w14:paraId="4CD39AE3"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86.1%</w:t>
            </w:r>
          </w:p>
        </w:tc>
        <w:tc>
          <w:tcPr>
            <w:tcW w:w="439" w:type="pct"/>
            <w:tcBorders>
              <w:top w:val="nil"/>
              <w:left w:val="nil"/>
              <w:bottom w:val="single" w:sz="4" w:space="0" w:color="auto"/>
              <w:right w:val="nil"/>
            </w:tcBorders>
            <w:noWrap/>
            <w:vAlign w:val="bottom"/>
            <w:hideMark/>
          </w:tcPr>
          <w:p w14:paraId="6CE9DEB0"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0.8%</w:t>
            </w:r>
          </w:p>
        </w:tc>
        <w:tc>
          <w:tcPr>
            <w:tcW w:w="439" w:type="pct"/>
            <w:tcBorders>
              <w:top w:val="nil"/>
              <w:left w:val="single" w:sz="4" w:space="0" w:color="auto"/>
              <w:bottom w:val="single" w:sz="4" w:space="0" w:color="auto"/>
              <w:right w:val="single" w:sz="4" w:space="0" w:color="auto"/>
            </w:tcBorders>
            <w:noWrap/>
            <w:vAlign w:val="bottom"/>
            <w:hideMark/>
          </w:tcPr>
          <w:p w14:paraId="6310F92D"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439" w:type="pct"/>
            <w:tcBorders>
              <w:top w:val="nil"/>
              <w:left w:val="nil"/>
              <w:bottom w:val="single" w:sz="4" w:space="0" w:color="auto"/>
              <w:right w:val="nil"/>
            </w:tcBorders>
            <w:noWrap/>
            <w:vAlign w:val="bottom"/>
            <w:hideMark/>
          </w:tcPr>
          <w:p w14:paraId="1D341B47"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 </w:t>
            </w:r>
          </w:p>
        </w:tc>
        <w:tc>
          <w:tcPr>
            <w:tcW w:w="439" w:type="pct"/>
            <w:tcBorders>
              <w:top w:val="nil"/>
              <w:left w:val="single" w:sz="4" w:space="0" w:color="auto"/>
              <w:bottom w:val="single" w:sz="4" w:space="0" w:color="auto"/>
              <w:right w:val="single" w:sz="4" w:space="0" w:color="auto"/>
            </w:tcBorders>
            <w:noWrap/>
            <w:vAlign w:val="bottom"/>
            <w:hideMark/>
          </w:tcPr>
          <w:p w14:paraId="730723CB"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8.2%</w:t>
            </w:r>
          </w:p>
        </w:tc>
        <w:tc>
          <w:tcPr>
            <w:tcW w:w="438" w:type="pct"/>
            <w:tcBorders>
              <w:top w:val="nil"/>
              <w:left w:val="nil"/>
              <w:bottom w:val="single" w:sz="4" w:space="0" w:color="auto"/>
              <w:right w:val="single" w:sz="4" w:space="0" w:color="auto"/>
            </w:tcBorders>
            <w:noWrap/>
            <w:vAlign w:val="bottom"/>
            <w:hideMark/>
          </w:tcPr>
          <w:p w14:paraId="73F51B01" w14:textId="77777777" w:rsidR="00CE3AA1" w:rsidRPr="00CE3AA1" w:rsidRDefault="00CE3AA1" w:rsidP="00C868DB">
            <w:pPr>
              <w:spacing w:after="160" w:line="259" w:lineRule="auto"/>
              <w:jc w:val="center"/>
              <w:rPr>
                <w:rFonts w:ascii="Aptos Narrow" w:hAnsi="Aptos Narrow" w:cs="Times New Roman"/>
                <w:b/>
                <w:bCs/>
                <w:color w:val="000000"/>
                <w:szCs w:val="22"/>
                <w:lang w:eastAsia="en-GB"/>
              </w:rPr>
            </w:pPr>
            <w:r w:rsidRPr="00CE3AA1">
              <w:rPr>
                <w:rFonts w:ascii="Aptos Narrow" w:hAnsi="Aptos Narrow" w:cs="Times New Roman"/>
                <w:b/>
                <w:bCs/>
                <w:color w:val="000000"/>
                <w:szCs w:val="22"/>
                <w:lang w:eastAsia="en-GB"/>
              </w:rPr>
              <w:t>100.0%</w:t>
            </w:r>
          </w:p>
        </w:tc>
      </w:tr>
    </w:tbl>
    <w:p w14:paraId="62133FC8" w14:textId="77777777" w:rsidR="006E62F6" w:rsidRDefault="006E62F6" w:rsidP="00C868DB">
      <w:pPr>
        <w:spacing w:after="160" w:line="259" w:lineRule="auto"/>
      </w:pPr>
    </w:p>
    <w:p w14:paraId="7E7E3A9C" w14:textId="4A6766EC" w:rsidR="00943EA3" w:rsidRPr="00152991" w:rsidRDefault="05EE7A06" w:rsidP="00C868DB">
      <w:pPr>
        <w:pStyle w:val="Heading2"/>
        <w:numPr>
          <w:ilvl w:val="0"/>
          <w:numId w:val="30"/>
        </w:numPr>
        <w:spacing w:before="0" w:after="160" w:line="259" w:lineRule="auto"/>
        <w:rPr>
          <w:b/>
          <w:bCs/>
          <w:color w:val="auto"/>
        </w:rPr>
      </w:pPr>
      <w:bookmarkStart w:id="14" w:name="_Toc228468818"/>
      <w:r w:rsidRPr="4BD06F05">
        <w:rPr>
          <w:b/>
          <w:bCs/>
          <w:color w:val="auto"/>
        </w:rPr>
        <w:t>Bank Staff</w:t>
      </w:r>
      <w:bookmarkEnd w:id="14"/>
    </w:p>
    <w:p w14:paraId="69050931" w14:textId="281F9D14" w:rsidR="00943EA3" w:rsidRPr="0035618E" w:rsidRDefault="566FF0C7" w:rsidP="54A50BE1">
      <w:pPr>
        <w:pStyle w:val="Heading3"/>
        <w:spacing w:before="0" w:after="160" w:line="259" w:lineRule="auto"/>
        <w:rPr>
          <w:color w:val="auto"/>
          <w:sz w:val="32"/>
          <w:szCs w:val="32"/>
        </w:rPr>
      </w:pPr>
      <w:bookmarkStart w:id="15" w:name="_Toc228468819"/>
      <w:r w:rsidRPr="4BD06F05">
        <w:rPr>
          <w:color w:val="auto"/>
          <w:sz w:val="32"/>
          <w:szCs w:val="32"/>
        </w:rPr>
        <w:t>6.1</w:t>
      </w:r>
      <w:r w:rsidR="39FA50FE" w:rsidRPr="4BD06F05">
        <w:rPr>
          <w:color w:val="auto"/>
          <w:sz w:val="32"/>
          <w:szCs w:val="32"/>
        </w:rPr>
        <w:t xml:space="preserve"> </w:t>
      </w:r>
      <w:r w:rsidR="05EE7A06" w:rsidRPr="4BD06F05">
        <w:rPr>
          <w:color w:val="auto"/>
          <w:sz w:val="32"/>
          <w:szCs w:val="32"/>
        </w:rPr>
        <w:t>Bank Staff</w:t>
      </w:r>
      <w:bookmarkEnd w:id="15"/>
    </w:p>
    <w:p w14:paraId="5CBD60B8" w14:textId="00619E68" w:rsidR="00C75D1A" w:rsidRPr="00C75D1A" w:rsidRDefault="00C75D1A" w:rsidP="00273A51">
      <w:pPr>
        <w:spacing w:after="160" w:line="259" w:lineRule="auto"/>
        <w:rPr>
          <w:rFonts w:eastAsia="Arial"/>
          <w:color w:val="FF0000"/>
          <w:sz w:val="28"/>
          <w:szCs w:val="28"/>
        </w:rPr>
      </w:pPr>
      <w:r w:rsidRPr="5C6DE978">
        <w:rPr>
          <w:rFonts w:eastAsia="Arial"/>
          <w:sz w:val="28"/>
          <w:szCs w:val="28"/>
        </w:rPr>
        <w:t>The tables below relate to those staff who hold a Bank-only contract and worked in February 2026</w:t>
      </w:r>
      <w:r w:rsidRPr="00273A51">
        <w:rPr>
          <w:rFonts w:eastAsia="Arial"/>
          <w:sz w:val="28"/>
          <w:szCs w:val="28"/>
        </w:rPr>
        <w:t xml:space="preserve">. Due to the important role the Staff Bank plays in helping to recruit a flexible workforce, there has been a greater than usual number of staff recruited to the Staff Bank over the past year to try to assist with the current staffing pressures. Staff pools were also developed in the Bank to support areas with specific needs in terms of capacity. </w:t>
      </w:r>
    </w:p>
    <w:p w14:paraId="0F872CD4" w14:textId="403B4736" w:rsidR="001229E3" w:rsidRDefault="00C75D1A" w:rsidP="00273A51">
      <w:pPr>
        <w:spacing w:after="160" w:line="259" w:lineRule="auto"/>
        <w:rPr>
          <w:rFonts w:eastAsia="Arial"/>
          <w:sz w:val="28"/>
          <w:szCs w:val="28"/>
        </w:rPr>
      </w:pPr>
      <w:r w:rsidRPr="5C6DE978">
        <w:rPr>
          <w:rFonts w:eastAsia="Arial"/>
          <w:sz w:val="28"/>
          <w:szCs w:val="28"/>
        </w:rPr>
        <w:t xml:space="preserve">The number of individuals holding a Staff Bank only contract </w:t>
      </w:r>
      <w:r w:rsidR="001229E3" w:rsidRPr="5C6DE978">
        <w:rPr>
          <w:rFonts w:eastAsia="Arial"/>
          <w:sz w:val="28"/>
          <w:szCs w:val="28"/>
        </w:rPr>
        <w:t>in February 2026 was 2,070. A decrease when compared to 2,470 in</w:t>
      </w:r>
      <w:r w:rsidR="001639FB" w:rsidRPr="5C6DE978">
        <w:rPr>
          <w:rFonts w:eastAsia="Arial"/>
          <w:sz w:val="28"/>
          <w:szCs w:val="28"/>
        </w:rPr>
        <w:t xml:space="preserve"> </w:t>
      </w:r>
      <w:r w:rsidR="001229E3" w:rsidRPr="5C6DE978">
        <w:rPr>
          <w:rFonts w:eastAsia="Arial"/>
          <w:sz w:val="28"/>
          <w:szCs w:val="28"/>
        </w:rPr>
        <w:t>February 2025, and 2,283 in February 2024.</w:t>
      </w:r>
    </w:p>
    <w:p w14:paraId="30433570" w14:textId="1DD7E33C" w:rsidR="003A6B75" w:rsidRPr="0014064C" w:rsidRDefault="003A6B75" w:rsidP="00273A51">
      <w:pPr>
        <w:spacing w:after="160" w:line="259" w:lineRule="auto"/>
        <w:rPr>
          <w:rFonts w:eastAsia="Arial"/>
          <w:sz w:val="28"/>
          <w:szCs w:val="28"/>
        </w:rPr>
      </w:pPr>
      <w:r w:rsidRPr="5C6DE978">
        <w:rPr>
          <w:rFonts w:eastAsia="Arial"/>
          <w:sz w:val="28"/>
          <w:szCs w:val="28"/>
        </w:rPr>
        <w:t>The highest proportion of bank staff were with the age categories 35-39 (12.8%) and 30-34 (12.4%). This can be compared to 35-39 (13.5%) and 30-34 (13.1%) being the largest staff groups in post.</w:t>
      </w:r>
    </w:p>
    <w:p w14:paraId="1D65E733" w14:textId="77777777" w:rsidR="003A6B75" w:rsidRPr="00FD7DE8" w:rsidRDefault="003A6B75" w:rsidP="00C868DB">
      <w:pPr>
        <w:spacing w:after="160" w:line="259" w:lineRule="auto"/>
        <w:jc w:val="both"/>
        <w:rPr>
          <w:rFonts w:eastAsia="Arial"/>
          <w:color w:val="FF0000"/>
          <w:sz w:val="28"/>
          <w:szCs w:val="28"/>
        </w:rPr>
      </w:pPr>
    </w:p>
    <w:p w14:paraId="69635D60" w14:textId="70121F7A" w:rsidR="003A6B75" w:rsidRPr="0014064C" w:rsidRDefault="003A6B75" w:rsidP="00C868DB">
      <w:pPr>
        <w:spacing w:after="160" w:line="259" w:lineRule="auto"/>
        <w:jc w:val="both"/>
        <w:rPr>
          <w:rFonts w:eastAsia="Arial"/>
          <w:sz w:val="28"/>
          <w:szCs w:val="28"/>
        </w:rPr>
      </w:pPr>
      <w:r w:rsidRPr="5C6DE978">
        <w:rPr>
          <w:rFonts w:eastAsia="Arial"/>
          <w:sz w:val="28"/>
          <w:szCs w:val="28"/>
        </w:rPr>
        <w:lastRenderedPageBreak/>
        <w:t>1.7% of the ba</w:t>
      </w:r>
      <w:r w:rsidR="00273A51">
        <w:rPr>
          <w:rFonts w:eastAsia="Arial"/>
          <w:sz w:val="28"/>
          <w:szCs w:val="28"/>
        </w:rPr>
        <w:t>n</w:t>
      </w:r>
      <w:r w:rsidRPr="5C6DE978">
        <w:rPr>
          <w:rFonts w:eastAsia="Arial"/>
          <w:sz w:val="28"/>
          <w:szCs w:val="28"/>
        </w:rPr>
        <w:t>k staff have declared a disability, which is lower than the NHS Lothian average (3.6%) and lower than the Lothian population (21.2%).</w:t>
      </w:r>
    </w:p>
    <w:p w14:paraId="00CC7F2D" w14:textId="23C57D10" w:rsidR="003A6B75" w:rsidRDefault="003A6B75" w:rsidP="00C868DB">
      <w:pPr>
        <w:spacing w:after="160" w:line="259" w:lineRule="auto"/>
        <w:rPr>
          <w:rFonts w:eastAsia="Arial"/>
          <w:sz w:val="28"/>
          <w:szCs w:val="28"/>
        </w:rPr>
      </w:pPr>
      <w:r w:rsidRPr="5C6DE978">
        <w:rPr>
          <w:rFonts w:eastAsia="Arial"/>
          <w:sz w:val="28"/>
          <w:szCs w:val="28"/>
        </w:rPr>
        <w:t>When looking at the distribution of bank staff by ethnicity, there are some differences compared to NHS Lothian staff:</w:t>
      </w:r>
    </w:p>
    <w:p w14:paraId="403799FE" w14:textId="5BE76065" w:rsidR="003A6B75" w:rsidRDefault="004A5EF4" w:rsidP="00C868DB">
      <w:pPr>
        <w:pStyle w:val="ListParagraph"/>
        <w:numPr>
          <w:ilvl w:val="0"/>
          <w:numId w:val="35"/>
        </w:numPr>
        <w:spacing w:after="160" w:line="259" w:lineRule="auto"/>
        <w:rPr>
          <w:rFonts w:eastAsia="Arial"/>
          <w:sz w:val="28"/>
          <w:szCs w:val="28"/>
        </w:rPr>
      </w:pPr>
      <w:r w:rsidRPr="5C6DE978">
        <w:rPr>
          <w:rFonts w:eastAsia="Arial"/>
          <w:sz w:val="28"/>
          <w:szCs w:val="28"/>
        </w:rPr>
        <w:t>17.7</w:t>
      </w:r>
      <w:r w:rsidR="003A6B75" w:rsidRPr="5C6DE978">
        <w:rPr>
          <w:rFonts w:eastAsia="Arial"/>
          <w:sz w:val="28"/>
          <w:szCs w:val="28"/>
        </w:rPr>
        <w:t>% of bank staff are from a BME groups, compared to 9.5% of staff</w:t>
      </w:r>
      <w:r w:rsidRPr="5C6DE978">
        <w:rPr>
          <w:rFonts w:eastAsia="Arial"/>
          <w:sz w:val="28"/>
          <w:szCs w:val="28"/>
        </w:rPr>
        <w:t xml:space="preserve"> in post</w:t>
      </w:r>
      <w:r w:rsidR="003A6B75" w:rsidRPr="5C6DE978">
        <w:rPr>
          <w:rFonts w:eastAsia="Arial"/>
          <w:sz w:val="28"/>
          <w:szCs w:val="28"/>
        </w:rPr>
        <w:t>.</w:t>
      </w:r>
    </w:p>
    <w:p w14:paraId="301B8B67" w14:textId="5FE60CDC" w:rsidR="003A6B75" w:rsidRDefault="004A5EF4" w:rsidP="00C868DB">
      <w:pPr>
        <w:pStyle w:val="ListParagraph"/>
        <w:numPr>
          <w:ilvl w:val="0"/>
          <w:numId w:val="35"/>
        </w:numPr>
        <w:spacing w:after="160" w:line="259" w:lineRule="auto"/>
        <w:rPr>
          <w:rFonts w:eastAsia="Arial"/>
          <w:sz w:val="28"/>
          <w:szCs w:val="28"/>
        </w:rPr>
      </w:pPr>
      <w:r w:rsidRPr="5C6DE978">
        <w:rPr>
          <w:rFonts w:eastAsia="Arial"/>
          <w:sz w:val="28"/>
          <w:szCs w:val="28"/>
        </w:rPr>
        <w:t>11.1</w:t>
      </w:r>
      <w:r w:rsidR="003A6B75" w:rsidRPr="5C6DE978">
        <w:rPr>
          <w:rFonts w:eastAsia="Arial"/>
          <w:sz w:val="28"/>
          <w:szCs w:val="28"/>
        </w:rPr>
        <w:t xml:space="preserve">% </w:t>
      </w:r>
      <w:r w:rsidRPr="5C6DE978">
        <w:rPr>
          <w:rFonts w:eastAsia="Arial"/>
          <w:sz w:val="28"/>
          <w:szCs w:val="28"/>
        </w:rPr>
        <w:t xml:space="preserve">of bank staff are </w:t>
      </w:r>
      <w:r w:rsidR="003A6B75" w:rsidRPr="5C6DE978">
        <w:rPr>
          <w:rFonts w:eastAsia="Arial"/>
          <w:sz w:val="28"/>
          <w:szCs w:val="28"/>
        </w:rPr>
        <w:t>from white minority ethnic groups, compared to 10.0% of staff</w:t>
      </w:r>
      <w:r w:rsidRPr="5C6DE978">
        <w:rPr>
          <w:rFonts w:eastAsia="Arial"/>
          <w:sz w:val="28"/>
          <w:szCs w:val="28"/>
        </w:rPr>
        <w:t xml:space="preserve"> in post</w:t>
      </w:r>
      <w:r w:rsidR="003A6B75" w:rsidRPr="5C6DE978">
        <w:rPr>
          <w:rFonts w:eastAsia="Arial"/>
          <w:sz w:val="28"/>
          <w:szCs w:val="28"/>
        </w:rPr>
        <w:t xml:space="preserve">. </w:t>
      </w:r>
    </w:p>
    <w:p w14:paraId="2BBFC377" w14:textId="38BEDE70" w:rsidR="003A6B75" w:rsidRDefault="004A5EF4" w:rsidP="00C868DB">
      <w:pPr>
        <w:pStyle w:val="ListParagraph"/>
        <w:numPr>
          <w:ilvl w:val="0"/>
          <w:numId w:val="35"/>
        </w:numPr>
        <w:spacing w:after="160" w:line="259" w:lineRule="auto"/>
        <w:rPr>
          <w:rFonts w:eastAsia="Arial"/>
          <w:sz w:val="28"/>
          <w:szCs w:val="28"/>
        </w:rPr>
      </w:pPr>
      <w:r w:rsidRPr="5C6DE978">
        <w:rPr>
          <w:rFonts w:eastAsia="Arial"/>
          <w:sz w:val="28"/>
          <w:szCs w:val="28"/>
        </w:rPr>
        <w:t>48.7</w:t>
      </w:r>
      <w:r w:rsidR="003A6B75" w:rsidRPr="5C6DE978">
        <w:rPr>
          <w:rFonts w:eastAsia="Arial"/>
          <w:sz w:val="28"/>
          <w:szCs w:val="28"/>
        </w:rPr>
        <w:t xml:space="preserve">% </w:t>
      </w:r>
      <w:r w:rsidRPr="5C6DE978">
        <w:rPr>
          <w:rFonts w:eastAsia="Arial"/>
          <w:sz w:val="28"/>
          <w:szCs w:val="28"/>
        </w:rPr>
        <w:t xml:space="preserve">of bank staff are </w:t>
      </w:r>
      <w:r w:rsidR="003A6B75" w:rsidRPr="5C6DE978">
        <w:rPr>
          <w:rFonts w:eastAsia="Arial"/>
          <w:sz w:val="28"/>
          <w:szCs w:val="28"/>
        </w:rPr>
        <w:t>from white British or Scottish people, compared to 59.0% of staff</w:t>
      </w:r>
      <w:r w:rsidRPr="5C6DE978">
        <w:rPr>
          <w:rFonts w:eastAsia="Arial"/>
          <w:sz w:val="28"/>
          <w:szCs w:val="28"/>
        </w:rPr>
        <w:t xml:space="preserve"> in post</w:t>
      </w:r>
      <w:r w:rsidR="003A6B75" w:rsidRPr="5C6DE978">
        <w:rPr>
          <w:rFonts w:eastAsia="Arial"/>
          <w:sz w:val="28"/>
          <w:szCs w:val="28"/>
        </w:rPr>
        <w:t>.</w:t>
      </w:r>
      <w:r w:rsidR="003A6B75" w:rsidRPr="5C6DE978" w:rsidDel="00BA2403">
        <w:rPr>
          <w:rFonts w:eastAsia="Arial"/>
          <w:sz w:val="28"/>
          <w:szCs w:val="28"/>
        </w:rPr>
        <w:t xml:space="preserve"> </w:t>
      </w:r>
    </w:p>
    <w:p w14:paraId="04E497B5" w14:textId="38543DB8" w:rsidR="004B2311" w:rsidRDefault="004B2311" w:rsidP="00C868DB">
      <w:pPr>
        <w:spacing w:after="160" w:line="259" w:lineRule="auto"/>
        <w:jc w:val="both"/>
        <w:rPr>
          <w:rFonts w:eastAsia="Arial"/>
          <w:sz w:val="28"/>
          <w:szCs w:val="28"/>
        </w:rPr>
      </w:pPr>
      <w:r w:rsidRPr="5C6DE978">
        <w:rPr>
          <w:rFonts w:eastAsia="Arial"/>
          <w:sz w:val="28"/>
          <w:szCs w:val="28"/>
        </w:rPr>
        <w:t xml:space="preserve">53.1% of bank staff are not married of in a civil partnership, 43.9% are married, 2.6% are in a civil partnership and 0.3% are unknown. The proportion of bank staff, who are not married or in a civil partnership, is lower than for staff in post (56.1%). The proportion of leavers, who were married, is higher when compared to staff in post (42.5%). </w:t>
      </w:r>
    </w:p>
    <w:p w14:paraId="58B1A7FC" w14:textId="350C901C" w:rsidR="003A6B75" w:rsidRPr="0014064C" w:rsidRDefault="008E13E9" w:rsidP="00C868DB">
      <w:pPr>
        <w:spacing w:after="160" w:line="259" w:lineRule="auto"/>
        <w:rPr>
          <w:rFonts w:eastAsia="Arial"/>
          <w:sz w:val="28"/>
          <w:szCs w:val="28"/>
        </w:rPr>
      </w:pPr>
      <w:r>
        <w:rPr>
          <w:rFonts w:eastAsia="Arial"/>
          <w:sz w:val="28"/>
          <w:szCs w:val="28"/>
        </w:rPr>
        <w:t>In terms of religion or belief, the highest proportion of bank staff (29.7%) have n</w:t>
      </w:r>
      <w:r w:rsidR="003A6B75" w:rsidRPr="5C6DE978">
        <w:rPr>
          <w:rFonts w:eastAsia="Arial"/>
          <w:sz w:val="28"/>
          <w:szCs w:val="28"/>
        </w:rPr>
        <w:t xml:space="preserve">o </w:t>
      </w:r>
      <w:r>
        <w:rPr>
          <w:rFonts w:eastAsia="Arial"/>
          <w:sz w:val="28"/>
          <w:szCs w:val="28"/>
        </w:rPr>
        <w:t>r</w:t>
      </w:r>
      <w:r w:rsidR="003A6B75" w:rsidRPr="5C6DE978">
        <w:rPr>
          <w:rFonts w:eastAsia="Arial"/>
          <w:sz w:val="28"/>
          <w:szCs w:val="28"/>
        </w:rPr>
        <w:t>eligion/</w:t>
      </w:r>
      <w:r>
        <w:rPr>
          <w:rFonts w:eastAsia="Arial"/>
          <w:sz w:val="28"/>
          <w:szCs w:val="28"/>
        </w:rPr>
        <w:t>n</w:t>
      </w:r>
      <w:r w:rsidR="003A6B75" w:rsidRPr="5C6DE978">
        <w:rPr>
          <w:rFonts w:eastAsia="Arial"/>
          <w:sz w:val="28"/>
          <w:szCs w:val="28"/>
        </w:rPr>
        <w:t xml:space="preserve">one, followed by </w:t>
      </w:r>
      <w:r w:rsidR="00273A51">
        <w:rPr>
          <w:rFonts w:eastAsia="Arial"/>
          <w:sz w:val="28"/>
          <w:szCs w:val="28"/>
        </w:rPr>
        <w:t xml:space="preserve">people who didn’t share this information </w:t>
      </w:r>
      <w:r w:rsidR="003A6B75" w:rsidRPr="5C6DE978">
        <w:rPr>
          <w:rFonts w:eastAsia="Arial"/>
          <w:sz w:val="28"/>
          <w:szCs w:val="28"/>
        </w:rPr>
        <w:t>(</w:t>
      </w:r>
      <w:r w:rsidR="004A5EF4" w:rsidRPr="5C6DE978">
        <w:rPr>
          <w:rFonts w:eastAsia="Arial"/>
          <w:sz w:val="28"/>
          <w:szCs w:val="28"/>
        </w:rPr>
        <w:t>18</w:t>
      </w:r>
      <w:r w:rsidR="003A6B75" w:rsidRPr="5C6DE978">
        <w:rPr>
          <w:rFonts w:eastAsia="Arial"/>
          <w:sz w:val="28"/>
          <w:szCs w:val="28"/>
        </w:rPr>
        <w:t>.6%).</w:t>
      </w:r>
      <w:r w:rsidR="00273A51">
        <w:rPr>
          <w:rFonts w:eastAsia="Arial"/>
          <w:sz w:val="28"/>
          <w:szCs w:val="28"/>
        </w:rPr>
        <w:t xml:space="preserve"> </w:t>
      </w:r>
      <w:r w:rsidR="003A6B75" w:rsidRPr="5C6DE978">
        <w:rPr>
          <w:rFonts w:eastAsia="Arial"/>
          <w:sz w:val="28"/>
          <w:szCs w:val="28"/>
        </w:rPr>
        <w:t xml:space="preserve">This can be compared to staff in post, where 30.1% </w:t>
      </w:r>
      <w:r>
        <w:rPr>
          <w:rFonts w:eastAsia="Arial"/>
          <w:sz w:val="28"/>
          <w:szCs w:val="28"/>
        </w:rPr>
        <w:t>have no</w:t>
      </w:r>
      <w:r w:rsidR="003A6B75" w:rsidRPr="5C6DE978">
        <w:rPr>
          <w:rFonts w:eastAsia="Arial"/>
          <w:sz w:val="28"/>
          <w:szCs w:val="28"/>
        </w:rPr>
        <w:t xml:space="preserve"> </w:t>
      </w:r>
      <w:r>
        <w:rPr>
          <w:rFonts w:eastAsia="Arial"/>
          <w:sz w:val="28"/>
          <w:szCs w:val="28"/>
        </w:rPr>
        <w:t>r</w:t>
      </w:r>
      <w:r w:rsidR="003A6B75" w:rsidRPr="5C6DE978">
        <w:rPr>
          <w:rFonts w:eastAsia="Arial"/>
          <w:sz w:val="28"/>
          <w:szCs w:val="28"/>
        </w:rPr>
        <w:t>eligion/</w:t>
      </w:r>
      <w:r>
        <w:rPr>
          <w:rFonts w:eastAsia="Arial"/>
          <w:sz w:val="28"/>
          <w:szCs w:val="28"/>
        </w:rPr>
        <w:t>n</w:t>
      </w:r>
      <w:r w:rsidR="003A6B75" w:rsidRPr="5C6DE978">
        <w:rPr>
          <w:rFonts w:eastAsia="Arial"/>
          <w:sz w:val="28"/>
          <w:szCs w:val="28"/>
        </w:rPr>
        <w:t xml:space="preserve">one and 23.8% </w:t>
      </w:r>
      <w:r w:rsidR="00273A51">
        <w:rPr>
          <w:rFonts w:eastAsia="Arial"/>
          <w:sz w:val="28"/>
          <w:szCs w:val="28"/>
        </w:rPr>
        <w:t>did not share this information</w:t>
      </w:r>
      <w:r w:rsidR="003A6B75" w:rsidRPr="5C6DE978">
        <w:rPr>
          <w:rFonts w:eastAsia="Arial"/>
          <w:sz w:val="28"/>
          <w:szCs w:val="28"/>
        </w:rPr>
        <w:t>.</w:t>
      </w:r>
    </w:p>
    <w:p w14:paraId="688A81FC" w14:textId="7A1D9032" w:rsidR="003A6B75" w:rsidRDefault="003A6B75" w:rsidP="00C868DB">
      <w:pPr>
        <w:spacing w:after="160" w:line="259" w:lineRule="auto"/>
        <w:jc w:val="both"/>
        <w:rPr>
          <w:rFonts w:eastAsia="Arial"/>
          <w:sz w:val="28"/>
          <w:szCs w:val="28"/>
        </w:rPr>
      </w:pPr>
      <w:r w:rsidRPr="5C6DE978">
        <w:rPr>
          <w:rFonts w:eastAsia="Arial"/>
          <w:sz w:val="28"/>
          <w:szCs w:val="28"/>
        </w:rPr>
        <w:t>7</w:t>
      </w:r>
      <w:r w:rsidR="004A5EF4" w:rsidRPr="5C6DE978">
        <w:rPr>
          <w:rFonts w:eastAsia="Arial"/>
          <w:sz w:val="28"/>
          <w:szCs w:val="28"/>
        </w:rPr>
        <w:t>8.2</w:t>
      </w:r>
      <w:r w:rsidRPr="5C6DE978">
        <w:rPr>
          <w:rFonts w:eastAsia="Arial"/>
          <w:sz w:val="28"/>
          <w:szCs w:val="28"/>
        </w:rPr>
        <w:t xml:space="preserve">% </w:t>
      </w:r>
      <w:r w:rsidR="004A5EF4" w:rsidRPr="5C6DE978">
        <w:rPr>
          <w:rFonts w:eastAsia="Arial"/>
          <w:sz w:val="28"/>
          <w:szCs w:val="28"/>
        </w:rPr>
        <w:t>bank staff are</w:t>
      </w:r>
      <w:r w:rsidRPr="5C6DE978">
        <w:rPr>
          <w:rFonts w:eastAsia="Arial"/>
          <w:sz w:val="28"/>
          <w:szCs w:val="28"/>
        </w:rPr>
        <w:t xml:space="preserve"> women and </w:t>
      </w:r>
      <w:r w:rsidR="004A5EF4" w:rsidRPr="5C6DE978">
        <w:rPr>
          <w:rFonts w:eastAsia="Arial"/>
          <w:sz w:val="28"/>
          <w:szCs w:val="28"/>
        </w:rPr>
        <w:t>21.8</w:t>
      </w:r>
      <w:r w:rsidRPr="5C6DE978">
        <w:rPr>
          <w:rFonts w:eastAsia="Arial"/>
          <w:sz w:val="28"/>
          <w:szCs w:val="28"/>
        </w:rPr>
        <w:t xml:space="preserve">% </w:t>
      </w:r>
      <w:r w:rsidR="004A5EF4" w:rsidRPr="5C6DE978">
        <w:rPr>
          <w:rFonts w:eastAsia="Arial"/>
          <w:sz w:val="28"/>
          <w:szCs w:val="28"/>
        </w:rPr>
        <w:t>are</w:t>
      </w:r>
      <w:r w:rsidRPr="5C6DE978">
        <w:rPr>
          <w:rFonts w:eastAsia="Arial"/>
          <w:sz w:val="28"/>
          <w:szCs w:val="28"/>
        </w:rPr>
        <w:t xml:space="preserve"> men.</w:t>
      </w:r>
      <w:r w:rsidR="004A5EF4" w:rsidRPr="5C6DE978">
        <w:rPr>
          <w:rFonts w:eastAsia="Arial"/>
          <w:sz w:val="28"/>
          <w:szCs w:val="28"/>
        </w:rPr>
        <w:t xml:space="preserve"> </w:t>
      </w:r>
      <w:r w:rsidRPr="5C6DE978">
        <w:rPr>
          <w:rFonts w:eastAsia="Arial"/>
          <w:sz w:val="28"/>
          <w:szCs w:val="28"/>
        </w:rPr>
        <w:t>This can be compared to the existing workforce wh</w:t>
      </w:r>
      <w:r w:rsidR="00EF28FC" w:rsidRPr="5C6DE978">
        <w:rPr>
          <w:rFonts w:eastAsia="Arial"/>
          <w:sz w:val="28"/>
          <w:szCs w:val="28"/>
        </w:rPr>
        <w:t xml:space="preserve">ich is </w:t>
      </w:r>
      <w:r w:rsidRPr="5C6DE978">
        <w:rPr>
          <w:rFonts w:eastAsia="Arial"/>
          <w:sz w:val="28"/>
          <w:szCs w:val="28"/>
        </w:rPr>
        <w:t>78.0% female, and 22.0% male.</w:t>
      </w:r>
    </w:p>
    <w:p w14:paraId="152D951D" w14:textId="33A0A5FC" w:rsidR="003A6B75" w:rsidRPr="003C2DDD" w:rsidRDefault="004A5EF4" w:rsidP="00C868DB">
      <w:pPr>
        <w:spacing w:after="160" w:line="259" w:lineRule="auto"/>
        <w:rPr>
          <w:rFonts w:eastAsia="Arial"/>
          <w:sz w:val="28"/>
          <w:szCs w:val="28"/>
        </w:rPr>
      </w:pPr>
      <w:r w:rsidRPr="5C6DE978">
        <w:rPr>
          <w:rFonts w:eastAsia="Arial"/>
          <w:sz w:val="28"/>
          <w:szCs w:val="28"/>
        </w:rPr>
        <w:t>The most common sexual orientation for bank staff</w:t>
      </w:r>
      <w:r w:rsidR="003A6B75" w:rsidRPr="5C6DE978">
        <w:rPr>
          <w:rFonts w:eastAsia="Arial"/>
          <w:sz w:val="28"/>
          <w:szCs w:val="28"/>
        </w:rPr>
        <w:t xml:space="preserve"> </w:t>
      </w:r>
      <w:r w:rsidR="008E13E9">
        <w:rPr>
          <w:rFonts w:eastAsia="Arial"/>
          <w:sz w:val="28"/>
          <w:szCs w:val="28"/>
        </w:rPr>
        <w:t>is</w:t>
      </w:r>
      <w:r w:rsidR="003A6B75" w:rsidRPr="5C6DE978">
        <w:rPr>
          <w:rFonts w:eastAsia="Arial"/>
          <w:sz w:val="28"/>
          <w:szCs w:val="28"/>
        </w:rPr>
        <w:t xml:space="preserve"> </w:t>
      </w:r>
      <w:r w:rsidR="008E13E9">
        <w:rPr>
          <w:rFonts w:eastAsia="Arial"/>
          <w:sz w:val="28"/>
          <w:szCs w:val="28"/>
        </w:rPr>
        <w:t>s</w:t>
      </w:r>
      <w:r w:rsidR="003A6B75" w:rsidRPr="5C6DE978">
        <w:rPr>
          <w:rFonts w:eastAsia="Arial"/>
          <w:sz w:val="28"/>
          <w:szCs w:val="28"/>
        </w:rPr>
        <w:t>traight/</w:t>
      </w:r>
      <w:r w:rsidR="008E13E9">
        <w:rPr>
          <w:rFonts w:eastAsia="Arial"/>
          <w:sz w:val="28"/>
          <w:szCs w:val="28"/>
        </w:rPr>
        <w:t>h</w:t>
      </w:r>
      <w:r w:rsidR="003A6B75" w:rsidRPr="5C6DE978">
        <w:rPr>
          <w:rFonts w:eastAsia="Arial"/>
          <w:sz w:val="28"/>
          <w:szCs w:val="28"/>
        </w:rPr>
        <w:t>eterosexual (</w:t>
      </w:r>
      <w:r w:rsidRPr="5C6DE978">
        <w:rPr>
          <w:rFonts w:eastAsia="Arial"/>
          <w:sz w:val="28"/>
          <w:szCs w:val="28"/>
        </w:rPr>
        <w:t>70.6</w:t>
      </w:r>
      <w:r w:rsidR="003A6B75" w:rsidRPr="5C6DE978">
        <w:rPr>
          <w:rFonts w:eastAsia="Arial"/>
          <w:sz w:val="28"/>
          <w:szCs w:val="28"/>
        </w:rPr>
        <w:t xml:space="preserve">%), followed by </w:t>
      </w:r>
      <w:r w:rsidR="008E13E9">
        <w:rPr>
          <w:rFonts w:eastAsia="Arial"/>
          <w:sz w:val="28"/>
          <w:szCs w:val="28"/>
        </w:rPr>
        <w:t xml:space="preserve">people who </w:t>
      </w:r>
      <w:r w:rsidR="003A6B75" w:rsidRPr="5C6DE978">
        <w:rPr>
          <w:rFonts w:eastAsia="Arial"/>
          <w:sz w:val="28"/>
          <w:szCs w:val="28"/>
        </w:rPr>
        <w:t>prefer not to say (1</w:t>
      </w:r>
      <w:r w:rsidRPr="5C6DE978">
        <w:rPr>
          <w:rFonts w:eastAsia="Arial"/>
          <w:sz w:val="28"/>
          <w:szCs w:val="28"/>
        </w:rPr>
        <w:t>2.7</w:t>
      </w:r>
      <w:r w:rsidR="003A6B75" w:rsidRPr="5C6DE978">
        <w:rPr>
          <w:rFonts w:eastAsia="Arial"/>
          <w:sz w:val="28"/>
          <w:szCs w:val="28"/>
        </w:rPr>
        <w:t xml:space="preserve">%), and </w:t>
      </w:r>
      <w:r w:rsidR="008E13E9">
        <w:rPr>
          <w:rFonts w:eastAsia="Arial"/>
          <w:sz w:val="28"/>
          <w:szCs w:val="28"/>
        </w:rPr>
        <w:t>people who have not provided this information</w:t>
      </w:r>
      <w:r w:rsidR="003A6B75" w:rsidRPr="5C6DE978">
        <w:rPr>
          <w:rFonts w:eastAsia="Arial"/>
          <w:sz w:val="28"/>
          <w:szCs w:val="28"/>
        </w:rPr>
        <w:t xml:space="preserve"> (</w:t>
      </w:r>
      <w:r w:rsidRPr="5C6DE978">
        <w:rPr>
          <w:rFonts w:eastAsia="Arial"/>
          <w:sz w:val="28"/>
          <w:szCs w:val="28"/>
        </w:rPr>
        <w:t>11.3</w:t>
      </w:r>
      <w:r w:rsidR="003A6B75" w:rsidRPr="5C6DE978">
        <w:rPr>
          <w:rFonts w:eastAsia="Arial"/>
          <w:sz w:val="28"/>
          <w:szCs w:val="28"/>
        </w:rPr>
        <w:t xml:space="preserve">%). This can be compared to staff in post, where 69.0% </w:t>
      </w:r>
      <w:r w:rsidR="008E13E9">
        <w:rPr>
          <w:rFonts w:eastAsia="Arial"/>
          <w:sz w:val="28"/>
          <w:szCs w:val="28"/>
        </w:rPr>
        <w:t>are</w:t>
      </w:r>
      <w:r w:rsidR="003A6B75" w:rsidRPr="5C6DE978">
        <w:rPr>
          <w:rFonts w:eastAsia="Arial"/>
          <w:sz w:val="28"/>
          <w:szCs w:val="28"/>
        </w:rPr>
        <w:t xml:space="preserve"> </w:t>
      </w:r>
      <w:r w:rsidR="008E13E9">
        <w:rPr>
          <w:rFonts w:eastAsia="Arial"/>
          <w:sz w:val="28"/>
          <w:szCs w:val="28"/>
        </w:rPr>
        <w:t>s</w:t>
      </w:r>
      <w:r w:rsidR="003A6B75" w:rsidRPr="5C6DE978">
        <w:rPr>
          <w:rFonts w:eastAsia="Arial"/>
          <w:sz w:val="28"/>
          <w:szCs w:val="28"/>
        </w:rPr>
        <w:t>traight/</w:t>
      </w:r>
      <w:r w:rsidR="008E13E9">
        <w:rPr>
          <w:rFonts w:eastAsia="Arial"/>
          <w:sz w:val="28"/>
          <w:szCs w:val="28"/>
        </w:rPr>
        <w:t>h</w:t>
      </w:r>
      <w:r w:rsidR="003A6B75" w:rsidRPr="5C6DE978">
        <w:rPr>
          <w:rFonts w:eastAsia="Arial"/>
          <w:sz w:val="28"/>
          <w:szCs w:val="28"/>
        </w:rPr>
        <w:t xml:space="preserve">eterosexual, 15.5% prefer not to say, and 10.2% </w:t>
      </w:r>
      <w:r w:rsidR="008E13E9">
        <w:rPr>
          <w:rFonts w:eastAsia="Arial"/>
          <w:sz w:val="28"/>
          <w:szCs w:val="28"/>
        </w:rPr>
        <w:t>have not shared this information</w:t>
      </w:r>
      <w:r w:rsidR="003A6B75" w:rsidRPr="5C6DE978">
        <w:rPr>
          <w:rFonts w:eastAsia="Arial"/>
          <w:sz w:val="28"/>
          <w:szCs w:val="28"/>
        </w:rPr>
        <w:t>.</w:t>
      </w:r>
    </w:p>
    <w:p w14:paraId="5EC005AE" w14:textId="4D976D30" w:rsidR="006E62F6" w:rsidRPr="0035618E" w:rsidRDefault="0035618E" w:rsidP="00C868DB">
      <w:pPr>
        <w:pStyle w:val="Heading4"/>
        <w:spacing w:before="0" w:after="160" w:line="259" w:lineRule="auto"/>
        <w:rPr>
          <w:b/>
          <w:bCs/>
          <w:i w:val="0"/>
          <w:iCs w:val="0"/>
          <w:color w:val="auto"/>
          <w:sz w:val="28"/>
          <w:szCs w:val="28"/>
        </w:rPr>
      </w:pPr>
      <w:r w:rsidRPr="4867AF89">
        <w:rPr>
          <w:b/>
          <w:bCs/>
          <w:i w:val="0"/>
          <w:iCs w:val="0"/>
          <w:color w:val="auto"/>
          <w:sz w:val="28"/>
          <w:szCs w:val="28"/>
        </w:rPr>
        <w:t xml:space="preserve">6.1.1 </w:t>
      </w:r>
      <w:r w:rsidR="00E75E14" w:rsidRPr="4867AF89">
        <w:rPr>
          <w:b/>
          <w:bCs/>
          <w:i w:val="0"/>
          <w:iCs w:val="0"/>
          <w:color w:val="auto"/>
          <w:sz w:val="28"/>
          <w:szCs w:val="28"/>
        </w:rPr>
        <w:t xml:space="preserve">Bank Staff - </w:t>
      </w:r>
      <w:r w:rsidR="006E62F6" w:rsidRPr="4867AF89">
        <w:rPr>
          <w:b/>
          <w:bCs/>
          <w:i w:val="0"/>
          <w:iCs w:val="0"/>
          <w:color w:val="auto"/>
          <w:sz w:val="28"/>
          <w:szCs w:val="28"/>
        </w:rPr>
        <w:t>Age</w:t>
      </w:r>
    </w:p>
    <w:p w14:paraId="07A6CEC3" w14:textId="5B31BC02" w:rsidR="006E62F6" w:rsidRPr="008E13E9" w:rsidRDefault="0035618E" w:rsidP="00C868DB">
      <w:pPr>
        <w:pStyle w:val="Heading5"/>
        <w:spacing w:before="0" w:after="160" w:line="259" w:lineRule="auto"/>
        <w:rPr>
          <w:color w:val="auto"/>
          <w:sz w:val="28"/>
          <w:szCs w:val="28"/>
        </w:rPr>
      </w:pPr>
      <w:r w:rsidRPr="008E13E9">
        <w:rPr>
          <w:color w:val="auto"/>
          <w:sz w:val="28"/>
          <w:szCs w:val="28"/>
        </w:rPr>
        <w:t xml:space="preserve">6.1.1.1 </w:t>
      </w:r>
      <w:r w:rsidR="00E75E14" w:rsidRPr="008E13E9">
        <w:rPr>
          <w:color w:val="auto"/>
          <w:sz w:val="28"/>
          <w:szCs w:val="28"/>
        </w:rPr>
        <w:t xml:space="preserve">Bank Staff - </w:t>
      </w:r>
      <w:r w:rsidR="006E62F6" w:rsidRPr="008E13E9">
        <w:rPr>
          <w:color w:val="auto"/>
          <w:sz w:val="28"/>
          <w:szCs w:val="28"/>
        </w:rPr>
        <w:t>Age by Job Family</w:t>
      </w:r>
    </w:p>
    <w:tbl>
      <w:tblPr>
        <w:tblW w:w="21018" w:type="dxa"/>
        <w:tblLayout w:type="fixed"/>
        <w:tblLook w:val="04A0" w:firstRow="1" w:lastRow="0" w:firstColumn="1" w:lastColumn="0" w:noHBand="0" w:noVBand="1"/>
      </w:tblPr>
      <w:tblGrid>
        <w:gridCol w:w="3195"/>
        <w:gridCol w:w="1371"/>
        <w:gridCol w:w="1371"/>
        <w:gridCol w:w="1371"/>
        <w:gridCol w:w="1371"/>
        <w:gridCol w:w="1371"/>
        <w:gridCol w:w="1371"/>
        <w:gridCol w:w="1371"/>
        <w:gridCol w:w="1371"/>
        <w:gridCol w:w="1371"/>
        <w:gridCol w:w="1371"/>
        <w:gridCol w:w="1371"/>
        <w:gridCol w:w="1371"/>
        <w:gridCol w:w="1371"/>
      </w:tblGrid>
      <w:tr w:rsidR="00DB7BB8" w:rsidRPr="00DB7BB8" w14:paraId="4C33D82F" w14:textId="77777777" w:rsidTr="008E13E9">
        <w:trPr>
          <w:trHeight w:val="261"/>
        </w:trPr>
        <w:tc>
          <w:tcPr>
            <w:tcW w:w="3195" w:type="dxa"/>
            <w:tcBorders>
              <w:top w:val="single" w:sz="4" w:space="0" w:color="auto"/>
              <w:left w:val="single" w:sz="4" w:space="0" w:color="auto"/>
              <w:bottom w:val="nil"/>
              <w:right w:val="single" w:sz="4" w:space="0" w:color="auto"/>
            </w:tcBorders>
            <w:shd w:val="clear" w:color="auto" w:fill="A6C9EC"/>
            <w:noWrap/>
            <w:vAlign w:val="bottom"/>
            <w:hideMark/>
          </w:tcPr>
          <w:p w14:paraId="7FC060E9" w14:textId="77777777" w:rsidR="00DB7BB8" w:rsidRPr="00DB7BB8" w:rsidRDefault="00DB7BB8" w:rsidP="00C868DB">
            <w:pPr>
              <w:spacing w:after="160" w:line="259" w:lineRule="auto"/>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w:t>
            </w:r>
          </w:p>
        </w:tc>
        <w:tc>
          <w:tcPr>
            <w:tcW w:w="16452" w:type="dxa"/>
            <w:gridSpan w:val="12"/>
            <w:tcBorders>
              <w:top w:val="single" w:sz="4" w:space="0" w:color="auto"/>
              <w:left w:val="nil"/>
              <w:bottom w:val="single" w:sz="4" w:space="0" w:color="auto"/>
              <w:right w:val="single" w:sz="4" w:space="0" w:color="000000" w:themeColor="text1"/>
            </w:tcBorders>
            <w:shd w:val="clear" w:color="auto" w:fill="A6C9EC"/>
            <w:noWrap/>
            <w:vAlign w:val="bottom"/>
            <w:hideMark/>
          </w:tcPr>
          <w:p w14:paraId="1252C3F5"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Age Category</w:t>
            </w:r>
          </w:p>
        </w:tc>
        <w:tc>
          <w:tcPr>
            <w:tcW w:w="1371"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0C34447B"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Grand Total</w:t>
            </w:r>
          </w:p>
        </w:tc>
      </w:tr>
      <w:tr w:rsidR="001540E5" w:rsidRPr="00DB7BB8" w14:paraId="7A571690" w14:textId="77777777" w:rsidTr="008E13E9">
        <w:trPr>
          <w:trHeight w:val="261"/>
        </w:trPr>
        <w:tc>
          <w:tcPr>
            <w:tcW w:w="3195" w:type="dxa"/>
            <w:tcBorders>
              <w:top w:val="nil"/>
              <w:left w:val="single" w:sz="4" w:space="0" w:color="auto"/>
              <w:bottom w:val="single" w:sz="4" w:space="0" w:color="auto"/>
              <w:right w:val="single" w:sz="4" w:space="0" w:color="auto"/>
            </w:tcBorders>
            <w:shd w:val="clear" w:color="auto" w:fill="A6C9EC"/>
            <w:noWrap/>
            <w:vAlign w:val="bottom"/>
            <w:hideMark/>
          </w:tcPr>
          <w:p w14:paraId="7BF95112" w14:textId="77777777" w:rsidR="00DB7BB8" w:rsidRPr="00DB7BB8" w:rsidRDefault="00DB7BB8" w:rsidP="00C868DB">
            <w:pPr>
              <w:spacing w:after="160" w:line="259" w:lineRule="auto"/>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w:t>
            </w:r>
          </w:p>
        </w:tc>
        <w:tc>
          <w:tcPr>
            <w:tcW w:w="1371" w:type="dxa"/>
            <w:tcBorders>
              <w:top w:val="nil"/>
              <w:left w:val="nil"/>
              <w:bottom w:val="single" w:sz="4" w:space="0" w:color="auto"/>
              <w:right w:val="nil"/>
            </w:tcBorders>
            <w:shd w:val="clear" w:color="auto" w:fill="A6C9EC"/>
            <w:noWrap/>
            <w:vAlign w:val="bottom"/>
            <w:hideMark/>
          </w:tcPr>
          <w:p w14:paraId="26A8231D"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Under 20</w:t>
            </w:r>
          </w:p>
        </w:tc>
        <w:tc>
          <w:tcPr>
            <w:tcW w:w="1371" w:type="dxa"/>
            <w:tcBorders>
              <w:top w:val="nil"/>
              <w:left w:val="single" w:sz="4" w:space="0" w:color="auto"/>
              <w:bottom w:val="single" w:sz="4" w:space="0" w:color="auto"/>
              <w:right w:val="single" w:sz="4" w:space="0" w:color="auto"/>
            </w:tcBorders>
            <w:shd w:val="clear" w:color="auto" w:fill="A6C9EC"/>
            <w:noWrap/>
            <w:vAlign w:val="bottom"/>
            <w:hideMark/>
          </w:tcPr>
          <w:p w14:paraId="1B57E7E1"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20-24</w:t>
            </w:r>
          </w:p>
        </w:tc>
        <w:tc>
          <w:tcPr>
            <w:tcW w:w="1371" w:type="dxa"/>
            <w:tcBorders>
              <w:top w:val="nil"/>
              <w:left w:val="nil"/>
              <w:bottom w:val="single" w:sz="4" w:space="0" w:color="auto"/>
              <w:right w:val="nil"/>
            </w:tcBorders>
            <w:shd w:val="clear" w:color="auto" w:fill="A6C9EC"/>
            <w:noWrap/>
            <w:vAlign w:val="bottom"/>
            <w:hideMark/>
          </w:tcPr>
          <w:p w14:paraId="16675C23"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25-29</w:t>
            </w:r>
          </w:p>
        </w:tc>
        <w:tc>
          <w:tcPr>
            <w:tcW w:w="1371" w:type="dxa"/>
            <w:tcBorders>
              <w:top w:val="nil"/>
              <w:left w:val="single" w:sz="4" w:space="0" w:color="auto"/>
              <w:bottom w:val="single" w:sz="4" w:space="0" w:color="auto"/>
              <w:right w:val="single" w:sz="4" w:space="0" w:color="auto"/>
            </w:tcBorders>
            <w:shd w:val="clear" w:color="auto" w:fill="A6C9EC"/>
            <w:noWrap/>
            <w:vAlign w:val="bottom"/>
            <w:hideMark/>
          </w:tcPr>
          <w:p w14:paraId="16466370"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30-34</w:t>
            </w:r>
          </w:p>
        </w:tc>
        <w:tc>
          <w:tcPr>
            <w:tcW w:w="1371" w:type="dxa"/>
            <w:tcBorders>
              <w:top w:val="nil"/>
              <w:left w:val="nil"/>
              <w:bottom w:val="single" w:sz="4" w:space="0" w:color="auto"/>
              <w:right w:val="nil"/>
            </w:tcBorders>
            <w:shd w:val="clear" w:color="auto" w:fill="A6C9EC"/>
            <w:noWrap/>
            <w:vAlign w:val="bottom"/>
            <w:hideMark/>
          </w:tcPr>
          <w:p w14:paraId="2561866C"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35-39</w:t>
            </w:r>
          </w:p>
        </w:tc>
        <w:tc>
          <w:tcPr>
            <w:tcW w:w="1371" w:type="dxa"/>
            <w:tcBorders>
              <w:top w:val="nil"/>
              <w:left w:val="single" w:sz="4" w:space="0" w:color="auto"/>
              <w:bottom w:val="single" w:sz="4" w:space="0" w:color="auto"/>
              <w:right w:val="single" w:sz="4" w:space="0" w:color="auto"/>
            </w:tcBorders>
            <w:shd w:val="clear" w:color="auto" w:fill="A6C9EC"/>
            <w:noWrap/>
            <w:vAlign w:val="bottom"/>
            <w:hideMark/>
          </w:tcPr>
          <w:p w14:paraId="296EA2B2"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40-44</w:t>
            </w:r>
          </w:p>
        </w:tc>
        <w:tc>
          <w:tcPr>
            <w:tcW w:w="1371" w:type="dxa"/>
            <w:tcBorders>
              <w:top w:val="nil"/>
              <w:left w:val="nil"/>
              <w:bottom w:val="single" w:sz="4" w:space="0" w:color="auto"/>
              <w:right w:val="nil"/>
            </w:tcBorders>
            <w:shd w:val="clear" w:color="auto" w:fill="A6C9EC"/>
            <w:noWrap/>
            <w:vAlign w:val="bottom"/>
            <w:hideMark/>
          </w:tcPr>
          <w:p w14:paraId="146448C1"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45-49</w:t>
            </w:r>
          </w:p>
        </w:tc>
        <w:tc>
          <w:tcPr>
            <w:tcW w:w="1371" w:type="dxa"/>
            <w:tcBorders>
              <w:top w:val="nil"/>
              <w:left w:val="single" w:sz="4" w:space="0" w:color="auto"/>
              <w:bottom w:val="single" w:sz="4" w:space="0" w:color="auto"/>
              <w:right w:val="single" w:sz="4" w:space="0" w:color="auto"/>
            </w:tcBorders>
            <w:shd w:val="clear" w:color="auto" w:fill="A6C9EC"/>
            <w:noWrap/>
            <w:vAlign w:val="bottom"/>
            <w:hideMark/>
          </w:tcPr>
          <w:p w14:paraId="6647CF88"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50-54</w:t>
            </w:r>
          </w:p>
        </w:tc>
        <w:tc>
          <w:tcPr>
            <w:tcW w:w="1371" w:type="dxa"/>
            <w:tcBorders>
              <w:top w:val="nil"/>
              <w:left w:val="nil"/>
              <w:bottom w:val="single" w:sz="4" w:space="0" w:color="auto"/>
              <w:right w:val="nil"/>
            </w:tcBorders>
            <w:shd w:val="clear" w:color="auto" w:fill="A6C9EC"/>
            <w:noWrap/>
            <w:vAlign w:val="bottom"/>
            <w:hideMark/>
          </w:tcPr>
          <w:p w14:paraId="6BF16FD1"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55-59</w:t>
            </w:r>
          </w:p>
        </w:tc>
        <w:tc>
          <w:tcPr>
            <w:tcW w:w="1371" w:type="dxa"/>
            <w:tcBorders>
              <w:top w:val="nil"/>
              <w:left w:val="single" w:sz="4" w:space="0" w:color="auto"/>
              <w:bottom w:val="single" w:sz="4" w:space="0" w:color="auto"/>
              <w:right w:val="single" w:sz="4" w:space="0" w:color="auto"/>
            </w:tcBorders>
            <w:shd w:val="clear" w:color="auto" w:fill="A6C9EC"/>
            <w:noWrap/>
            <w:vAlign w:val="bottom"/>
            <w:hideMark/>
          </w:tcPr>
          <w:p w14:paraId="285B95D8"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60-64</w:t>
            </w:r>
          </w:p>
        </w:tc>
        <w:tc>
          <w:tcPr>
            <w:tcW w:w="1371" w:type="dxa"/>
            <w:tcBorders>
              <w:top w:val="nil"/>
              <w:left w:val="nil"/>
              <w:bottom w:val="single" w:sz="4" w:space="0" w:color="auto"/>
              <w:right w:val="single" w:sz="4" w:space="0" w:color="auto"/>
            </w:tcBorders>
            <w:shd w:val="clear" w:color="auto" w:fill="A6C9EC"/>
            <w:noWrap/>
            <w:vAlign w:val="bottom"/>
            <w:hideMark/>
          </w:tcPr>
          <w:p w14:paraId="5C904F1E"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65-69</w:t>
            </w:r>
          </w:p>
        </w:tc>
        <w:tc>
          <w:tcPr>
            <w:tcW w:w="1371" w:type="dxa"/>
            <w:tcBorders>
              <w:top w:val="nil"/>
              <w:left w:val="nil"/>
              <w:bottom w:val="single" w:sz="4" w:space="0" w:color="auto"/>
              <w:right w:val="single" w:sz="4" w:space="0" w:color="auto"/>
            </w:tcBorders>
            <w:shd w:val="clear" w:color="auto" w:fill="A6C9EC"/>
            <w:noWrap/>
            <w:vAlign w:val="bottom"/>
            <w:hideMark/>
          </w:tcPr>
          <w:p w14:paraId="27380EF6"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70+</w:t>
            </w:r>
          </w:p>
        </w:tc>
        <w:tc>
          <w:tcPr>
            <w:tcW w:w="1371" w:type="dxa"/>
            <w:vMerge/>
            <w:vAlign w:val="center"/>
            <w:hideMark/>
          </w:tcPr>
          <w:p w14:paraId="2CA2BDC6" w14:textId="77777777" w:rsidR="00DB7BB8" w:rsidRPr="00DB7BB8" w:rsidRDefault="00DB7BB8" w:rsidP="00C868DB">
            <w:pPr>
              <w:spacing w:after="160" w:line="259" w:lineRule="auto"/>
              <w:rPr>
                <w:rFonts w:ascii="Aptos Narrow" w:hAnsi="Aptos Narrow" w:cs="Times New Roman"/>
                <w:b/>
                <w:bCs/>
                <w:color w:val="000000"/>
                <w:szCs w:val="22"/>
                <w:lang w:eastAsia="en-GB"/>
              </w:rPr>
            </w:pPr>
          </w:p>
        </w:tc>
      </w:tr>
      <w:tr w:rsidR="001540E5" w:rsidRPr="00DB7BB8" w14:paraId="5ED49104" w14:textId="77777777" w:rsidTr="008E13E9">
        <w:trPr>
          <w:trHeight w:val="261"/>
        </w:trPr>
        <w:tc>
          <w:tcPr>
            <w:tcW w:w="3195" w:type="dxa"/>
            <w:tcBorders>
              <w:top w:val="nil"/>
              <w:left w:val="single" w:sz="4" w:space="0" w:color="auto"/>
              <w:bottom w:val="single" w:sz="4" w:space="0" w:color="E8E8E8" w:themeColor="background2"/>
              <w:right w:val="single" w:sz="4" w:space="0" w:color="auto"/>
            </w:tcBorders>
            <w:noWrap/>
            <w:vAlign w:val="bottom"/>
            <w:hideMark/>
          </w:tcPr>
          <w:p w14:paraId="7A099702" w14:textId="77777777" w:rsidR="00DB7BB8" w:rsidRPr="00DB7BB8" w:rsidRDefault="00DB7BB8" w:rsidP="00C868DB">
            <w:pPr>
              <w:spacing w:after="160" w:line="259" w:lineRule="auto"/>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Admin Services</w:t>
            </w:r>
          </w:p>
        </w:tc>
        <w:tc>
          <w:tcPr>
            <w:tcW w:w="1371" w:type="dxa"/>
            <w:tcBorders>
              <w:top w:val="nil"/>
              <w:left w:val="nil"/>
              <w:bottom w:val="single" w:sz="4" w:space="0" w:color="E8E8E8" w:themeColor="background2"/>
              <w:right w:val="nil"/>
            </w:tcBorders>
            <w:noWrap/>
            <w:vAlign w:val="bottom"/>
            <w:hideMark/>
          </w:tcPr>
          <w:p w14:paraId="5CF31BF0" w14:textId="77777777" w:rsidR="00DB7BB8" w:rsidRPr="00DB7BB8" w:rsidRDefault="00DB7BB8" w:rsidP="00C868DB">
            <w:pPr>
              <w:spacing w:after="160" w:line="259" w:lineRule="auto"/>
              <w:rPr>
                <w:rFonts w:ascii="Aptos Narrow" w:hAnsi="Aptos Narrow" w:cs="Times New Roman"/>
                <w:color w:val="000000"/>
                <w:szCs w:val="22"/>
                <w:lang w:eastAsia="en-GB"/>
              </w:rPr>
            </w:pPr>
          </w:p>
        </w:tc>
        <w:tc>
          <w:tcPr>
            <w:tcW w:w="1371" w:type="dxa"/>
            <w:tcBorders>
              <w:top w:val="nil"/>
              <w:left w:val="single" w:sz="4" w:space="0" w:color="auto"/>
              <w:bottom w:val="single" w:sz="4" w:space="0" w:color="E8E8E8" w:themeColor="background2"/>
              <w:right w:val="single" w:sz="4" w:space="0" w:color="auto"/>
            </w:tcBorders>
            <w:noWrap/>
            <w:vAlign w:val="bottom"/>
            <w:hideMark/>
          </w:tcPr>
          <w:p w14:paraId="7583BBE6"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5 </w:t>
            </w:r>
          </w:p>
        </w:tc>
        <w:tc>
          <w:tcPr>
            <w:tcW w:w="1371" w:type="dxa"/>
            <w:tcBorders>
              <w:top w:val="nil"/>
              <w:left w:val="nil"/>
              <w:bottom w:val="single" w:sz="4" w:space="0" w:color="E8E8E8" w:themeColor="background2"/>
              <w:right w:val="nil"/>
            </w:tcBorders>
            <w:noWrap/>
            <w:vAlign w:val="bottom"/>
            <w:hideMark/>
          </w:tcPr>
          <w:p w14:paraId="59CC4E1B" w14:textId="6CA5E561" w:rsidR="00DB7BB8" w:rsidRPr="00DB7BB8" w:rsidRDefault="79FFDF0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2C54453" w:rsidRPr="4BD06F05">
              <w:rPr>
                <w:rFonts w:ascii="Aptos Narrow" w:hAnsi="Aptos Narrow" w:cs="Times New Roman"/>
                <w:color w:val="000000" w:themeColor="text1"/>
                <w:lang w:eastAsia="en-GB"/>
              </w:rPr>
              <w:t xml:space="preserve"> </w:t>
            </w:r>
          </w:p>
        </w:tc>
        <w:tc>
          <w:tcPr>
            <w:tcW w:w="1371" w:type="dxa"/>
            <w:tcBorders>
              <w:top w:val="nil"/>
              <w:left w:val="single" w:sz="4" w:space="0" w:color="auto"/>
              <w:bottom w:val="single" w:sz="4" w:space="0" w:color="E8E8E8" w:themeColor="background2"/>
              <w:right w:val="single" w:sz="4" w:space="0" w:color="auto"/>
            </w:tcBorders>
            <w:noWrap/>
            <w:vAlign w:val="bottom"/>
            <w:hideMark/>
          </w:tcPr>
          <w:p w14:paraId="0DDD3CDA"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7 </w:t>
            </w:r>
          </w:p>
        </w:tc>
        <w:tc>
          <w:tcPr>
            <w:tcW w:w="1371" w:type="dxa"/>
            <w:tcBorders>
              <w:top w:val="nil"/>
              <w:left w:val="nil"/>
              <w:bottom w:val="single" w:sz="4" w:space="0" w:color="E8E8E8" w:themeColor="background2"/>
              <w:right w:val="nil"/>
            </w:tcBorders>
            <w:noWrap/>
            <w:vAlign w:val="bottom"/>
            <w:hideMark/>
          </w:tcPr>
          <w:p w14:paraId="7B741EE7"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7 </w:t>
            </w:r>
          </w:p>
        </w:tc>
        <w:tc>
          <w:tcPr>
            <w:tcW w:w="1371" w:type="dxa"/>
            <w:tcBorders>
              <w:top w:val="nil"/>
              <w:left w:val="single" w:sz="4" w:space="0" w:color="auto"/>
              <w:bottom w:val="single" w:sz="4" w:space="0" w:color="E8E8E8" w:themeColor="background2"/>
              <w:right w:val="single" w:sz="4" w:space="0" w:color="auto"/>
            </w:tcBorders>
            <w:noWrap/>
            <w:vAlign w:val="bottom"/>
            <w:hideMark/>
          </w:tcPr>
          <w:p w14:paraId="30D28E76"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7 </w:t>
            </w:r>
          </w:p>
        </w:tc>
        <w:tc>
          <w:tcPr>
            <w:tcW w:w="1371" w:type="dxa"/>
            <w:tcBorders>
              <w:top w:val="nil"/>
              <w:left w:val="nil"/>
              <w:bottom w:val="single" w:sz="4" w:space="0" w:color="E8E8E8" w:themeColor="background2"/>
              <w:right w:val="nil"/>
            </w:tcBorders>
            <w:noWrap/>
            <w:vAlign w:val="bottom"/>
            <w:hideMark/>
          </w:tcPr>
          <w:p w14:paraId="18B0192A"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20 </w:t>
            </w:r>
          </w:p>
        </w:tc>
        <w:tc>
          <w:tcPr>
            <w:tcW w:w="1371" w:type="dxa"/>
            <w:tcBorders>
              <w:top w:val="nil"/>
              <w:left w:val="single" w:sz="4" w:space="0" w:color="auto"/>
              <w:bottom w:val="single" w:sz="4" w:space="0" w:color="E8E8E8" w:themeColor="background2"/>
              <w:right w:val="single" w:sz="4" w:space="0" w:color="auto"/>
            </w:tcBorders>
            <w:noWrap/>
            <w:vAlign w:val="bottom"/>
            <w:hideMark/>
          </w:tcPr>
          <w:p w14:paraId="36C220FF"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16 </w:t>
            </w:r>
          </w:p>
        </w:tc>
        <w:tc>
          <w:tcPr>
            <w:tcW w:w="1371" w:type="dxa"/>
            <w:tcBorders>
              <w:top w:val="nil"/>
              <w:left w:val="nil"/>
              <w:bottom w:val="single" w:sz="4" w:space="0" w:color="E8E8E8" w:themeColor="background2"/>
              <w:right w:val="nil"/>
            </w:tcBorders>
            <w:noWrap/>
            <w:vAlign w:val="bottom"/>
            <w:hideMark/>
          </w:tcPr>
          <w:p w14:paraId="5078AE14"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17 </w:t>
            </w:r>
          </w:p>
        </w:tc>
        <w:tc>
          <w:tcPr>
            <w:tcW w:w="1371" w:type="dxa"/>
            <w:tcBorders>
              <w:top w:val="nil"/>
              <w:left w:val="single" w:sz="4" w:space="0" w:color="auto"/>
              <w:bottom w:val="single" w:sz="4" w:space="0" w:color="E8E8E8" w:themeColor="background2"/>
              <w:right w:val="single" w:sz="4" w:space="0" w:color="auto"/>
            </w:tcBorders>
            <w:noWrap/>
            <w:vAlign w:val="bottom"/>
            <w:hideMark/>
          </w:tcPr>
          <w:p w14:paraId="40BB0E22"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23 </w:t>
            </w:r>
          </w:p>
        </w:tc>
        <w:tc>
          <w:tcPr>
            <w:tcW w:w="1371" w:type="dxa"/>
            <w:tcBorders>
              <w:top w:val="nil"/>
              <w:left w:val="nil"/>
              <w:bottom w:val="single" w:sz="4" w:space="0" w:color="E8E8E8" w:themeColor="background2"/>
              <w:right w:val="single" w:sz="4" w:space="0" w:color="auto"/>
            </w:tcBorders>
            <w:noWrap/>
            <w:vAlign w:val="bottom"/>
            <w:hideMark/>
          </w:tcPr>
          <w:p w14:paraId="6319F229"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14 </w:t>
            </w:r>
          </w:p>
        </w:tc>
        <w:tc>
          <w:tcPr>
            <w:tcW w:w="1371" w:type="dxa"/>
            <w:tcBorders>
              <w:top w:val="nil"/>
              <w:left w:val="nil"/>
              <w:bottom w:val="single" w:sz="4" w:space="0" w:color="E8E8E8" w:themeColor="background2"/>
              <w:right w:val="nil"/>
            </w:tcBorders>
            <w:noWrap/>
            <w:vAlign w:val="bottom"/>
            <w:hideMark/>
          </w:tcPr>
          <w:p w14:paraId="756BF77E"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17 </w:t>
            </w:r>
          </w:p>
        </w:tc>
        <w:tc>
          <w:tcPr>
            <w:tcW w:w="1371" w:type="dxa"/>
            <w:tcBorders>
              <w:top w:val="nil"/>
              <w:left w:val="single" w:sz="4" w:space="0" w:color="auto"/>
              <w:bottom w:val="single" w:sz="4" w:space="0" w:color="E8E8E8" w:themeColor="background2"/>
              <w:right w:val="single" w:sz="4" w:space="0" w:color="auto"/>
            </w:tcBorders>
            <w:noWrap/>
            <w:vAlign w:val="bottom"/>
            <w:hideMark/>
          </w:tcPr>
          <w:p w14:paraId="4A028C7E"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135 </w:t>
            </w:r>
          </w:p>
        </w:tc>
      </w:tr>
      <w:tr w:rsidR="0077016D" w:rsidRPr="00DB7BB8" w14:paraId="24E8649D" w14:textId="77777777" w:rsidTr="008E13E9">
        <w:trPr>
          <w:trHeight w:val="261"/>
        </w:trPr>
        <w:tc>
          <w:tcPr>
            <w:tcW w:w="319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CC3F17" w14:textId="77777777" w:rsidR="00DB7BB8" w:rsidRPr="00DB7BB8" w:rsidRDefault="00DB7BB8" w:rsidP="00C868DB">
            <w:pPr>
              <w:spacing w:after="160" w:line="259" w:lineRule="auto"/>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Allied Health Professionals</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059D19C5" w14:textId="77777777" w:rsidR="00DB7BB8" w:rsidRPr="00DB7BB8" w:rsidRDefault="00DB7BB8" w:rsidP="00C868DB">
            <w:pPr>
              <w:spacing w:after="160" w:line="259" w:lineRule="auto"/>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F247D2"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47BA3867"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5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129DA9"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7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3B3738DB" w14:textId="3FE75475" w:rsidR="00DB7BB8" w:rsidRPr="00DB7BB8" w:rsidRDefault="53F6AC89"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2C54453" w:rsidRPr="4BD06F05">
              <w:rPr>
                <w:rFonts w:ascii="Aptos Narrow" w:hAnsi="Aptos Narrow" w:cs="Times New Roman"/>
                <w:color w:val="000000" w:themeColor="text1"/>
                <w:lang w:eastAsia="en-GB"/>
              </w:rPr>
              <w:t xml:space="preserve">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08D08F1"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6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4D9CE828" w14:textId="6CAE227A" w:rsidR="00DB7BB8" w:rsidRPr="00DB7BB8" w:rsidRDefault="32B9F432"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2C54453" w:rsidRPr="4BD06F05">
              <w:rPr>
                <w:rFonts w:ascii="Aptos Narrow" w:hAnsi="Aptos Narrow" w:cs="Times New Roman"/>
                <w:color w:val="000000" w:themeColor="text1"/>
                <w:lang w:eastAsia="en-GB"/>
              </w:rPr>
              <w:t xml:space="preserve">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8321DF" w14:textId="192071DB" w:rsidR="00DB7BB8" w:rsidRPr="00DB7BB8" w:rsidRDefault="4ECC2BBB"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1CB72B99" w14:textId="31DAF546" w:rsidR="00DB7BB8" w:rsidRPr="00DB7BB8" w:rsidRDefault="4ECC2BBB"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2C54453" w:rsidRPr="4BD06F05">
              <w:rPr>
                <w:rFonts w:ascii="Aptos Narrow" w:hAnsi="Aptos Narrow" w:cs="Times New Roman"/>
                <w:color w:val="000000" w:themeColor="text1"/>
                <w:lang w:eastAsia="en-GB"/>
              </w:rPr>
              <w:t xml:space="preserve">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106047" w14:textId="78A0F546" w:rsidR="00DB7BB8" w:rsidRPr="00DB7BB8" w:rsidRDefault="34568751"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nil"/>
              <w:bottom w:val="single" w:sz="4" w:space="0" w:color="E8E8E8" w:themeColor="background2"/>
              <w:right w:val="single" w:sz="4" w:space="0" w:color="auto"/>
            </w:tcBorders>
            <w:noWrap/>
            <w:vAlign w:val="bottom"/>
            <w:hideMark/>
          </w:tcPr>
          <w:p w14:paraId="214A5983" w14:textId="1ABF58D5" w:rsidR="00DB7BB8" w:rsidRPr="00DB7BB8" w:rsidRDefault="34568751"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2C54453" w:rsidRPr="4BD06F05">
              <w:rPr>
                <w:rFonts w:ascii="Aptos Narrow" w:hAnsi="Aptos Narrow" w:cs="Times New Roman"/>
                <w:color w:val="000000" w:themeColor="text1"/>
                <w:lang w:eastAsia="en-GB"/>
              </w:rPr>
              <w:t xml:space="preserve">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3C58C8A3" w14:textId="38EDE867" w:rsidR="00DB7BB8" w:rsidRPr="00DB7BB8" w:rsidRDefault="0FE28C5C"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515EB15"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35 </w:t>
            </w:r>
          </w:p>
        </w:tc>
      </w:tr>
      <w:tr w:rsidR="0077016D" w:rsidRPr="00DB7BB8" w14:paraId="2F1A6AC7" w14:textId="77777777" w:rsidTr="008E13E9">
        <w:trPr>
          <w:trHeight w:val="261"/>
        </w:trPr>
        <w:tc>
          <w:tcPr>
            <w:tcW w:w="319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68A8AA" w14:textId="77777777" w:rsidR="00DB7BB8" w:rsidRPr="00DB7BB8" w:rsidRDefault="00DB7BB8" w:rsidP="00C868DB">
            <w:pPr>
              <w:spacing w:after="160" w:line="259" w:lineRule="auto"/>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Healthcare Sciences</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041B3C22" w14:textId="77777777" w:rsidR="00DB7BB8" w:rsidRPr="00DB7BB8" w:rsidRDefault="00DB7BB8" w:rsidP="00C868DB">
            <w:pPr>
              <w:spacing w:after="160" w:line="259" w:lineRule="auto"/>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DE8493"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6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2A90C9EB" w14:textId="0AF6E3CC" w:rsidR="00DB7BB8" w:rsidRPr="00DB7BB8" w:rsidRDefault="18A69B10"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F9F14C1" w14:textId="18581FD0" w:rsidR="00DB7BB8" w:rsidRPr="00DB7BB8" w:rsidRDefault="6CD9622B"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64EBD9CF" w14:textId="1661D479" w:rsidR="00DB7BB8" w:rsidRPr="00DB7BB8" w:rsidRDefault="388C0F83"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2C54453" w:rsidRPr="4BD06F05">
              <w:rPr>
                <w:rFonts w:ascii="Aptos Narrow" w:hAnsi="Aptos Narrow" w:cs="Times New Roman"/>
                <w:color w:val="000000" w:themeColor="text1"/>
                <w:lang w:eastAsia="en-GB"/>
              </w:rPr>
              <w:t xml:space="preserve">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0FCA67" w14:textId="56E6D881" w:rsidR="00DB7BB8" w:rsidRPr="00DB7BB8" w:rsidRDefault="6BB2B59B"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43D4BEAA"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A35327" w14:textId="7AEF1604" w:rsidR="00DB7BB8" w:rsidRPr="00DB7BB8" w:rsidRDefault="4A19498D"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3BB9DF60" w14:textId="32C34AF7" w:rsidR="00DB7BB8" w:rsidRPr="00DB7BB8" w:rsidRDefault="6165E7A5"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BB4867" w14:textId="58D4BE3D" w:rsidR="00DB7BB8" w:rsidRPr="00DB7BB8" w:rsidRDefault="4C592CB1"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nil"/>
              <w:bottom w:val="single" w:sz="4" w:space="0" w:color="E8E8E8" w:themeColor="background2"/>
              <w:right w:val="single" w:sz="4" w:space="0" w:color="auto"/>
            </w:tcBorders>
            <w:noWrap/>
            <w:vAlign w:val="bottom"/>
            <w:hideMark/>
          </w:tcPr>
          <w:p w14:paraId="7FD59226" w14:textId="196B1863" w:rsidR="00DB7BB8" w:rsidRPr="00DB7BB8" w:rsidRDefault="30FF5B06"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3F54A9E0" w14:textId="26504320" w:rsidR="00DB7BB8" w:rsidRPr="00DB7BB8" w:rsidRDefault="09779DEA"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E05C9C6"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24 </w:t>
            </w:r>
          </w:p>
        </w:tc>
      </w:tr>
      <w:tr w:rsidR="0077016D" w:rsidRPr="00DB7BB8" w14:paraId="6A2B41D0" w14:textId="77777777" w:rsidTr="008E13E9">
        <w:trPr>
          <w:trHeight w:val="261"/>
        </w:trPr>
        <w:tc>
          <w:tcPr>
            <w:tcW w:w="319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37F1076" w14:textId="77777777" w:rsidR="00DB7BB8" w:rsidRPr="00DB7BB8" w:rsidRDefault="00DB7BB8" w:rsidP="00C868DB">
            <w:pPr>
              <w:spacing w:after="160" w:line="259" w:lineRule="auto"/>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Medical</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5CA7533C" w14:textId="77777777" w:rsidR="00DB7BB8" w:rsidRPr="00DB7BB8" w:rsidRDefault="00DB7BB8" w:rsidP="00C868DB">
            <w:pPr>
              <w:spacing w:after="160" w:line="259" w:lineRule="auto"/>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3112DF"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67ADA1F7"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36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B2B8056"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38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1EE72388"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12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4AEC67"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11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695BF6A5"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7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11FFDF" w14:textId="3F21E9FB" w:rsidR="00DB7BB8" w:rsidRPr="00DB7BB8" w:rsidRDefault="67F83E11"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3591BF04" w14:textId="4CA8D6B4" w:rsidR="00DB7BB8" w:rsidRPr="00DB7BB8" w:rsidRDefault="1A4283CF"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59CE5A" w14:textId="108894B6" w:rsidR="00DB7BB8" w:rsidRPr="00DB7BB8" w:rsidRDefault="4870A059"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nil"/>
              <w:bottom w:val="single" w:sz="4" w:space="0" w:color="E8E8E8" w:themeColor="background2"/>
              <w:right w:val="single" w:sz="4" w:space="0" w:color="auto"/>
            </w:tcBorders>
            <w:noWrap/>
            <w:vAlign w:val="bottom"/>
            <w:hideMark/>
          </w:tcPr>
          <w:p w14:paraId="174E1AA1"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7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2A60545A" w14:textId="7CB6420E" w:rsidR="00DB7BB8" w:rsidRPr="00DB7BB8" w:rsidRDefault="2AB42445"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2C54453" w:rsidRPr="4BD06F05">
              <w:rPr>
                <w:rFonts w:ascii="Aptos Narrow" w:hAnsi="Aptos Narrow" w:cs="Times New Roman"/>
                <w:color w:val="000000" w:themeColor="text1"/>
                <w:lang w:eastAsia="en-GB"/>
              </w:rPr>
              <w:t xml:space="preserve">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90CD92"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121 </w:t>
            </w:r>
          </w:p>
        </w:tc>
      </w:tr>
      <w:tr w:rsidR="0077016D" w:rsidRPr="00DB7BB8" w14:paraId="71936A6D" w14:textId="77777777" w:rsidTr="008E13E9">
        <w:trPr>
          <w:trHeight w:val="261"/>
        </w:trPr>
        <w:tc>
          <w:tcPr>
            <w:tcW w:w="319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888B85C" w14:textId="77777777" w:rsidR="00DB7BB8" w:rsidRPr="00DB7BB8" w:rsidRDefault="00DB7BB8" w:rsidP="00C868DB">
            <w:pPr>
              <w:spacing w:after="160" w:line="259" w:lineRule="auto"/>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Medical &amp; Dental Support</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50155532" w14:textId="77777777" w:rsidR="00DB7BB8" w:rsidRPr="00DB7BB8" w:rsidRDefault="00DB7BB8" w:rsidP="00C868DB">
            <w:pPr>
              <w:spacing w:after="160" w:line="259" w:lineRule="auto"/>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724CB5"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04F5AB07"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AED4E7" w14:textId="470912A2" w:rsidR="00DB7BB8" w:rsidRPr="00DB7BB8" w:rsidRDefault="2EB50229"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2C54453" w:rsidRPr="4BD06F05">
              <w:rPr>
                <w:rFonts w:ascii="Aptos Narrow" w:hAnsi="Aptos Narrow" w:cs="Times New Roman"/>
                <w:color w:val="000000" w:themeColor="text1"/>
                <w:lang w:eastAsia="en-GB"/>
              </w:rPr>
              <w:t xml:space="preserve">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512A85F2"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61818F"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22B43354"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21D1F6" w14:textId="369522E6" w:rsidR="00DB7BB8" w:rsidRPr="00DB7BB8" w:rsidRDefault="369087A0"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2C54453" w:rsidRPr="4BD06F05">
              <w:rPr>
                <w:rFonts w:ascii="Aptos Narrow" w:hAnsi="Aptos Narrow" w:cs="Times New Roman"/>
                <w:color w:val="000000" w:themeColor="text1"/>
                <w:lang w:eastAsia="en-GB"/>
              </w:rPr>
              <w:t xml:space="preserve">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0A80D045"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AC28AF6" w14:textId="26645A84" w:rsidR="00DB7BB8" w:rsidRPr="00DB7BB8" w:rsidRDefault="1D54E444"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nil"/>
              <w:bottom w:val="single" w:sz="4" w:space="0" w:color="E8E8E8" w:themeColor="background2"/>
              <w:right w:val="single" w:sz="4" w:space="0" w:color="auto"/>
            </w:tcBorders>
            <w:noWrap/>
            <w:vAlign w:val="bottom"/>
            <w:hideMark/>
          </w:tcPr>
          <w:p w14:paraId="6459B311"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603779C0"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B46AE24" w14:textId="3D801568" w:rsidR="00DB7BB8" w:rsidRPr="00DB7BB8" w:rsidRDefault="0FBF78D9" w:rsidP="00C868DB">
            <w:pPr>
              <w:spacing w:after="160" w:line="259" w:lineRule="auto"/>
              <w:jc w:val="center"/>
            </w:pPr>
            <w:r w:rsidRPr="4BD06F05">
              <w:rPr>
                <w:rFonts w:ascii="Aptos Narrow" w:hAnsi="Aptos Narrow" w:cs="Times New Roman"/>
                <w:color w:val="000000" w:themeColor="text1"/>
                <w:lang w:eastAsia="en-GB"/>
              </w:rPr>
              <w:t>&lt;5</w:t>
            </w:r>
          </w:p>
        </w:tc>
      </w:tr>
      <w:tr w:rsidR="0077016D" w:rsidRPr="00DB7BB8" w14:paraId="4ACEEC90" w14:textId="77777777" w:rsidTr="008E13E9">
        <w:trPr>
          <w:trHeight w:val="261"/>
        </w:trPr>
        <w:tc>
          <w:tcPr>
            <w:tcW w:w="319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66BF26" w14:textId="77777777" w:rsidR="00DB7BB8" w:rsidRPr="00DB7BB8" w:rsidRDefault="00DB7BB8" w:rsidP="00C868DB">
            <w:pPr>
              <w:spacing w:after="160" w:line="259" w:lineRule="auto"/>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Nursing/Midwifery Band 1-4</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63BFEFD7" w14:textId="0615780A" w:rsidR="00DB7BB8" w:rsidRPr="00DB7BB8" w:rsidRDefault="4730C9F9"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60FF8B"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98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05385BAE"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100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E21D011"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123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5237FC4F"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149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8D73E43"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132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047C68D6"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97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3CE7AB6"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74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13466EF6"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71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01B9ADA"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53 </w:t>
            </w:r>
          </w:p>
        </w:tc>
        <w:tc>
          <w:tcPr>
            <w:tcW w:w="1371" w:type="dxa"/>
            <w:tcBorders>
              <w:top w:val="single" w:sz="4" w:space="0" w:color="E8E8E8" w:themeColor="background2"/>
              <w:left w:val="nil"/>
              <w:bottom w:val="single" w:sz="4" w:space="0" w:color="E8E8E8" w:themeColor="background2"/>
              <w:right w:val="single" w:sz="4" w:space="0" w:color="auto"/>
            </w:tcBorders>
            <w:noWrap/>
            <w:vAlign w:val="bottom"/>
            <w:hideMark/>
          </w:tcPr>
          <w:p w14:paraId="0E105B9D"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38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24975547"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13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AF43F5"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951 </w:t>
            </w:r>
          </w:p>
        </w:tc>
      </w:tr>
      <w:tr w:rsidR="0077016D" w:rsidRPr="00DB7BB8" w14:paraId="5765C006" w14:textId="77777777" w:rsidTr="008E13E9">
        <w:trPr>
          <w:trHeight w:val="261"/>
        </w:trPr>
        <w:tc>
          <w:tcPr>
            <w:tcW w:w="319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5632FD" w14:textId="77777777" w:rsidR="00DB7BB8" w:rsidRPr="00DB7BB8" w:rsidRDefault="00DB7BB8" w:rsidP="00C868DB">
            <w:pPr>
              <w:spacing w:after="160" w:line="259" w:lineRule="auto"/>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Nursing/Midwifery Band 5+</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28EF1C95" w14:textId="77777777" w:rsidR="00DB7BB8" w:rsidRPr="00DB7BB8" w:rsidRDefault="00DB7BB8" w:rsidP="00C868DB">
            <w:pPr>
              <w:spacing w:after="160" w:line="259" w:lineRule="auto"/>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8283F97"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13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3B1C7E4A"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58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F25AF3A"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58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73C035CF"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75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FDD3C10"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67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55560103"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69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71A9B4"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54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26884186"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66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4467111"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103 </w:t>
            </w:r>
          </w:p>
        </w:tc>
        <w:tc>
          <w:tcPr>
            <w:tcW w:w="1371" w:type="dxa"/>
            <w:tcBorders>
              <w:top w:val="single" w:sz="4" w:space="0" w:color="E8E8E8" w:themeColor="background2"/>
              <w:left w:val="nil"/>
              <w:bottom w:val="single" w:sz="4" w:space="0" w:color="E8E8E8" w:themeColor="background2"/>
              <w:right w:val="single" w:sz="4" w:space="0" w:color="auto"/>
            </w:tcBorders>
            <w:noWrap/>
            <w:vAlign w:val="bottom"/>
            <w:hideMark/>
          </w:tcPr>
          <w:p w14:paraId="2D6C8CA4"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30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385C45E5"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12 </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F2459F"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605 </w:t>
            </w:r>
          </w:p>
        </w:tc>
      </w:tr>
      <w:tr w:rsidR="0077016D" w:rsidRPr="00DB7BB8" w14:paraId="018C4C0E" w14:textId="77777777" w:rsidTr="008E13E9">
        <w:trPr>
          <w:trHeight w:val="261"/>
        </w:trPr>
        <w:tc>
          <w:tcPr>
            <w:tcW w:w="319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5848928" w14:textId="77777777" w:rsidR="00DB7BB8" w:rsidRPr="00DB7BB8" w:rsidRDefault="00DB7BB8" w:rsidP="00C868DB">
            <w:pPr>
              <w:spacing w:after="160" w:line="259" w:lineRule="auto"/>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Other Therapeutic</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788EC1B5" w14:textId="77777777" w:rsidR="00DB7BB8" w:rsidRPr="00DB7BB8" w:rsidRDefault="00DB7BB8" w:rsidP="00C868DB">
            <w:pPr>
              <w:spacing w:after="160" w:line="259" w:lineRule="auto"/>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AA3877"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9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7844DC82" w14:textId="07BE2934" w:rsidR="00DB7BB8" w:rsidRPr="00DB7BB8" w:rsidRDefault="4B102CD6"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CC58AC"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5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2E727243" w14:textId="2A72DB24" w:rsidR="00DB7BB8" w:rsidRPr="00DB7BB8" w:rsidRDefault="6D5344BD"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7963B85" w14:textId="60A11CBF" w:rsidR="00DB7BB8" w:rsidRPr="00DB7BB8" w:rsidRDefault="6D5344B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2C54453" w:rsidRPr="4BD06F05">
              <w:rPr>
                <w:rFonts w:ascii="Aptos Narrow" w:hAnsi="Aptos Narrow" w:cs="Times New Roman"/>
                <w:color w:val="000000" w:themeColor="text1"/>
                <w:lang w:eastAsia="en-GB"/>
              </w:rPr>
              <w:t xml:space="preserve">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59764C95" w14:textId="3323BCAC" w:rsidR="00DB7BB8" w:rsidRPr="00DB7BB8" w:rsidRDefault="1EAD1498"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A64E64B"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7BE38FE1" w14:textId="4FB13AAB" w:rsidR="00DB7BB8" w:rsidRPr="00DB7BB8" w:rsidRDefault="0F854EB4"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4139343" w14:textId="4EAAC171" w:rsidR="00DB7BB8" w:rsidRPr="00DB7BB8" w:rsidRDefault="0F854EB4"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2C54453" w:rsidRPr="4BD06F05">
              <w:rPr>
                <w:rFonts w:ascii="Aptos Narrow" w:hAnsi="Aptos Narrow" w:cs="Times New Roman"/>
                <w:color w:val="000000" w:themeColor="text1"/>
                <w:lang w:eastAsia="en-GB"/>
              </w:rPr>
              <w:t xml:space="preserve"> </w:t>
            </w:r>
          </w:p>
        </w:tc>
        <w:tc>
          <w:tcPr>
            <w:tcW w:w="1371" w:type="dxa"/>
            <w:tcBorders>
              <w:top w:val="single" w:sz="4" w:space="0" w:color="E8E8E8" w:themeColor="background2"/>
              <w:left w:val="nil"/>
              <w:bottom w:val="single" w:sz="4" w:space="0" w:color="E8E8E8" w:themeColor="background2"/>
              <w:right w:val="single" w:sz="4" w:space="0" w:color="auto"/>
            </w:tcBorders>
            <w:noWrap/>
            <w:vAlign w:val="bottom"/>
            <w:hideMark/>
          </w:tcPr>
          <w:p w14:paraId="5E055A2A" w14:textId="5E3CDCBE" w:rsidR="00DB7BB8" w:rsidRPr="00DB7BB8" w:rsidRDefault="0989E0DD"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nil"/>
              <w:bottom w:val="single" w:sz="4" w:space="0" w:color="E8E8E8" w:themeColor="background2"/>
              <w:right w:val="nil"/>
            </w:tcBorders>
            <w:noWrap/>
            <w:vAlign w:val="bottom"/>
            <w:hideMark/>
          </w:tcPr>
          <w:p w14:paraId="0E60DB85"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p>
        </w:tc>
        <w:tc>
          <w:tcPr>
            <w:tcW w:w="1371"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D24420"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27 </w:t>
            </w:r>
          </w:p>
        </w:tc>
      </w:tr>
      <w:tr w:rsidR="001540E5" w:rsidRPr="00DB7BB8" w14:paraId="1E283070" w14:textId="77777777" w:rsidTr="008E13E9">
        <w:trPr>
          <w:trHeight w:val="261"/>
        </w:trPr>
        <w:tc>
          <w:tcPr>
            <w:tcW w:w="3195" w:type="dxa"/>
            <w:tcBorders>
              <w:top w:val="single" w:sz="4" w:space="0" w:color="E8E8E8" w:themeColor="background2"/>
              <w:left w:val="single" w:sz="4" w:space="0" w:color="auto"/>
              <w:bottom w:val="nil"/>
              <w:right w:val="single" w:sz="4" w:space="0" w:color="auto"/>
            </w:tcBorders>
            <w:noWrap/>
            <w:vAlign w:val="bottom"/>
            <w:hideMark/>
          </w:tcPr>
          <w:p w14:paraId="7E4E730C" w14:textId="77777777" w:rsidR="00DB7BB8" w:rsidRPr="00DB7BB8" w:rsidRDefault="00DB7BB8" w:rsidP="00C868DB">
            <w:pPr>
              <w:spacing w:after="160" w:line="259" w:lineRule="auto"/>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Support Services</w:t>
            </w:r>
          </w:p>
        </w:tc>
        <w:tc>
          <w:tcPr>
            <w:tcW w:w="1371" w:type="dxa"/>
            <w:tcBorders>
              <w:top w:val="single" w:sz="4" w:space="0" w:color="E8E8E8" w:themeColor="background2"/>
              <w:left w:val="nil"/>
              <w:bottom w:val="nil"/>
              <w:right w:val="nil"/>
            </w:tcBorders>
            <w:noWrap/>
            <w:vAlign w:val="bottom"/>
            <w:hideMark/>
          </w:tcPr>
          <w:p w14:paraId="22A09BE2" w14:textId="013029B8" w:rsidR="00DB7BB8" w:rsidRPr="00DB7BB8" w:rsidRDefault="2052E857" w:rsidP="00C868DB">
            <w:pPr>
              <w:spacing w:after="160" w:line="259" w:lineRule="auto"/>
              <w:jc w:val="center"/>
            </w:pPr>
            <w:r w:rsidRPr="4BD06F05">
              <w:rPr>
                <w:rFonts w:ascii="Aptos Narrow" w:hAnsi="Aptos Narrow" w:cs="Times New Roman"/>
                <w:color w:val="000000" w:themeColor="text1"/>
                <w:lang w:eastAsia="en-GB"/>
              </w:rPr>
              <w:t>&lt;5</w:t>
            </w:r>
          </w:p>
        </w:tc>
        <w:tc>
          <w:tcPr>
            <w:tcW w:w="1371" w:type="dxa"/>
            <w:tcBorders>
              <w:top w:val="single" w:sz="4" w:space="0" w:color="E8E8E8" w:themeColor="background2"/>
              <w:left w:val="single" w:sz="4" w:space="0" w:color="auto"/>
              <w:bottom w:val="nil"/>
              <w:right w:val="single" w:sz="4" w:space="0" w:color="auto"/>
            </w:tcBorders>
            <w:noWrap/>
            <w:vAlign w:val="bottom"/>
            <w:hideMark/>
          </w:tcPr>
          <w:p w14:paraId="0688EA2C"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16 </w:t>
            </w:r>
          </w:p>
        </w:tc>
        <w:tc>
          <w:tcPr>
            <w:tcW w:w="1371" w:type="dxa"/>
            <w:tcBorders>
              <w:top w:val="single" w:sz="4" w:space="0" w:color="E8E8E8" w:themeColor="background2"/>
              <w:left w:val="nil"/>
              <w:bottom w:val="nil"/>
              <w:right w:val="nil"/>
            </w:tcBorders>
            <w:noWrap/>
            <w:vAlign w:val="bottom"/>
            <w:hideMark/>
          </w:tcPr>
          <w:p w14:paraId="4D8C4EE2"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11 </w:t>
            </w:r>
          </w:p>
        </w:tc>
        <w:tc>
          <w:tcPr>
            <w:tcW w:w="1371" w:type="dxa"/>
            <w:tcBorders>
              <w:top w:val="single" w:sz="4" w:space="0" w:color="E8E8E8" w:themeColor="background2"/>
              <w:left w:val="single" w:sz="4" w:space="0" w:color="auto"/>
              <w:bottom w:val="nil"/>
              <w:right w:val="single" w:sz="4" w:space="0" w:color="auto"/>
            </w:tcBorders>
            <w:noWrap/>
            <w:vAlign w:val="bottom"/>
            <w:hideMark/>
          </w:tcPr>
          <w:p w14:paraId="1ABB1716"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15 </w:t>
            </w:r>
          </w:p>
        </w:tc>
        <w:tc>
          <w:tcPr>
            <w:tcW w:w="1371" w:type="dxa"/>
            <w:tcBorders>
              <w:top w:val="single" w:sz="4" w:space="0" w:color="E8E8E8" w:themeColor="background2"/>
              <w:left w:val="nil"/>
              <w:bottom w:val="nil"/>
              <w:right w:val="nil"/>
            </w:tcBorders>
            <w:noWrap/>
            <w:vAlign w:val="bottom"/>
            <w:hideMark/>
          </w:tcPr>
          <w:p w14:paraId="16715873"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16 </w:t>
            </w:r>
          </w:p>
        </w:tc>
        <w:tc>
          <w:tcPr>
            <w:tcW w:w="1371" w:type="dxa"/>
            <w:tcBorders>
              <w:top w:val="single" w:sz="4" w:space="0" w:color="E8E8E8" w:themeColor="background2"/>
              <w:left w:val="single" w:sz="4" w:space="0" w:color="auto"/>
              <w:bottom w:val="nil"/>
              <w:right w:val="single" w:sz="4" w:space="0" w:color="auto"/>
            </w:tcBorders>
            <w:noWrap/>
            <w:vAlign w:val="bottom"/>
            <w:hideMark/>
          </w:tcPr>
          <w:p w14:paraId="155AE2C3"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13 </w:t>
            </w:r>
          </w:p>
        </w:tc>
        <w:tc>
          <w:tcPr>
            <w:tcW w:w="1371" w:type="dxa"/>
            <w:tcBorders>
              <w:top w:val="single" w:sz="4" w:space="0" w:color="E8E8E8" w:themeColor="background2"/>
              <w:left w:val="nil"/>
              <w:bottom w:val="nil"/>
              <w:right w:val="nil"/>
            </w:tcBorders>
            <w:noWrap/>
            <w:vAlign w:val="bottom"/>
            <w:hideMark/>
          </w:tcPr>
          <w:p w14:paraId="5ABA020B"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15 </w:t>
            </w:r>
          </w:p>
        </w:tc>
        <w:tc>
          <w:tcPr>
            <w:tcW w:w="1371" w:type="dxa"/>
            <w:tcBorders>
              <w:top w:val="single" w:sz="4" w:space="0" w:color="E8E8E8" w:themeColor="background2"/>
              <w:left w:val="single" w:sz="4" w:space="0" w:color="auto"/>
              <w:bottom w:val="nil"/>
              <w:right w:val="single" w:sz="4" w:space="0" w:color="auto"/>
            </w:tcBorders>
            <w:noWrap/>
            <w:vAlign w:val="bottom"/>
            <w:hideMark/>
          </w:tcPr>
          <w:p w14:paraId="2CED4A78"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10 </w:t>
            </w:r>
          </w:p>
        </w:tc>
        <w:tc>
          <w:tcPr>
            <w:tcW w:w="1371" w:type="dxa"/>
            <w:tcBorders>
              <w:top w:val="single" w:sz="4" w:space="0" w:color="E8E8E8" w:themeColor="background2"/>
              <w:left w:val="nil"/>
              <w:bottom w:val="nil"/>
              <w:right w:val="nil"/>
            </w:tcBorders>
            <w:noWrap/>
            <w:vAlign w:val="bottom"/>
            <w:hideMark/>
          </w:tcPr>
          <w:p w14:paraId="264EBBB5"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17 </w:t>
            </w:r>
          </w:p>
        </w:tc>
        <w:tc>
          <w:tcPr>
            <w:tcW w:w="1371" w:type="dxa"/>
            <w:tcBorders>
              <w:top w:val="single" w:sz="4" w:space="0" w:color="E8E8E8" w:themeColor="background2"/>
              <w:left w:val="single" w:sz="4" w:space="0" w:color="auto"/>
              <w:bottom w:val="nil"/>
              <w:right w:val="single" w:sz="4" w:space="0" w:color="auto"/>
            </w:tcBorders>
            <w:noWrap/>
            <w:vAlign w:val="bottom"/>
            <w:hideMark/>
          </w:tcPr>
          <w:p w14:paraId="3583C7A0"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28 </w:t>
            </w:r>
          </w:p>
        </w:tc>
        <w:tc>
          <w:tcPr>
            <w:tcW w:w="1371" w:type="dxa"/>
            <w:tcBorders>
              <w:top w:val="single" w:sz="4" w:space="0" w:color="E8E8E8" w:themeColor="background2"/>
              <w:left w:val="nil"/>
              <w:bottom w:val="nil"/>
              <w:right w:val="single" w:sz="4" w:space="0" w:color="auto"/>
            </w:tcBorders>
            <w:noWrap/>
            <w:vAlign w:val="bottom"/>
            <w:hideMark/>
          </w:tcPr>
          <w:p w14:paraId="1B8E19CC"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14 </w:t>
            </w:r>
          </w:p>
        </w:tc>
        <w:tc>
          <w:tcPr>
            <w:tcW w:w="1371" w:type="dxa"/>
            <w:tcBorders>
              <w:top w:val="single" w:sz="4" w:space="0" w:color="E8E8E8" w:themeColor="background2"/>
              <w:left w:val="nil"/>
              <w:bottom w:val="nil"/>
              <w:right w:val="nil"/>
            </w:tcBorders>
            <w:noWrap/>
            <w:vAlign w:val="bottom"/>
            <w:hideMark/>
          </w:tcPr>
          <w:p w14:paraId="35806454"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9 </w:t>
            </w:r>
          </w:p>
        </w:tc>
        <w:tc>
          <w:tcPr>
            <w:tcW w:w="1371" w:type="dxa"/>
            <w:tcBorders>
              <w:top w:val="single" w:sz="4" w:space="0" w:color="E8E8E8" w:themeColor="background2"/>
              <w:left w:val="single" w:sz="4" w:space="0" w:color="auto"/>
              <w:bottom w:val="nil"/>
              <w:right w:val="single" w:sz="4" w:space="0" w:color="auto"/>
            </w:tcBorders>
            <w:noWrap/>
            <w:vAlign w:val="bottom"/>
            <w:hideMark/>
          </w:tcPr>
          <w:p w14:paraId="1995AD5B"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xml:space="preserve">168 </w:t>
            </w:r>
          </w:p>
        </w:tc>
      </w:tr>
      <w:tr w:rsidR="001540E5" w:rsidRPr="00DB7BB8" w14:paraId="3A3617C6" w14:textId="77777777" w:rsidTr="008E13E9">
        <w:trPr>
          <w:trHeight w:val="261"/>
        </w:trPr>
        <w:tc>
          <w:tcPr>
            <w:tcW w:w="3195" w:type="dxa"/>
            <w:tcBorders>
              <w:top w:val="single" w:sz="4" w:space="0" w:color="auto"/>
              <w:left w:val="single" w:sz="4" w:space="0" w:color="auto"/>
              <w:bottom w:val="single" w:sz="4" w:space="0" w:color="auto"/>
              <w:right w:val="single" w:sz="4" w:space="0" w:color="auto"/>
            </w:tcBorders>
            <w:noWrap/>
            <w:vAlign w:val="bottom"/>
            <w:hideMark/>
          </w:tcPr>
          <w:p w14:paraId="06D6EAE5" w14:textId="77777777" w:rsidR="00DB7BB8" w:rsidRPr="00DB7BB8" w:rsidRDefault="00DB7BB8" w:rsidP="00C868DB">
            <w:pPr>
              <w:spacing w:after="160" w:line="259" w:lineRule="auto"/>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Grand Total</w:t>
            </w:r>
          </w:p>
        </w:tc>
        <w:tc>
          <w:tcPr>
            <w:tcW w:w="1371" w:type="dxa"/>
            <w:tcBorders>
              <w:top w:val="single" w:sz="4" w:space="0" w:color="auto"/>
              <w:left w:val="nil"/>
              <w:bottom w:val="single" w:sz="4" w:space="0" w:color="auto"/>
              <w:right w:val="nil"/>
            </w:tcBorders>
            <w:noWrap/>
            <w:vAlign w:val="bottom"/>
            <w:hideMark/>
          </w:tcPr>
          <w:p w14:paraId="7DFDFB20"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7 </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1397F3B6"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147 </w:t>
            </w:r>
          </w:p>
        </w:tc>
        <w:tc>
          <w:tcPr>
            <w:tcW w:w="1371" w:type="dxa"/>
            <w:tcBorders>
              <w:top w:val="single" w:sz="4" w:space="0" w:color="auto"/>
              <w:left w:val="nil"/>
              <w:bottom w:val="single" w:sz="4" w:space="0" w:color="auto"/>
              <w:right w:val="nil"/>
            </w:tcBorders>
            <w:noWrap/>
            <w:vAlign w:val="bottom"/>
            <w:hideMark/>
          </w:tcPr>
          <w:p w14:paraId="476D54F9"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218 </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4861B5B7"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256 </w:t>
            </w:r>
          </w:p>
        </w:tc>
        <w:tc>
          <w:tcPr>
            <w:tcW w:w="1371" w:type="dxa"/>
            <w:tcBorders>
              <w:top w:val="single" w:sz="4" w:space="0" w:color="auto"/>
              <w:left w:val="nil"/>
              <w:bottom w:val="single" w:sz="4" w:space="0" w:color="auto"/>
              <w:right w:val="nil"/>
            </w:tcBorders>
            <w:noWrap/>
            <w:vAlign w:val="bottom"/>
            <w:hideMark/>
          </w:tcPr>
          <w:p w14:paraId="6784FE7A"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265 </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742375B8"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238 </w:t>
            </w:r>
          </w:p>
        </w:tc>
        <w:tc>
          <w:tcPr>
            <w:tcW w:w="1371" w:type="dxa"/>
            <w:tcBorders>
              <w:top w:val="single" w:sz="4" w:space="0" w:color="auto"/>
              <w:left w:val="nil"/>
              <w:bottom w:val="single" w:sz="4" w:space="0" w:color="auto"/>
              <w:right w:val="nil"/>
            </w:tcBorders>
            <w:noWrap/>
            <w:vAlign w:val="bottom"/>
            <w:hideMark/>
          </w:tcPr>
          <w:p w14:paraId="0F680729"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214 </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24E7785A"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162 </w:t>
            </w:r>
          </w:p>
        </w:tc>
        <w:tc>
          <w:tcPr>
            <w:tcW w:w="1371" w:type="dxa"/>
            <w:tcBorders>
              <w:top w:val="single" w:sz="4" w:space="0" w:color="auto"/>
              <w:left w:val="nil"/>
              <w:bottom w:val="single" w:sz="4" w:space="0" w:color="auto"/>
              <w:right w:val="nil"/>
            </w:tcBorders>
            <w:noWrap/>
            <w:vAlign w:val="bottom"/>
            <w:hideMark/>
          </w:tcPr>
          <w:p w14:paraId="5F00E0F9"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178 </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3FC386DA"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217 </w:t>
            </w:r>
          </w:p>
        </w:tc>
        <w:tc>
          <w:tcPr>
            <w:tcW w:w="1371" w:type="dxa"/>
            <w:tcBorders>
              <w:top w:val="single" w:sz="4" w:space="0" w:color="auto"/>
              <w:left w:val="nil"/>
              <w:bottom w:val="single" w:sz="4" w:space="0" w:color="auto"/>
              <w:right w:val="single" w:sz="4" w:space="0" w:color="auto"/>
            </w:tcBorders>
            <w:noWrap/>
            <w:vAlign w:val="bottom"/>
            <w:hideMark/>
          </w:tcPr>
          <w:p w14:paraId="4B191D3B"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112 </w:t>
            </w:r>
          </w:p>
        </w:tc>
        <w:tc>
          <w:tcPr>
            <w:tcW w:w="1371" w:type="dxa"/>
            <w:tcBorders>
              <w:top w:val="single" w:sz="4" w:space="0" w:color="auto"/>
              <w:left w:val="nil"/>
              <w:bottom w:val="single" w:sz="4" w:space="0" w:color="auto"/>
              <w:right w:val="nil"/>
            </w:tcBorders>
            <w:noWrap/>
            <w:vAlign w:val="bottom"/>
            <w:hideMark/>
          </w:tcPr>
          <w:p w14:paraId="1D833794"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56 </w:t>
            </w:r>
          </w:p>
        </w:tc>
        <w:tc>
          <w:tcPr>
            <w:tcW w:w="1371" w:type="dxa"/>
            <w:tcBorders>
              <w:top w:val="single" w:sz="4" w:space="0" w:color="auto"/>
              <w:left w:val="single" w:sz="4" w:space="0" w:color="auto"/>
              <w:bottom w:val="single" w:sz="4" w:space="0" w:color="auto"/>
              <w:right w:val="single" w:sz="4" w:space="0" w:color="auto"/>
            </w:tcBorders>
            <w:noWrap/>
            <w:vAlign w:val="bottom"/>
            <w:hideMark/>
          </w:tcPr>
          <w:p w14:paraId="4DF7E5C2"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xml:space="preserve">2,070 </w:t>
            </w:r>
          </w:p>
        </w:tc>
      </w:tr>
      <w:tr w:rsidR="001540E5" w:rsidRPr="00DB7BB8" w14:paraId="66301873" w14:textId="77777777" w:rsidTr="008E13E9">
        <w:trPr>
          <w:trHeight w:val="261"/>
        </w:trPr>
        <w:tc>
          <w:tcPr>
            <w:tcW w:w="3195" w:type="dxa"/>
            <w:tcBorders>
              <w:top w:val="nil"/>
              <w:left w:val="single" w:sz="4" w:space="0" w:color="auto"/>
              <w:bottom w:val="single" w:sz="4" w:space="0" w:color="auto"/>
              <w:right w:val="single" w:sz="4" w:space="0" w:color="auto"/>
            </w:tcBorders>
            <w:noWrap/>
            <w:vAlign w:val="bottom"/>
            <w:hideMark/>
          </w:tcPr>
          <w:p w14:paraId="483AC7AB" w14:textId="77777777" w:rsidR="00DB7BB8" w:rsidRPr="00DB7BB8" w:rsidRDefault="00DB7BB8" w:rsidP="00C868DB">
            <w:pPr>
              <w:spacing w:after="160" w:line="259" w:lineRule="auto"/>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of Total Bank Staff</w:t>
            </w:r>
          </w:p>
        </w:tc>
        <w:tc>
          <w:tcPr>
            <w:tcW w:w="1371" w:type="dxa"/>
            <w:tcBorders>
              <w:top w:val="nil"/>
              <w:left w:val="nil"/>
              <w:bottom w:val="single" w:sz="4" w:space="0" w:color="auto"/>
              <w:right w:val="nil"/>
            </w:tcBorders>
            <w:noWrap/>
            <w:vAlign w:val="bottom"/>
            <w:hideMark/>
          </w:tcPr>
          <w:p w14:paraId="120AC291"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0.3%</w:t>
            </w:r>
          </w:p>
        </w:tc>
        <w:tc>
          <w:tcPr>
            <w:tcW w:w="1371" w:type="dxa"/>
            <w:tcBorders>
              <w:top w:val="nil"/>
              <w:left w:val="single" w:sz="4" w:space="0" w:color="auto"/>
              <w:bottom w:val="single" w:sz="4" w:space="0" w:color="auto"/>
              <w:right w:val="single" w:sz="4" w:space="0" w:color="auto"/>
            </w:tcBorders>
            <w:noWrap/>
            <w:vAlign w:val="bottom"/>
            <w:hideMark/>
          </w:tcPr>
          <w:p w14:paraId="41D6E72D"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7.1%</w:t>
            </w:r>
          </w:p>
        </w:tc>
        <w:tc>
          <w:tcPr>
            <w:tcW w:w="1371" w:type="dxa"/>
            <w:tcBorders>
              <w:top w:val="nil"/>
              <w:left w:val="nil"/>
              <w:bottom w:val="single" w:sz="4" w:space="0" w:color="auto"/>
              <w:right w:val="nil"/>
            </w:tcBorders>
            <w:noWrap/>
            <w:vAlign w:val="bottom"/>
            <w:hideMark/>
          </w:tcPr>
          <w:p w14:paraId="6C6F9385"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10.5%</w:t>
            </w:r>
          </w:p>
        </w:tc>
        <w:tc>
          <w:tcPr>
            <w:tcW w:w="1371" w:type="dxa"/>
            <w:tcBorders>
              <w:top w:val="nil"/>
              <w:left w:val="single" w:sz="4" w:space="0" w:color="auto"/>
              <w:bottom w:val="single" w:sz="4" w:space="0" w:color="auto"/>
              <w:right w:val="single" w:sz="4" w:space="0" w:color="auto"/>
            </w:tcBorders>
            <w:noWrap/>
            <w:vAlign w:val="bottom"/>
            <w:hideMark/>
          </w:tcPr>
          <w:p w14:paraId="0F7B3DEB"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12.4%</w:t>
            </w:r>
          </w:p>
        </w:tc>
        <w:tc>
          <w:tcPr>
            <w:tcW w:w="1371" w:type="dxa"/>
            <w:tcBorders>
              <w:top w:val="nil"/>
              <w:left w:val="nil"/>
              <w:bottom w:val="single" w:sz="4" w:space="0" w:color="auto"/>
              <w:right w:val="nil"/>
            </w:tcBorders>
            <w:noWrap/>
            <w:vAlign w:val="bottom"/>
            <w:hideMark/>
          </w:tcPr>
          <w:p w14:paraId="060329BB"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12.8%</w:t>
            </w:r>
          </w:p>
        </w:tc>
        <w:tc>
          <w:tcPr>
            <w:tcW w:w="1371" w:type="dxa"/>
            <w:tcBorders>
              <w:top w:val="nil"/>
              <w:left w:val="single" w:sz="4" w:space="0" w:color="auto"/>
              <w:bottom w:val="single" w:sz="4" w:space="0" w:color="auto"/>
              <w:right w:val="single" w:sz="4" w:space="0" w:color="auto"/>
            </w:tcBorders>
            <w:noWrap/>
            <w:vAlign w:val="bottom"/>
            <w:hideMark/>
          </w:tcPr>
          <w:p w14:paraId="426497BE"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11.5%</w:t>
            </w:r>
          </w:p>
        </w:tc>
        <w:tc>
          <w:tcPr>
            <w:tcW w:w="1371" w:type="dxa"/>
            <w:tcBorders>
              <w:top w:val="nil"/>
              <w:left w:val="nil"/>
              <w:bottom w:val="single" w:sz="4" w:space="0" w:color="auto"/>
              <w:right w:val="nil"/>
            </w:tcBorders>
            <w:noWrap/>
            <w:vAlign w:val="bottom"/>
            <w:hideMark/>
          </w:tcPr>
          <w:p w14:paraId="281E1F54"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10.3%</w:t>
            </w:r>
          </w:p>
        </w:tc>
        <w:tc>
          <w:tcPr>
            <w:tcW w:w="1371" w:type="dxa"/>
            <w:tcBorders>
              <w:top w:val="nil"/>
              <w:left w:val="single" w:sz="4" w:space="0" w:color="auto"/>
              <w:bottom w:val="single" w:sz="4" w:space="0" w:color="auto"/>
              <w:right w:val="single" w:sz="4" w:space="0" w:color="auto"/>
            </w:tcBorders>
            <w:noWrap/>
            <w:vAlign w:val="bottom"/>
            <w:hideMark/>
          </w:tcPr>
          <w:p w14:paraId="26A4A20C"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7.8%</w:t>
            </w:r>
          </w:p>
        </w:tc>
        <w:tc>
          <w:tcPr>
            <w:tcW w:w="1371" w:type="dxa"/>
            <w:tcBorders>
              <w:top w:val="nil"/>
              <w:left w:val="nil"/>
              <w:bottom w:val="single" w:sz="4" w:space="0" w:color="auto"/>
              <w:right w:val="nil"/>
            </w:tcBorders>
            <w:noWrap/>
            <w:vAlign w:val="bottom"/>
            <w:hideMark/>
          </w:tcPr>
          <w:p w14:paraId="14E9799C"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8.6%</w:t>
            </w:r>
          </w:p>
        </w:tc>
        <w:tc>
          <w:tcPr>
            <w:tcW w:w="1371" w:type="dxa"/>
            <w:tcBorders>
              <w:top w:val="nil"/>
              <w:left w:val="single" w:sz="4" w:space="0" w:color="auto"/>
              <w:bottom w:val="single" w:sz="4" w:space="0" w:color="auto"/>
              <w:right w:val="single" w:sz="4" w:space="0" w:color="auto"/>
            </w:tcBorders>
            <w:noWrap/>
            <w:vAlign w:val="bottom"/>
            <w:hideMark/>
          </w:tcPr>
          <w:p w14:paraId="5BEB0194"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10.5%</w:t>
            </w:r>
          </w:p>
        </w:tc>
        <w:tc>
          <w:tcPr>
            <w:tcW w:w="1371" w:type="dxa"/>
            <w:tcBorders>
              <w:top w:val="nil"/>
              <w:left w:val="nil"/>
              <w:bottom w:val="single" w:sz="4" w:space="0" w:color="auto"/>
              <w:right w:val="nil"/>
            </w:tcBorders>
            <w:noWrap/>
            <w:vAlign w:val="bottom"/>
            <w:hideMark/>
          </w:tcPr>
          <w:p w14:paraId="61A87589"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5.4%</w:t>
            </w:r>
          </w:p>
        </w:tc>
        <w:tc>
          <w:tcPr>
            <w:tcW w:w="1371" w:type="dxa"/>
            <w:tcBorders>
              <w:top w:val="nil"/>
              <w:left w:val="single" w:sz="4" w:space="0" w:color="auto"/>
              <w:bottom w:val="single" w:sz="4" w:space="0" w:color="auto"/>
              <w:right w:val="single" w:sz="4" w:space="0" w:color="auto"/>
            </w:tcBorders>
            <w:noWrap/>
            <w:vAlign w:val="bottom"/>
            <w:hideMark/>
          </w:tcPr>
          <w:p w14:paraId="16B202C1"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2.7%</w:t>
            </w:r>
          </w:p>
        </w:tc>
        <w:tc>
          <w:tcPr>
            <w:tcW w:w="1371" w:type="dxa"/>
            <w:tcBorders>
              <w:top w:val="nil"/>
              <w:left w:val="nil"/>
              <w:bottom w:val="single" w:sz="4" w:space="0" w:color="auto"/>
              <w:right w:val="single" w:sz="4" w:space="0" w:color="auto"/>
            </w:tcBorders>
            <w:noWrap/>
            <w:vAlign w:val="bottom"/>
            <w:hideMark/>
          </w:tcPr>
          <w:p w14:paraId="462074DD"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100.0%</w:t>
            </w:r>
          </w:p>
        </w:tc>
      </w:tr>
      <w:tr w:rsidR="001540E5" w:rsidRPr="00DB7BB8" w14:paraId="4440115C" w14:textId="77777777" w:rsidTr="008E13E9">
        <w:trPr>
          <w:trHeight w:val="261"/>
        </w:trPr>
        <w:tc>
          <w:tcPr>
            <w:tcW w:w="3195" w:type="dxa"/>
            <w:tcBorders>
              <w:top w:val="nil"/>
              <w:left w:val="single" w:sz="4" w:space="0" w:color="auto"/>
              <w:bottom w:val="single" w:sz="4" w:space="0" w:color="auto"/>
              <w:right w:val="single" w:sz="4" w:space="0" w:color="auto"/>
            </w:tcBorders>
            <w:noWrap/>
            <w:vAlign w:val="bottom"/>
            <w:hideMark/>
          </w:tcPr>
          <w:p w14:paraId="5E26EFA2" w14:textId="77777777" w:rsidR="00DB7BB8" w:rsidRPr="00DB7BB8" w:rsidRDefault="00DB7BB8" w:rsidP="00C868DB">
            <w:pPr>
              <w:spacing w:after="160" w:line="259" w:lineRule="auto"/>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 of Staff in Post</w:t>
            </w:r>
          </w:p>
        </w:tc>
        <w:tc>
          <w:tcPr>
            <w:tcW w:w="1371" w:type="dxa"/>
            <w:tcBorders>
              <w:top w:val="nil"/>
              <w:left w:val="nil"/>
              <w:bottom w:val="single" w:sz="4" w:space="0" w:color="auto"/>
              <w:right w:val="nil"/>
            </w:tcBorders>
            <w:noWrap/>
            <w:vAlign w:val="bottom"/>
            <w:hideMark/>
          </w:tcPr>
          <w:p w14:paraId="16C3FD5C"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0.5%</w:t>
            </w:r>
          </w:p>
        </w:tc>
        <w:tc>
          <w:tcPr>
            <w:tcW w:w="1371" w:type="dxa"/>
            <w:tcBorders>
              <w:top w:val="nil"/>
              <w:left w:val="single" w:sz="4" w:space="0" w:color="auto"/>
              <w:bottom w:val="single" w:sz="4" w:space="0" w:color="auto"/>
              <w:right w:val="single" w:sz="4" w:space="0" w:color="auto"/>
            </w:tcBorders>
            <w:noWrap/>
            <w:vAlign w:val="bottom"/>
            <w:hideMark/>
          </w:tcPr>
          <w:p w14:paraId="77DB6E49"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4.6%</w:t>
            </w:r>
          </w:p>
        </w:tc>
        <w:tc>
          <w:tcPr>
            <w:tcW w:w="1371" w:type="dxa"/>
            <w:tcBorders>
              <w:top w:val="nil"/>
              <w:left w:val="nil"/>
              <w:bottom w:val="single" w:sz="4" w:space="0" w:color="auto"/>
              <w:right w:val="single" w:sz="4" w:space="0" w:color="auto"/>
            </w:tcBorders>
            <w:noWrap/>
            <w:vAlign w:val="bottom"/>
            <w:hideMark/>
          </w:tcPr>
          <w:p w14:paraId="3822EBBE"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10.7%</w:t>
            </w:r>
          </w:p>
        </w:tc>
        <w:tc>
          <w:tcPr>
            <w:tcW w:w="1371" w:type="dxa"/>
            <w:tcBorders>
              <w:top w:val="nil"/>
              <w:left w:val="nil"/>
              <w:bottom w:val="single" w:sz="4" w:space="0" w:color="auto"/>
              <w:right w:val="single" w:sz="4" w:space="0" w:color="auto"/>
            </w:tcBorders>
            <w:noWrap/>
            <w:vAlign w:val="bottom"/>
            <w:hideMark/>
          </w:tcPr>
          <w:p w14:paraId="2EBAB05E"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13.1%</w:t>
            </w:r>
          </w:p>
        </w:tc>
        <w:tc>
          <w:tcPr>
            <w:tcW w:w="1371" w:type="dxa"/>
            <w:tcBorders>
              <w:top w:val="nil"/>
              <w:left w:val="nil"/>
              <w:bottom w:val="single" w:sz="4" w:space="0" w:color="auto"/>
              <w:right w:val="nil"/>
            </w:tcBorders>
            <w:noWrap/>
            <w:vAlign w:val="bottom"/>
            <w:hideMark/>
          </w:tcPr>
          <w:p w14:paraId="4B0CBF8B"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13.5%</w:t>
            </w:r>
          </w:p>
        </w:tc>
        <w:tc>
          <w:tcPr>
            <w:tcW w:w="1371" w:type="dxa"/>
            <w:tcBorders>
              <w:top w:val="nil"/>
              <w:left w:val="single" w:sz="4" w:space="0" w:color="auto"/>
              <w:bottom w:val="single" w:sz="4" w:space="0" w:color="auto"/>
              <w:right w:val="single" w:sz="4" w:space="0" w:color="auto"/>
            </w:tcBorders>
            <w:noWrap/>
            <w:vAlign w:val="bottom"/>
            <w:hideMark/>
          </w:tcPr>
          <w:p w14:paraId="431D1695"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12.1%</w:t>
            </w:r>
          </w:p>
        </w:tc>
        <w:tc>
          <w:tcPr>
            <w:tcW w:w="1371" w:type="dxa"/>
            <w:tcBorders>
              <w:top w:val="nil"/>
              <w:left w:val="nil"/>
              <w:bottom w:val="single" w:sz="4" w:space="0" w:color="auto"/>
              <w:right w:val="nil"/>
            </w:tcBorders>
            <w:noWrap/>
            <w:vAlign w:val="bottom"/>
            <w:hideMark/>
          </w:tcPr>
          <w:p w14:paraId="4DF818DC"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11.2%</w:t>
            </w:r>
          </w:p>
        </w:tc>
        <w:tc>
          <w:tcPr>
            <w:tcW w:w="1371" w:type="dxa"/>
            <w:tcBorders>
              <w:top w:val="nil"/>
              <w:left w:val="single" w:sz="4" w:space="0" w:color="auto"/>
              <w:bottom w:val="single" w:sz="4" w:space="0" w:color="auto"/>
              <w:right w:val="single" w:sz="4" w:space="0" w:color="auto"/>
            </w:tcBorders>
            <w:noWrap/>
            <w:vAlign w:val="bottom"/>
            <w:hideMark/>
          </w:tcPr>
          <w:p w14:paraId="41DE9BBE"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11.5%</w:t>
            </w:r>
          </w:p>
        </w:tc>
        <w:tc>
          <w:tcPr>
            <w:tcW w:w="1371" w:type="dxa"/>
            <w:tcBorders>
              <w:top w:val="nil"/>
              <w:left w:val="nil"/>
              <w:bottom w:val="single" w:sz="4" w:space="0" w:color="auto"/>
              <w:right w:val="nil"/>
            </w:tcBorders>
            <w:noWrap/>
            <w:vAlign w:val="bottom"/>
            <w:hideMark/>
          </w:tcPr>
          <w:p w14:paraId="1409B07A"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11.0%</w:t>
            </w:r>
          </w:p>
        </w:tc>
        <w:tc>
          <w:tcPr>
            <w:tcW w:w="1371" w:type="dxa"/>
            <w:tcBorders>
              <w:top w:val="nil"/>
              <w:left w:val="single" w:sz="4" w:space="0" w:color="auto"/>
              <w:bottom w:val="single" w:sz="4" w:space="0" w:color="auto"/>
              <w:right w:val="single" w:sz="4" w:space="0" w:color="auto"/>
            </w:tcBorders>
            <w:noWrap/>
            <w:vAlign w:val="bottom"/>
            <w:hideMark/>
          </w:tcPr>
          <w:p w14:paraId="52C3F3BD"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8.7%</w:t>
            </w:r>
          </w:p>
        </w:tc>
        <w:tc>
          <w:tcPr>
            <w:tcW w:w="1371" w:type="dxa"/>
            <w:tcBorders>
              <w:top w:val="nil"/>
              <w:left w:val="nil"/>
              <w:bottom w:val="single" w:sz="4" w:space="0" w:color="auto"/>
              <w:right w:val="nil"/>
            </w:tcBorders>
            <w:noWrap/>
            <w:vAlign w:val="bottom"/>
            <w:hideMark/>
          </w:tcPr>
          <w:p w14:paraId="426A7513"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2.6%</w:t>
            </w:r>
          </w:p>
        </w:tc>
        <w:tc>
          <w:tcPr>
            <w:tcW w:w="1371" w:type="dxa"/>
            <w:tcBorders>
              <w:top w:val="nil"/>
              <w:left w:val="single" w:sz="4" w:space="0" w:color="auto"/>
              <w:bottom w:val="single" w:sz="4" w:space="0" w:color="auto"/>
              <w:right w:val="single" w:sz="4" w:space="0" w:color="auto"/>
            </w:tcBorders>
            <w:noWrap/>
            <w:vAlign w:val="bottom"/>
            <w:hideMark/>
          </w:tcPr>
          <w:p w14:paraId="091A2476"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0.6%</w:t>
            </w:r>
          </w:p>
        </w:tc>
        <w:tc>
          <w:tcPr>
            <w:tcW w:w="1371" w:type="dxa"/>
            <w:tcBorders>
              <w:top w:val="nil"/>
              <w:left w:val="nil"/>
              <w:bottom w:val="single" w:sz="4" w:space="0" w:color="auto"/>
              <w:right w:val="single" w:sz="4" w:space="0" w:color="auto"/>
            </w:tcBorders>
            <w:noWrap/>
            <w:vAlign w:val="bottom"/>
            <w:hideMark/>
          </w:tcPr>
          <w:p w14:paraId="4AF56C14"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100.0%</w:t>
            </w:r>
          </w:p>
        </w:tc>
      </w:tr>
      <w:tr w:rsidR="0077016D" w:rsidRPr="00DB7BB8" w14:paraId="0686E910" w14:textId="77777777" w:rsidTr="008E13E9">
        <w:trPr>
          <w:trHeight w:val="261"/>
        </w:trPr>
        <w:tc>
          <w:tcPr>
            <w:tcW w:w="3195" w:type="dxa"/>
            <w:tcBorders>
              <w:top w:val="nil"/>
              <w:left w:val="single" w:sz="4" w:space="0" w:color="auto"/>
              <w:bottom w:val="single" w:sz="4" w:space="0" w:color="auto"/>
              <w:right w:val="single" w:sz="4" w:space="0" w:color="auto"/>
            </w:tcBorders>
            <w:noWrap/>
            <w:vAlign w:val="bottom"/>
            <w:hideMark/>
          </w:tcPr>
          <w:p w14:paraId="68E6C4F2" w14:textId="77777777" w:rsidR="00DB7BB8" w:rsidRPr="00DB7BB8" w:rsidRDefault="00DB7BB8" w:rsidP="00C868DB">
            <w:pPr>
              <w:spacing w:after="160" w:line="259" w:lineRule="auto"/>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lastRenderedPageBreak/>
              <w:t>% of Lothian Population (working population)</w:t>
            </w:r>
          </w:p>
        </w:tc>
        <w:tc>
          <w:tcPr>
            <w:tcW w:w="1371" w:type="dxa"/>
            <w:tcBorders>
              <w:top w:val="nil"/>
              <w:left w:val="nil"/>
              <w:bottom w:val="single" w:sz="4" w:space="0" w:color="auto"/>
              <w:right w:val="single" w:sz="4" w:space="0" w:color="auto"/>
            </w:tcBorders>
            <w:shd w:val="clear" w:color="auto" w:fill="FFFFFF" w:themeFill="background1"/>
            <w:noWrap/>
            <w:vAlign w:val="bottom"/>
            <w:hideMark/>
          </w:tcPr>
          <w:p w14:paraId="781E5F89"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6.5%</w:t>
            </w:r>
          </w:p>
        </w:tc>
        <w:tc>
          <w:tcPr>
            <w:tcW w:w="1371" w:type="dxa"/>
            <w:tcBorders>
              <w:top w:val="nil"/>
              <w:left w:val="nil"/>
              <w:bottom w:val="single" w:sz="4" w:space="0" w:color="auto"/>
              <w:right w:val="nil"/>
            </w:tcBorders>
            <w:shd w:val="clear" w:color="auto" w:fill="FFFFFF" w:themeFill="background1"/>
            <w:noWrap/>
            <w:vAlign w:val="bottom"/>
            <w:hideMark/>
          </w:tcPr>
          <w:p w14:paraId="404412FD"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10.8%</w:t>
            </w:r>
          </w:p>
        </w:tc>
        <w:tc>
          <w:tcPr>
            <w:tcW w:w="1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95672"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10.2%</w:t>
            </w:r>
          </w:p>
        </w:tc>
        <w:tc>
          <w:tcPr>
            <w:tcW w:w="1371" w:type="dxa"/>
            <w:tcBorders>
              <w:top w:val="nil"/>
              <w:left w:val="nil"/>
              <w:bottom w:val="single" w:sz="4" w:space="0" w:color="auto"/>
              <w:right w:val="nil"/>
            </w:tcBorders>
            <w:shd w:val="clear" w:color="auto" w:fill="FFFFFF" w:themeFill="background1"/>
            <w:noWrap/>
            <w:vAlign w:val="bottom"/>
            <w:hideMark/>
          </w:tcPr>
          <w:p w14:paraId="2B96016C"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10.6%</w:t>
            </w:r>
          </w:p>
        </w:tc>
        <w:tc>
          <w:tcPr>
            <w:tcW w:w="1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C153F1"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10.0%</w:t>
            </w:r>
          </w:p>
        </w:tc>
        <w:tc>
          <w:tcPr>
            <w:tcW w:w="1371" w:type="dxa"/>
            <w:tcBorders>
              <w:top w:val="nil"/>
              <w:left w:val="nil"/>
              <w:bottom w:val="single" w:sz="4" w:space="0" w:color="auto"/>
              <w:right w:val="nil"/>
            </w:tcBorders>
            <w:shd w:val="clear" w:color="auto" w:fill="FFFFFF" w:themeFill="background1"/>
            <w:noWrap/>
            <w:vAlign w:val="bottom"/>
            <w:hideMark/>
          </w:tcPr>
          <w:p w14:paraId="77BE17DE"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9.2%</w:t>
            </w:r>
          </w:p>
        </w:tc>
        <w:tc>
          <w:tcPr>
            <w:tcW w:w="1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A69F40"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8.6%</w:t>
            </w:r>
          </w:p>
        </w:tc>
        <w:tc>
          <w:tcPr>
            <w:tcW w:w="1371" w:type="dxa"/>
            <w:tcBorders>
              <w:top w:val="nil"/>
              <w:left w:val="nil"/>
              <w:bottom w:val="single" w:sz="4" w:space="0" w:color="auto"/>
              <w:right w:val="nil"/>
            </w:tcBorders>
            <w:shd w:val="clear" w:color="auto" w:fill="FFFFFF" w:themeFill="background1"/>
            <w:noWrap/>
            <w:vAlign w:val="bottom"/>
            <w:hideMark/>
          </w:tcPr>
          <w:p w14:paraId="5D3840FA"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9.5%</w:t>
            </w:r>
          </w:p>
        </w:tc>
        <w:tc>
          <w:tcPr>
            <w:tcW w:w="1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2191C8"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9.4%</w:t>
            </w:r>
          </w:p>
        </w:tc>
        <w:tc>
          <w:tcPr>
            <w:tcW w:w="1371" w:type="dxa"/>
            <w:tcBorders>
              <w:top w:val="nil"/>
              <w:left w:val="nil"/>
              <w:bottom w:val="single" w:sz="4" w:space="0" w:color="auto"/>
              <w:right w:val="nil"/>
            </w:tcBorders>
            <w:shd w:val="clear" w:color="auto" w:fill="FFFFFF" w:themeFill="background1"/>
            <w:noWrap/>
            <w:vAlign w:val="bottom"/>
            <w:hideMark/>
          </w:tcPr>
          <w:p w14:paraId="6CE29320"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8.4%</w:t>
            </w:r>
          </w:p>
        </w:tc>
        <w:tc>
          <w:tcPr>
            <w:tcW w:w="137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331AED"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6.8%</w:t>
            </w:r>
          </w:p>
        </w:tc>
        <w:tc>
          <w:tcPr>
            <w:tcW w:w="1371" w:type="dxa"/>
            <w:tcBorders>
              <w:top w:val="nil"/>
              <w:left w:val="nil"/>
              <w:bottom w:val="single" w:sz="4" w:space="0" w:color="auto"/>
              <w:right w:val="nil"/>
            </w:tcBorders>
            <w:noWrap/>
            <w:vAlign w:val="bottom"/>
            <w:hideMark/>
          </w:tcPr>
          <w:p w14:paraId="029CC9F2" w14:textId="77777777" w:rsidR="00DB7BB8" w:rsidRPr="00DB7BB8" w:rsidRDefault="00DB7BB8" w:rsidP="00C868DB">
            <w:pPr>
              <w:spacing w:after="160" w:line="259" w:lineRule="auto"/>
              <w:jc w:val="center"/>
              <w:rPr>
                <w:rFonts w:ascii="Aptos Narrow" w:hAnsi="Aptos Narrow" w:cs="Times New Roman"/>
                <w:color w:val="000000"/>
                <w:szCs w:val="22"/>
                <w:lang w:eastAsia="en-GB"/>
              </w:rPr>
            </w:pPr>
            <w:r w:rsidRPr="00DB7BB8">
              <w:rPr>
                <w:rFonts w:ascii="Aptos Narrow" w:hAnsi="Aptos Narrow" w:cs="Times New Roman"/>
                <w:color w:val="000000"/>
                <w:szCs w:val="22"/>
                <w:lang w:eastAsia="en-GB"/>
              </w:rPr>
              <w:t> </w:t>
            </w:r>
          </w:p>
        </w:tc>
        <w:tc>
          <w:tcPr>
            <w:tcW w:w="1371" w:type="dxa"/>
            <w:tcBorders>
              <w:top w:val="nil"/>
              <w:left w:val="single" w:sz="4" w:space="0" w:color="auto"/>
              <w:bottom w:val="single" w:sz="4" w:space="0" w:color="auto"/>
              <w:right w:val="single" w:sz="4" w:space="0" w:color="auto"/>
            </w:tcBorders>
            <w:noWrap/>
            <w:vAlign w:val="bottom"/>
            <w:hideMark/>
          </w:tcPr>
          <w:p w14:paraId="53FC0634" w14:textId="77777777" w:rsidR="00DB7BB8" w:rsidRPr="00DB7BB8" w:rsidRDefault="00DB7BB8" w:rsidP="00C868DB">
            <w:pPr>
              <w:spacing w:after="160" w:line="259" w:lineRule="auto"/>
              <w:jc w:val="center"/>
              <w:rPr>
                <w:rFonts w:ascii="Aptos Narrow" w:hAnsi="Aptos Narrow" w:cs="Times New Roman"/>
                <w:b/>
                <w:bCs/>
                <w:color w:val="000000"/>
                <w:szCs w:val="22"/>
                <w:lang w:eastAsia="en-GB"/>
              </w:rPr>
            </w:pPr>
            <w:r w:rsidRPr="00DB7BB8">
              <w:rPr>
                <w:rFonts w:ascii="Aptos Narrow" w:hAnsi="Aptos Narrow" w:cs="Times New Roman"/>
                <w:b/>
                <w:bCs/>
                <w:color w:val="000000"/>
                <w:szCs w:val="22"/>
                <w:lang w:eastAsia="en-GB"/>
              </w:rPr>
              <w:t>100.0%</w:t>
            </w:r>
          </w:p>
        </w:tc>
      </w:tr>
    </w:tbl>
    <w:p w14:paraId="3B5DC58A" w14:textId="77777777" w:rsidR="008E13E9" w:rsidRDefault="008E13E9" w:rsidP="00C868DB">
      <w:pPr>
        <w:pStyle w:val="Heading4"/>
        <w:spacing w:before="0" w:after="160" w:line="259" w:lineRule="auto"/>
        <w:rPr>
          <w:b/>
          <w:bCs/>
          <w:i w:val="0"/>
          <w:iCs w:val="0"/>
          <w:color w:val="auto"/>
          <w:sz w:val="28"/>
          <w:szCs w:val="28"/>
        </w:rPr>
      </w:pPr>
    </w:p>
    <w:p w14:paraId="0E189BB4" w14:textId="434F908F" w:rsidR="006E62F6" w:rsidRPr="0035618E" w:rsidRDefault="0035618E" w:rsidP="00C868DB">
      <w:pPr>
        <w:pStyle w:val="Heading4"/>
        <w:spacing w:before="0" w:after="160" w:line="259" w:lineRule="auto"/>
        <w:rPr>
          <w:b/>
          <w:bCs/>
          <w:i w:val="0"/>
          <w:iCs w:val="0"/>
          <w:color w:val="auto"/>
          <w:sz w:val="28"/>
          <w:szCs w:val="28"/>
        </w:rPr>
      </w:pPr>
      <w:r w:rsidRPr="4867AF89">
        <w:rPr>
          <w:b/>
          <w:bCs/>
          <w:i w:val="0"/>
          <w:iCs w:val="0"/>
          <w:color w:val="auto"/>
          <w:sz w:val="28"/>
          <w:szCs w:val="28"/>
        </w:rPr>
        <w:t xml:space="preserve">6.1.2 </w:t>
      </w:r>
      <w:r w:rsidR="00E75E14" w:rsidRPr="4867AF89">
        <w:rPr>
          <w:b/>
          <w:bCs/>
          <w:i w:val="0"/>
          <w:iCs w:val="0"/>
          <w:color w:val="auto"/>
          <w:sz w:val="28"/>
          <w:szCs w:val="28"/>
        </w:rPr>
        <w:t xml:space="preserve">Bank Staff </w:t>
      </w:r>
      <w:r w:rsidR="008E13E9">
        <w:rPr>
          <w:b/>
          <w:bCs/>
          <w:i w:val="0"/>
          <w:iCs w:val="0"/>
          <w:color w:val="auto"/>
          <w:sz w:val="28"/>
          <w:szCs w:val="28"/>
        </w:rPr>
        <w:t>–</w:t>
      </w:r>
      <w:r w:rsidR="00E75E14" w:rsidRPr="4867AF89">
        <w:rPr>
          <w:b/>
          <w:bCs/>
          <w:i w:val="0"/>
          <w:iCs w:val="0"/>
          <w:color w:val="auto"/>
          <w:sz w:val="28"/>
          <w:szCs w:val="28"/>
        </w:rPr>
        <w:t xml:space="preserve"> </w:t>
      </w:r>
      <w:r w:rsidR="006E62F6" w:rsidRPr="4867AF89">
        <w:rPr>
          <w:b/>
          <w:bCs/>
          <w:i w:val="0"/>
          <w:iCs w:val="0"/>
          <w:color w:val="auto"/>
          <w:sz w:val="28"/>
          <w:szCs w:val="28"/>
        </w:rPr>
        <w:t>Disability</w:t>
      </w:r>
    </w:p>
    <w:p w14:paraId="6119F712" w14:textId="142A6F79" w:rsidR="006E62F6" w:rsidRPr="008E13E9" w:rsidRDefault="0035618E" w:rsidP="00C868DB">
      <w:pPr>
        <w:pStyle w:val="Heading5"/>
        <w:spacing w:before="0" w:after="160" w:line="259" w:lineRule="auto"/>
        <w:rPr>
          <w:color w:val="auto"/>
          <w:sz w:val="28"/>
          <w:szCs w:val="28"/>
        </w:rPr>
      </w:pPr>
      <w:r w:rsidRPr="008E13E9">
        <w:rPr>
          <w:color w:val="auto"/>
          <w:sz w:val="28"/>
          <w:szCs w:val="28"/>
        </w:rPr>
        <w:t xml:space="preserve">6.1.2.1 </w:t>
      </w:r>
      <w:r w:rsidR="00E75E14" w:rsidRPr="008E13E9">
        <w:rPr>
          <w:color w:val="auto"/>
          <w:sz w:val="28"/>
          <w:szCs w:val="28"/>
        </w:rPr>
        <w:t xml:space="preserve">Bank Staff </w:t>
      </w:r>
      <w:r w:rsidR="008E13E9">
        <w:rPr>
          <w:color w:val="auto"/>
          <w:sz w:val="28"/>
          <w:szCs w:val="28"/>
        </w:rPr>
        <w:t>–</w:t>
      </w:r>
      <w:r w:rsidR="00E75E14" w:rsidRPr="008E13E9">
        <w:rPr>
          <w:color w:val="auto"/>
          <w:sz w:val="28"/>
          <w:szCs w:val="28"/>
        </w:rPr>
        <w:t xml:space="preserve"> </w:t>
      </w:r>
      <w:r w:rsidR="006E62F6" w:rsidRPr="008E13E9">
        <w:rPr>
          <w:color w:val="auto"/>
          <w:sz w:val="28"/>
          <w:szCs w:val="28"/>
        </w:rPr>
        <w:t>Disability by Job Family</w:t>
      </w:r>
    </w:p>
    <w:tbl>
      <w:tblPr>
        <w:tblW w:w="20956" w:type="dxa"/>
        <w:tblLayout w:type="fixed"/>
        <w:tblLook w:val="04A0" w:firstRow="1" w:lastRow="0" w:firstColumn="1" w:lastColumn="0" w:noHBand="0" w:noVBand="1"/>
      </w:tblPr>
      <w:tblGrid>
        <w:gridCol w:w="3555"/>
        <w:gridCol w:w="2092"/>
        <w:gridCol w:w="2092"/>
        <w:gridCol w:w="2092"/>
        <w:gridCol w:w="2092"/>
        <w:gridCol w:w="2092"/>
        <w:gridCol w:w="2092"/>
        <w:gridCol w:w="2092"/>
        <w:gridCol w:w="2757"/>
      </w:tblGrid>
      <w:tr w:rsidR="0077016D" w:rsidRPr="002B704D" w14:paraId="60D0F781" w14:textId="77777777" w:rsidTr="008E13E9">
        <w:trPr>
          <w:trHeight w:val="261"/>
        </w:trPr>
        <w:tc>
          <w:tcPr>
            <w:tcW w:w="3555"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969515F"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w:t>
            </w:r>
          </w:p>
        </w:tc>
        <w:tc>
          <w:tcPr>
            <w:tcW w:w="2092" w:type="dxa"/>
            <w:tcBorders>
              <w:top w:val="single" w:sz="4" w:space="0" w:color="auto"/>
              <w:left w:val="nil"/>
              <w:bottom w:val="single" w:sz="4" w:space="0" w:color="auto"/>
              <w:right w:val="nil"/>
            </w:tcBorders>
            <w:shd w:val="clear" w:color="auto" w:fill="A6C9EC"/>
            <w:noWrap/>
            <w:vAlign w:val="bottom"/>
            <w:hideMark/>
          </w:tcPr>
          <w:p w14:paraId="48637ACF"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Yes</w:t>
            </w:r>
          </w:p>
        </w:tc>
        <w:tc>
          <w:tcPr>
            <w:tcW w:w="2092"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B6B341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No</w:t>
            </w:r>
          </w:p>
        </w:tc>
        <w:tc>
          <w:tcPr>
            <w:tcW w:w="2092" w:type="dxa"/>
            <w:tcBorders>
              <w:top w:val="single" w:sz="4" w:space="0" w:color="auto"/>
              <w:left w:val="nil"/>
              <w:bottom w:val="single" w:sz="4" w:space="0" w:color="auto"/>
              <w:right w:val="nil"/>
            </w:tcBorders>
            <w:shd w:val="clear" w:color="auto" w:fill="A6C9EC"/>
            <w:noWrap/>
            <w:vAlign w:val="bottom"/>
            <w:hideMark/>
          </w:tcPr>
          <w:p w14:paraId="4ABAF90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Prefer not to say</w:t>
            </w:r>
          </w:p>
        </w:tc>
        <w:tc>
          <w:tcPr>
            <w:tcW w:w="2092"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01EF653F"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Don't Know</w:t>
            </w:r>
          </w:p>
        </w:tc>
        <w:tc>
          <w:tcPr>
            <w:tcW w:w="2092" w:type="dxa"/>
            <w:tcBorders>
              <w:top w:val="single" w:sz="4" w:space="0" w:color="auto"/>
              <w:left w:val="nil"/>
              <w:bottom w:val="single" w:sz="4" w:space="0" w:color="auto"/>
              <w:right w:val="single" w:sz="4" w:space="0" w:color="auto"/>
            </w:tcBorders>
            <w:shd w:val="clear" w:color="auto" w:fill="A6C9EC"/>
            <w:noWrap/>
            <w:vAlign w:val="bottom"/>
            <w:hideMark/>
          </w:tcPr>
          <w:p w14:paraId="580BD91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Unknown</w:t>
            </w:r>
          </w:p>
        </w:tc>
        <w:tc>
          <w:tcPr>
            <w:tcW w:w="2092" w:type="dxa"/>
            <w:tcBorders>
              <w:top w:val="single" w:sz="4" w:space="0" w:color="auto"/>
              <w:left w:val="nil"/>
              <w:bottom w:val="single" w:sz="4" w:space="0" w:color="auto"/>
              <w:right w:val="single" w:sz="4" w:space="0" w:color="auto"/>
            </w:tcBorders>
            <w:shd w:val="clear" w:color="auto" w:fill="A6C9EC"/>
            <w:noWrap/>
            <w:vAlign w:val="bottom"/>
            <w:hideMark/>
          </w:tcPr>
          <w:p w14:paraId="5994DBF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Grand Total</w:t>
            </w:r>
          </w:p>
        </w:tc>
        <w:tc>
          <w:tcPr>
            <w:tcW w:w="2092" w:type="dxa"/>
            <w:tcBorders>
              <w:top w:val="single" w:sz="4" w:space="0" w:color="auto"/>
              <w:left w:val="nil"/>
              <w:bottom w:val="single" w:sz="4" w:space="0" w:color="auto"/>
              <w:right w:val="single" w:sz="4" w:space="0" w:color="auto"/>
            </w:tcBorders>
            <w:shd w:val="clear" w:color="auto" w:fill="A6C9EC"/>
            <w:vAlign w:val="bottom"/>
            <w:hideMark/>
          </w:tcPr>
          <w:p w14:paraId="3EC8816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Declared Disability</w:t>
            </w:r>
          </w:p>
        </w:tc>
        <w:tc>
          <w:tcPr>
            <w:tcW w:w="2757" w:type="dxa"/>
            <w:tcBorders>
              <w:top w:val="single" w:sz="4" w:space="0" w:color="auto"/>
              <w:left w:val="nil"/>
              <w:bottom w:val="single" w:sz="4" w:space="0" w:color="auto"/>
              <w:right w:val="single" w:sz="4" w:space="0" w:color="auto"/>
            </w:tcBorders>
            <w:shd w:val="clear" w:color="auto" w:fill="A6C9EC"/>
            <w:vAlign w:val="bottom"/>
            <w:hideMark/>
          </w:tcPr>
          <w:p w14:paraId="2D1A30DA" w14:textId="77777777" w:rsidR="002B704D" w:rsidRPr="002B704D" w:rsidRDefault="002B704D" w:rsidP="00C868DB">
            <w:pPr>
              <w:spacing w:after="160" w:line="259" w:lineRule="auto"/>
              <w:jc w:val="center"/>
              <w:rPr>
                <w:rFonts w:ascii="Calibri" w:hAnsi="Calibri" w:cs="Calibri"/>
                <w:b/>
                <w:bCs/>
                <w:color w:val="000000"/>
                <w:szCs w:val="22"/>
                <w:lang w:eastAsia="en-GB"/>
              </w:rPr>
            </w:pPr>
            <w:r w:rsidRPr="002B704D">
              <w:rPr>
                <w:rFonts w:ascii="Calibri" w:hAnsi="Calibri" w:cs="Calibri"/>
                <w:b/>
                <w:bCs/>
                <w:color w:val="000000"/>
                <w:szCs w:val="22"/>
                <w:lang w:eastAsia="en-GB"/>
              </w:rPr>
              <w:t>Distribution of declared disability between Job Families</w:t>
            </w:r>
          </w:p>
        </w:tc>
      </w:tr>
      <w:tr w:rsidR="002B704D" w:rsidRPr="002B704D" w14:paraId="64E5CFBB" w14:textId="77777777" w:rsidTr="008E13E9">
        <w:trPr>
          <w:trHeight w:val="261"/>
        </w:trPr>
        <w:tc>
          <w:tcPr>
            <w:tcW w:w="3555" w:type="dxa"/>
            <w:tcBorders>
              <w:top w:val="nil"/>
              <w:left w:val="single" w:sz="4" w:space="0" w:color="auto"/>
              <w:bottom w:val="single" w:sz="4" w:space="0" w:color="E8E8E8" w:themeColor="background2"/>
              <w:right w:val="single" w:sz="4" w:space="0" w:color="auto"/>
            </w:tcBorders>
            <w:noWrap/>
            <w:vAlign w:val="bottom"/>
            <w:hideMark/>
          </w:tcPr>
          <w:p w14:paraId="4BB407AC"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Admin Services</w:t>
            </w:r>
          </w:p>
        </w:tc>
        <w:tc>
          <w:tcPr>
            <w:tcW w:w="2092" w:type="dxa"/>
            <w:tcBorders>
              <w:top w:val="nil"/>
              <w:left w:val="nil"/>
              <w:bottom w:val="single" w:sz="4" w:space="0" w:color="E8E8E8" w:themeColor="background2"/>
              <w:right w:val="nil"/>
            </w:tcBorders>
            <w:noWrap/>
            <w:vAlign w:val="bottom"/>
            <w:hideMark/>
          </w:tcPr>
          <w:p w14:paraId="54973C55" w14:textId="6F4D523A" w:rsidR="002B704D" w:rsidRPr="002B704D" w:rsidRDefault="2EEE1A85" w:rsidP="00C868DB">
            <w:pPr>
              <w:spacing w:after="160" w:line="259" w:lineRule="auto"/>
              <w:jc w:val="center"/>
            </w:pPr>
            <w:r w:rsidRPr="4BD06F05">
              <w:rPr>
                <w:rFonts w:ascii="Aptos Narrow" w:hAnsi="Aptos Narrow" w:cs="Times New Roman"/>
                <w:color w:val="000000" w:themeColor="text1"/>
                <w:lang w:eastAsia="en-GB"/>
              </w:rPr>
              <w:t>&lt;5</w:t>
            </w:r>
          </w:p>
        </w:tc>
        <w:tc>
          <w:tcPr>
            <w:tcW w:w="2092" w:type="dxa"/>
            <w:tcBorders>
              <w:top w:val="nil"/>
              <w:left w:val="single" w:sz="4" w:space="0" w:color="auto"/>
              <w:bottom w:val="single" w:sz="4" w:space="0" w:color="E8E8E8" w:themeColor="background2"/>
              <w:right w:val="single" w:sz="4" w:space="0" w:color="auto"/>
            </w:tcBorders>
            <w:noWrap/>
            <w:vAlign w:val="bottom"/>
            <w:hideMark/>
          </w:tcPr>
          <w:p w14:paraId="48F2637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118 </w:t>
            </w:r>
          </w:p>
        </w:tc>
        <w:tc>
          <w:tcPr>
            <w:tcW w:w="2092" w:type="dxa"/>
            <w:tcBorders>
              <w:top w:val="nil"/>
              <w:left w:val="nil"/>
              <w:bottom w:val="single" w:sz="4" w:space="0" w:color="E8E8E8" w:themeColor="background2"/>
              <w:right w:val="nil"/>
            </w:tcBorders>
            <w:noWrap/>
            <w:vAlign w:val="bottom"/>
            <w:hideMark/>
          </w:tcPr>
          <w:p w14:paraId="15DEBD3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2092" w:type="dxa"/>
            <w:tcBorders>
              <w:top w:val="nil"/>
              <w:left w:val="single" w:sz="4" w:space="0" w:color="auto"/>
              <w:bottom w:val="single" w:sz="4" w:space="0" w:color="E8E8E8" w:themeColor="background2"/>
              <w:right w:val="single" w:sz="4" w:space="0" w:color="auto"/>
            </w:tcBorders>
            <w:noWrap/>
            <w:vAlign w:val="bottom"/>
            <w:hideMark/>
          </w:tcPr>
          <w:p w14:paraId="1D0E0A4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10 </w:t>
            </w:r>
          </w:p>
        </w:tc>
        <w:tc>
          <w:tcPr>
            <w:tcW w:w="2092" w:type="dxa"/>
            <w:tcBorders>
              <w:top w:val="nil"/>
              <w:left w:val="nil"/>
              <w:bottom w:val="single" w:sz="4" w:space="0" w:color="E8E8E8" w:themeColor="background2"/>
              <w:right w:val="single" w:sz="4" w:space="0" w:color="auto"/>
            </w:tcBorders>
            <w:noWrap/>
            <w:vAlign w:val="bottom"/>
            <w:hideMark/>
          </w:tcPr>
          <w:p w14:paraId="3EAC0B3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4 </w:t>
            </w:r>
          </w:p>
        </w:tc>
        <w:tc>
          <w:tcPr>
            <w:tcW w:w="2092" w:type="dxa"/>
            <w:tcBorders>
              <w:top w:val="nil"/>
              <w:left w:val="nil"/>
              <w:bottom w:val="single" w:sz="4" w:space="0" w:color="E8E8E8" w:themeColor="background2"/>
              <w:right w:val="single" w:sz="4" w:space="0" w:color="auto"/>
            </w:tcBorders>
            <w:noWrap/>
            <w:vAlign w:val="bottom"/>
            <w:hideMark/>
          </w:tcPr>
          <w:p w14:paraId="6937589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135 </w:t>
            </w:r>
          </w:p>
        </w:tc>
        <w:tc>
          <w:tcPr>
            <w:tcW w:w="2092" w:type="dxa"/>
            <w:tcBorders>
              <w:top w:val="nil"/>
              <w:left w:val="nil"/>
              <w:bottom w:val="single" w:sz="4" w:space="0" w:color="E8E8E8" w:themeColor="background2"/>
              <w:right w:val="nil"/>
            </w:tcBorders>
            <w:noWrap/>
            <w:vAlign w:val="bottom"/>
            <w:hideMark/>
          </w:tcPr>
          <w:p w14:paraId="0B4F166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1.5%</w:t>
            </w:r>
          </w:p>
        </w:tc>
        <w:tc>
          <w:tcPr>
            <w:tcW w:w="2757" w:type="dxa"/>
            <w:tcBorders>
              <w:top w:val="nil"/>
              <w:left w:val="single" w:sz="4" w:space="0" w:color="auto"/>
              <w:bottom w:val="single" w:sz="4" w:space="0" w:color="E8E8E8" w:themeColor="background2"/>
              <w:right w:val="single" w:sz="4" w:space="0" w:color="auto"/>
            </w:tcBorders>
            <w:noWrap/>
            <w:vAlign w:val="bottom"/>
            <w:hideMark/>
          </w:tcPr>
          <w:p w14:paraId="741BADC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5.6%</w:t>
            </w:r>
          </w:p>
        </w:tc>
      </w:tr>
      <w:tr w:rsidR="002B704D" w:rsidRPr="002B704D" w14:paraId="7F7EE03B" w14:textId="77777777" w:rsidTr="008E13E9">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5F1445"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Allied Health Professionals</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5D998503" w14:textId="260FCC02" w:rsidR="002B704D" w:rsidRPr="002B704D" w:rsidRDefault="2F9AD177" w:rsidP="00C868DB">
            <w:pPr>
              <w:spacing w:after="160" w:line="259" w:lineRule="auto"/>
              <w:jc w:val="center"/>
            </w:pPr>
            <w:r w:rsidRPr="4BD06F05">
              <w:rPr>
                <w:rFonts w:ascii="Aptos Narrow" w:hAnsi="Aptos Narrow" w:cs="Times New Roman"/>
                <w:color w:val="000000" w:themeColor="text1"/>
                <w:lang w:eastAsia="en-GB"/>
              </w:rPr>
              <w:t>&lt;5</w:t>
            </w: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90BE2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29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7CDB8D8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DD11FB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2ABAF88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61DCA08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35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6807BE0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5.7%</w:t>
            </w:r>
          </w:p>
        </w:tc>
        <w:tc>
          <w:tcPr>
            <w:tcW w:w="275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10E71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5.6%</w:t>
            </w:r>
          </w:p>
        </w:tc>
      </w:tr>
      <w:tr w:rsidR="002B704D" w:rsidRPr="002B704D" w14:paraId="1EB68DCD" w14:textId="77777777" w:rsidTr="008E13E9">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16D2714"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Healthcare Sciences</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1380F69F" w14:textId="7DADE8C8" w:rsidR="002B704D" w:rsidRPr="002B704D" w:rsidRDefault="7D5D4A85" w:rsidP="00C868DB">
            <w:pPr>
              <w:spacing w:after="160" w:line="259" w:lineRule="auto"/>
              <w:jc w:val="center"/>
            </w:pPr>
            <w:r w:rsidRPr="4BD06F05">
              <w:rPr>
                <w:rFonts w:ascii="Aptos Narrow" w:hAnsi="Aptos Narrow" w:cs="Times New Roman"/>
                <w:color w:val="000000" w:themeColor="text1"/>
                <w:lang w:eastAsia="en-GB"/>
              </w:rPr>
              <w:t>&lt;5</w:t>
            </w: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81E8C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21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73CB40C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8003A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6518175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68438AD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24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0232431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8.3%</w:t>
            </w:r>
          </w:p>
        </w:tc>
        <w:tc>
          <w:tcPr>
            <w:tcW w:w="275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44427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5.6%</w:t>
            </w:r>
          </w:p>
        </w:tc>
      </w:tr>
      <w:tr w:rsidR="002B704D" w:rsidRPr="002B704D" w14:paraId="5C4E60EF" w14:textId="77777777" w:rsidTr="008E13E9">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6AAF49"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03D37E1B" w14:textId="77777777" w:rsidR="002B704D" w:rsidRPr="002B704D" w:rsidRDefault="002B704D" w:rsidP="00C868DB">
            <w:pPr>
              <w:spacing w:after="160" w:line="259" w:lineRule="auto"/>
              <w:rPr>
                <w:rFonts w:ascii="Aptos Narrow" w:hAnsi="Aptos Narrow" w:cs="Times New Roman"/>
                <w:color w:val="000000"/>
                <w:szCs w:val="22"/>
                <w:lang w:eastAsia="en-GB"/>
              </w:rPr>
            </w:pP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3998B9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75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148C885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37 </w:t>
            </w: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E56D70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9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14832F1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07B1294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121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3289E9B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0.0%</w:t>
            </w:r>
          </w:p>
        </w:tc>
        <w:tc>
          <w:tcPr>
            <w:tcW w:w="275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D8695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0.0%</w:t>
            </w:r>
          </w:p>
        </w:tc>
      </w:tr>
      <w:tr w:rsidR="002B704D" w:rsidRPr="002B704D" w14:paraId="2ADB6B38" w14:textId="77777777" w:rsidTr="008E13E9">
        <w:trPr>
          <w:trHeight w:val="261"/>
        </w:trPr>
        <w:tc>
          <w:tcPr>
            <w:tcW w:w="3555" w:type="dxa"/>
            <w:tcBorders>
              <w:top w:val="single" w:sz="4" w:space="0" w:color="E8E8E8" w:themeColor="background2"/>
              <w:left w:val="single" w:sz="4" w:space="0" w:color="auto"/>
              <w:bottom w:val="nil"/>
              <w:right w:val="single" w:sz="4" w:space="0" w:color="auto"/>
            </w:tcBorders>
            <w:noWrap/>
            <w:vAlign w:val="bottom"/>
            <w:hideMark/>
          </w:tcPr>
          <w:p w14:paraId="45E9965A"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 &amp; Dental Support</w:t>
            </w:r>
          </w:p>
        </w:tc>
        <w:tc>
          <w:tcPr>
            <w:tcW w:w="2092" w:type="dxa"/>
            <w:tcBorders>
              <w:top w:val="single" w:sz="4" w:space="0" w:color="E8E8E8" w:themeColor="background2"/>
              <w:left w:val="nil"/>
              <w:bottom w:val="nil"/>
              <w:right w:val="nil"/>
            </w:tcBorders>
            <w:noWrap/>
            <w:vAlign w:val="bottom"/>
            <w:hideMark/>
          </w:tcPr>
          <w:p w14:paraId="2D39D942" w14:textId="77777777" w:rsidR="002B704D" w:rsidRPr="002B704D" w:rsidRDefault="002B704D" w:rsidP="00C868DB">
            <w:pPr>
              <w:spacing w:after="160" w:line="259" w:lineRule="auto"/>
              <w:rPr>
                <w:rFonts w:ascii="Aptos Narrow" w:hAnsi="Aptos Narrow" w:cs="Times New Roman"/>
                <w:color w:val="000000"/>
                <w:szCs w:val="22"/>
                <w:lang w:eastAsia="en-GB"/>
              </w:rPr>
            </w:pPr>
          </w:p>
        </w:tc>
        <w:tc>
          <w:tcPr>
            <w:tcW w:w="2092" w:type="dxa"/>
            <w:tcBorders>
              <w:top w:val="single" w:sz="4" w:space="0" w:color="E8E8E8" w:themeColor="background2"/>
              <w:left w:val="single" w:sz="4" w:space="0" w:color="auto"/>
              <w:bottom w:val="nil"/>
              <w:right w:val="single" w:sz="4" w:space="0" w:color="auto"/>
            </w:tcBorders>
            <w:noWrap/>
            <w:vAlign w:val="bottom"/>
            <w:hideMark/>
          </w:tcPr>
          <w:p w14:paraId="1F50754C" w14:textId="124D21AA" w:rsidR="002B704D" w:rsidRPr="002B704D" w:rsidRDefault="2FFE234D"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1B6FEC3" w:rsidRPr="4BD06F05">
              <w:rPr>
                <w:rFonts w:ascii="Aptos Narrow" w:hAnsi="Aptos Narrow" w:cs="Times New Roman"/>
                <w:color w:val="000000" w:themeColor="text1"/>
                <w:lang w:eastAsia="en-GB"/>
              </w:rPr>
              <w:t xml:space="preserve"> </w:t>
            </w:r>
          </w:p>
        </w:tc>
        <w:tc>
          <w:tcPr>
            <w:tcW w:w="2092" w:type="dxa"/>
            <w:tcBorders>
              <w:top w:val="single" w:sz="4" w:space="0" w:color="E8E8E8" w:themeColor="background2"/>
              <w:left w:val="nil"/>
              <w:bottom w:val="nil"/>
              <w:right w:val="nil"/>
            </w:tcBorders>
            <w:noWrap/>
            <w:vAlign w:val="bottom"/>
            <w:hideMark/>
          </w:tcPr>
          <w:p w14:paraId="6CB0A08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2092" w:type="dxa"/>
            <w:tcBorders>
              <w:top w:val="single" w:sz="4" w:space="0" w:color="E8E8E8" w:themeColor="background2"/>
              <w:left w:val="single" w:sz="4" w:space="0" w:color="auto"/>
              <w:bottom w:val="nil"/>
              <w:right w:val="single" w:sz="4" w:space="0" w:color="auto"/>
            </w:tcBorders>
            <w:noWrap/>
            <w:vAlign w:val="bottom"/>
            <w:hideMark/>
          </w:tcPr>
          <w:p w14:paraId="4F0C270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2092" w:type="dxa"/>
            <w:tcBorders>
              <w:top w:val="single" w:sz="4" w:space="0" w:color="E8E8E8" w:themeColor="background2"/>
              <w:left w:val="nil"/>
              <w:bottom w:val="nil"/>
              <w:right w:val="single" w:sz="4" w:space="0" w:color="auto"/>
            </w:tcBorders>
            <w:noWrap/>
            <w:vAlign w:val="bottom"/>
            <w:hideMark/>
          </w:tcPr>
          <w:p w14:paraId="2042F1D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092" w:type="dxa"/>
            <w:tcBorders>
              <w:top w:val="single" w:sz="4" w:space="0" w:color="E8E8E8" w:themeColor="background2"/>
              <w:left w:val="nil"/>
              <w:bottom w:val="nil"/>
              <w:right w:val="single" w:sz="4" w:space="0" w:color="auto"/>
            </w:tcBorders>
            <w:noWrap/>
            <w:vAlign w:val="bottom"/>
            <w:hideMark/>
          </w:tcPr>
          <w:p w14:paraId="4345AAD0" w14:textId="455B5363" w:rsidR="002B704D" w:rsidRPr="002B704D" w:rsidRDefault="4D402EDC" w:rsidP="00C868DB">
            <w:pPr>
              <w:spacing w:after="160" w:line="259" w:lineRule="auto"/>
              <w:jc w:val="center"/>
            </w:pPr>
            <w:r w:rsidRPr="4BD06F05">
              <w:rPr>
                <w:rFonts w:ascii="Aptos Narrow" w:hAnsi="Aptos Narrow" w:cs="Times New Roman"/>
                <w:color w:val="000000" w:themeColor="text1"/>
                <w:lang w:eastAsia="en-GB"/>
              </w:rPr>
              <w:t>&lt;5</w:t>
            </w:r>
          </w:p>
        </w:tc>
        <w:tc>
          <w:tcPr>
            <w:tcW w:w="2092" w:type="dxa"/>
            <w:tcBorders>
              <w:top w:val="single" w:sz="4" w:space="0" w:color="E8E8E8" w:themeColor="background2"/>
              <w:left w:val="nil"/>
              <w:bottom w:val="nil"/>
              <w:right w:val="nil"/>
            </w:tcBorders>
            <w:noWrap/>
            <w:vAlign w:val="bottom"/>
            <w:hideMark/>
          </w:tcPr>
          <w:p w14:paraId="62B6CD3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0.0%</w:t>
            </w:r>
          </w:p>
        </w:tc>
        <w:tc>
          <w:tcPr>
            <w:tcW w:w="2757" w:type="dxa"/>
            <w:tcBorders>
              <w:top w:val="single" w:sz="4" w:space="0" w:color="E8E8E8" w:themeColor="background2"/>
              <w:left w:val="single" w:sz="4" w:space="0" w:color="auto"/>
              <w:bottom w:val="nil"/>
              <w:right w:val="single" w:sz="4" w:space="0" w:color="auto"/>
            </w:tcBorders>
            <w:noWrap/>
            <w:vAlign w:val="bottom"/>
            <w:hideMark/>
          </w:tcPr>
          <w:p w14:paraId="19ECC20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0.0%</w:t>
            </w:r>
          </w:p>
        </w:tc>
      </w:tr>
      <w:tr w:rsidR="002B704D" w:rsidRPr="002B704D" w14:paraId="5F3EA5C4" w14:textId="77777777" w:rsidTr="008E13E9">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AD086E"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1-4</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0F29299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19 </w:t>
            </w: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92C961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809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7E85BD5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37 </w:t>
            </w: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BE01D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77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735A189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9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626DE6D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951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2D3EAB4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2.0%</w:t>
            </w:r>
          </w:p>
        </w:tc>
        <w:tc>
          <w:tcPr>
            <w:tcW w:w="275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3E0B2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52.8%</w:t>
            </w:r>
          </w:p>
        </w:tc>
      </w:tr>
      <w:tr w:rsidR="002B704D" w:rsidRPr="002B704D" w14:paraId="0DDF7B5F" w14:textId="77777777" w:rsidTr="008E13E9">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6A3ECD"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5+</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63F7F5D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8 </w:t>
            </w: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9F423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515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0ABC797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11 </w:t>
            </w: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8BE41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61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40BAA38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10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5320ED2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605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3135D87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1.3%</w:t>
            </w:r>
          </w:p>
        </w:tc>
        <w:tc>
          <w:tcPr>
            <w:tcW w:w="275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BE200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22.2%</w:t>
            </w:r>
          </w:p>
        </w:tc>
      </w:tr>
      <w:tr w:rsidR="002B704D" w:rsidRPr="002B704D" w14:paraId="4E054F90" w14:textId="77777777" w:rsidTr="008E13E9">
        <w:trPr>
          <w:trHeight w:val="261"/>
        </w:trPr>
        <w:tc>
          <w:tcPr>
            <w:tcW w:w="35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8CA249"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Other Therapeutic</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1B3A9BE5" w14:textId="77777777" w:rsidR="002B704D" w:rsidRPr="002B704D" w:rsidRDefault="002B704D" w:rsidP="00C868DB">
            <w:pPr>
              <w:spacing w:after="160" w:line="259" w:lineRule="auto"/>
              <w:rPr>
                <w:rFonts w:ascii="Aptos Narrow" w:hAnsi="Aptos Narrow" w:cs="Times New Roman"/>
                <w:color w:val="000000"/>
                <w:szCs w:val="22"/>
                <w:lang w:eastAsia="en-GB"/>
              </w:rPr>
            </w:pP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27B5DB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21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41C6C77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209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1DEEA7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4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5FD6711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2092" w:type="dxa"/>
            <w:tcBorders>
              <w:top w:val="single" w:sz="4" w:space="0" w:color="E8E8E8" w:themeColor="background2"/>
              <w:left w:val="nil"/>
              <w:bottom w:val="single" w:sz="4" w:space="0" w:color="E8E8E8" w:themeColor="background2"/>
              <w:right w:val="single" w:sz="4" w:space="0" w:color="auto"/>
            </w:tcBorders>
            <w:noWrap/>
            <w:vAlign w:val="bottom"/>
            <w:hideMark/>
          </w:tcPr>
          <w:p w14:paraId="40BE25C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27 </w:t>
            </w:r>
          </w:p>
        </w:tc>
        <w:tc>
          <w:tcPr>
            <w:tcW w:w="2092" w:type="dxa"/>
            <w:tcBorders>
              <w:top w:val="single" w:sz="4" w:space="0" w:color="E8E8E8" w:themeColor="background2"/>
              <w:left w:val="nil"/>
              <w:bottom w:val="single" w:sz="4" w:space="0" w:color="E8E8E8" w:themeColor="background2"/>
              <w:right w:val="nil"/>
            </w:tcBorders>
            <w:noWrap/>
            <w:vAlign w:val="bottom"/>
            <w:hideMark/>
          </w:tcPr>
          <w:p w14:paraId="59BB1AC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0.0%</w:t>
            </w:r>
          </w:p>
        </w:tc>
        <w:tc>
          <w:tcPr>
            <w:tcW w:w="275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FF30F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0.0%</w:t>
            </w:r>
          </w:p>
        </w:tc>
      </w:tr>
      <w:tr w:rsidR="002B704D" w:rsidRPr="002B704D" w14:paraId="3DB84544" w14:textId="77777777" w:rsidTr="008E13E9">
        <w:trPr>
          <w:trHeight w:val="261"/>
        </w:trPr>
        <w:tc>
          <w:tcPr>
            <w:tcW w:w="3555" w:type="dxa"/>
            <w:tcBorders>
              <w:top w:val="single" w:sz="4" w:space="0" w:color="E8E8E8" w:themeColor="background2"/>
              <w:left w:val="single" w:sz="4" w:space="0" w:color="auto"/>
              <w:bottom w:val="nil"/>
              <w:right w:val="single" w:sz="4" w:space="0" w:color="auto"/>
            </w:tcBorders>
            <w:noWrap/>
            <w:vAlign w:val="bottom"/>
            <w:hideMark/>
          </w:tcPr>
          <w:p w14:paraId="3CCA2233"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Support Services</w:t>
            </w:r>
          </w:p>
        </w:tc>
        <w:tc>
          <w:tcPr>
            <w:tcW w:w="2092" w:type="dxa"/>
            <w:tcBorders>
              <w:top w:val="single" w:sz="4" w:space="0" w:color="E8E8E8" w:themeColor="background2"/>
              <w:left w:val="nil"/>
              <w:bottom w:val="nil"/>
              <w:right w:val="nil"/>
            </w:tcBorders>
            <w:noWrap/>
            <w:vAlign w:val="bottom"/>
            <w:hideMark/>
          </w:tcPr>
          <w:p w14:paraId="318EE508" w14:textId="3D67A07F" w:rsidR="002B704D" w:rsidRPr="002B704D" w:rsidRDefault="41661FAA" w:rsidP="00C868DB">
            <w:pPr>
              <w:spacing w:after="160" w:line="259" w:lineRule="auto"/>
              <w:jc w:val="center"/>
            </w:pPr>
            <w:r w:rsidRPr="4BD06F05">
              <w:rPr>
                <w:rFonts w:ascii="Aptos Narrow" w:hAnsi="Aptos Narrow" w:cs="Times New Roman"/>
                <w:color w:val="000000" w:themeColor="text1"/>
                <w:lang w:eastAsia="en-GB"/>
              </w:rPr>
              <w:t>&lt;5</w:t>
            </w:r>
          </w:p>
        </w:tc>
        <w:tc>
          <w:tcPr>
            <w:tcW w:w="2092" w:type="dxa"/>
            <w:tcBorders>
              <w:top w:val="single" w:sz="4" w:space="0" w:color="E8E8E8" w:themeColor="background2"/>
              <w:left w:val="single" w:sz="4" w:space="0" w:color="auto"/>
              <w:bottom w:val="nil"/>
              <w:right w:val="single" w:sz="4" w:space="0" w:color="auto"/>
            </w:tcBorders>
            <w:noWrap/>
            <w:vAlign w:val="bottom"/>
            <w:hideMark/>
          </w:tcPr>
          <w:p w14:paraId="51F529F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146 </w:t>
            </w:r>
          </w:p>
        </w:tc>
        <w:tc>
          <w:tcPr>
            <w:tcW w:w="2092" w:type="dxa"/>
            <w:tcBorders>
              <w:top w:val="single" w:sz="4" w:space="0" w:color="E8E8E8" w:themeColor="background2"/>
              <w:left w:val="nil"/>
              <w:bottom w:val="nil"/>
              <w:right w:val="nil"/>
            </w:tcBorders>
            <w:noWrap/>
            <w:vAlign w:val="bottom"/>
            <w:hideMark/>
          </w:tcPr>
          <w:p w14:paraId="4557BC3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 </w:t>
            </w:r>
          </w:p>
        </w:tc>
        <w:tc>
          <w:tcPr>
            <w:tcW w:w="2092" w:type="dxa"/>
            <w:tcBorders>
              <w:top w:val="single" w:sz="4" w:space="0" w:color="E8E8E8" w:themeColor="background2"/>
              <w:left w:val="single" w:sz="4" w:space="0" w:color="auto"/>
              <w:bottom w:val="nil"/>
              <w:right w:val="single" w:sz="4" w:space="0" w:color="auto"/>
            </w:tcBorders>
            <w:noWrap/>
            <w:vAlign w:val="bottom"/>
            <w:hideMark/>
          </w:tcPr>
          <w:p w14:paraId="51DBD7B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9 </w:t>
            </w:r>
          </w:p>
        </w:tc>
        <w:tc>
          <w:tcPr>
            <w:tcW w:w="2092" w:type="dxa"/>
            <w:tcBorders>
              <w:top w:val="single" w:sz="4" w:space="0" w:color="E8E8E8" w:themeColor="background2"/>
              <w:left w:val="nil"/>
              <w:bottom w:val="nil"/>
              <w:right w:val="single" w:sz="4" w:space="0" w:color="auto"/>
            </w:tcBorders>
            <w:noWrap/>
            <w:vAlign w:val="bottom"/>
            <w:hideMark/>
          </w:tcPr>
          <w:p w14:paraId="79EEF2C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4 </w:t>
            </w:r>
          </w:p>
        </w:tc>
        <w:tc>
          <w:tcPr>
            <w:tcW w:w="2092" w:type="dxa"/>
            <w:tcBorders>
              <w:top w:val="single" w:sz="4" w:space="0" w:color="E8E8E8" w:themeColor="background2"/>
              <w:left w:val="nil"/>
              <w:bottom w:val="nil"/>
              <w:right w:val="single" w:sz="4" w:space="0" w:color="auto"/>
            </w:tcBorders>
            <w:noWrap/>
            <w:vAlign w:val="bottom"/>
            <w:hideMark/>
          </w:tcPr>
          <w:p w14:paraId="5EE5773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168 </w:t>
            </w:r>
          </w:p>
        </w:tc>
        <w:tc>
          <w:tcPr>
            <w:tcW w:w="2092" w:type="dxa"/>
            <w:tcBorders>
              <w:top w:val="single" w:sz="4" w:space="0" w:color="E8E8E8" w:themeColor="background2"/>
              <w:left w:val="nil"/>
              <w:bottom w:val="nil"/>
              <w:right w:val="nil"/>
            </w:tcBorders>
            <w:noWrap/>
            <w:vAlign w:val="bottom"/>
            <w:hideMark/>
          </w:tcPr>
          <w:p w14:paraId="241B639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1.8%</w:t>
            </w:r>
          </w:p>
        </w:tc>
        <w:tc>
          <w:tcPr>
            <w:tcW w:w="2757" w:type="dxa"/>
            <w:tcBorders>
              <w:top w:val="single" w:sz="4" w:space="0" w:color="E8E8E8" w:themeColor="background2"/>
              <w:left w:val="single" w:sz="4" w:space="0" w:color="auto"/>
              <w:bottom w:val="nil"/>
              <w:right w:val="single" w:sz="4" w:space="0" w:color="auto"/>
            </w:tcBorders>
            <w:noWrap/>
            <w:vAlign w:val="bottom"/>
            <w:hideMark/>
          </w:tcPr>
          <w:p w14:paraId="49C8F6F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8.3%</w:t>
            </w:r>
          </w:p>
        </w:tc>
      </w:tr>
      <w:tr w:rsidR="002B704D" w:rsidRPr="002B704D" w14:paraId="57917FB3" w14:textId="77777777" w:rsidTr="008E13E9">
        <w:trPr>
          <w:trHeight w:val="261"/>
        </w:trPr>
        <w:tc>
          <w:tcPr>
            <w:tcW w:w="3555" w:type="dxa"/>
            <w:tcBorders>
              <w:top w:val="single" w:sz="4" w:space="0" w:color="auto"/>
              <w:left w:val="single" w:sz="4" w:space="0" w:color="auto"/>
              <w:bottom w:val="single" w:sz="4" w:space="0" w:color="auto"/>
              <w:right w:val="single" w:sz="4" w:space="0" w:color="auto"/>
            </w:tcBorders>
            <w:noWrap/>
            <w:vAlign w:val="bottom"/>
            <w:hideMark/>
          </w:tcPr>
          <w:p w14:paraId="6146171F"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Grand Total</w:t>
            </w:r>
          </w:p>
        </w:tc>
        <w:tc>
          <w:tcPr>
            <w:tcW w:w="2092" w:type="dxa"/>
            <w:tcBorders>
              <w:top w:val="single" w:sz="4" w:space="0" w:color="auto"/>
              <w:left w:val="nil"/>
              <w:bottom w:val="single" w:sz="4" w:space="0" w:color="auto"/>
              <w:right w:val="nil"/>
            </w:tcBorders>
            <w:noWrap/>
            <w:vAlign w:val="bottom"/>
            <w:hideMark/>
          </w:tcPr>
          <w:p w14:paraId="58F1DCC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36 </w:t>
            </w:r>
          </w:p>
        </w:tc>
        <w:tc>
          <w:tcPr>
            <w:tcW w:w="2092" w:type="dxa"/>
            <w:tcBorders>
              <w:top w:val="single" w:sz="4" w:space="0" w:color="auto"/>
              <w:left w:val="single" w:sz="4" w:space="0" w:color="auto"/>
              <w:bottom w:val="single" w:sz="4" w:space="0" w:color="auto"/>
              <w:right w:val="single" w:sz="4" w:space="0" w:color="auto"/>
            </w:tcBorders>
            <w:noWrap/>
            <w:vAlign w:val="bottom"/>
            <w:hideMark/>
          </w:tcPr>
          <w:p w14:paraId="51B0647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1,737 </w:t>
            </w:r>
          </w:p>
        </w:tc>
        <w:tc>
          <w:tcPr>
            <w:tcW w:w="2092" w:type="dxa"/>
            <w:tcBorders>
              <w:top w:val="single" w:sz="4" w:space="0" w:color="auto"/>
              <w:left w:val="nil"/>
              <w:bottom w:val="single" w:sz="4" w:space="0" w:color="auto"/>
              <w:right w:val="nil"/>
            </w:tcBorders>
            <w:noWrap/>
            <w:vAlign w:val="bottom"/>
            <w:hideMark/>
          </w:tcPr>
          <w:p w14:paraId="770AE15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93 </w:t>
            </w:r>
          </w:p>
        </w:tc>
        <w:tc>
          <w:tcPr>
            <w:tcW w:w="2092" w:type="dxa"/>
            <w:tcBorders>
              <w:top w:val="single" w:sz="4" w:space="0" w:color="auto"/>
              <w:left w:val="single" w:sz="4" w:space="0" w:color="auto"/>
              <w:bottom w:val="single" w:sz="4" w:space="0" w:color="auto"/>
              <w:right w:val="single" w:sz="4" w:space="0" w:color="auto"/>
            </w:tcBorders>
            <w:noWrap/>
            <w:vAlign w:val="bottom"/>
            <w:hideMark/>
          </w:tcPr>
          <w:p w14:paraId="7774156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175 </w:t>
            </w:r>
          </w:p>
        </w:tc>
        <w:tc>
          <w:tcPr>
            <w:tcW w:w="2092" w:type="dxa"/>
            <w:tcBorders>
              <w:top w:val="single" w:sz="4" w:space="0" w:color="auto"/>
              <w:left w:val="nil"/>
              <w:bottom w:val="single" w:sz="4" w:space="0" w:color="auto"/>
              <w:right w:val="single" w:sz="4" w:space="0" w:color="auto"/>
            </w:tcBorders>
            <w:noWrap/>
            <w:vAlign w:val="bottom"/>
            <w:hideMark/>
          </w:tcPr>
          <w:p w14:paraId="3B661D3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29 </w:t>
            </w:r>
          </w:p>
        </w:tc>
        <w:tc>
          <w:tcPr>
            <w:tcW w:w="2092" w:type="dxa"/>
            <w:tcBorders>
              <w:top w:val="single" w:sz="4" w:space="0" w:color="auto"/>
              <w:left w:val="nil"/>
              <w:bottom w:val="single" w:sz="4" w:space="0" w:color="auto"/>
              <w:right w:val="single" w:sz="4" w:space="0" w:color="auto"/>
            </w:tcBorders>
            <w:noWrap/>
            <w:vAlign w:val="bottom"/>
            <w:hideMark/>
          </w:tcPr>
          <w:p w14:paraId="577B5FC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2,070 </w:t>
            </w:r>
          </w:p>
        </w:tc>
        <w:tc>
          <w:tcPr>
            <w:tcW w:w="2092" w:type="dxa"/>
            <w:tcBorders>
              <w:top w:val="single" w:sz="4" w:space="0" w:color="auto"/>
              <w:left w:val="nil"/>
              <w:bottom w:val="single" w:sz="4" w:space="0" w:color="auto"/>
              <w:right w:val="nil"/>
            </w:tcBorders>
            <w:noWrap/>
            <w:vAlign w:val="bottom"/>
            <w:hideMark/>
          </w:tcPr>
          <w:p w14:paraId="33165A3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1.7%</w:t>
            </w:r>
          </w:p>
        </w:tc>
        <w:tc>
          <w:tcPr>
            <w:tcW w:w="2757" w:type="dxa"/>
            <w:tcBorders>
              <w:top w:val="single" w:sz="4" w:space="0" w:color="auto"/>
              <w:left w:val="single" w:sz="4" w:space="0" w:color="auto"/>
              <w:bottom w:val="single" w:sz="4" w:space="0" w:color="auto"/>
              <w:right w:val="single" w:sz="4" w:space="0" w:color="auto"/>
            </w:tcBorders>
            <w:noWrap/>
            <w:vAlign w:val="bottom"/>
            <w:hideMark/>
          </w:tcPr>
          <w:p w14:paraId="7B8FD2A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100.0%</w:t>
            </w:r>
          </w:p>
        </w:tc>
      </w:tr>
      <w:tr w:rsidR="0077016D" w:rsidRPr="002B704D" w14:paraId="6185F7B7" w14:textId="77777777" w:rsidTr="008E13E9">
        <w:trPr>
          <w:trHeight w:val="261"/>
        </w:trPr>
        <w:tc>
          <w:tcPr>
            <w:tcW w:w="3555" w:type="dxa"/>
            <w:tcBorders>
              <w:top w:val="nil"/>
              <w:left w:val="single" w:sz="4" w:space="0" w:color="auto"/>
              <w:bottom w:val="single" w:sz="4" w:space="0" w:color="auto"/>
              <w:right w:val="single" w:sz="4" w:space="0" w:color="auto"/>
            </w:tcBorders>
            <w:noWrap/>
            <w:vAlign w:val="bottom"/>
            <w:hideMark/>
          </w:tcPr>
          <w:p w14:paraId="03DCDBDC"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Staff in Post</w:t>
            </w:r>
          </w:p>
        </w:tc>
        <w:tc>
          <w:tcPr>
            <w:tcW w:w="2092" w:type="dxa"/>
            <w:tcBorders>
              <w:top w:val="nil"/>
              <w:left w:val="nil"/>
              <w:bottom w:val="single" w:sz="4" w:space="0" w:color="auto"/>
              <w:right w:val="single" w:sz="4" w:space="0" w:color="auto"/>
            </w:tcBorders>
            <w:noWrap/>
            <w:vAlign w:val="bottom"/>
            <w:hideMark/>
          </w:tcPr>
          <w:p w14:paraId="4AEB34A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3.6%</w:t>
            </w:r>
          </w:p>
        </w:tc>
        <w:tc>
          <w:tcPr>
            <w:tcW w:w="2092" w:type="dxa"/>
            <w:tcBorders>
              <w:top w:val="nil"/>
              <w:left w:val="nil"/>
              <w:bottom w:val="single" w:sz="4" w:space="0" w:color="auto"/>
              <w:right w:val="nil"/>
            </w:tcBorders>
            <w:noWrap/>
            <w:vAlign w:val="bottom"/>
            <w:hideMark/>
          </w:tcPr>
          <w:p w14:paraId="3C4ED6AF"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79.9%</w:t>
            </w:r>
          </w:p>
        </w:tc>
        <w:tc>
          <w:tcPr>
            <w:tcW w:w="2092" w:type="dxa"/>
            <w:tcBorders>
              <w:top w:val="nil"/>
              <w:left w:val="single" w:sz="4" w:space="0" w:color="auto"/>
              <w:bottom w:val="single" w:sz="4" w:space="0" w:color="auto"/>
              <w:right w:val="nil"/>
            </w:tcBorders>
            <w:noWrap/>
            <w:vAlign w:val="bottom"/>
            <w:hideMark/>
          </w:tcPr>
          <w:p w14:paraId="378EDB61"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092" w:type="dxa"/>
            <w:tcBorders>
              <w:top w:val="nil"/>
              <w:left w:val="single" w:sz="4" w:space="0" w:color="auto"/>
              <w:bottom w:val="single" w:sz="4" w:space="0" w:color="auto"/>
              <w:right w:val="single" w:sz="4" w:space="0" w:color="auto"/>
            </w:tcBorders>
            <w:noWrap/>
            <w:vAlign w:val="bottom"/>
            <w:hideMark/>
          </w:tcPr>
          <w:p w14:paraId="7E82EFFA"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092" w:type="dxa"/>
            <w:tcBorders>
              <w:top w:val="nil"/>
              <w:left w:val="nil"/>
              <w:bottom w:val="single" w:sz="4" w:space="0" w:color="auto"/>
              <w:right w:val="nil"/>
            </w:tcBorders>
            <w:noWrap/>
            <w:vAlign w:val="bottom"/>
            <w:hideMark/>
          </w:tcPr>
          <w:p w14:paraId="003D3E90"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092" w:type="dxa"/>
            <w:tcBorders>
              <w:top w:val="nil"/>
              <w:left w:val="single" w:sz="4" w:space="0" w:color="auto"/>
              <w:bottom w:val="single" w:sz="4" w:space="0" w:color="auto"/>
              <w:right w:val="single" w:sz="4" w:space="0" w:color="auto"/>
            </w:tcBorders>
            <w:noWrap/>
            <w:vAlign w:val="bottom"/>
            <w:hideMark/>
          </w:tcPr>
          <w:p w14:paraId="4895CDCA"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092" w:type="dxa"/>
            <w:tcBorders>
              <w:top w:val="nil"/>
              <w:left w:val="nil"/>
              <w:bottom w:val="single" w:sz="4" w:space="0" w:color="auto"/>
              <w:right w:val="nil"/>
            </w:tcBorders>
            <w:noWrap/>
            <w:vAlign w:val="bottom"/>
            <w:hideMark/>
          </w:tcPr>
          <w:p w14:paraId="3604900F"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757" w:type="dxa"/>
            <w:tcBorders>
              <w:top w:val="nil"/>
              <w:left w:val="single" w:sz="4" w:space="0" w:color="auto"/>
              <w:bottom w:val="single" w:sz="4" w:space="0" w:color="auto"/>
              <w:right w:val="single" w:sz="4" w:space="0" w:color="auto"/>
            </w:tcBorders>
            <w:noWrap/>
            <w:vAlign w:val="bottom"/>
            <w:hideMark/>
          </w:tcPr>
          <w:p w14:paraId="681750D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100.0%</w:t>
            </w:r>
          </w:p>
        </w:tc>
      </w:tr>
      <w:tr w:rsidR="0077016D" w:rsidRPr="002B704D" w14:paraId="56853576" w14:textId="77777777" w:rsidTr="008E13E9">
        <w:trPr>
          <w:trHeight w:val="261"/>
        </w:trPr>
        <w:tc>
          <w:tcPr>
            <w:tcW w:w="3555" w:type="dxa"/>
            <w:tcBorders>
              <w:top w:val="nil"/>
              <w:left w:val="single" w:sz="4" w:space="0" w:color="auto"/>
              <w:bottom w:val="single" w:sz="4" w:space="0" w:color="auto"/>
              <w:right w:val="nil"/>
            </w:tcBorders>
            <w:noWrap/>
            <w:vAlign w:val="bottom"/>
            <w:hideMark/>
          </w:tcPr>
          <w:p w14:paraId="6B7D019E" w14:textId="77777777" w:rsidR="002B704D" w:rsidRPr="002B704D" w:rsidRDefault="002B704D" w:rsidP="00C868DB">
            <w:pPr>
              <w:spacing w:after="160" w:line="259" w:lineRule="auto"/>
              <w:rPr>
                <w:rFonts w:ascii="Aptos" w:hAnsi="Aptos" w:cs="Times New Roman"/>
                <w:b/>
                <w:bCs/>
                <w:color w:val="000000"/>
                <w:szCs w:val="22"/>
                <w:lang w:eastAsia="en-GB"/>
              </w:rPr>
            </w:pPr>
            <w:r w:rsidRPr="002B704D">
              <w:rPr>
                <w:rFonts w:ascii="Aptos" w:hAnsi="Aptos" w:cs="Times New Roman"/>
                <w:b/>
                <w:bCs/>
                <w:color w:val="000000"/>
                <w:szCs w:val="22"/>
                <w:lang w:eastAsia="en-GB"/>
              </w:rPr>
              <w:t>% of Lothian Population</w:t>
            </w:r>
          </w:p>
        </w:tc>
        <w:tc>
          <w:tcPr>
            <w:tcW w:w="2092" w:type="dxa"/>
            <w:tcBorders>
              <w:top w:val="nil"/>
              <w:left w:val="single" w:sz="4" w:space="0" w:color="auto"/>
              <w:bottom w:val="single" w:sz="4" w:space="0" w:color="auto"/>
              <w:right w:val="nil"/>
            </w:tcBorders>
            <w:noWrap/>
            <w:vAlign w:val="bottom"/>
            <w:hideMark/>
          </w:tcPr>
          <w:p w14:paraId="35B3F7F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21.2%</w:t>
            </w:r>
          </w:p>
        </w:tc>
        <w:tc>
          <w:tcPr>
            <w:tcW w:w="2092" w:type="dxa"/>
            <w:tcBorders>
              <w:top w:val="nil"/>
              <w:left w:val="single" w:sz="4" w:space="0" w:color="auto"/>
              <w:bottom w:val="single" w:sz="4" w:space="0" w:color="auto"/>
              <w:right w:val="single" w:sz="4" w:space="0" w:color="auto"/>
            </w:tcBorders>
            <w:noWrap/>
            <w:vAlign w:val="bottom"/>
            <w:hideMark/>
          </w:tcPr>
          <w:p w14:paraId="543BC7F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78.8%</w:t>
            </w:r>
          </w:p>
        </w:tc>
        <w:tc>
          <w:tcPr>
            <w:tcW w:w="2092" w:type="dxa"/>
            <w:tcBorders>
              <w:top w:val="nil"/>
              <w:left w:val="nil"/>
              <w:bottom w:val="single" w:sz="4" w:space="0" w:color="auto"/>
              <w:right w:val="single" w:sz="4" w:space="0" w:color="auto"/>
            </w:tcBorders>
            <w:noWrap/>
            <w:vAlign w:val="bottom"/>
            <w:hideMark/>
          </w:tcPr>
          <w:p w14:paraId="147352C2"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092" w:type="dxa"/>
            <w:tcBorders>
              <w:top w:val="nil"/>
              <w:left w:val="nil"/>
              <w:bottom w:val="single" w:sz="4" w:space="0" w:color="auto"/>
              <w:right w:val="nil"/>
            </w:tcBorders>
            <w:noWrap/>
            <w:vAlign w:val="bottom"/>
            <w:hideMark/>
          </w:tcPr>
          <w:p w14:paraId="273A91E7"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092" w:type="dxa"/>
            <w:tcBorders>
              <w:top w:val="nil"/>
              <w:left w:val="single" w:sz="4" w:space="0" w:color="auto"/>
              <w:bottom w:val="single" w:sz="4" w:space="0" w:color="auto"/>
              <w:right w:val="single" w:sz="4" w:space="0" w:color="auto"/>
            </w:tcBorders>
            <w:noWrap/>
            <w:vAlign w:val="bottom"/>
            <w:hideMark/>
          </w:tcPr>
          <w:p w14:paraId="0CFC11F4"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092" w:type="dxa"/>
            <w:tcBorders>
              <w:top w:val="nil"/>
              <w:left w:val="nil"/>
              <w:bottom w:val="single" w:sz="4" w:space="0" w:color="auto"/>
              <w:right w:val="nil"/>
            </w:tcBorders>
            <w:noWrap/>
            <w:vAlign w:val="bottom"/>
            <w:hideMark/>
          </w:tcPr>
          <w:p w14:paraId="3D49789C"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092" w:type="dxa"/>
            <w:tcBorders>
              <w:top w:val="nil"/>
              <w:left w:val="single" w:sz="4" w:space="0" w:color="auto"/>
              <w:bottom w:val="single" w:sz="4" w:space="0" w:color="auto"/>
              <w:right w:val="single" w:sz="4" w:space="0" w:color="auto"/>
            </w:tcBorders>
            <w:noWrap/>
            <w:vAlign w:val="bottom"/>
            <w:hideMark/>
          </w:tcPr>
          <w:p w14:paraId="46A4D0A3"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2757" w:type="dxa"/>
            <w:tcBorders>
              <w:top w:val="nil"/>
              <w:left w:val="nil"/>
              <w:bottom w:val="single" w:sz="4" w:space="0" w:color="auto"/>
              <w:right w:val="single" w:sz="4" w:space="0" w:color="auto"/>
            </w:tcBorders>
            <w:noWrap/>
            <w:vAlign w:val="bottom"/>
            <w:hideMark/>
          </w:tcPr>
          <w:p w14:paraId="3BE4E07F"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100.0%</w:t>
            </w:r>
          </w:p>
        </w:tc>
      </w:tr>
    </w:tbl>
    <w:p w14:paraId="4BA30C61" w14:textId="77777777" w:rsidR="00C6223B" w:rsidRDefault="00C6223B" w:rsidP="00C868DB">
      <w:pPr>
        <w:spacing w:after="160" w:line="259" w:lineRule="auto"/>
      </w:pPr>
    </w:p>
    <w:p w14:paraId="355A89F6" w14:textId="39C3AE9A" w:rsidR="006E62F6" w:rsidRPr="0035618E" w:rsidRDefault="0035618E" w:rsidP="00C868DB">
      <w:pPr>
        <w:pStyle w:val="Heading4"/>
        <w:spacing w:before="0" w:after="160" w:line="259" w:lineRule="auto"/>
        <w:rPr>
          <w:b/>
          <w:bCs/>
          <w:i w:val="0"/>
          <w:iCs w:val="0"/>
          <w:color w:val="auto"/>
          <w:sz w:val="28"/>
          <w:szCs w:val="28"/>
        </w:rPr>
      </w:pPr>
      <w:r w:rsidRPr="4867AF89">
        <w:rPr>
          <w:b/>
          <w:bCs/>
          <w:i w:val="0"/>
          <w:iCs w:val="0"/>
          <w:color w:val="auto"/>
          <w:sz w:val="28"/>
          <w:szCs w:val="28"/>
        </w:rPr>
        <w:t xml:space="preserve">6.1.3 </w:t>
      </w:r>
      <w:r w:rsidR="00E75E14" w:rsidRPr="4867AF89">
        <w:rPr>
          <w:b/>
          <w:bCs/>
          <w:i w:val="0"/>
          <w:iCs w:val="0"/>
          <w:color w:val="auto"/>
          <w:sz w:val="28"/>
          <w:szCs w:val="28"/>
        </w:rPr>
        <w:t xml:space="preserve">Bank Staff - </w:t>
      </w:r>
      <w:r w:rsidR="006E62F6" w:rsidRPr="4867AF89">
        <w:rPr>
          <w:b/>
          <w:bCs/>
          <w:i w:val="0"/>
          <w:iCs w:val="0"/>
          <w:color w:val="auto"/>
          <w:sz w:val="28"/>
          <w:szCs w:val="28"/>
        </w:rPr>
        <w:t>Ethnic Group</w:t>
      </w:r>
    </w:p>
    <w:p w14:paraId="6D6B6952" w14:textId="551EE51E" w:rsidR="006E62F6" w:rsidRPr="008E13E9" w:rsidRDefault="0035618E" w:rsidP="00C868DB">
      <w:pPr>
        <w:pStyle w:val="Heading5"/>
        <w:spacing w:before="0" w:after="160" w:line="259" w:lineRule="auto"/>
        <w:rPr>
          <w:color w:val="auto"/>
          <w:sz w:val="28"/>
          <w:szCs w:val="28"/>
        </w:rPr>
      </w:pPr>
      <w:r w:rsidRPr="008E13E9">
        <w:rPr>
          <w:color w:val="auto"/>
          <w:sz w:val="28"/>
          <w:szCs w:val="28"/>
        </w:rPr>
        <w:t xml:space="preserve">6.1.3.1 </w:t>
      </w:r>
      <w:r w:rsidR="00E75E14" w:rsidRPr="008E13E9">
        <w:rPr>
          <w:color w:val="auto"/>
          <w:sz w:val="28"/>
          <w:szCs w:val="28"/>
        </w:rPr>
        <w:t xml:space="preserve">Bank Staff - </w:t>
      </w:r>
      <w:r w:rsidR="006E62F6" w:rsidRPr="008E13E9">
        <w:rPr>
          <w:color w:val="auto"/>
          <w:sz w:val="28"/>
          <w:szCs w:val="28"/>
        </w:rPr>
        <w:t>Ethnic Group by Job Family – BME</w:t>
      </w:r>
      <w:r w:rsidR="00414520" w:rsidRPr="008E13E9">
        <w:rPr>
          <w:color w:val="auto"/>
          <w:sz w:val="28"/>
          <w:szCs w:val="28"/>
        </w:rPr>
        <w:t xml:space="preserve"> groups</w:t>
      </w:r>
    </w:p>
    <w:tbl>
      <w:tblPr>
        <w:tblW w:w="21165" w:type="dxa"/>
        <w:tblLayout w:type="fixed"/>
        <w:tblLook w:val="04A0" w:firstRow="1" w:lastRow="0" w:firstColumn="1" w:lastColumn="0" w:noHBand="0" w:noVBand="1"/>
      </w:tblPr>
      <w:tblGrid>
        <w:gridCol w:w="3120"/>
        <w:gridCol w:w="1203"/>
        <w:gridCol w:w="917"/>
        <w:gridCol w:w="1489"/>
        <w:gridCol w:w="1203"/>
        <w:gridCol w:w="1203"/>
        <w:gridCol w:w="1203"/>
        <w:gridCol w:w="1203"/>
        <w:gridCol w:w="1203"/>
        <w:gridCol w:w="1203"/>
        <w:gridCol w:w="1357"/>
        <w:gridCol w:w="1049"/>
        <w:gridCol w:w="1203"/>
        <w:gridCol w:w="1203"/>
        <w:gridCol w:w="1203"/>
        <w:gridCol w:w="1203"/>
      </w:tblGrid>
      <w:tr w:rsidR="002B704D" w:rsidRPr="002B704D" w14:paraId="0D1BF1DF" w14:textId="77777777" w:rsidTr="008E13E9">
        <w:trPr>
          <w:trHeight w:val="261"/>
        </w:trPr>
        <w:tc>
          <w:tcPr>
            <w:tcW w:w="3120" w:type="dxa"/>
            <w:tcBorders>
              <w:top w:val="single" w:sz="4" w:space="0" w:color="auto"/>
              <w:left w:val="single" w:sz="4" w:space="0" w:color="auto"/>
              <w:bottom w:val="nil"/>
              <w:right w:val="single" w:sz="4" w:space="0" w:color="auto"/>
            </w:tcBorders>
            <w:shd w:val="clear" w:color="auto" w:fill="A6C9EC"/>
            <w:noWrap/>
            <w:vAlign w:val="bottom"/>
            <w:hideMark/>
          </w:tcPr>
          <w:p w14:paraId="21771ADF"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6842" w:type="dxa"/>
            <w:gridSpan w:val="14"/>
            <w:tcBorders>
              <w:top w:val="single" w:sz="4" w:space="0" w:color="auto"/>
              <w:left w:val="nil"/>
              <w:bottom w:val="single" w:sz="4" w:space="0" w:color="auto"/>
              <w:right w:val="single" w:sz="4" w:space="0" w:color="000000" w:themeColor="text1"/>
            </w:tcBorders>
            <w:shd w:val="clear" w:color="auto" w:fill="A6C9EC"/>
            <w:noWrap/>
            <w:vAlign w:val="bottom"/>
            <w:hideMark/>
          </w:tcPr>
          <w:p w14:paraId="714E9CE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BME Groups</w:t>
            </w:r>
          </w:p>
        </w:tc>
        <w:tc>
          <w:tcPr>
            <w:tcW w:w="1203" w:type="dxa"/>
            <w:tcBorders>
              <w:top w:val="single" w:sz="4" w:space="0" w:color="auto"/>
              <w:left w:val="nil"/>
              <w:bottom w:val="nil"/>
              <w:right w:val="single" w:sz="4" w:space="0" w:color="auto"/>
            </w:tcBorders>
            <w:shd w:val="clear" w:color="auto" w:fill="A6C9EC"/>
            <w:noWrap/>
            <w:vAlign w:val="bottom"/>
            <w:hideMark/>
          </w:tcPr>
          <w:p w14:paraId="6FE7079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r>
      <w:tr w:rsidR="009265B6" w:rsidRPr="002B704D" w14:paraId="1817AC44" w14:textId="77777777" w:rsidTr="008E13E9">
        <w:trPr>
          <w:trHeight w:val="261"/>
        </w:trPr>
        <w:tc>
          <w:tcPr>
            <w:tcW w:w="3120" w:type="dxa"/>
            <w:tcBorders>
              <w:top w:val="nil"/>
              <w:left w:val="single" w:sz="4" w:space="0" w:color="auto"/>
              <w:bottom w:val="single" w:sz="4" w:space="0" w:color="auto"/>
              <w:right w:val="single" w:sz="4" w:space="0" w:color="auto"/>
            </w:tcBorders>
            <w:shd w:val="clear" w:color="auto" w:fill="A6C9EC"/>
            <w:noWrap/>
            <w:vAlign w:val="bottom"/>
            <w:hideMark/>
          </w:tcPr>
          <w:p w14:paraId="041AB7C8"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w:t>
            </w:r>
          </w:p>
        </w:tc>
        <w:tc>
          <w:tcPr>
            <w:tcW w:w="1203" w:type="dxa"/>
            <w:tcBorders>
              <w:top w:val="nil"/>
              <w:left w:val="nil"/>
              <w:bottom w:val="single" w:sz="4" w:space="0" w:color="auto"/>
              <w:right w:val="nil"/>
            </w:tcBorders>
            <w:shd w:val="clear" w:color="auto" w:fill="A6C9EC"/>
            <w:vAlign w:val="bottom"/>
            <w:hideMark/>
          </w:tcPr>
          <w:p w14:paraId="100916E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African - African, African Scottish or African British</w:t>
            </w:r>
          </w:p>
        </w:tc>
        <w:tc>
          <w:tcPr>
            <w:tcW w:w="917" w:type="dxa"/>
            <w:tcBorders>
              <w:top w:val="nil"/>
              <w:left w:val="single" w:sz="4" w:space="0" w:color="auto"/>
              <w:bottom w:val="single" w:sz="4" w:space="0" w:color="auto"/>
              <w:right w:val="single" w:sz="4" w:space="0" w:color="auto"/>
            </w:tcBorders>
            <w:shd w:val="clear" w:color="auto" w:fill="A6C9EC"/>
            <w:vAlign w:val="bottom"/>
            <w:hideMark/>
          </w:tcPr>
          <w:p w14:paraId="47BF511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African - Other</w:t>
            </w:r>
          </w:p>
        </w:tc>
        <w:tc>
          <w:tcPr>
            <w:tcW w:w="1489" w:type="dxa"/>
            <w:tcBorders>
              <w:top w:val="nil"/>
              <w:left w:val="nil"/>
              <w:bottom w:val="single" w:sz="4" w:space="0" w:color="auto"/>
              <w:right w:val="nil"/>
            </w:tcBorders>
            <w:shd w:val="clear" w:color="auto" w:fill="A6C9EC"/>
            <w:vAlign w:val="bottom"/>
            <w:hideMark/>
          </w:tcPr>
          <w:p w14:paraId="11969E4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Asian - Bangladeshi, Bangladeshi Scottish or Bangladeshi British</w:t>
            </w:r>
          </w:p>
        </w:tc>
        <w:tc>
          <w:tcPr>
            <w:tcW w:w="1203" w:type="dxa"/>
            <w:tcBorders>
              <w:top w:val="nil"/>
              <w:left w:val="single" w:sz="4" w:space="0" w:color="auto"/>
              <w:bottom w:val="single" w:sz="4" w:space="0" w:color="auto"/>
              <w:right w:val="single" w:sz="4" w:space="0" w:color="auto"/>
            </w:tcBorders>
            <w:shd w:val="clear" w:color="auto" w:fill="A6C9EC"/>
            <w:vAlign w:val="bottom"/>
            <w:hideMark/>
          </w:tcPr>
          <w:p w14:paraId="5A43934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Asian - Chinese, Chinese Scottish or Chinese British</w:t>
            </w:r>
          </w:p>
        </w:tc>
        <w:tc>
          <w:tcPr>
            <w:tcW w:w="1203" w:type="dxa"/>
            <w:tcBorders>
              <w:top w:val="nil"/>
              <w:left w:val="nil"/>
              <w:bottom w:val="single" w:sz="4" w:space="0" w:color="auto"/>
              <w:right w:val="nil"/>
            </w:tcBorders>
            <w:shd w:val="clear" w:color="auto" w:fill="A6C9EC"/>
            <w:vAlign w:val="bottom"/>
            <w:hideMark/>
          </w:tcPr>
          <w:p w14:paraId="6D75606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Asian - Indian, Indian Scottish or Indian British</w:t>
            </w:r>
          </w:p>
        </w:tc>
        <w:tc>
          <w:tcPr>
            <w:tcW w:w="1203" w:type="dxa"/>
            <w:tcBorders>
              <w:top w:val="nil"/>
              <w:left w:val="single" w:sz="4" w:space="0" w:color="auto"/>
              <w:bottom w:val="single" w:sz="4" w:space="0" w:color="auto"/>
              <w:right w:val="single" w:sz="4" w:space="0" w:color="auto"/>
            </w:tcBorders>
            <w:shd w:val="clear" w:color="auto" w:fill="A6C9EC"/>
            <w:vAlign w:val="bottom"/>
            <w:hideMark/>
          </w:tcPr>
          <w:p w14:paraId="4AFF70C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Asian - Other</w:t>
            </w:r>
          </w:p>
        </w:tc>
        <w:tc>
          <w:tcPr>
            <w:tcW w:w="1203" w:type="dxa"/>
            <w:tcBorders>
              <w:top w:val="nil"/>
              <w:left w:val="nil"/>
              <w:bottom w:val="single" w:sz="4" w:space="0" w:color="auto"/>
              <w:right w:val="nil"/>
            </w:tcBorders>
            <w:shd w:val="clear" w:color="auto" w:fill="A6C9EC"/>
            <w:vAlign w:val="bottom"/>
            <w:hideMark/>
          </w:tcPr>
          <w:p w14:paraId="4496992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Asian - Pakistani, Pakistani Scottish or Pakistani British</w:t>
            </w:r>
          </w:p>
        </w:tc>
        <w:tc>
          <w:tcPr>
            <w:tcW w:w="1203" w:type="dxa"/>
            <w:tcBorders>
              <w:top w:val="nil"/>
              <w:left w:val="single" w:sz="4" w:space="0" w:color="auto"/>
              <w:bottom w:val="single" w:sz="4" w:space="0" w:color="auto"/>
              <w:right w:val="single" w:sz="4" w:space="0" w:color="auto"/>
            </w:tcBorders>
            <w:shd w:val="clear" w:color="auto" w:fill="A6C9EC"/>
            <w:vAlign w:val="bottom"/>
            <w:hideMark/>
          </w:tcPr>
          <w:p w14:paraId="607D2CC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Caribbean or Black</w:t>
            </w:r>
          </w:p>
        </w:tc>
        <w:tc>
          <w:tcPr>
            <w:tcW w:w="1203" w:type="dxa"/>
            <w:tcBorders>
              <w:top w:val="nil"/>
              <w:left w:val="nil"/>
              <w:bottom w:val="single" w:sz="4" w:space="0" w:color="auto"/>
              <w:right w:val="single" w:sz="4" w:space="0" w:color="auto"/>
            </w:tcBorders>
            <w:shd w:val="clear" w:color="auto" w:fill="A6C9EC"/>
            <w:vAlign w:val="bottom"/>
            <w:hideMark/>
          </w:tcPr>
          <w:p w14:paraId="3D2AB09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Caribbean or Black - Black, Black Scottish or Black British</w:t>
            </w:r>
          </w:p>
        </w:tc>
        <w:tc>
          <w:tcPr>
            <w:tcW w:w="1357" w:type="dxa"/>
            <w:tcBorders>
              <w:top w:val="nil"/>
              <w:left w:val="nil"/>
              <w:bottom w:val="single" w:sz="4" w:space="0" w:color="auto"/>
              <w:right w:val="nil"/>
            </w:tcBorders>
            <w:shd w:val="clear" w:color="auto" w:fill="A6C9EC"/>
            <w:vAlign w:val="bottom"/>
            <w:hideMark/>
          </w:tcPr>
          <w:p w14:paraId="29C49D5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Caribbean or Black - Caribbean, Caribbean Scottish or Caribbean British</w:t>
            </w:r>
          </w:p>
        </w:tc>
        <w:tc>
          <w:tcPr>
            <w:tcW w:w="1049" w:type="dxa"/>
            <w:tcBorders>
              <w:top w:val="nil"/>
              <w:left w:val="single" w:sz="4" w:space="0" w:color="auto"/>
              <w:bottom w:val="single" w:sz="4" w:space="0" w:color="auto"/>
              <w:right w:val="single" w:sz="4" w:space="0" w:color="auto"/>
            </w:tcBorders>
            <w:shd w:val="clear" w:color="auto" w:fill="A6C9EC"/>
            <w:vAlign w:val="bottom"/>
            <w:hideMark/>
          </w:tcPr>
          <w:p w14:paraId="76D402D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Caribbean or Black - Other</w:t>
            </w:r>
          </w:p>
        </w:tc>
        <w:tc>
          <w:tcPr>
            <w:tcW w:w="1203" w:type="dxa"/>
            <w:tcBorders>
              <w:top w:val="nil"/>
              <w:left w:val="nil"/>
              <w:bottom w:val="single" w:sz="4" w:space="0" w:color="auto"/>
              <w:right w:val="nil"/>
            </w:tcBorders>
            <w:shd w:val="clear" w:color="auto" w:fill="A6C9EC"/>
            <w:vAlign w:val="bottom"/>
            <w:hideMark/>
          </w:tcPr>
          <w:p w14:paraId="3E7CF65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Mixed or Multiple Ethnic Group</w:t>
            </w:r>
          </w:p>
        </w:tc>
        <w:tc>
          <w:tcPr>
            <w:tcW w:w="1203" w:type="dxa"/>
            <w:tcBorders>
              <w:top w:val="nil"/>
              <w:left w:val="single" w:sz="4" w:space="0" w:color="auto"/>
              <w:bottom w:val="single" w:sz="4" w:space="0" w:color="auto"/>
              <w:right w:val="single" w:sz="4" w:space="0" w:color="auto"/>
            </w:tcBorders>
            <w:shd w:val="clear" w:color="auto" w:fill="A6C9EC"/>
            <w:vAlign w:val="bottom"/>
            <w:hideMark/>
          </w:tcPr>
          <w:p w14:paraId="5B02A54B"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Other Ethnic Group - Arab, Arab Scottish or Arab British</w:t>
            </w:r>
          </w:p>
        </w:tc>
        <w:tc>
          <w:tcPr>
            <w:tcW w:w="1203" w:type="dxa"/>
            <w:tcBorders>
              <w:top w:val="nil"/>
              <w:left w:val="nil"/>
              <w:bottom w:val="single" w:sz="4" w:space="0" w:color="auto"/>
              <w:right w:val="single" w:sz="4" w:space="0" w:color="auto"/>
            </w:tcBorders>
            <w:shd w:val="clear" w:color="auto" w:fill="A6C9EC"/>
            <w:vAlign w:val="bottom"/>
            <w:hideMark/>
          </w:tcPr>
          <w:p w14:paraId="0F8C119B"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Other Ethnic Group - Other</w:t>
            </w:r>
          </w:p>
        </w:tc>
        <w:tc>
          <w:tcPr>
            <w:tcW w:w="1203" w:type="dxa"/>
            <w:tcBorders>
              <w:top w:val="nil"/>
              <w:left w:val="nil"/>
              <w:bottom w:val="nil"/>
              <w:right w:val="single" w:sz="4" w:space="0" w:color="auto"/>
            </w:tcBorders>
            <w:shd w:val="clear" w:color="auto" w:fill="A6C9EC"/>
            <w:vAlign w:val="bottom"/>
            <w:hideMark/>
          </w:tcPr>
          <w:p w14:paraId="0B8C153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BME Groups Total</w:t>
            </w:r>
          </w:p>
        </w:tc>
      </w:tr>
      <w:tr w:rsidR="009265B6" w:rsidRPr="002B704D" w14:paraId="10307823" w14:textId="77777777" w:rsidTr="008E13E9">
        <w:trPr>
          <w:trHeight w:val="261"/>
        </w:trPr>
        <w:tc>
          <w:tcPr>
            <w:tcW w:w="3120" w:type="dxa"/>
            <w:tcBorders>
              <w:top w:val="nil"/>
              <w:left w:val="single" w:sz="4" w:space="0" w:color="auto"/>
              <w:bottom w:val="single" w:sz="4" w:space="0" w:color="E8E8E8" w:themeColor="background2"/>
              <w:right w:val="single" w:sz="4" w:space="0" w:color="auto"/>
            </w:tcBorders>
            <w:noWrap/>
            <w:vAlign w:val="bottom"/>
            <w:hideMark/>
          </w:tcPr>
          <w:p w14:paraId="5F385DC8"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Admin Services</w:t>
            </w:r>
          </w:p>
        </w:tc>
        <w:tc>
          <w:tcPr>
            <w:tcW w:w="1203" w:type="dxa"/>
            <w:tcBorders>
              <w:top w:val="nil"/>
              <w:left w:val="nil"/>
              <w:bottom w:val="single" w:sz="4" w:space="0" w:color="E8E8E8" w:themeColor="background2"/>
              <w:right w:val="nil"/>
            </w:tcBorders>
            <w:noWrap/>
            <w:vAlign w:val="bottom"/>
            <w:hideMark/>
          </w:tcPr>
          <w:p w14:paraId="10729A86" w14:textId="1DAC2E34" w:rsidR="002B704D" w:rsidRPr="002B704D" w:rsidRDefault="222086B4" w:rsidP="00C868DB">
            <w:pPr>
              <w:spacing w:after="160" w:line="259" w:lineRule="auto"/>
              <w:jc w:val="center"/>
            </w:pPr>
            <w:r w:rsidRPr="4BD06F05">
              <w:rPr>
                <w:rFonts w:ascii="Aptos Narrow" w:hAnsi="Aptos Narrow" w:cs="Times New Roman"/>
                <w:color w:val="000000" w:themeColor="text1"/>
                <w:lang w:eastAsia="en-GB"/>
              </w:rPr>
              <w:t>&lt;5</w:t>
            </w:r>
          </w:p>
        </w:tc>
        <w:tc>
          <w:tcPr>
            <w:tcW w:w="917" w:type="dxa"/>
            <w:tcBorders>
              <w:top w:val="nil"/>
              <w:left w:val="single" w:sz="4" w:space="0" w:color="auto"/>
              <w:bottom w:val="single" w:sz="4" w:space="0" w:color="E8E8E8" w:themeColor="background2"/>
              <w:right w:val="single" w:sz="4" w:space="0" w:color="auto"/>
            </w:tcBorders>
            <w:noWrap/>
            <w:vAlign w:val="bottom"/>
            <w:hideMark/>
          </w:tcPr>
          <w:p w14:paraId="179ECA7E" w14:textId="3895AED4" w:rsidR="002B704D" w:rsidRPr="002B704D" w:rsidRDefault="3E64E974" w:rsidP="00C868DB">
            <w:pPr>
              <w:spacing w:after="160" w:line="259" w:lineRule="auto"/>
              <w:jc w:val="center"/>
            </w:pPr>
            <w:r w:rsidRPr="4BD06F05">
              <w:rPr>
                <w:rFonts w:ascii="Aptos Narrow" w:hAnsi="Aptos Narrow" w:cs="Times New Roman"/>
                <w:color w:val="000000" w:themeColor="text1"/>
                <w:lang w:eastAsia="en-GB"/>
              </w:rPr>
              <w:t>&lt;5</w:t>
            </w:r>
          </w:p>
        </w:tc>
        <w:tc>
          <w:tcPr>
            <w:tcW w:w="1489" w:type="dxa"/>
            <w:tcBorders>
              <w:top w:val="nil"/>
              <w:left w:val="nil"/>
              <w:bottom w:val="single" w:sz="4" w:space="0" w:color="E8E8E8" w:themeColor="background2"/>
              <w:right w:val="nil"/>
            </w:tcBorders>
            <w:noWrap/>
            <w:vAlign w:val="bottom"/>
            <w:hideMark/>
          </w:tcPr>
          <w:p w14:paraId="41CB0603" w14:textId="6C13710A" w:rsidR="002B704D" w:rsidRPr="002B704D" w:rsidRDefault="3E64E974"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nil"/>
              <w:left w:val="single" w:sz="4" w:space="0" w:color="auto"/>
              <w:bottom w:val="single" w:sz="4" w:space="0" w:color="E8E8E8" w:themeColor="background2"/>
              <w:right w:val="single" w:sz="4" w:space="0" w:color="auto"/>
            </w:tcBorders>
            <w:noWrap/>
            <w:vAlign w:val="bottom"/>
            <w:hideMark/>
          </w:tcPr>
          <w:p w14:paraId="24B26A7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8</w:t>
            </w:r>
          </w:p>
        </w:tc>
        <w:tc>
          <w:tcPr>
            <w:tcW w:w="1203" w:type="dxa"/>
            <w:tcBorders>
              <w:top w:val="nil"/>
              <w:left w:val="nil"/>
              <w:bottom w:val="single" w:sz="4" w:space="0" w:color="E8E8E8" w:themeColor="background2"/>
              <w:right w:val="nil"/>
            </w:tcBorders>
            <w:noWrap/>
            <w:vAlign w:val="bottom"/>
            <w:hideMark/>
          </w:tcPr>
          <w:p w14:paraId="6BAA6A95" w14:textId="3F964761" w:rsidR="002B704D" w:rsidRPr="002B704D" w:rsidRDefault="15AF86E0"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nil"/>
              <w:left w:val="single" w:sz="4" w:space="0" w:color="auto"/>
              <w:bottom w:val="single" w:sz="4" w:space="0" w:color="E8E8E8" w:themeColor="background2"/>
              <w:right w:val="single" w:sz="4" w:space="0" w:color="auto"/>
            </w:tcBorders>
            <w:noWrap/>
            <w:vAlign w:val="bottom"/>
            <w:hideMark/>
          </w:tcPr>
          <w:p w14:paraId="03C7C7CD" w14:textId="6FC22564" w:rsidR="002B704D" w:rsidRPr="002B704D" w:rsidRDefault="32A41718"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nil"/>
              <w:left w:val="nil"/>
              <w:bottom w:val="single" w:sz="4" w:space="0" w:color="E8E8E8" w:themeColor="background2"/>
              <w:right w:val="single" w:sz="4" w:space="0" w:color="auto"/>
            </w:tcBorders>
            <w:noWrap/>
            <w:vAlign w:val="bottom"/>
            <w:hideMark/>
          </w:tcPr>
          <w:p w14:paraId="2248A5B8" w14:textId="2DDC7969" w:rsidR="002B704D" w:rsidRPr="002B704D" w:rsidRDefault="32A41718"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nil"/>
              <w:left w:val="single" w:sz="4" w:space="0" w:color="auto"/>
              <w:bottom w:val="single" w:sz="4" w:space="0" w:color="E8E8E8" w:themeColor="background2"/>
              <w:right w:val="nil"/>
            </w:tcBorders>
            <w:noWrap/>
            <w:vAlign w:val="bottom"/>
            <w:hideMark/>
          </w:tcPr>
          <w:p w14:paraId="580A37B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nil"/>
              <w:left w:val="single" w:sz="4" w:space="0" w:color="auto"/>
              <w:bottom w:val="single" w:sz="4" w:space="0" w:color="E8E8E8" w:themeColor="background2"/>
              <w:right w:val="single" w:sz="4" w:space="0" w:color="auto"/>
            </w:tcBorders>
            <w:noWrap/>
            <w:vAlign w:val="bottom"/>
            <w:hideMark/>
          </w:tcPr>
          <w:p w14:paraId="1B0775D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357" w:type="dxa"/>
            <w:tcBorders>
              <w:top w:val="nil"/>
              <w:left w:val="nil"/>
              <w:bottom w:val="single" w:sz="4" w:space="0" w:color="E8E8E8" w:themeColor="background2"/>
              <w:right w:val="nil"/>
            </w:tcBorders>
            <w:noWrap/>
            <w:vAlign w:val="bottom"/>
            <w:hideMark/>
          </w:tcPr>
          <w:p w14:paraId="083F97B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049" w:type="dxa"/>
            <w:tcBorders>
              <w:top w:val="nil"/>
              <w:left w:val="single" w:sz="4" w:space="0" w:color="auto"/>
              <w:bottom w:val="single" w:sz="4" w:space="0" w:color="E8E8E8" w:themeColor="background2"/>
              <w:right w:val="single" w:sz="4" w:space="0" w:color="auto"/>
            </w:tcBorders>
            <w:noWrap/>
            <w:vAlign w:val="bottom"/>
            <w:hideMark/>
          </w:tcPr>
          <w:p w14:paraId="0AABF138" w14:textId="3E808280" w:rsidR="002B704D" w:rsidRPr="002B704D" w:rsidRDefault="6618C172"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nil"/>
              <w:left w:val="nil"/>
              <w:bottom w:val="single" w:sz="4" w:space="0" w:color="E8E8E8" w:themeColor="background2"/>
              <w:right w:val="nil"/>
            </w:tcBorders>
            <w:noWrap/>
            <w:vAlign w:val="bottom"/>
            <w:hideMark/>
          </w:tcPr>
          <w:p w14:paraId="0151AB7E" w14:textId="046FC27D" w:rsidR="002B704D" w:rsidRPr="002B704D" w:rsidRDefault="6618C172"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nil"/>
              <w:left w:val="single" w:sz="4" w:space="0" w:color="auto"/>
              <w:bottom w:val="single" w:sz="4" w:space="0" w:color="E8E8E8" w:themeColor="background2"/>
              <w:right w:val="single" w:sz="4" w:space="0" w:color="auto"/>
            </w:tcBorders>
            <w:noWrap/>
            <w:vAlign w:val="bottom"/>
            <w:hideMark/>
          </w:tcPr>
          <w:p w14:paraId="352CB27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nil"/>
              <w:left w:val="nil"/>
              <w:bottom w:val="single" w:sz="4" w:space="0" w:color="E8E8E8" w:themeColor="background2"/>
              <w:right w:val="nil"/>
            </w:tcBorders>
            <w:noWrap/>
            <w:vAlign w:val="bottom"/>
            <w:hideMark/>
          </w:tcPr>
          <w:p w14:paraId="0EC6D00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11</w:t>
            </w:r>
          </w:p>
        </w:tc>
        <w:tc>
          <w:tcPr>
            <w:tcW w:w="1203" w:type="dxa"/>
            <w:tcBorders>
              <w:top w:val="single" w:sz="4" w:space="0" w:color="auto"/>
              <w:left w:val="single" w:sz="4" w:space="0" w:color="auto"/>
              <w:bottom w:val="single" w:sz="4" w:space="0" w:color="E8E8E8" w:themeColor="background2"/>
              <w:right w:val="single" w:sz="4" w:space="0" w:color="auto"/>
            </w:tcBorders>
            <w:noWrap/>
            <w:vAlign w:val="bottom"/>
            <w:hideMark/>
          </w:tcPr>
          <w:p w14:paraId="7C27713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36</w:t>
            </w:r>
          </w:p>
        </w:tc>
      </w:tr>
      <w:tr w:rsidR="009265B6" w:rsidRPr="002B704D" w14:paraId="3C5B1610" w14:textId="77777777" w:rsidTr="008E13E9">
        <w:trPr>
          <w:trHeight w:val="261"/>
        </w:trPr>
        <w:tc>
          <w:tcPr>
            <w:tcW w:w="3120" w:type="dxa"/>
            <w:tcBorders>
              <w:top w:val="single" w:sz="4" w:space="0" w:color="E8E8E8" w:themeColor="background2"/>
              <w:left w:val="single" w:sz="4" w:space="0" w:color="auto"/>
              <w:bottom w:val="nil"/>
              <w:right w:val="single" w:sz="4" w:space="0" w:color="auto"/>
            </w:tcBorders>
            <w:noWrap/>
            <w:vAlign w:val="bottom"/>
            <w:hideMark/>
          </w:tcPr>
          <w:p w14:paraId="2E7D8459"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Allied Health Professionals</w:t>
            </w:r>
          </w:p>
        </w:tc>
        <w:tc>
          <w:tcPr>
            <w:tcW w:w="1203" w:type="dxa"/>
            <w:tcBorders>
              <w:top w:val="single" w:sz="4" w:space="0" w:color="E8E8E8" w:themeColor="background2"/>
              <w:left w:val="nil"/>
              <w:bottom w:val="nil"/>
              <w:right w:val="nil"/>
            </w:tcBorders>
            <w:noWrap/>
            <w:vAlign w:val="bottom"/>
            <w:hideMark/>
          </w:tcPr>
          <w:p w14:paraId="204B1590" w14:textId="6BEA093C" w:rsidR="002B704D" w:rsidRPr="002B704D" w:rsidRDefault="293084F2" w:rsidP="00C868DB">
            <w:pPr>
              <w:spacing w:after="160" w:line="259" w:lineRule="auto"/>
              <w:jc w:val="center"/>
            </w:pPr>
            <w:r w:rsidRPr="4BD06F05">
              <w:rPr>
                <w:rFonts w:ascii="Aptos Narrow" w:hAnsi="Aptos Narrow" w:cs="Times New Roman"/>
                <w:color w:val="000000" w:themeColor="text1"/>
                <w:lang w:eastAsia="en-GB"/>
              </w:rPr>
              <w:t>&lt;5</w:t>
            </w:r>
          </w:p>
        </w:tc>
        <w:tc>
          <w:tcPr>
            <w:tcW w:w="917" w:type="dxa"/>
            <w:tcBorders>
              <w:top w:val="single" w:sz="4" w:space="0" w:color="E8E8E8" w:themeColor="background2"/>
              <w:left w:val="single" w:sz="4" w:space="0" w:color="auto"/>
              <w:bottom w:val="nil"/>
              <w:right w:val="single" w:sz="4" w:space="0" w:color="auto"/>
            </w:tcBorders>
            <w:noWrap/>
            <w:vAlign w:val="bottom"/>
            <w:hideMark/>
          </w:tcPr>
          <w:p w14:paraId="7B86F6D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89" w:type="dxa"/>
            <w:tcBorders>
              <w:top w:val="single" w:sz="4" w:space="0" w:color="E8E8E8" w:themeColor="background2"/>
              <w:left w:val="nil"/>
              <w:bottom w:val="nil"/>
              <w:right w:val="nil"/>
            </w:tcBorders>
            <w:noWrap/>
            <w:vAlign w:val="bottom"/>
            <w:hideMark/>
          </w:tcPr>
          <w:p w14:paraId="03B9C6B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nil"/>
              <w:right w:val="single" w:sz="4" w:space="0" w:color="auto"/>
            </w:tcBorders>
            <w:noWrap/>
            <w:vAlign w:val="bottom"/>
            <w:hideMark/>
          </w:tcPr>
          <w:p w14:paraId="090A391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nil"/>
              <w:right w:val="nil"/>
            </w:tcBorders>
            <w:noWrap/>
            <w:vAlign w:val="bottom"/>
            <w:hideMark/>
          </w:tcPr>
          <w:p w14:paraId="683C3D68" w14:textId="06C02A7A" w:rsidR="002B704D" w:rsidRPr="002B704D" w:rsidRDefault="18346658"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nil"/>
              <w:right w:val="single" w:sz="4" w:space="0" w:color="auto"/>
            </w:tcBorders>
            <w:noWrap/>
            <w:vAlign w:val="bottom"/>
            <w:hideMark/>
          </w:tcPr>
          <w:p w14:paraId="6A0C9EC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nil"/>
              <w:right w:val="single" w:sz="4" w:space="0" w:color="auto"/>
            </w:tcBorders>
            <w:noWrap/>
            <w:vAlign w:val="bottom"/>
            <w:hideMark/>
          </w:tcPr>
          <w:p w14:paraId="013392D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nil"/>
              <w:right w:val="nil"/>
            </w:tcBorders>
            <w:noWrap/>
            <w:vAlign w:val="bottom"/>
            <w:hideMark/>
          </w:tcPr>
          <w:p w14:paraId="3294AFC0" w14:textId="77777777" w:rsidR="002B704D" w:rsidRPr="002B704D" w:rsidRDefault="002B704D" w:rsidP="00C868DB">
            <w:pPr>
              <w:spacing w:after="160" w:line="259" w:lineRule="auto"/>
              <w:jc w:val="center"/>
              <w:rPr>
                <w:rFonts w:ascii="Times New Roman" w:hAnsi="Times New Roman" w:cs="Times New Roman"/>
                <w:sz w:val="20"/>
                <w:szCs w:val="20"/>
                <w:lang w:eastAsia="en-GB"/>
              </w:rPr>
            </w:pPr>
          </w:p>
        </w:tc>
        <w:tc>
          <w:tcPr>
            <w:tcW w:w="1203" w:type="dxa"/>
            <w:tcBorders>
              <w:top w:val="single" w:sz="4" w:space="0" w:color="E8E8E8" w:themeColor="background2"/>
              <w:left w:val="single" w:sz="4" w:space="0" w:color="auto"/>
              <w:bottom w:val="nil"/>
              <w:right w:val="single" w:sz="4" w:space="0" w:color="auto"/>
            </w:tcBorders>
            <w:noWrap/>
            <w:vAlign w:val="bottom"/>
            <w:hideMark/>
          </w:tcPr>
          <w:p w14:paraId="0D271F5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357" w:type="dxa"/>
            <w:tcBorders>
              <w:top w:val="single" w:sz="4" w:space="0" w:color="E8E8E8" w:themeColor="background2"/>
              <w:left w:val="nil"/>
              <w:bottom w:val="nil"/>
              <w:right w:val="nil"/>
            </w:tcBorders>
            <w:noWrap/>
            <w:vAlign w:val="bottom"/>
            <w:hideMark/>
          </w:tcPr>
          <w:p w14:paraId="30E9E94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049" w:type="dxa"/>
            <w:tcBorders>
              <w:top w:val="single" w:sz="4" w:space="0" w:color="E8E8E8" w:themeColor="background2"/>
              <w:left w:val="single" w:sz="4" w:space="0" w:color="auto"/>
              <w:bottom w:val="nil"/>
              <w:right w:val="single" w:sz="4" w:space="0" w:color="auto"/>
            </w:tcBorders>
            <w:noWrap/>
            <w:vAlign w:val="bottom"/>
            <w:hideMark/>
          </w:tcPr>
          <w:p w14:paraId="18A6AEA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nil"/>
              <w:right w:val="nil"/>
            </w:tcBorders>
            <w:noWrap/>
            <w:vAlign w:val="bottom"/>
            <w:hideMark/>
          </w:tcPr>
          <w:p w14:paraId="4D882AA8" w14:textId="45FA8479" w:rsidR="002B704D" w:rsidRPr="002B704D" w:rsidRDefault="41FECCA4"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nil"/>
              <w:right w:val="single" w:sz="4" w:space="0" w:color="auto"/>
            </w:tcBorders>
            <w:noWrap/>
            <w:vAlign w:val="bottom"/>
            <w:hideMark/>
          </w:tcPr>
          <w:p w14:paraId="7BD93E4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nil"/>
              <w:right w:val="nil"/>
            </w:tcBorders>
            <w:noWrap/>
            <w:vAlign w:val="bottom"/>
            <w:hideMark/>
          </w:tcPr>
          <w:p w14:paraId="5836A6F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nil"/>
              <w:right w:val="single" w:sz="4" w:space="0" w:color="auto"/>
            </w:tcBorders>
            <w:noWrap/>
            <w:vAlign w:val="bottom"/>
            <w:hideMark/>
          </w:tcPr>
          <w:p w14:paraId="43AF6FA6" w14:textId="6F58144E" w:rsidR="002B704D" w:rsidRPr="002B704D" w:rsidRDefault="0E0429A6" w:rsidP="00C868DB">
            <w:pPr>
              <w:spacing w:after="160" w:line="259" w:lineRule="auto"/>
              <w:jc w:val="center"/>
            </w:pPr>
            <w:r w:rsidRPr="4BD06F05">
              <w:rPr>
                <w:rFonts w:ascii="Aptos Narrow" w:hAnsi="Aptos Narrow" w:cs="Times New Roman"/>
                <w:color w:val="000000" w:themeColor="text1"/>
                <w:lang w:eastAsia="en-GB"/>
              </w:rPr>
              <w:t>&lt;5</w:t>
            </w:r>
          </w:p>
        </w:tc>
      </w:tr>
      <w:tr w:rsidR="009265B6" w:rsidRPr="002B704D" w14:paraId="0A83749A" w14:textId="77777777" w:rsidTr="008E13E9">
        <w:trPr>
          <w:trHeight w:val="261"/>
        </w:trPr>
        <w:tc>
          <w:tcPr>
            <w:tcW w:w="31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D6A26BA"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lastRenderedPageBreak/>
              <w:t>Healthcare Sciences</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3C5C68EA" w14:textId="6302859C" w:rsidR="002B704D" w:rsidRPr="002B704D" w:rsidRDefault="19A33181" w:rsidP="00C868DB">
            <w:pPr>
              <w:spacing w:after="160" w:line="259" w:lineRule="auto"/>
              <w:jc w:val="center"/>
            </w:pPr>
            <w:r w:rsidRPr="4BD06F05">
              <w:rPr>
                <w:rFonts w:ascii="Aptos Narrow" w:hAnsi="Aptos Narrow" w:cs="Times New Roman"/>
                <w:color w:val="000000" w:themeColor="text1"/>
                <w:lang w:eastAsia="en-GB"/>
              </w:rPr>
              <w:t>&lt;5</w:t>
            </w:r>
          </w:p>
        </w:tc>
        <w:tc>
          <w:tcPr>
            <w:tcW w:w="9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31AD74" w14:textId="21831A23" w:rsidR="002B704D" w:rsidRPr="002B704D" w:rsidRDefault="1A6EB3CB" w:rsidP="00C868DB">
            <w:pPr>
              <w:spacing w:after="160" w:line="259" w:lineRule="auto"/>
              <w:jc w:val="center"/>
            </w:pPr>
            <w:r w:rsidRPr="4BD06F05">
              <w:rPr>
                <w:rFonts w:ascii="Aptos Narrow" w:hAnsi="Aptos Narrow" w:cs="Times New Roman"/>
                <w:color w:val="000000" w:themeColor="text1"/>
                <w:lang w:eastAsia="en-GB"/>
              </w:rPr>
              <w:t>&lt;5</w:t>
            </w:r>
          </w:p>
        </w:tc>
        <w:tc>
          <w:tcPr>
            <w:tcW w:w="1489" w:type="dxa"/>
            <w:tcBorders>
              <w:top w:val="single" w:sz="4" w:space="0" w:color="E8E8E8" w:themeColor="background2"/>
              <w:left w:val="nil"/>
              <w:bottom w:val="single" w:sz="4" w:space="0" w:color="E8E8E8" w:themeColor="background2"/>
              <w:right w:val="nil"/>
            </w:tcBorders>
            <w:noWrap/>
            <w:vAlign w:val="bottom"/>
            <w:hideMark/>
          </w:tcPr>
          <w:p w14:paraId="4CD809D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6FD6621" w14:textId="2D8D0D89" w:rsidR="002B704D" w:rsidRPr="002B704D" w:rsidRDefault="197B883E"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1243B33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A400E4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single" w:sz="4" w:space="0" w:color="E8E8E8" w:themeColor="background2"/>
              <w:right w:val="single" w:sz="4" w:space="0" w:color="auto"/>
            </w:tcBorders>
            <w:noWrap/>
            <w:vAlign w:val="bottom"/>
            <w:hideMark/>
          </w:tcPr>
          <w:p w14:paraId="167112A3" w14:textId="13448E9B" w:rsidR="002B704D" w:rsidRPr="002B704D" w:rsidRDefault="2DAF6982"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nil"/>
            </w:tcBorders>
            <w:noWrap/>
            <w:vAlign w:val="bottom"/>
            <w:hideMark/>
          </w:tcPr>
          <w:p w14:paraId="0AE4C45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4C2DB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357" w:type="dxa"/>
            <w:tcBorders>
              <w:top w:val="single" w:sz="4" w:space="0" w:color="E8E8E8" w:themeColor="background2"/>
              <w:left w:val="nil"/>
              <w:bottom w:val="single" w:sz="4" w:space="0" w:color="E8E8E8" w:themeColor="background2"/>
              <w:right w:val="nil"/>
            </w:tcBorders>
            <w:noWrap/>
            <w:vAlign w:val="bottom"/>
            <w:hideMark/>
          </w:tcPr>
          <w:p w14:paraId="5683B57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0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5D4FE6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2730986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5358E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2E85385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CFD0A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6</w:t>
            </w:r>
          </w:p>
        </w:tc>
      </w:tr>
      <w:tr w:rsidR="009265B6" w:rsidRPr="002B704D" w14:paraId="4A528A2C" w14:textId="77777777" w:rsidTr="008E13E9">
        <w:trPr>
          <w:trHeight w:val="261"/>
        </w:trPr>
        <w:tc>
          <w:tcPr>
            <w:tcW w:w="31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1CEFB0"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21243889" w14:textId="7704F0B7" w:rsidR="002B704D" w:rsidRPr="002B704D" w:rsidRDefault="391F4BDB" w:rsidP="00C868DB">
            <w:pPr>
              <w:spacing w:after="160" w:line="259" w:lineRule="auto"/>
              <w:jc w:val="center"/>
            </w:pPr>
            <w:r w:rsidRPr="4BD06F05">
              <w:rPr>
                <w:rFonts w:ascii="Aptos Narrow" w:hAnsi="Aptos Narrow" w:cs="Times New Roman"/>
                <w:color w:val="000000" w:themeColor="text1"/>
                <w:lang w:eastAsia="en-GB"/>
              </w:rPr>
              <w:t>&lt;5</w:t>
            </w:r>
          </w:p>
        </w:tc>
        <w:tc>
          <w:tcPr>
            <w:tcW w:w="9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99B48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89" w:type="dxa"/>
            <w:tcBorders>
              <w:top w:val="single" w:sz="4" w:space="0" w:color="E8E8E8" w:themeColor="background2"/>
              <w:left w:val="nil"/>
              <w:bottom w:val="single" w:sz="4" w:space="0" w:color="E8E8E8" w:themeColor="background2"/>
              <w:right w:val="nil"/>
            </w:tcBorders>
            <w:noWrap/>
            <w:vAlign w:val="bottom"/>
            <w:hideMark/>
          </w:tcPr>
          <w:p w14:paraId="74AEF02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3F53CA" w14:textId="57AA8CD5" w:rsidR="002B704D" w:rsidRPr="002B704D" w:rsidRDefault="4CF75357"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767E6DEE" w14:textId="7184DDC5" w:rsidR="002B704D" w:rsidRPr="002B704D" w:rsidRDefault="4AB4537D"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B4C45E9" w14:textId="64E2F23D" w:rsidR="002B704D" w:rsidRPr="002B704D" w:rsidRDefault="4E02E940"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nil"/>
              <w:bottom w:val="single" w:sz="4" w:space="0" w:color="E8E8E8" w:themeColor="background2"/>
              <w:right w:val="single" w:sz="4" w:space="0" w:color="auto"/>
            </w:tcBorders>
            <w:noWrap/>
            <w:vAlign w:val="bottom"/>
            <w:hideMark/>
          </w:tcPr>
          <w:p w14:paraId="6822DE9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6</w:t>
            </w:r>
          </w:p>
        </w:tc>
        <w:tc>
          <w:tcPr>
            <w:tcW w:w="1203" w:type="dxa"/>
            <w:tcBorders>
              <w:top w:val="single" w:sz="4" w:space="0" w:color="E8E8E8" w:themeColor="background2"/>
              <w:left w:val="single" w:sz="4" w:space="0" w:color="auto"/>
              <w:bottom w:val="single" w:sz="4" w:space="0" w:color="E8E8E8" w:themeColor="background2"/>
              <w:right w:val="nil"/>
            </w:tcBorders>
            <w:noWrap/>
            <w:vAlign w:val="bottom"/>
            <w:hideMark/>
          </w:tcPr>
          <w:p w14:paraId="1CC3780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E00DC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357" w:type="dxa"/>
            <w:tcBorders>
              <w:top w:val="single" w:sz="4" w:space="0" w:color="E8E8E8" w:themeColor="background2"/>
              <w:left w:val="nil"/>
              <w:bottom w:val="single" w:sz="4" w:space="0" w:color="E8E8E8" w:themeColor="background2"/>
              <w:right w:val="nil"/>
            </w:tcBorders>
            <w:noWrap/>
            <w:vAlign w:val="bottom"/>
            <w:hideMark/>
          </w:tcPr>
          <w:p w14:paraId="5B7CE9A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0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1C7027" w14:textId="727F6253" w:rsidR="002B704D" w:rsidRPr="002B704D" w:rsidRDefault="3B4E0EEF"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780762C1" w14:textId="6C51BC02" w:rsidR="002B704D" w:rsidRPr="002B704D" w:rsidRDefault="0687970F"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64771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7F3A1D59" w14:textId="7404B841" w:rsidR="002B704D" w:rsidRPr="002B704D" w:rsidRDefault="3385551C"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384D7A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20</w:t>
            </w:r>
          </w:p>
        </w:tc>
      </w:tr>
      <w:tr w:rsidR="009265B6" w:rsidRPr="002B704D" w14:paraId="1D985FE8" w14:textId="77777777" w:rsidTr="008E13E9">
        <w:trPr>
          <w:trHeight w:val="261"/>
        </w:trPr>
        <w:tc>
          <w:tcPr>
            <w:tcW w:w="31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B8B85BC"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1-4</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12966FA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133</w:t>
            </w:r>
          </w:p>
        </w:tc>
        <w:tc>
          <w:tcPr>
            <w:tcW w:w="9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045A11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26</w:t>
            </w:r>
          </w:p>
        </w:tc>
        <w:tc>
          <w:tcPr>
            <w:tcW w:w="1489" w:type="dxa"/>
            <w:tcBorders>
              <w:top w:val="single" w:sz="4" w:space="0" w:color="E8E8E8" w:themeColor="background2"/>
              <w:left w:val="nil"/>
              <w:bottom w:val="single" w:sz="4" w:space="0" w:color="E8E8E8" w:themeColor="background2"/>
              <w:right w:val="nil"/>
            </w:tcBorders>
            <w:noWrap/>
            <w:vAlign w:val="bottom"/>
            <w:hideMark/>
          </w:tcPr>
          <w:p w14:paraId="7A421099" w14:textId="7FF66F96" w:rsidR="002B704D" w:rsidRPr="002B704D" w:rsidRDefault="1794378F"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83B99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6</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7F73A10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9</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F4AAB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18</w:t>
            </w:r>
          </w:p>
        </w:tc>
        <w:tc>
          <w:tcPr>
            <w:tcW w:w="1203" w:type="dxa"/>
            <w:tcBorders>
              <w:top w:val="single" w:sz="4" w:space="0" w:color="E8E8E8" w:themeColor="background2"/>
              <w:left w:val="nil"/>
              <w:bottom w:val="single" w:sz="4" w:space="0" w:color="E8E8E8" w:themeColor="background2"/>
              <w:right w:val="single" w:sz="4" w:space="0" w:color="auto"/>
            </w:tcBorders>
            <w:noWrap/>
            <w:vAlign w:val="bottom"/>
            <w:hideMark/>
          </w:tcPr>
          <w:p w14:paraId="7244D735" w14:textId="6BABB520" w:rsidR="002B704D" w:rsidRPr="002B704D" w:rsidRDefault="13A31AE3"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nil"/>
            </w:tcBorders>
            <w:noWrap/>
            <w:vAlign w:val="bottom"/>
            <w:hideMark/>
          </w:tcPr>
          <w:p w14:paraId="5601121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1F4CA1" w14:textId="117A3455" w:rsidR="002B704D" w:rsidRPr="002B704D" w:rsidRDefault="122283DE" w:rsidP="00C868DB">
            <w:pPr>
              <w:spacing w:after="160" w:line="259" w:lineRule="auto"/>
              <w:jc w:val="center"/>
            </w:pPr>
            <w:r w:rsidRPr="4BD06F05">
              <w:rPr>
                <w:rFonts w:ascii="Aptos Narrow" w:hAnsi="Aptos Narrow" w:cs="Times New Roman"/>
                <w:color w:val="000000" w:themeColor="text1"/>
                <w:lang w:eastAsia="en-GB"/>
              </w:rPr>
              <w:t>&lt;5</w:t>
            </w:r>
          </w:p>
        </w:tc>
        <w:tc>
          <w:tcPr>
            <w:tcW w:w="1357" w:type="dxa"/>
            <w:tcBorders>
              <w:top w:val="single" w:sz="4" w:space="0" w:color="E8E8E8" w:themeColor="background2"/>
              <w:left w:val="nil"/>
              <w:bottom w:val="single" w:sz="4" w:space="0" w:color="E8E8E8" w:themeColor="background2"/>
              <w:right w:val="nil"/>
            </w:tcBorders>
            <w:noWrap/>
            <w:vAlign w:val="bottom"/>
            <w:hideMark/>
          </w:tcPr>
          <w:p w14:paraId="05CB7B48" w14:textId="2F91F548" w:rsidR="002B704D" w:rsidRPr="002B704D" w:rsidRDefault="122283DE" w:rsidP="00C868DB">
            <w:pPr>
              <w:spacing w:after="160" w:line="259" w:lineRule="auto"/>
              <w:jc w:val="center"/>
            </w:pPr>
            <w:r w:rsidRPr="4BD06F05">
              <w:rPr>
                <w:rFonts w:ascii="Aptos Narrow" w:hAnsi="Aptos Narrow" w:cs="Times New Roman"/>
                <w:color w:val="000000" w:themeColor="text1"/>
                <w:lang w:eastAsia="en-GB"/>
              </w:rPr>
              <w:t>&lt;5</w:t>
            </w:r>
          </w:p>
        </w:tc>
        <w:tc>
          <w:tcPr>
            <w:tcW w:w="10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4534E0" w14:textId="4C227B0B" w:rsidR="002B704D" w:rsidRPr="002B704D" w:rsidRDefault="187B27DD"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7C0A5D4A" w14:textId="0CED6429" w:rsidR="002B704D" w:rsidRPr="002B704D" w:rsidRDefault="03A2133F"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A9CE54" w14:textId="00CEBA2A" w:rsidR="002B704D" w:rsidRPr="002B704D" w:rsidRDefault="1C49704D"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715D3C7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8</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0E573C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214</w:t>
            </w:r>
          </w:p>
        </w:tc>
      </w:tr>
      <w:tr w:rsidR="009265B6" w:rsidRPr="002B704D" w14:paraId="565B8EA7" w14:textId="77777777" w:rsidTr="008E13E9">
        <w:trPr>
          <w:trHeight w:val="261"/>
        </w:trPr>
        <w:tc>
          <w:tcPr>
            <w:tcW w:w="31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9A4185A"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5+</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2747231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26</w:t>
            </w:r>
          </w:p>
        </w:tc>
        <w:tc>
          <w:tcPr>
            <w:tcW w:w="9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F190C14" w14:textId="62B81BFB" w:rsidR="002B704D" w:rsidRPr="002B704D" w:rsidRDefault="4CAA6D3E" w:rsidP="00C868DB">
            <w:pPr>
              <w:spacing w:after="160" w:line="259" w:lineRule="auto"/>
              <w:jc w:val="center"/>
            </w:pPr>
            <w:r w:rsidRPr="4BD06F05">
              <w:rPr>
                <w:rFonts w:ascii="Aptos Narrow" w:hAnsi="Aptos Narrow" w:cs="Times New Roman"/>
                <w:color w:val="000000" w:themeColor="text1"/>
                <w:lang w:eastAsia="en-GB"/>
              </w:rPr>
              <w:t>&lt;5</w:t>
            </w:r>
          </w:p>
        </w:tc>
        <w:tc>
          <w:tcPr>
            <w:tcW w:w="1489" w:type="dxa"/>
            <w:tcBorders>
              <w:top w:val="single" w:sz="4" w:space="0" w:color="E8E8E8" w:themeColor="background2"/>
              <w:left w:val="nil"/>
              <w:bottom w:val="single" w:sz="4" w:space="0" w:color="E8E8E8" w:themeColor="background2"/>
              <w:right w:val="nil"/>
            </w:tcBorders>
            <w:noWrap/>
            <w:vAlign w:val="bottom"/>
            <w:hideMark/>
          </w:tcPr>
          <w:p w14:paraId="2EF1515B" w14:textId="7FE68C9B" w:rsidR="002B704D" w:rsidRPr="002B704D" w:rsidRDefault="1712D503"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CACDB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51431ED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6</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70379B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12</w:t>
            </w:r>
          </w:p>
        </w:tc>
        <w:tc>
          <w:tcPr>
            <w:tcW w:w="1203" w:type="dxa"/>
            <w:tcBorders>
              <w:top w:val="single" w:sz="4" w:space="0" w:color="E8E8E8" w:themeColor="background2"/>
              <w:left w:val="nil"/>
              <w:bottom w:val="single" w:sz="4" w:space="0" w:color="E8E8E8" w:themeColor="background2"/>
              <w:right w:val="single" w:sz="4" w:space="0" w:color="auto"/>
            </w:tcBorders>
            <w:noWrap/>
            <w:vAlign w:val="bottom"/>
            <w:hideMark/>
          </w:tcPr>
          <w:p w14:paraId="7B617097" w14:textId="16DB94B4" w:rsidR="002B704D" w:rsidRPr="002B704D" w:rsidRDefault="0AD67AD4"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nil"/>
            </w:tcBorders>
            <w:noWrap/>
            <w:vAlign w:val="bottom"/>
            <w:hideMark/>
          </w:tcPr>
          <w:p w14:paraId="64294E8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B5C298" w14:textId="5AF35723" w:rsidR="002B704D" w:rsidRPr="002B704D" w:rsidRDefault="5CBFEBD3" w:rsidP="00C868DB">
            <w:pPr>
              <w:spacing w:after="160" w:line="259" w:lineRule="auto"/>
              <w:jc w:val="center"/>
            </w:pPr>
            <w:r w:rsidRPr="4BD06F05">
              <w:rPr>
                <w:rFonts w:ascii="Aptos Narrow" w:hAnsi="Aptos Narrow" w:cs="Times New Roman"/>
                <w:color w:val="000000" w:themeColor="text1"/>
                <w:lang w:eastAsia="en-GB"/>
              </w:rPr>
              <w:t>&lt;5</w:t>
            </w:r>
          </w:p>
        </w:tc>
        <w:tc>
          <w:tcPr>
            <w:tcW w:w="1357" w:type="dxa"/>
            <w:tcBorders>
              <w:top w:val="single" w:sz="4" w:space="0" w:color="E8E8E8" w:themeColor="background2"/>
              <w:left w:val="nil"/>
              <w:bottom w:val="single" w:sz="4" w:space="0" w:color="E8E8E8" w:themeColor="background2"/>
              <w:right w:val="nil"/>
            </w:tcBorders>
            <w:noWrap/>
            <w:vAlign w:val="bottom"/>
            <w:hideMark/>
          </w:tcPr>
          <w:p w14:paraId="1AF7143E" w14:textId="4C1884F9" w:rsidR="002B704D" w:rsidRPr="002B704D" w:rsidRDefault="14F1FE73" w:rsidP="00C868DB">
            <w:pPr>
              <w:spacing w:after="160" w:line="259" w:lineRule="auto"/>
              <w:jc w:val="center"/>
            </w:pPr>
            <w:r w:rsidRPr="4BD06F05">
              <w:rPr>
                <w:rFonts w:ascii="Aptos Narrow" w:hAnsi="Aptos Narrow" w:cs="Times New Roman"/>
                <w:color w:val="000000" w:themeColor="text1"/>
                <w:lang w:eastAsia="en-GB"/>
              </w:rPr>
              <w:t>&lt;5</w:t>
            </w:r>
          </w:p>
        </w:tc>
        <w:tc>
          <w:tcPr>
            <w:tcW w:w="10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3D04BE5" w14:textId="2097AC1D" w:rsidR="002B704D" w:rsidRPr="002B704D" w:rsidRDefault="33233CA0"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38FC3A9A" w14:textId="441C7EA6" w:rsidR="002B704D" w:rsidRPr="002B704D" w:rsidRDefault="4825A3BA"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F60F87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0627E05F" w14:textId="19350508" w:rsidR="002B704D" w:rsidRPr="002B704D" w:rsidRDefault="7BAFDA71"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D73D6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61</w:t>
            </w:r>
          </w:p>
        </w:tc>
      </w:tr>
      <w:tr w:rsidR="009265B6" w:rsidRPr="002B704D" w14:paraId="0021E42D" w14:textId="77777777" w:rsidTr="008E13E9">
        <w:trPr>
          <w:trHeight w:val="261"/>
        </w:trPr>
        <w:tc>
          <w:tcPr>
            <w:tcW w:w="312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17C8EA3"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Other Therapeutic</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7278C141" w14:textId="771C3FE1" w:rsidR="002B704D" w:rsidRPr="002B704D" w:rsidRDefault="5564DEBD" w:rsidP="00C868DB">
            <w:pPr>
              <w:spacing w:after="160" w:line="259" w:lineRule="auto"/>
              <w:jc w:val="center"/>
            </w:pPr>
            <w:r w:rsidRPr="4BD06F05">
              <w:rPr>
                <w:rFonts w:ascii="Aptos Narrow" w:hAnsi="Aptos Narrow" w:cs="Times New Roman"/>
                <w:color w:val="000000" w:themeColor="text1"/>
                <w:lang w:eastAsia="en-GB"/>
              </w:rPr>
              <w:t>&lt;5</w:t>
            </w:r>
          </w:p>
        </w:tc>
        <w:tc>
          <w:tcPr>
            <w:tcW w:w="917"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D9AC3B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89" w:type="dxa"/>
            <w:tcBorders>
              <w:top w:val="single" w:sz="4" w:space="0" w:color="E8E8E8" w:themeColor="background2"/>
              <w:left w:val="nil"/>
              <w:bottom w:val="single" w:sz="4" w:space="0" w:color="E8E8E8" w:themeColor="background2"/>
              <w:right w:val="nil"/>
            </w:tcBorders>
            <w:noWrap/>
            <w:vAlign w:val="bottom"/>
            <w:hideMark/>
          </w:tcPr>
          <w:p w14:paraId="5553FD81" w14:textId="26303DB3" w:rsidR="002B704D" w:rsidRPr="002B704D" w:rsidRDefault="1A9FF9AE"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31218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01DFB52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E343CE0" w14:textId="5724D040" w:rsidR="002B704D" w:rsidRPr="002B704D" w:rsidRDefault="4E96C0A3"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nil"/>
              <w:bottom w:val="single" w:sz="4" w:space="0" w:color="E8E8E8" w:themeColor="background2"/>
              <w:right w:val="single" w:sz="4" w:space="0" w:color="auto"/>
            </w:tcBorders>
            <w:noWrap/>
            <w:vAlign w:val="bottom"/>
            <w:hideMark/>
          </w:tcPr>
          <w:p w14:paraId="35105CAE" w14:textId="45A30D33" w:rsidR="002B704D" w:rsidRPr="002B704D" w:rsidRDefault="3E4C6A66"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nil"/>
            </w:tcBorders>
            <w:noWrap/>
            <w:vAlign w:val="bottom"/>
            <w:hideMark/>
          </w:tcPr>
          <w:p w14:paraId="4FC060F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255CBB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357" w:type="dxa"/>
            <w:tcBorders>
              <w:top w:val="single" w:sz="4" w:space="0" w:color="E8E8E8" w:themeColor="background2"/>
              <w:left w:val="nil"/>
              <w:bottom w:val="single" w:sz="4" w:space="0" w:color="E8E8E8" w:themeColor="background2"/>
              <w:right w:val="nil"/>
            </w:tcBorders>
            <w:noWrap/>
            <w:vAlign w:val="bottom"/>
            <w:hideMark/>
          </w:tcPr>
          <w:p w14:paraId="5073E97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049"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D1565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3EEA6A6D" w14:textId="274A90CC" w:rsidR="002B704D" w:rsidRPr="002B704D" w:rsidRDefault="65688000"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01A61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single" w:sz="4" w:space="0" w:color="E8E8E8" w:themeColor="background2"/>
              <w:right w:val="nil"/>
            </w:tcBorders>
            <w:noWrap/>
            <w:vAlign w:val="bottom"/>
            <w:hideMark/>
          </w:tcPr>
          <w:p w14:paraId="544EDAE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30185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8</w:t>
            </w:r>
          </w:p>
        </w:tc>
      </w:tr>
      <w:tr w:rsidR="009265B6" w:rsidRPr="002B704D" w14:paraId="4BCB5D4A" w14:textId="77777777" w:rsidTr="008E13E9">
        <w:trPr>
          <w:trHeight w:val="261"/>
        </w:trPr>
        <w:tc>
          <w:tcPr>
            <w:tcW w:w="3120" w:type="dxa"/>
            <w:tcBorders>
              <w:top w:val="single" w:sz="4" w:space="0" w:color="E8E8E8" w:themeColor="background2"/>
              <w:left w:val="single" w:sz="4" w:space="0" w:color="auto"/>
              <w:bottom w:val="nil"/>
              <w:right w:val="single" w:sz="4" w:space="0" w:color="auto"/>
            </w:tcBorders>
            <w:noWrap/>
            <w:vAlign w:val="bottom"/>
            <w:hideMark/>
          </w:tcPr>
          <w:p w14:paraId="2F3B327E"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Support Services</w:t>
            </w:r>
          </w:p>
        </w:tc>
        <w:tc>
          <w:tcPr>
            <w:tcW w:w="1203" w:type="dxa"/>
            <w:tcBorders>
              <w:top w:val="single" w:sz="4" w:space="0" w:color="E8E8E8" w:themeColor="background2"/>
              <w:left w:val="nil"/>
              <w:bottom w:val="nil"/>
              <w:right w:val="nil"/>
            </w:tcBorders>
            <w:noWrap/>
            <w:vAlign w:val="bottom"/>
            <w:hideMark/>
          </w:tcPr>
          <w:p w14:paraId="0D0CE2B2" w14:textId="1E7F7C92" w:rsidR="002B704D" w:rsidRPr="002B704D" w:rsidRDefault="73F969EB" w:rsidP="00C868DB">
            <w:pPr>
              <w:spacing w:after="160" w:line="259" w:lineRule="auto"/>
              <w:jc w:val="center"/>
            </w:pPr>
            <w:r w:rsidRPr="4BD06F05">
              <w:rPr>
                <w:rFonts w:ascii="Aptos Narrow" w:hAnsi="Aptos Narrow" w:cs="Times New Roman"/>
                <w:color w:val="000000" w:themeColor="text1"/>
                <w:lang w:eastAsia="en-GB"/>
              </w:rPr>
              <w:t>&lt;5</w:t>
            </w:r>
          </w:p>
        </w:tc>
        <w:tc>
          <w:tcPr>
            <w:tcW w:w="917" w:type="dxa"/>
            <w:tcBorders>
              <w:top w:val="single" w:sz="4" w:space="0" w:color="E8E8E8" w:themeColor="background2"/>
              <w:left w:val="single" w:sz="4" w:space="0" w:color="auto"/>
              <w:bottom w:val="nil"/>
              <w:right w:val="single" w:sz="4" w:space="0" w:color="auto"/>
            </w:tcBorders>
            <w:noWrap/>
            <w:vAlign w:val="bottom"/>
            <w:hideMark/>
          </w:tcPr>
          <w:p w14:paraId="42617D2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89" w:type="dxa"/>
            <w:tcBorders>
              <w:top w:val="single" w:sz="4" w:space="0" w:color="E8E8E8" w:themeColor="background2"/>
              <w:left w:val="nil"/>
              <w:bottom w:val="nil"/>
              <w:right w:val="nil"/>
            </w:tcBorders>
            <w:noWrap/>
            <w:vAlign w:val="bottom"/>
            <w:hideMark/>
          </w:tcPr>
          <w:p w14:paraId="310A839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nil"/>
              <w:right w:val="single" w:sz="4" w:space="0" w:color="auto"/>
            </w:tcBorders>
            <w:noWrap/>
            <w:vAlign w:val="bottom"/>
            <w:hideMark/>
          </w:tcPr>
          <w:p w14:paraId="7B6692C3" w14:textId="0D99ED5F" w:rsidR="002B704D" w:rsidRPr="002B704D" w:rsidRDefault="1ECB5594"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nil"/>
              <w:bottom w:val="nil"/>
              <w:right w:val="nil"/>
            </w:tcBorders>
            <w:noWrap/>
            <w:vAlign w:val="bottom"/>
            <w:hideMark/>
          </w:tcPr>
          <w:p w14:paraId="2919466A" w14:textId="702AA138" w:rsidR="002B704D" w:rsidRPr="002B704D" w:rsidRDefault="70CEB491"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nil"/>
              <w:right w:val="single" w:sz="4" w:space="0" w:color="auto"/>
            </w:tcBorders>
            <w:noWrap/>
            <w:vAlign w:val="bottom"/>
            <w:hideMark/>
          </w:tcPr>
          <w:p w14:paraId="49AF28D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8</w:t>
            </w:r>
          </w:p>
        </w:tc>
        <w:tc>
          <w:tcPr>
            <w:tcW w:w="1203" w:type="dxa"/>
            <w:tcBorders>
              <w:top w:val="single" w:sz="4" w:space="0" w:color="E8E8E8" w:themeColor="background2"/>
              <w:left w:val="nil"/>
              <w:bottom w:val="nil"/>
              <w:right w:val="single" w:sz="4" w:space="0" w:color="auto"/>
            </w:tcBorders>
            <w:noWrap/>
            <w:vAlign w:val="bottom"/>
            <w:hideMark/>
          </w:tcPr>
          <w:p w14:paraId="5FBEEC97" w14:textId="485737AC" w:rsidR="002B704D" w:rsidRPr="002B704D" w:rsidRDefault="548C53DE"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nil"/>
              <w:right w:val="nil"/>
            </w:tcBorders>
            <w:noWrap/>
            <w:vAlign w:val="bottom"/>
            <w:hideMark/>
          </w:tcPr>
          <w:p w14:paraId="3A873BF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nil"/>
              <w:right w:val="single" w:sz="4" w:space="0" w:color="auto"/>
            </w:tcBorders>
            <w:noWrap/>
            <w:vAlign w:val="bottom"/>
            <w:hideMark/>
          </w:tcPr>
          <w:p w14:paraId="7113534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357" w:type="dxa"/>
            <w:tcBorders>
              <w:top w:val="single" w:sz="4" w:space="0" w:color="E8E8E8" w:themeColor="background2"/>
              <w:left w:val="nil"/>
              <w:bottom w:val="nil"/>
              <w:right w:val="nil"/>
            </w:tcBorders>
            <w:noWrap/>
            <w:vAlign w:val="bottom"/>
            <w:hideMark/>
          </w:tcPr>
          <w:p w14:paraId="0D6EDCF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049" w:type="dxa"/>
            <w:tcBorders>
              <w:top w:val="single" w:sz="4" w:space="0" w:color="E8E8E8" w:themeColor="background2"/>
              <w:left w:val="single" w:sz="4" w:space="0" w:color="auto"/>
              <w:bottom w:val="nil"/>
              <w:right w:val="single" w:sz="4" w:space="0" w:color="auto"/>
            </w:tcBorders>
            <w:noWrap/>
            <w:vAlign w:val="bottom"/>
            <w:hideMark/>
          </w:tcPr>
          <w:p w14:paraId="71204B58" w14:textId="3421F12F" w:rsidR="002B704D" w:rsidRPr="002B704D" w:rsidRDefault="2D44FB15"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nil"/>
              <w:bottom w:val="nil"/>
              <w:right w:val="nil"/>
            </w:tcBorders>
            <w:noWrap/>
            <w:vAlign w:val="bottom"/>
            <w:hideMark/>
          </w:tcPr>
          <w:p w14:paraId="7EF757B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1203" w:type="dxa"/>
            <w:tcBorders>
              <w:top w:val="single" w:sz="4" w:space="0" w:color="E8E8E8" w:themeColor="background2"/>
              <w:left w:val="single" w:sz="4" w:space="0" w:color="auto"/>
              <w:bottom w:val="nil"/>
              <w:right w:val="single" w:sz="4" w:space="0" w:color="auto"/>
            </w:tcBorders>
            <w:noWrap/>
            <w:vAlign w:val="bottom"/>
            <w:hideMark/>
          </w:tcPr>
          <w:p w14:paraId="71ED054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03" w:type="dxa"/>
            <w:tcBorders>
              <w:top w:val="single" w:sz="4" w:space="0" w:color="E8E8E8" w:themeColor="background2"/>
              <w:left w:val="nil"/>
              <w:bottom w:val="nil"/>
              <w:right w:val="nil"/>
            </w:tcBorders>
            <w:noWrap/>
            <w:vAlign w:val="bottom"/>
            <w:hideMark/>
          </w:tcPr>
          <w:p w14:paraId="2CF09A76" w14:textId="5B5530F3" w:rsidR="002B704D" w:rsidRPr="002B704D" w:rsidRDefault="19882D9E" w:rsidP="00C868DB">
            <w:pPr>
              <w:spacing w:after="160" w:line="259" w:lineRule="auto"/>
              <w:jc w:val="center"/>
            </w:pPr>
            <w:r w:rsidRPr="4BD06F05">
              <w:rPr>
                <w:rFonts w:ascii="Aptos Narrow" w:hAnsi="Aptos Narrow" w:cs="Times New Roman"/>
                <w:color w:val="000000" w:themeColor="text1"/>
                <w:lang w:eastAsia="en-GB"/>
              </w:rPr>
              <w:t>&lt;5</w:t>
            </w:r>
          </w:p>
        </w:tc>
        <w:tc>
          <w:tcPr>
            <w:tcW w:w="1203" w:type="dxa"/>
            <w:tcBorders>
              <w:top w:val="single" w:sz="4" w:space="0" w:color="E8E8E8" w:themeColor="background2"/>
              <w:left w:val="single" w:sz="4" w:space="0" w:color="auto"/>
              <w:bottom w:val="nil"/>
              <w:right w:val="single" w:sz="4" w:space="0" w:color="auto"/>
            </w:tcBorders>
            <w:noWrap/>
            <w:vAlign w:val="bottom"/>
            <w:hideMark/>
          </w:tcPr>
          <w:p w14:paraId="25626BB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17</w:t>
            </w:r>
          </w:p>
        </w:tc>
      </w:tr>
      <w:tr w:rsidR="009265B6" w:rsidRPr="002B704D" w14:paraId="1B873A13" w14:textId="77777777" w:rsidTr="008E13E9">
        <w:trPr>
          <w:trHeight w:val="261"/>
        </w:trPr>
        <w:tc>
          <w:tcPr>
            <w:tcW w:w="3120" w:type="dxa"/>
            <w:tcBorders>
              <w:top w:val="single" w:sz="4" w:space="0" w:color="auto"/>
              <w:left w:val="single" w:sz="4" w:space="0" w:color="auto"/>
              <w:bottom w:val="single" w:sz="4" w:space="0" w:color="auto"/>
              <w:right w:val="single" w:sz="4" w:space="0" w:color="auto"/>
            </w:tcBorders>
            <w:noWrap/>
            <w:vAlign w:val="bottom"/>
            <w:hideMark/>
          </w:tcPr>
          <w:p w14:paraId="53C6CBDB"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Grand Total</w:t>
            </w:r>
          </w:p>
        </w:tc>
        <w:tc>
          <w:tcPr>
            <w:tcW w:w="1203" w:type="dxa"/>
            <w:tcBorders>
              <w:top w:val="single" w:sz="4" w:space="0" w:color="auto"/>
              <w:left w:val="nil"/>
              <w:bottom w:val="single" w:sz="4" w:space="0" w:color="auto"/>
              <w:right w:val="nil"/>
            </w:tcBorders>
            <w:noWrap/>
            <w:vAlign w:val="bottom"/>
            <w:hideMark/>
          </w:tcPr>
          <w:p w14:paraId="0C87609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172</w:t>
            </w:r>
          </w:p>
        </w:tc>
        <w:tc>
          <w:tcPr>
            <w:tcW w:w="917" w:type="dxa"/>
            <w:tcBorders>
              <w:top w:val="single" w:sz="4" w:space="0" w:color="auto"/>
              <w:left w:val="single" w:sz="4" w:space="0" w:color="auto"/>
              <w:bottom w:val="single" w:sz="4" w:space="0" w:color="auto"/>
              <w:right w:val="single" w:sz="4" w:space="0" w:color="auto"/>
            </w:tcBorders>
            <w:noWrap/>
            <w:vAlign w:val="bottom"/>
            <w:hideMark/>
          </w:tcPr>
          <w:p w14:paraId="40910DAB"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31</w:t>
            </w:r>
          </w:p>
        </w:tc>
        <w:tc>
          <w:tcPr>
            <w:tcW w:w="1489" w:type="dxa"/>
            <w:tcBorders>
              <w:top w:val="single" w:sz="4" w:space="0" w:color="auto"/>
              <w:left w:val="nil"/>
              <w:bottom w:val="single" w:sz="4" w:space="0" w:color="auto"/>
              <w:right w:val="nil"/>
            </w:tcBorders>
            <w:noWrap/>
            <w:vAlign w:val="bottom"/>
            <w:hideMark/>
          </w:tcPr>
          <w:p w14:paraId="17C63549" w14:textId="4CD83A7F" w:rsidR="002B704D" w:rsidRPr="002B704D" w:rsidRDefault="78246B9F" w:rsidP="00C868DB">
            <w:pPr>
              <w:spacing w:after="160" w:line="259" w:lineRule="auto"/>
              <w:jc w:val="center"/>
            </w:pPr>
            <w:r w:rsidRPr="4BD06F05">
              <w:rPr>
                <w:rFonts w:ascii="Aptos Narrow" w:hAnsi="Aptos Narrow" w:cs="Times New Roman"/>
                <w:b/>
                <w:bCs/>
                <w:color w:val="000000" w:themeColor="text1"/>
                <w:lang w:eastAsia="en-GB"/>
              </w:rPr>
              <w:t>&lt;5</w:t>
            </w:r>
          </w:p>
        </w:tc>
        <w:tc>
          <w:tcPr>
            <w:tcW w:w="1203" w:type="dxa"/>
            <w:tcBorders>
              <w:top w:val="single" w:sz="4" w:space="0" w:color="auto"/>
              <w:left w:val="single" w:sz="4" w:space="0" w:color="auto"/>
              <w:bottom w:val="single" w:sz="4" w:space="0" w:color="auto"/>
              <w:right w:val="single" w:sz="4" w:space="0" w:color="auto"/>
            </w:tcBorders>
            <w:noWrap/>
            <w:vAlign w:val="bottom"/>
            <w:hideMark/>
          </w:tcPr>
          <w:p w14:paraId="29F6F50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18</w:t>
            </w:r>
          </w:p>
        </w:tc>
        <w:tc>
          <w:tcPr>
            <w:tcW w:w="1203" w:type="dxa"/>
            <w:tcBorders>
              <w:top w:val="single" w:sz="4" w:space="0" w:color="auto"/>
              <w:left w:val="nil"/>
              <w:bottom w:val="single" w:sz="4" w:space="0" w:color="auto"/>
              <w:right w:val="nil"/>
            </w:tcBorders>
            <w:noWrap/>
            <w:vAlign w:val="bottom"/>
            <w:hideMark/>
          </w:tcPr>
          <w:p w14:paraId="022300A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22</w:t>
            </w:r>
          </w:p>
        </w:tc>
        <w:tc>
          <w:tcPr>
            <w:tcW w:w="1203" w:type="dxa"/>
            <w:tcBorders>
              <w:top w:val="single" w:sz="4" w:space="0" w:color="auto"/>
              <w:left w:val="single" w:sz="4" w:space="0" w:color="auto"/>
              <w:bottom w:val="single" w:sz="4" w:space="0" w:color="auto"/>
              <w:right w:val="single" w:sz="4" w:space="0" w:color="auto"/>
            </w:tcBorders>
            <w:noWrap/>
            <w:vAlign w:val="bottom"/>
            <w:hideMark/>
          </w:tcPr>
          <w:p w14:paraId="13DC20B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46</w:t>
            </w:r>
          </w:p>
        </w:tc>
        <w:tc>
          <w:tcPr>
            <w:tcW w:w="1203" w:type="dxa"/>
            <w:tcBorders>
              <w:top w:val="single" w:sz="4" w:space="0" w:color="auto"/>
              <w:left w:val="nil"/>
              <w:bottom w:val="single" w:sz="4" w:space="0" w:color="auto"/>
              <w:right w:val="single" w:sz="4" w:space="0" w:color="auto"/>
            </w:tcBorders>
            <w:noWrap/>
            <w:vAlign w:val="bottom"/>
            <w:hideMark/>
          </w:tcPr>
          <w:p w14:paraId="7EDEF7F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18</w:t>
            </w:r>
          </w:p>
        </w:tc>
        <w:tc>
          <w:tcPr>
            <w:tcW w:w="1203" w:type="dxa"/>
            <w:tcBorders>
              <w:top w:val="single" w:sz="4" w:space="0" w:color="auto"/>
              <w:left w:val="single" w:sz="4" w:space="0" w:color="auto"/>
              <w:bottom w:val="single" w:sz="4" w:space="0" w:color="auto"/>
              <w:right w:val="nil"/>
            </w:tcBorders>
            <w:noWrap/>
            <w:vAlign w:val="bottom"/>
            <w:hideMark/>
          </w:tcPr>
          <w:p w14:paraId="4ADBFBD9" w14:textId="230B81FA" w:rsidR="002B704D" w:rsidRPr="002B704D" w:rsidRDefault="002B704D" w:rsidP="00C868DB">
            <w:pPr>
              <w:spacing w:after="160" w:line="259" w:lineRule="auto"/>
              <w:jc w:val="center"/>
              <w:rPr>
                <w:rFonts w:ascii="Aptos Narrow" w:hAnsi="Aptos Narrow" w:cs="Times New Roman"/>
                <w:b/>
                <w:bCs/>
                <w:color w:val="000000"/>
                <w:szCs w:val="22"/>
                <w:lang w:eastAsia="en-GB"/>
              </w:rPr>
            </w:pPr>
            <w:r>
              <w:rPr>
                <w:rFonts w:ascii="Aptos Narrow" w:hAnsi="Aptos Narrow" w:cs="Times New Roman"/>
                <w:b/>
                <w:bCs/>
                <w:color w:val="000000"/>
                <w:szCs w:val="22"/>
                <w:lang w:eastAsia="en-GB"/>
              </w:rPr>
              <w:t>0</w:t>
            </w:r>
            <w:r w:rsidRPr="002B704D">
              <w:rPr>
                <w:rFonts w:ascii="Aptos Narrow" w:hAnsi="Aptos Narrow" w:cs="Times New Roman"/>
                <w:b/>
                <w:bCs/>
                <w:color w:val="000000"/>
                <w:szCs w:val="22"/>
                <w:lang w:eastAsia="en-GB"/>
              </w:rPr>
              <w:t> </w:t>
            </w:r>
          </w:p>
        </w:tc>
        <w:tc>
          <w:tcPr>
            <w:tcW w:w="1203" w:type="dxa"/>
            <w:tcBorders>
              <w:top w:val="single" w:sz="4" w:space="0" w:color="auto"/>
              <w:left w:val="single" w:sz="4" w:space="0" w:color="auto"/>
              <w:bottom w:val="single" w:sz="4" w:space="0" w:color="auto"/>
              <w:right w:val="single" w:sz="4" w:space="0" w:color="auto"/>
            </w:tcBorders>
            <w:noWrap/>
            <w:vAlign w:val="bottom"/>
            <w:hideMark/>
          </w:tcPr>
          <w:p w14:paraId="74599F5A" w14:textId="59D33E76" w:rsidR="002B704D" w:rsidRPr="002B704D" w:rsidRDefault="36E278C8" w:rsidP="00C868DB">
            <w:pPr>
              <w:spacing w:after="160" w:line="259" w:lineRule="auto"/>
              <w:jc w:val="center"/>
            </w:pPr>
            <w:r w:rsidRPr="4BD06F05">
              <w:rPr>
                <w:rFonts w:ascii="Aptos Narrow" w:hAnsi="Aptos Narrow" w:cs="Times New Roman"/>
                <w:b/>
                <w:bCs/>
                <w:color w:val="000000" w:themeColor="text1"/>
                <w:lang w:eastAsia="en-GB"/>
              </w:rPr>
              <w:t>&lt;5</w:t>
            </w:r>
          </w:p>
        </w:tc>
        <w:tc>
          <w:tcPr>
            <w:tcW w:w="1357" w:type="dxa"/>
            <w:tcBorders>
              <w:top w:val="single" w:sz="4" w:space="0" w:color="auto"/>
              <w:left w:val="nil"/>
              <w:bottom w:val="single" w:sz="4" w:space="0" w:color="auto"/>
              <w:right w:val="nil"/>
            </w:tcBorders>
            <w:noWrap/>
            <w:vAlign w:val="bottom"/>
            <w:hideMark/>
          </w:tcPr>
          <w:p w14:paraId="2D4332A3" w14:textId="0A1F9529" w:rsidR="002B704D" w:rsidRPr="002B704D" w:rsidRDefault="36E278C8" w:rsidP="00C868DB">
            <w:pPr>
              <w:spacing w:after="160" w:line="259" w:lineRule="auto"/>
              <w:jc w:val="center"/>
            </w:pPr>
            <w:r w:rsidRPr="4BD06F05">
              <w:rPr>
                <w:rFonts w:ascii="Aptos Narrow" w:hAnsi="Aptos Narrow" w:cs="Times New Roman"/>
                <w:b/>
                <w:bCs/>
                <w:color w:val="000000" w:themeColor="text1"/>
                <w:lang w:eastAsia="en-GB"/>
              </w:rPr>
              <w:t>&lt;5</w:t>
            </w:r>
          </w:p>
        </w:tc>
        <w:tc>
          <w:tcPr>
            <w:tcW w:w="1049" w:type="dxa"/>
            <w:tcBorders>
              <w:top w:val="single" w:sz="4" w:space="0" w:color="auto"/>
              <w:left w:val="single" w:sz="4" w:space="0" w:color="auto"/>
              <w:bottom w:val="single" w:sz="4" w:space="0" w:color="auto"/>
              <w:right w:val="single" w:sz="4" w:space="0" w:color="auto"/>
            </w:tcBorders>
            <w:noWrap/>
            <w:vAlign w:val="bottom"/>
            <w:hideMark/>
          </w:tcPr>
          <w:p w14:paraId="05FA634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9</w:t>
            </w:r>
          </w:p>
        </w:tc>
        <w:tc>
          <w:tcPr>
            <w:tcW w:w="1203" w:type="dxa"/>
            <w:tcBorders>
              <w:top w:val="single" w:sz="4" w:space="0" w:color="auto"/>
              <w:left w:val="nil"/>
              <w:bottom w:val="single" w:sz="4" w:space="0" w:color="auto"/>
              <w:right w:val="nil"/>
            </w:tcBorders>
            <w:noWrap/>
            <w:vAlign w:val="bottom"/>
            <w:hideMark/>
          </w:tcPr>
          <w:p w14:paraId="71BF0F8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17</w:t>
            </w:r>
          </w:p>
        </w:tc>
        <w:tc>
          <w:tcPr>
            <w:tcW w:w="1203" w:type="dxa"/>
            <w:tcBorders>
              <w:top w:val="single" w:sz="4" w:space="0" w:color="auto"/>
              <w:left w:val="single" w:sz="4" w:space="0" w:color="auto"/>
              <w:bottom w:val="single" w:sz="4" w:space="0" w:color="auto"/>
              <w:right w:val="single" w:sz="4" w:space="0" w:color="auto"/>
            </w:tcBorders>
            <w:noWrap/>
            <w:vAlign w:val="bottom"/>
            <w:hideMark/>
          </w:tcPr>
          <w:p w14:paraId="49C48AFC" w14:textId="231BBA1A" w:rsidR="002B704D" w:rsidRPr="002B704D" w:rsidRDefault="035AA462" w:rsidP="00C868DB">
            <w:pPr>
              <w:spacing w:after="160" w:line="259" w:lineRule="auto"/>
              <w:jc w:val="center"/>
            </w:pPr>
            <w:r w:rsidRPr="4BD06F05">
              <w:rPr>
                <w:rFonts w:ascii="Aptos Narrow" w:hAnsi="Aptos Narrow" w:cs="Times New Roman"/>
                <w:b/>
                <w:bCs/>
                <w:color w:val="000000" w:themeColor="text1"/>
                <w:lang w:eastAsia="en-GB"/>
              </w:rPr>
              <w:t>&lt;5</w:t>
            </w:r>
          </w:p>
        </w:tc>
        <w:tc>
          <w:tcPr>
            <w:tcW w:w="1203" w:type="dxa"/>
            <w:tcBorders>
              <w:top w:val="single" w:sz="4" w:space="0" w:color="auto"/>
              <w:left w:val="nil"/>
              <w:bottom w:val="single" w:sz="4" w:space="0" w:color="auto"/>
              <w:right w:val="nil"/>
            </w:tcBorders>
            <w:noWrap/>
            <w:vAlign w:val="bottom"/>
            <w:hideMark/>
          </w:tcPr>
          <w:p w14:paraId="1414BBA4"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24</w:t>
            </w:r>
          </w:p>
        </w:tc>
        <w:tc>
          <w:tcPr>
            <w:tcW w:w="1203" w:type="dxa"/>
            <w:tcBorders>
              <w:top w:val="single" w:sz="4" w:space="0" w:color="auto"/>
              <w:left w:val="single" w:sz="4" w:space="0" w:color="auto"/>
              <w:bottom w:val="single" w:sz="4" w:space="0" w:color="auto"/>
              <w:right w:val="single" w:sz="4" w:space="0" w:color="auto"/>
            </w:tcBorders>
            <w:noWrap/>
            <w:vAlign w:val="bottom"/>
            <w:hideMark/>
          </w:tcPr>
          <w:p w14:paraId="7A6F511A"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366</w:t>
            </w:r>
          </w:p>
        </w:tc>
      </w:tr>
      <w:tr w:rsidR="009265B6" w:rsidRPr="002B704D" w14:paraId="3EED7050" w14:textId="77777777" w:rsidTr="008E13E9">
        <w:trPr>
          <w:trHeight w:val="261"/>
        </w:trPr>
        <w:tc>
          <w:tcPr>
            <w:tcW w:w="3120" w:type="dxa"/>
            <w:tcBorders>
              <w:top w:val="nil"/>
              <w:left w:val="single" w:sz="4" w:space="0" w:color="auto"/>
              <w:bottom w:val="single" w:sz="4" w:space="0" w:color="auto"/>
              <w:right w:val="single" w:sz="4" w:space="0" w:color="auto"/>
            </w:tcBorders>
            <w:noWrap/>
            <w:vAlign w:val="bottom"/>
            <w:hideMark/>
          </w:tcPr>
          <w:p w14:paraId="2DCBA679"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Total Bank Staff</w:t>
            </w:r>
          </w:p>
        </w:tc>
        <w:tc>
          <w:tcPr>
            <w:tcW w:w="1203" w:type="dxa"/>
            <w:tcBorders>
              <w:top w:val="nil"/>
              <w:left w:val="nil"/>
              <w:bottom w:val="single" w:sz="4" w:space="0" w:color="auto"/>
              <w:right w:val="nil"/>
            </w:tcBorders>
            <w:noWrap/>
            <w:vAlign w:val="bottom"/>
            <w:hideMark/>
          </w:tcPr>
          <w:p w14:paraId="78BE32F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8.3%</w:t>
            </w:r>
          </w:p>
        </w:tc>
        <w:tc>
          <w:tcPr>
            <w:tcW w:w="917" w:type="dxa"/>
            <w:tcBorders>
              <w:top w:val="nil"/>
              <w:left w:val="single" w:sz="4" w:space="0" w:color="auto"/>
              <w:bottom w:val="single" w:sz="4" w:space="0" w:color="auto"/>
              <w:right w:val="single" w:sz="4" w:space="0" w:color="auto"/>
            </w:tcBorders>
            <w:noWrap/>
            <w:vAlign w:val="bottom"/>
            <w:hideMark/>
          </w:tcPr>
          <w:p w14:paraId="33B5303A"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1.5%</w:t>
            </w:r>
          </w:p>
        </w:tc>
        <w:tc>
          <w:tcPr>
            <w:tcW w:w="1489" w:type="dxa"/>
            <w:tcBorders>
              <w:top w:val="nil"/>
              <w:left w:val="nil"/>
              <w:bottom w:val="single" w:sz="4" w:space="0" w:color="auto"/>
              <w:right w:val="single" w:sz="4" w:space="0" w:color="auto"/>
            </w:tcBorders>
            <w:noWrap/>
            <w:vAlign w:val="bottom"/>
            <w:hideMark/>
          </w:tcPr>
          <w:p w14:paraId="4907F17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0.2%</w:t>
            </w:r>
          </w:p>
        </w:tc>
        <w:tc>
          <w:tcPr>
            <w:tcW w:w="1203" w:type="dxa"/>
            <w:tcBorders>
              <w:top w:val="nil"/>
              <w:left w:val="nil"/>
              <w:bottom w:val="single" w:sz="4" w:space="0" w:color="auto"/>
              <w:right w:val="single" w:sz="4" w:space="0" w:color="auto"/>
            </w:tcBorders>
            <w:noWrap/>
            <w:vAlign w:val="bottom"/>
            <w:hideMark/>
          </w:tcPr>
          <w:p w14:paraId="50C75E9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0.9%</w:t>
            </w:r>
          </w:p>
        </w:tc>
        <w:tc>
          <w:tcPr>
            <w:tcW w:w="1203" w:type="dxa"/>
            <w:tcBorders>
              <w:top w:val="nil"/>
              <w:left w:val="nil"/>
              <w:bottom w:val="single" w:sz="4" w:space="0" w:color="auto"/>
              <w:right w:val="nil"/>
            </w:tcBorders>
            <w:noWrap/>
            <w:vAlign w:val="bottom"/>
            <w:hideMark/>
          </w:tcPr>
          <w:p w14:paraId="0B85749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1.1%</w:t>
            </w:r>
          </w:p>
        </w:tc>
        <w:tc>
          <w:tcPr>
            <w:tcW w:w="1203" w:type="dxa"/>
            <w:tcBorders>
              <w:top w:val="nil"/>
              <w:left w:val="single" w:sz="4" w:space="0" w:color="auto"/>
              <w:bottom w:val="single" w:sz="4" w:space="0" w:color="auto"/>
              <w:right w:val="single" w:sz="4" w:space="0" w:color="auto"/>
            </w:tcBorders>
            <w:noWrap/>
            <w:vAlign w:val="bottom"/>
            <w:hideMark/>
          </w:tcPr>
          <w:p w14:paraId="19D6B09B"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2.2%</w:t>
            </w:r>
          </w:p>
        </w:tc>
        <w:tc>
          <w:tcPr>
            <w:tcW w:w="1203" w:type="dxa"/>
            <w:tcBorders>
              <w:top w:val="nil"/>
              <w:left w:val="nil"/>
              <w:bottom w:val="single" w:sz="4" w:space="0" w:color="auto"/>
              <w:right w:val="nil"/>
            </w:tcBorders>
            <w:noWrap/>
            <w:vAlign w:val="bottom"/>
            <w:hideMark/>
          </w:tcPr>
          <w:p w14:paraId="5C41E56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0.9%</w:t>
            </w:r>
          </w:p>
        </w:tc>
        <w:tc>
          <w:tcPr>
            <w:tcW w:w="1203" w:type="dxa"/>
            <w:tcBorders>
              <w:top w:val="nil"/>
              <w:left w:val="single" w:sz="4" w:space="0" w:color="auto"/>
              <w:bottom w:val="single" w:sz="4" w:space="0" w:color="auto"/>
              <w:right w:val="nil"/>
            </w:tcBorders>
            <w:noWrap/>
            <w:vAlign w:val="bottom"/>
            <w:hideMark/>
          </w:tcPr>
          <w:p w14:paraId="670B6C80" w14:textId="5922C015"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w:t>
            </w:r>
            <w:r>
              <w:rPr>
                <w:rFonts w:ascii="Aptos Narrow" w:hAnsi="Aptos Narrow" w:cs="Times New Roman"/>
                <w:b/>
                <w:bCs/>
                <w:color w:val="000000"/>
                <w:szCs w:val="22"/>
                <w:lang w:eastAsia="en-GB"/>
              </w:rPr>
              <w:t>0.0%</w:t>
            </w:r>
          </w:p>
        </w:tc>
        <w:tc>
          <w:tcPr>
            <w:tcW w:w="1203" w:type="dxa"/>
            <w:tcBorders>
              <w:top w:val="nil"/>
              <w:left w:val="single" w:sz="4" w:space="0" w:color="auto"/>
              <w:bottom w:val="single" w:sz="4" w:space="0" w:color="auto"/>
              <w:right w:val="single" w:sz="4" w:space="0" w:color="auto"/>
            </w:tcBorders>
            <w:noWrap/>
            <w:vAlign w:val="bottom"/>
            <w:hideMark/>
          </w:tcPr>
          <w:p w14:paraId="3C4E458A"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357" w:type="dxa"/>
            <w:tcBorders>
              <w:top w:val="nil"/>
              <w:left w:val="nil"/>
              <w:bottom w:val="single" w:sz="4" w:space="0" w:color="auto"/>
              <w:right w:val="nil"/>
            </w:tcBorders>
            <w:noWrap/>
            <w:vAlign w:val="bottom"/>
            <w:hideMark/>
          </w:tcPr>
          <w:p w14:paraId="21CE8D3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049" w:type="dxa"/>
            <w:tcBorders>
              <w:top w:val="nil"/>
              <w:left w:val="single" w:sz="4" w:space="0" w:color="auto"/>
              <w:bottom w:val="single" w:sz="4" w:space="0" w:color="auto"/>
              <w:right w:val="single" w:sz="4" w:space="0" w:color="auto"/>
            </w:tcBorders>
            <w:noWrap/>
            <w:vAlign w:val="bottom"/>
            <w:hideMark/>
          </w:tcPr>
          <w:p w14:paraId="0C0C0E7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0.4%</w:t>
            </w:r>
          </w:p>
        </w:tc>
        <w:tc>
          <w:tcPr>
            <w:tcW w:w="1203" w:type="dxa"/>
            <w:tcBorders>
              <w:top w:val="nil"/>
              <w:left w:val="nil"/>
              <w:bottom w:val="single" w:sz="4" w:space="0" w:color="auto"/>
              <w:right w:val="single" w:sz="4" w:space="0" w:color="auto"/>
            </w:tcBorders>
            <w:noWrap/>
            <w:vAlign w:val="bottom"/>
            <w:hideMark/>
          </w:tcPr>
          <w:p w14:paraId="45928C8B"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0.8%</w:t>
            </w:r>
          </w:p>
        </w:tc>
        <w:tc>
          <w:tcPr>
            <w:tcW w:w="1203" w:type="dxa"/>
            <w:tcBorders>
              <w:top w:val="nil"/>
              <w:left w:val="nil"/>
              <w:bottom w:val="single" w:sz="4" w:space="0" w:color="auto"/>
              <w:right w:val="nil"/>
            </w:tcBorders>
            <w:noWrap/>
            <w:vAlign w:val="bottom"/>
            <w:hideMark/>
          </w:tcPr>
          <w:p w14:paraId="222690A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0.0%</w:t>
            </w:r>
          </w:p>
        </w:tc>
        <w:tc>
          <w:tcPr>
            <w:tcW w:w="1203" w:type="dxa"/>
            <w:tcBorders>
              <w:top w:val="nil"/>
              <w:left w:val="single" w:sz="4" w:space="0" w:color="auto"/>
              <w:bottom w:val="single" w:sz="4" w:space="0" w:color="auto"/>
              <w:right w:val="single" w:sz="4" w:space="0" w:color="auto"/>
            </w:tcBorders>
            <w:noWrap/>
            <w:vAlign w:val="bottom"/>
            <w:hideMark/>
          </w:tcPr>
          <w:p w14:paraId="3C874C0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1.2%</w:t>
            </w:r>
          </w:p>
        </w:tc>
        <w:tc>
          <w:tcPr>
            <w:tcW w:w="1203" w:type="dxa"/>
            <w:tcBorders>
              <w:top w:val="nil"/>
              <w:left w:val="nil"/>
              <w:bottom w:val="single" w:sz="4" w:space="0" w:color="auto"/>
              <w:right w:val="single" w:sz="4" w:space="0" w:color="auto"/>
            </w:tcBorders>
            <w:noWrap/>
            <w:vAlign w:val="bottom"/>
            <w:hideMark/>
          </w:tcPr>
          <w:p w14:paraId="2D7D673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17.7%</w:t>
            </w:r>
          </w:p>
        </w:tc>
      </w:tr>
      <w:tr w:rsidR="009265B6" w:rsidRPr="002B704D" w14:paraId="2FC6499D" w14:textId="77777777" w:rsidTr="008E13E9">
        <w:trPr>
          <w:trHeight w:val="261"/>
        </w:trPr>
        <w:tc>
          <w:tcPr>
            <w:tcW w:w="3120" w:type="dxa"/>
            <w:tcBorders>
              <w:top w:val="nil"/>
              <w:left w:val="single" w:sz="4" w:space="0" w:color="auto"/>
              <w:bottom w:val="single" w:sz="4" w:space="0" w:color="auto"/>
              <w:right w:val="single" w:sz="4" w:space="0" w:color="auto"/>
            </w:tcBorders>
            <w:noWrap/>
            <w:vAlign w:val="bottom"/>
            <w:hideMark/>
          </w:tcPr>
          <w:p w14:paraId="35FA83E8"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Staff in Post</w:t>
            </w:r>
          </w:p>
        </w:tc>
        <w:tc>
          <w:tcPr>
            <w:tcW w:w="1203" w:type="dxa"/>
            <w:tcBorders>
              <w:top w:val="nil"/>
              <w:left w:val="nil"/>
              <w:bottom w:val="single" w:sz="4" w:space="0" w:color="auto"/>
              <w:right w:val="single" w:sz="4" w:space="0" w:color="auto"/>
            </w:tcBorders>
            <w:noWrap/>
            <w:vAlign w:val="bottom"/>
            <w:hideMark/>
          </w:tcPr>
          <w:p w14:paraId="66A322C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2.3%</w:t>
            </w:r>
          </w:p>
        </w:tc>
        <w:tc>
          <w:tcPr>
            <w:tcW w:w="917" w:type="dxa"/>
            <w:tcBorders>
              <w:top w:val="nil"/>
              <w:left w:val="nil"/>
              <w:bottom w:val="single" w:sz="4" w:space="0" w:color="auto"/>
              <w:right w:val="single" w:sz="4" w:space="0" w:color="auto"/>
            </w:tcBorders>
            <w:noWrap/>
            <w:vAlign w:val="bottom"/>
            <w:hideMark/>
          </w:tcPr>
          <w:p w14:paraId="1B79779F"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0.5%</w:t>
            </w:r>
          </w:p>
        </w:tc>
        <w:tc>
          <w:tcPr>
            <w:tcW w:w="1489" w:type="dxa"/>
            <w:tcBorders>
              <w:top w:val="nil"/>
              <w:left w:val="nil"/>
              <w:bottom w:val="single" w:sz="4" w:space="0" w:color="auto"/>
              <w:right w:val="nil"/>
            </w:tcBorders>
            <w:noWrap/>
            <w:vAlign w:val="bottom"/>
            <w:hideMark/>
          </w:tcPr>
          <w:p w14:paraId="1DEECE0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203" w:type="dxa"/>
            <w:tcBorders>
              <w:top w:val="nil"/>
              <w:left w:val="single" w:sz="4" w:space="0" w:color="auto"/>
              <w:bottom w:val="single" w:sz="4" w:space="0" w:color="auto"/>
              <w:right w:val="single" w:sz="4" w:space="0" w:color="auto"/>
            </w:tcBorders>
            <w:noWrap/>
            <w:vAlign w:val="bottom"/>
            <w:hideMark/>
          </w:tcPr>
          <w:p w14:paraId="6D61BB8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0.9%</w:t>
            </w:r>
          </w:p>
        </w:tc>
        <w:tc>
          <w:tcPr>
            <w:tcW w:w="1203" w:type="dxa"/>
            <w:tcBorders>
              <w:top w:val="nil"/>
              <w:left w:val="nil"/>
              <w:bottom w:val="single" w:sz="4" w:space="0" w:color="auto"/>
              <w:right w:val="nil"/>
            </w:tcBorders>
            <w:noWrap/>
            <w:vAlign w:val="bottom"/>
            <w:hideMark/>
          </w:tcPr>
          <w:p w14:paraId="5964089A"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1.8%</w:t>
            </w:r>
          </w:p>
        </w:tc>
        <w:tc>
          <w:tcPr>
            <w:tcW w:w="1203" w:type="dxa"/>
            <w:tcBorders>
              <w:top w:val="nil"/>
              <w:left w:val="single" w:sz="4" w:space="0" w:color="auto"/>
              <w:bottom w:val="single" w:sz="4" w:space="0" w:color="auto"/>
              <w:right w:val="single" w:sz="4" w:space="0" w:color="auto"/>
            </w:tcBorders>
            <w:noWrap/>
            <w:vAlign w:val="bottom"/>
            <w:hideMark/>
          </w:tcPr>
          <w:p w14:paraId="6DAADEC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1.4%</w:t>
            </w:r>
          </w:p>
        </w:tc>
        <w:tc>
          <w:tcPr>
            <w:tcW w:w="1203" w:type="dxa"/>
            <w:tcBorders>
              <w:top w:val="nil"/>
              <w:left w:val="nil"/>
              <w:bottom w:val="single" w:sz="4" w:space="0" w:color="auto"/>
              <w:right w:val="nil"/>
            </w:tcBorders>
            <w:noWrap/>
            <w:vAlign w:val="bottom"/>
            <w:hideMark/>
          </w:tcPr>
          <w:p w14:paraId="4F31422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0.7%</w:t>
            </w:r>
          </w:p>
        </w:tc>
        <w:tc>
          <w:tcPr>
            <w:tcW w:w="1203" w:type="dxa"/>
            <w:tcBorders>
              <w:top w:val="nil"/>
              <w:left w:val="single" w:sz="4" w:space="0" w:color="auto"/>
              <w:bottom w:val="single" w:sz="4" w:space="0" w:color="auto"/>
              <w:right w:val="nil"/>
            </w:tcBorders>
            <w:noWrap/>
            <w:vAlign w:val="bottom"/>
            <w:hideMark/>
          </w:tcPr>
          <w:p w14:paraId="2FC46FB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0.0%</w:t>
            </w:r>
          </w:p>
        </w:tc>
        <w:tc>
          <w:tcPr>
            <w:tcW w:w="1203" w:type="dxa"/>
            <w:tcBorders>
              <w:top w:val="nil"/>
              <w:left w:val="single" w:sz="4" w:space="0" w:color="auto"/>
              <w:bottom w:val="single" w:sz="4" w:space="0" w:color="auto"/>
              <w:right w:val="single" w:sz="4" w:space="0" w:color="auto"/>
            </w:tcBorders>
            <w:noWrap/>
            <w:vAlign w:val="bottom"/>
            <w:hideMark/>
          </w:tcPr>
          <w:p w14:paraId="1DFEC89A"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357" w:type="dxa"/>
            <w:tcBorders>
              <w:top w:val="nil"/>
              <w:left w:val="nil"/>
              <w:bottom w:val="single" w:sz="4" w:space="0" w:color="auto"/>
              <w:right w:val="single" w:sz="4" w:space="0" w:color="auto"/>
            </w:tcBorders>
            <w:noWrap/>
            <w:vAlign w:val="bottom"/>
            <w:hideMark/>
          </w:tcPr>
          <w:p w14:paraId="52627EDB"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049" w:type="dxa"/>
            <w:tcBorders>
              <w:top w:val="nil"/>
              <w:left w:val="nil"/>
              <w:bottom w:val="single" w:sz="4" w:space="0" w:color="auto"/>
              <w:right w:val="nil"/>
            </w:tcBorders>
            <w:noWrap/>
            <w:vAlign w:val="bottom"/>
            <w:hideMark/>
          </w:tcPr>
          <w:p w14:paraId="27A97944"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203" w:type="dxa"/>
            <w:tcBorders>
              <w:top w:val="nil"/>
              <w:left w:val="single" w:sz="4" w:space="0" w:color="auto"/>
              <w:bottom w:val="single" w:sz="4" w:space="0" w:color="auto"/>
              <w:right w:val="single" w:sz="4" w:space="0" w:color="auto"/>
            </w:tcBorders>
            <w:noWrap/>
            <w:vAlign w:val="bottom"/>
            <w:hideMark/>
          </w:tcPr>
          <w:p w14:paraId="2B9DFA2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0.9%</w:t>
            </w:r>
          </w:p>
        </w:tc>
        <w:tc>
          <w:tcPr>
            <w:tcW w:w="1203" w:type="dxa"/>
            <w:tcBorders>
              <w:top w:val="nil"/>
              <w:left w:val="nil"/>
              <w:bottom w:val="single" w:sz="4" w:space="0" w:color="auto"/>
              <w:right w:val="nil"/>
            </w:tcBorders>
            <w:noWrap/>
            <w:vAlign w:val="bottom"/>
            <w:hideMark/>
          </w:tcPr>
          <w:p w14:paraId="6692527A"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203" w:type="dxa"/>
            <w:tcBorders>
              <w:top w:val="nil"/>
              <w:left w:val="single" w:sz="4" w:space="0" w:color="auto"/>
              <w:bottom w:val="single" w:sz="4" w:space="0" w:color="auto"/>
              <w:right w:val="single" w:sz="4" w:space="0" w:color="auto"/>
            </w:tcBorders>
            <w:noWrap/>
            <w:vAlign w:val="bottom"/>
            <w:hideMark/>
          </w:tcPr>
          <w:p w14:paraId="167307E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0.5%</w:t>
            </w:r>
          </w:p>
        </w:tc>
        <w:tc>
          <w:tcPr>
            <w:tcW w:w="1203" w:type="dxa"/>
            <w:tcBorders>
              <w:top w:val="nil"/>
              <w:left w:val="nil"/>
              <w:bottom w:val="single" w:sz="4" w:space="0" w:color="auto"/>
              <w:right w:val="single" w:sz="4" w:space="0" w:color="auto"/>
            </w:tcBorders>
            <w:noWrap/>
            <w:vAlign w:val="bottom"/>
            <w:hideMark/>
          </w:tcPr>
          <w:p w14:paraId="560242B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9.5%</w:t>
            </w:r>
          </w:p>
        </w:tc>
      </w:tr>
      <w:tr w:rsidR="009265B6" w:rsidRPr="002B704D" w14:paraId="4C6CB455" w14:textId="77777777" w:rsidTr="008E13E9">
        <w:trPr>
          <w:trHeight w:val="261"/>
        </w:trPr>
        <w:tc>
          <w:tcPr>
            <w:tcW w:w="3120" w:type="dxa"/>
            <w:tcBorders>
              <w:top w:val="nil"/>
              <w:left w:val="single" w:sz="4" w:space="0" w:color="auto"/>
              <w:bottom w:val="single" w:sz="4" w:space="0" w:color="auto"/>
              <w:right w:val="nil"/>
            </w:tcBorders>
            <w:noWrap/>
            <w:vAlign w:val="bottom"/>
            <w:hideMark/>
          </w:tcPr>
          <w:p w14:paraId="6502CB6C" w14:textId="77777777" w:rsidR="002B704D" w:rsidRPr="002B704D" w:rsidRDefault="002B704D" w:rsidP="00C868DB">
            <w:pPr>
              <w:spacing w:after="160" w:line="259" w:lineRule="auto"/>
              <w:rPr>
                <w:rFonts w:ascii="Aptos" w:hAnsi="Aptos" w:cs="Times New Roman"/>
                <w:b/>
                <w:bCs/>
                <w:color w:val="000000"/>
                <w:szCs w:val="22"/>
                <w:lang w:eastAsia="en-GB"/>
              </w:rPr>
            </w:pPr>
            <w:r w:rsidRPr="002B704D">
              <w:rPr>
                <w:rFonts w:ascii="Aptos" w:hAnsi="Aptos" w:cs="Times New Roman"/>
                <w:b/>
                <w:bCs/>
                <w:color w:val="000000"/>
                <w:szCs w:val="22"/>
                <w:lang w:eastAsia="en-GB"/>
              </w:rPr>
              <w:t>% of Lothian Population</w:t>
            </w:r>
          </w:p>
        </w:tc>
        <w:tc>
          <w:tcPr>
            <w:tcW w:w="1203" w:type="dxa"/>
            <w:tcBorders>
              <w:top w:val="nil"/>
              <w:left w:val="single" w:sz="4" w:space="0" w:color="auto"/>
              <w:bottom w:val="single" w:sz="4" w:space="0" w:color="auto"/>
              <w:right w:val="single" w:sz="4" w:space="0" w:color="auto"/>
            </w:tcBorders>
            <w:noWrap/>
            <w:vAlign w:val="bottom"/>
            <w:hideMark/>
          </w:tcPr>
          <w:p w14:paraId="3742E1B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917" w:type="dxa"/>
            <w:tcBorders>
              <w:top w:val="nil"/>
              <w:left w:val="nil"/>
              <w:bottom w:val="single" w:sz="4" w:space="0" w:color="auto"/>
              <w:right w:val="single" w:sz="4" w:space="0" w:color="auto"/>
            </w:tcBorders>
            <w:noWrap/>
            <w:vAlign w:val="bottom"/>
            <w:hideMark/>
          </w:tcPr>
          <w:p w14:paraId="1BD9665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1.2%</w:t>
            </w:r>
          </w:p>
        </w:tc>
        <w:tc>
          <w:tcPr>
            <w:tcW w:w="1489" w:type="dxa"/>
            <w:tcBorders>
              <w:top w:val="nil"/>
              <w:left w:val="nil"/>
              <w:bottom w:val="single" w:sz="4" w:space="0" w:color="auto"/>
              <w:right w:val="nil"/>
            </w:tcBorders>
            <w:noWrap/>
            <w:vAlign w:val="bottom"/>
            <w:hideMark/>
          </w:tcPr>
          <w:p w14:paraId="7E38216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0.3%</w:t>
            </w:r>
          </w:p>
        </w:tc>
        <w:tc>
          <w:tcPr>
            <w:tcW w:w="1203" w:type="dxa"/>
            <w:tcBorders>
              <w:top w:val="nil"/>
              <w:left w:val="single" w:sz="4" w:space="0" w:color="auto"/>
              <w:bottom w:val="single" w:sz="4" w:space="0" w:color="auto"/>
              <w:right w:val="single" w:sz="4" w:space="0" w:color="auto"/>
            </w:tcBorders>
            <w:noWrap/>
            <w:vAlign w:val="bottom"/>
            <w:hideMark/>
          </w:tcPr>
          <w:p w14:paraId="4A66215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1.8%</w:t>
            </w:r>
          </w:p>
        </w:tc>
        <w:tc>
          <w:tcPr>
            <w:tcW w:w="1203" w:type="dxa"/>
            <w:tcBorders>
              <w:top w:val="nil"/>
              <w:left w:val="nil"/>
              <w:bottom w:val="single" w:sz="4" w:space="0" w:color="auto"/>
              <w:right w:val="nil"/>
            </w:tcBorders>
            <w:noWrap/>
            <w:vAlign w:val="bottom"/>
            <w:hideMark/>
          </w:tcPr>
          <w:p w14:paraId="4B19038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1.6%</w:t>
            </w:r>
          </w:p>
        </w:tc>
        <w:tc>
          <w:tcPr>
            <w:tcW w:w="1203" w:type="dxa"/>
            <w:tcBorders>
              <w:top w:val="nil"/>
              <w:left w:val="single" w:sz="4" w:space="0" w:color="auto"/>
              <w:bottom w:val="single" w:sz="4" w:space="0" w:color="auto"/>
              <w:right w:val="single" w:sz="4" w:space="0" w:color="auto"/>
            </w:tcBorders>
            <w:noWrap/>
            <w:vAlign w:val="bottom"/>
            <w:hideMark/>
          </w:tcPr>
          <w:p w14:paraId="19AA445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0.8%</w:t>
            </w:r>
          </w:p>
        </w:tc>
        <w:tc>
          <w:tcPr>
            <w:tcW w:w="1203" w:type="dxa"/>
            <w:tcBorders>
              <w:top w:val="nil"/>
              <w:left w:val="nil"/>
              <w:bottom w:val="single" w:sz="4" w:space="0" w:color="auto"/>
              <w:right w:val="nil"/>
            </w:tcBorders>
            <w:noWrap/>
            <w:vAlign w:val="bottom"/>
            <w:hideMark/>
          </w:tcPr>
          <w:p w14:paraId="340C8AB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1.2%</w:t>
            </w:r>
          </w:p>
        </w:tc>
        <w:tc>
          <w:tcPr>
            <w:tcW w:w="1203" w:type="dxa"/>
            <w:tcBorders>
              <w:top w:val="nil"/>
              <w:left w:val="single" w:sz="4" w:space="0" w:color="auto"/>
              <w:bottom w:val="single" w:sz="4" w:space="0" w:color="auto"/>
              <w:right w:val="nil"/>
            </w:tcBorders>
            <w:noWrap/>
            <w:vAlign w:val="bottom"/>
            <w:hideMark/>
          </w:tcPr>
          <w:p w14:paraId="6032181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0.0%</w:t>
            </w:r>
          </w:p>
        </w:tc>
        <w:tc>
          <w:tcPr>
            <w:tcW w:w="1203" w:type="dxa"/>
            <w:tcBorders>
              <w:top w:val="nil"/>
              <w:left w:val="single" w:sz="4" w:space="0" w:color="auto"/>
              <w:bottom w:val="single" w:sz="4" w:space="0" w:color="auto"/>
              <w:right w:val="single" w:sz="4" w:space="0" w:color="auto"/>
            </w:tcBorders>
            <w:noWrap/>
            <w:vAlign w:val="bottom"/>
            <w:hideMark/>
          </w:tcPr>
          <w:p w14:paraId="7CD24DF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0.0%</w:t>
            </w:r>
          </w:p>
        </w:tc>
        <w:tc>
          <w:tcPr>
            <w:tcW w:w="1357" w:type="dxa"/>
            <w:tcBorders>
              <w:top w:val="nil"/>
              <w:left w:val="nil"/>
              <w:bottom w:val="single" w:sz="4" w:space="0" w:color="auto"/>
              <w:right w:val="single" w:sz="4" w:space="0" w:color="auto"/>
            </w:tcBorders>
            <w:noWrap/>
            <w:vAlign w:val="bottom"/>
            <w:hideMark/>
          </w:tcPr>
          <w:p w14:paraId="2B05FE5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049" w:type="dxa"/>
            <w:tcBorders>
              <w:top w:val="nil"/>
              <w:left w:val="nil"/>
              <w:bottom w:val="single" w:sz="4" w:space="0" w:color="auto"/>
              <w:right w:val="nil"/>
            </w:tcBorders>
            <w:noWrap/>
            <w:vAlign w:val="bottom"/>
            <w:hideMark/>
          </w:tcPr>
          <w:p w14:paraId="1FFBCC3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203" w:type="dxa"/>
            <w:tcBorders>
              <w:top w:val="nil"/>
              <w:left w:val="single" w:sz="4" w:space="0" w:color="auto"/>
              <w:bottom w:val="single" w:sz="4" w:space="0" w:color="auto"/>
              <w:right w:val="single" w:sz="4" w:space="0" w:color="auto"/>
            </w:tcBorders>
            <w:noWrap/>
            <w:vAlign w:val="bottom"/>
            <w:hideMark/>
          </w:tcPr>
          <w:p w14:paraId="19D5333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1.9%</w:t>
            </w:r>
          </w:p>
        </w:tc>
        <w:tc>
          <w:tcPr>
            <w:tcW w:w="1203" w:type="dxa"/>
            <w:tcBorders>
              <w:top w:val="nil"/>
              <w:left w:val="nil"/>
              <w:bottom w:val="single" w:sz="4" w:space="0" w:color="auto"/>
              <w:right w:val="nil"/>
            </w:tcBorders>
            <w:noWrap/>
            <w:vAlign w:val="bottom"/>
            <w:hideMark/>
          </w:tcPr>
          <w:p w14:paraId="2319ABE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0.5%</w:t>
            </w:r>
          </w:p>
        </w:tc>
        <w:tc>
          <w:tcPr>
            <w:tcW w:w="1203" w:type="dxa"/>
            <w:tcBorders>
              <w:top w:val="nil"/>
              <w:left w:val="single" w:sz="4" w:space="0" w:color="auto"/>
              <w:bottom w:val="single" w:sz="4" w:space="0" w:color="auto"/>
              <w:right w:val="single" w:sz="4" w:space="0" w:color="auto"/>
            </w:tcBorders>
            <w:noWrap/>
            <w:vAlign w:val="bottom"/>
            <w:hideMark/>
          </w:tcPr>
          <w:p w14:paraId="2AE4933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0.8%</w:t>
            </w:r>
          </w:p>
        </w:tc>
        <w:tc>
          <w:tcPr>
            <w:tcW w:w="1203" w:type="dxa"/>
            <w:tcBorders>
              <w:top w:val="nil"/>
              <w:left w:val="nil"/>
              <w:bottom w:val="single" w:sz="4" w:space="0" w:color="auto"/>
              <w:right w:val="single" w:sz="4" w:space="0" w:color="auto"/>
            </w:tcBorders>
            <w:noWrap/>
            <w:vAlign w:val="bottom"/>
            <w:hideMark/>
          </w:tcPr>
          <w:p w14:paraId="1DF1483B"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10.5%</w:t>
            </w:r>
          </w:p>
        </w:tc>
      </w:tr>
    </w:tbl>
    <w:p w14:paraId="06F83385" w14:textId="77777777" w:rsidR="002A042E" w:rsidRDefault="002A042E" w:rsidP="00C868DB">
      <w:pPr>
        <w:spacing w:after="160" w:line="259" w:lineRule="auto"/>
      </w:pPr>
    </w:p>
    <w:p w14:paraId="1B8A12BB" w14:textId="4D8D1CE0" w:rsidR="00414520" w:rsidRPr="0035618E" w:rsidRDefault="00414520" w:rsidP="00C868DB">
      <w:pPr>
        <w:pStyle w:val="Heading5"/>
        <w:spacing w:before="0" w:after="160" w:line="259" w:lineRule="auto"/>
        <w:rPr>
          <w:b/>
          <w:bCs/>
          <w:color w:val="auto"/>
          <w:sz w:val="28"/>
          <w:szCs w:val="28"/>
        </w:rPr>
      </w:pPr>
      <w:r w:rsidRPr="5661AC55">
        <w:rPr>
          <w:b/>
          <w:bCs/>
          <w:color w:val="auto"/>
          <w:sz w:val="28"/>
          <w:szCs w:val="28"/>
        </w:rPr>
        <w:t>6.1.3.2 Bank Staff - Ethnic Group by Job Family – White minority ethnic groups</w:t>
      </w:r>
    </w:p>
    <w:tbl>
      <w:tblPr>
        <w:tblW w:w="20884" w:type="dxa"/>
        <w:tblLayout w:type="fixed"/>
        <w:tblLook w:val="04A0" w:firstRow="1" w:lastRow="0" w:firstColumn="1" w:lastColumn="0" w:noHBand="0" w:noVBand="1"/>
      </w:tblPr>
      <w:tblGrid>
        <w:gridCol w:w="5014"/>
        <w:gridCol w:w="3174"/>
        <w:gridCol w:w="3174"/>
        <w:gridCol w:w="3174"/>
        <w:gridCol w:w="3174"/>
        <w:gridCol w:w="3174"/>
      </w:tblGrid>
      <w:tr w:rsidR="002B704D" w:rsidRPr="002B704D" w14:paraId="441C7046" w14:textId="77777777" w:rsidTr="008E13E9">
        <w:trPr>
          <w:trHeight w:val="261"/>
        </w:trPr>
        <w:tc>
          <w:tcPr>
            <w:tcW w:w="5014" w:type="dxa"/>
            <w:tcBorders>
              <w:top w:val="single" w:sz="4" w:space="0" w:color="auto"/>
              <w:left w:val="single" w:sz="4" w:space="0" w:color="auto"/>
              <w:bottom w:val="nil"/>
              <w:right w:val="single" w:sz="4" w:space="0" w:color="auto"/>
            </w:tcBorders>
            <w:shd w:val="clear" w:color="auto" w:fill="A6C9EC"/>
            <w:noWrap/>
            <w:vAlign w:val="bottom"/>
            <w:hideMark/>
          </w:tcPr>
          <w:p w14:paraId="50E35D7B"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2696" w:type="dxa"/>
            <w:gridSpan w:val="4"/>
            <w:tcBorders>
              <w:top w:val="single" w:sz="4" w:space="0" w:color="auto"/>
              <w:left w:val="nil"/>
              <w:bottom w:val="nil"/>
              <w:right w:val="single" w:sz="4" w:space="0" w:color="000000" w:themeColor="text1"/>
            </w:tcBorders>
            <w:shd w:val="clear" w:color="auto" w:fill="A6C9EC"/>
            <w:noWrap/>
            <w:vAlign w:val="bottom"/>
            <w:hideMark/>
          </w:tcPr>
          <w:p w14:paraId="3D8614D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White minority ethnic groups</w:t>
            </w:r>
          </w:p>
        </w:tc>
        <w:tc>
          <w:tcPr>
            <w:tcW w:w="3174"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5BD98DA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White minority ethnic groups Total</w:t>
            </w:r>
          </w:p>
        </w:tc>
      </w:tr>
      <w:tr w:rsidR="002B704D" w:rsidRPr="002B704D" w14:paraId="3E9E386E" w14:textId="77777777" w:rsidTr="008E13E9">
        <w:trPr>
          <w:trHeight w:val="261"/>
        </w:trPr>
        <w:tc>
          <w:tcPr>
            <w:tcW w:w="5014" w:type="dxa"/>
            <w:tcBorders>
              <w:top w:val="nil"/>
              <w:left w:val="single" w:sz="4" w:space="0" w:color="auto"/>
              <w:bottom w:val="single" w:sz="4" w:space="0" w:color="auto"/>
              <w:right w:val="single" w:sz="4" w:space="0" w:color="auto"/>
            </w:tcBorders>
            <w:shd w:val="clear" w:color="auto" w:fill="A6C9EC"/>
            <w:noWrap/>
            <w:vAlign w:val="bottom"/>
            <w:hideMark/>
          </w:tcPr>
          <w:p w14:paraId="120C0C24"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w:t>
            </w:r>
          </w:p>
        </w:tc>
        <w:tc>
          <w:tcPr>
            <w:tcW w:w="3174" w:type="dxa"/>
            <w:tcBorders>
              <w:top w:val="single" w:sz="4" w:space="0" w:color="auto"/>
              <w:left w:val="nil"/>
              <w:bottom w:val="single" w:sz="4" w:space="0" w:color="auto"/>
              <w:right w:val="nil"/>
            </w:tcBorders>
            <w:shd w:val="clear" w:color="auto" w:fill="A6C9EC"/>
            <w:vAlign w:val="bottom"/>
            <w:hideMark/>
          </w:tcPr>
          <w:p w14:paraId="733A8B54"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White – Gypsy Traveller, Roma, </w:t>
            </w:r>
            <w:proofErr w:type="spellStart"/>
            <w:r w:rsidRPr="002B704D">
              <w:rPr>
                <w:rFonts w:ascii="Aptos Narrow" w:hAnsi="Aptos Narrow" w:cs="Times New Roman"/>
                <w:b/>
                <w:bCs/>
                <w:color w:val="000000"/>
                <w:szCs w:val="22"/>
                <w:lang w:eastAsia="en-GB"/>
              </w:rPr>
              <w:t>Showperson</w:t>
            </w:r>
            <w:proofErr w:type="spellEnd"/>
          </w:p>
        </w:tc>
        <w:tc>
          <w:tcPr>
            <w:tcW w:w="3174" w:type="dxa"/>
            <w:tcBorders>
              <w:top w:val="single" w:sz="4" w:space="0" w:color="auto"/>
              <w:left w:val="single" w:sz="4" w:space="0" w:color="auto"/>
              <w:bottom w:val="single" w:sz="4" w:space="0" w:color="auto"/>
              <w:right w:val="nil"/>
            </w:tcBorders>
            <w:shd w:val="clear" w:color="auto" w:fill="A6C9EC"/>
            <w:noWrap/>
            <w:vAlign w:val="bottom"/>
            <w:hideMark/>
          </w:tcPr>
          <w:p w14:paraId="280015F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White - Irish</w:t>
            </w:r>
          </w:p>
        </w:tc>
        <w:tc>
          <w:tcPr>
            <w:tcW w:w="3174"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656A54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White - Other</w:t>
            </w:r>
          </w:p>
        </w:tc>
        <w:tc>
          <w:tcPr>
            <w:tcW w:w="3174" w:type="dxa"/>
            <w:tcBorders>
              <w:top w:val="single" w:sz="4" w:space="0" w:color="auto"/>
              <w:left w:val="nil"/>
              <w:bottom w:val="single" w:sz="4" w:space="0" w:color="auto"/>
              <w:right w:val="single" w:sz="4" w:space="0" w:color="auto"/>
            </w:tcBorders>
            <w:shd w:val="clear" w:color="auto" w:fill="A6C9EC"/>
            <w:noWrap/>
            <w:vAlign w:val="bottom"/>
            <w:hideMark/>
          </w:tcPr>
          <w:p w14:paraId="650F6FC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White - Polish</w:t>
            </w:r>
          </w:p>
        </w:tc>
        <w:tc>
          <w:tcPr>
            <w:tcW w:w="3174" w:type="dxa"/>
            <w:vMerge/>
            <w:vAlign w:val="center"/>
            <w:hideMark/>
          </w:tcPr>
          <w:p w14:paraId="1C3F2C96" w14:textId="77777777" w:rsidR="002B704D" w:rsidRPr="002B704D" w:rsidRDefault="002B704D" w:rsidP="00C868DB">
            <w:pPr>
              <w:spacing w:after="160" w:line="259" w:lineRule="auto"/>
              <w:rPr>
                <w:rFonts w:ascii="Aptos Narrow" w:hAnsi="Aptos Narrow" w:cs="Times New Roman"/>
                <w:b/>
                <w:bCs/>
                <w:color w:val="000000"/>
                <w:szCs w:val="22"/>
                <w:lang w:eastAsia="en-GB"/>
              </w:rPr>
            </w:pPr>
          </w:p>
        </w:tc>
      </w:tr>
      <w:tr w:rsidR="002B704D" w:rsidRPr="002B704D" w14:paraId="16AE84E9" w14:textId="77777777" w:rsidTr="008E13E9">
        <w:trPr>
          <w:trHeight w:val="261"/>
        </w:trPr>
        <w:tc>
          <w:tcPr>
            <w:tcW w:w="5014" w:type="dxa"/>
            <w:tcBorders>
              <w:top w:val="nil"/>
              <w:left w:val="single" w:sz="4" w:space="0" w:color="auto"/>
              <w:bottom w:val="single" w:sz="4" w:space="0" w:color="E8E8E8" w:themeColor="background2"/>
              <w:right w:val="single" w:sz="4" w:space="0" w:color="auto"/>
            </w:tcBorders>
            <w:noWrap/>
            <w:vAlign w:val="bottom"/>
            <w:hideMark/>
          </w:tcPr>
          <w:p w14:paraId="56E7A7CE"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Admin Services</w:t>
            </w:r>
          </w:p>
        </w:tc>
        <w:tc>
          <w:tcPr>
            <w:tcW w:w="3174" w:type="dxa"/>
            <w:tcBorders>
              <w:top w:val="nil"/>
              <w:left w:val="nil"/>
              <w:bottom w:val="single" w:sz="4" w:space="0" w:color="E8E8E8" w:themeColor="background2"/>
              <w:right w:val="single" w:sz="4" w:space="0" w:color="auto"/>
            </w:tcBorders>
            <w:noWrap/>
            <w:vAlign w:val="bottom"/>
            <w:hideMark/>
          </w:tcPr>
          <w:p w14:paraId="101D6D7E"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3174" w:type="dxa"/>
            <w:tcBorders>
              <w:top w:val="nil"/>
              <w:left w:val="nil"/>
              <w:bottom w:val="single" w:sz="4" w:space="0" w:color="E8E8E8" w:themeColor="background2"/>
              <w:right w:val="nil"/>
            </w:tcBorders>
            <w:noWrap/>
            <w:vAlign w:val="bottom"/>
            <w:hideMark/>
          </w:tcPr>
          <w:p w14:paraId="53FE4494" w14:textId="3D8163B1" w:rsidR="002B704D" w:rsidRPr="002B704D" w:rsidRDefault="397FE7A4" w:rsidP="00C868DB">
            <w:pPr>
              <w:spacing w:after="160" w:line="259" w:lineRule="auto"/>
              <w:jc w:val="center"/>
            </w:pPr>
            <w:r w:rsidRPr="4BD06F05">
              <w:rPr>
                <w:rFonts w:ascii="Aptos Narrow" w:hAnsi="Aptos Narrow" w:cs="Times New Roman"/>
                <w:color w:val="000000" w:themeColor="text1"/>
                <w:lang w:eastAsia="en-GB"/>
              </w:rPr>
              <w:t>&lt;5</w:t>
            </w:r>
          </w:p>
        </w:tc>
        <w:tc>
          <w:tcPr>
            <w:tcW w:w="3174" w:type="dxa"/>
            <w:tcBorders>
              <w:top w:val="nil"/>
              <w:left w:val="single" w:sz="4" w:space="0" w:color="auto"/>
              <w:bottom w:val="single" w:sz="4" w:space="0" w:color="E8E8E8" w:themeColor="background2"/>
              <w:right w:val="single" w:sz="4" w:space="0" w:color="auto"/>
            </w:tcBorders>
            <w:noWrap/>
            <w:vAlign w:val="bottom"/>
            <w:hideMark/>
          </w:tcPr>
          <w:p w14:paraId="5C99B86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33 </w:t>
            </w:r>
          </w:p>
        </w:tc>
        <w:tc>
          <w:tcPr>
            <w:tcW w:w="3174" w:type="dxa"/>
            <w:tcBorders>
              <w:top w:val="nil"/>
              <w:left w:val="nil"/>
              <w:bottom w:val="single" w:sz="4" w:space="0" w:color="E8E8E8" w:themeColor="background2"/>
              <w:right w:val="nil"/>
            </w:tcBorders>
            <w:noWrap/>
            <w:vAlign w:val="bottom"/>
            <w:hideMark/>
          </w:tcPr>
          <w:p w14:paraId="1043608B" w14:textId="0FC51372" w:rsidR="002B704D" w:rsidRPr="002B704D" w:rsidRDefault="0DE114CE"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1B6FEC3" w:rsidRPr="4BD06F05">
              <w:rPr>
                <w:rFonts w:ascii="Aptos Narrow" w:hAnsi="Aptos Narrow" w:cs="Times New Roman"/>
                <w:color w:val="000000" w:themeColor="text1"/>
                <w:lang w:eastAsia="en-GB"/>
              </w:rPr>
              <w:t xml:space="preserve"> </w:t>
            </w:r>
          </w:p>
        </w:tc>
        <w:tc>
          <w:tcPr>
            <w:tcW w:w="3174" w:type="dxa"/>
            <w:tcBorders>
              <w:top w:val="nil"/>
              <w:left w:val="single" w:sz="4" w:space="0" w:color="auto"/>
              <w:bottom w:val="single" w:sz="4" w:space="0" w:color="E8E8E8" w:themeColor="background2"/>
              <w:right w:val="single" w:sz="4" w:space="0" w:color="auto"/>
            </w:tcBorders>
            <w:noWrap/>
            <w:vAlign w:val="bottom"/>
            <w:hideMark/>
          </w:tcPr>
          <w:p w14:paraId="03DB7F4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37 </w:t>
            </w:r>
          </w:p>
        </w:tc>
      </w:tr>
      <w:tr w:rsidR="002B704D" w:rsidRPr="002B704D" w14:paraId="4E73D509" w14:textId="77777777" w:rsidTr="008E13E9">
        <w:trPr>
          <w:trHeight w:val="261"/>
        </w:trPr>
        <w:tc>
          <w:tcPr>
            <w:tcW w:w="501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2DA860"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Allied Health Professionals</w:t>
            </w:r>
          </w:p>
        </w:tc>
        <w:tc>
          <w:tcPr>
            <w:tcW w:w="3174" w:type="dxa"/>
            <w:tcBorders>
              <w:top w:val="single" w:sz="4" w:space="0" w:color="E8E8E8" w:themeColor="background2"/>
              <w:left w:val="nil"/>
              <w:bottom w:val="single" w:sz="4" w:space="0" w:color="E8E8E8" w:themeColor="background2"/>
              <w:right w:val="single" w:sz="4" w:space="0" w:color="auto"/>
            </w:tcBorders>
            <w:noWrap/>
            <w:vAlign w:val="bottom"/>
            <w:hideMark/>
          </w:tcPr>
          <w:p w14:paraId="32A13A86"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6E4F03BD" w14:textId="0789986C" w:rsidR="002B704D" w:rsidRPr="002B704D" w:rsidRDefault="32931A2E" w:rsidP="00C868DB">
            <w:pPr>
              <w:spacing w:after="160" w:line="259" w:lineRule="auto"/>
              <w:jc w:val="center"/>
            </w:pPr>
            <w:r w:rsidRPr="4BD06F05">
              <w:rPr>
                <w:rFonts w:ascii="Aptos Narrow" w:hAnsi="Aptos Narrow" w:cs="Times New Roman"/>
                <w:color w:val="000000" w:themeColor="text1"/>
                <w:lang w:eastAsia="en-GB"/>
              </w:rPr>
              <w:t>&lt;5</w:t>
            </w: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84F5A6D" w14:textId="45B902F6" w:rsidR="002B704D" w:rsidRPr="002B704D" w:rsidRDefault="28B14270" w:rsidP="00C868DB">
            <w:pPr>
              <w:spacing w:after="160" w:line="259" w:lineRule="auto"/>
              <w:jc w:val="center"/>
            </w:pPr>
            <w:r w:rsidRPr="4BD06F05">
              <w:rPr>
                <w:rFonts w:ascii="Aptos Narrow" w:hAnsi="Aptos Narrow" w:cs="Times New Roman"/>
                <w:color w:val="000000" w:themeColor="text1"/>
                <w:lang w:eastAsia="en-GB"/>
              </w:rPr>
              <w:t>&lt;5</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474CEFA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937EC9" w14:textId="68181A7B" w:rsidR="002B704D" w:rsidRPr="002B704D" w:rsidRDefault="33C66F68" w:rsidP="00C868DB">
            <w:pPr>
              <w:spacing w:after="160" w:line="259" w:lineRule="auto"/>
              <w:jc w:val="center"/>
            </w:pPr>
            <w:r w:rsidRPr="4BD06F05">
              <w:rPr>
                <w:rFonts w:ascii="Aptos Narrow" w:hAnsi="Aptos Narrow" w:cs="Times New Roman"/>
                <w:color w:val="000000" w:themeColor="text1"/>
                <w:lang w:eastAsia="en-GB"/>
              </w:rPr>
              <w:t>&lt;5</w:t>
            </w:r>
          </w:p>
        </w:tc>
      </w:tr>
      <w:tr w:rsidR="002B704D" w:rsidRPr="002B704D" w14:paraId="70896AD8" w14:textId="77777777" w:rsidTr="008E13E9">
        <w:trPr>
          <w:trHeight w:val="261"/>
        </w:trPr>
        <w:tc>
          <w:tcPr>
            <w:tcW w:w="501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CC0A963"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Healthcare Sciences</w:t>
            </w:r>
          </w:p>
        </w:tc>
        <w:tc>
          <w:tcPr>
            <w:tcW w:w="3174" w:type="dxa"/>
            <w:tcBorders>
              <w:top w:val="single" w:sz="4" w:space="0" w:color="E8E8E8" w:themeColor="background2"/>
              <w:left w:val="nil"/>
              <w:bottom w:val="single" w:sz="4" w:space="0" w:color="E8E8E8" w:themeColor="background2"/>
              <w:right w:val="single" w:sz="4" w:space="0" w:color="auto"/>
            </w:tcBorders>
            <w:noWrap/>
            <w:vAlign w:val="bottom"/>
            <w:hideMark/>
          </w:tcPr>
          <w:p w14:paraId="162F231E"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2962FBCF" w14:textId="77777777" w:rsidR="002B704D" w:rsidRPr="002B704D" w:rsidRDefault="002B704D" w:rsidP="00C868DB">
            <w:pPr>
              <w:spacing w:after="160" w:line="259" w:lineRule="auto"/>
              <w:rPr>
                <w:rFonts w:ascii="Aptos Narrow" w:hAnsi="Aptos Narrow" w:cs="Times New Roman"/>
                <w:color w:val="000000"/>
                <w:szCs w:val="22"/>
                <w:lang w:eastAsia="en-GB"/>
              </w:rPr>
            </w:pP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62F9BB" w14:textId="6486D980" w:rsidR="002B704D" w:rsidRPr="002B704D" w:rsidRDefault="71ED9255"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1B6FEC3" w:rsidRPr="4BD06F05">
              <w:rPr>
                <w:rFonts w:ascii="Aptos Narrow" w:hAnsi="Aptos Narrow" w:cs="Times New Roman"/>
                <w:color w:val="000000" w:themeColor="text1"/>
                <w:lang w:eastAsia="en-GB"/>
              </w:rPr>
              <w:t xml:space="preserve"> </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51136A5A" w14:textId="7BC0CAB2" w:rsidR="002B704D" w:rsidRPr="002B704D" w:rsidRDefault="1EFC591E" w:rsidP="00C868DB">
            <w:pPr>
              <w:spacing w:after="160" w:line="259" w:lineRule="auto"/>
              <w:jc w:val="center"/>
            </w:pPr>
            <w:r w:rsidRPr="4BD06F05">
              <w:rPr>
                <w:rFonts w:ascii="Aptos Narrow" w:hAnsi="Aptos Narrow" w:cs="Times New Roman"/>
                <w:color w:val="000000" w:themeColor="text1"/>
                <w:lang w:eastAsia="en-GB"/>
              </w:rPr>
              <w:t>&lt;5</w:t>
            </w: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0E3DC5A" w14:textId="14C08CA9" w:rsidR="002B704D" w:rsidRPr="002B704D" w:rsidRDefault="6EEE266D" w:rsidP="00C868DB">
            <w:pPr>
              <w:spacing w:after="160" w:line="259" w:lineRule="auto"/>
              <w:jc w:val="center"/>
            </w:pPr>
            <w:r w:rsidRPr="4BD06F05">
              <w:rPr>
                <w:rFonts w:ascii="Aptos Narrow" w:hAnsi="Aptos Narrow" w:cs="Times New Roman"/>
                <w:color w:val="000000" w:themeColor="text1"/>
                <w:lang w:eastAsia="en-GB"/>
              </w:rPr>
              <w:t>&lt;5</w:t>
            </w:r>
          </w:p>
        </w:tc>
      </w:tr>
      <w:tr w:rsidR="002B704D" w:rsidRPr="002B704D" w14:paraId="28A75556" w14:textId="77777777" w:rsidTr="008E13E9">
        <w:trPr>
          <w:trHeight w:val="261"/>
        </w:trPr>
        <w:tc>
          <w:tcPr>
            <w:tcW w:w="501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2D4CDF0"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w:t>
            </w:r>
          </w:p>
        </w:tc>
        <w:tc>
          <w:tcPr>
            <w:tcW w:w="3174" w:type="dxa"/>
            <w:tcBorders>
              <w:top w:val="single" w:sz="4" w:space="0" w:color="E8E8E8" w:themeColor="background2"/>
              <w:left w:val="nil"/>
              <w:bottom w:val="single" w:sz="4" w:space="0" w:color="E8E8E8" w:themeColor="background2"/>
              <w:right w:val="single" w:sz="4" w:space="0" w:color="auto"/>
            </w:tcBorders>
            <w:noWrap/>
            <w:vAlign w:val="bottom"/>
            <w:hideMark/>
          </w:tcPr>
          <w:p w14:paraId="18ED5891"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646B672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 </w:t>
            </w: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760162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 </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0C3EED14" w14:textId="7FB57911" w:rsidR="002B704D" w:rsidRPr="002B704D" w:rsidRDefault="271FF45B" w:rsidP="00C868DB">
            <w:pPr>
              <w:spacing w:after="160" w:line="259" w:lineRule="auto"/>
              <w:jc w:val="center"/>
            </w:pPr>
            <w:r w:rsidRPr="4BD06F05">
              <w:rPr>
                <w:rFonts w:ascii="Aptos Narrow" w:hAnsi="Aptos Narrow" w:cs="Times New Roman"/>
                <w:color w:val="000000" w:themeColor="text1"/>
                <w:lang w:eastAsia="en-GB"/>
              </w:rPr>
              <w:t>&lt;5</w:t>
            </w: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519C4F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13 </w:t>
            </w:r>
          </w:p>
        </w:tc>
      </w:tr>
      <w:tr w:rsidR="002B704D" w:rsidRPr="002B704D" w14:paraId="0D916D44" w14:textId="77777777" w:rsidTr="008E13E9">
        <w:trPr>
          <w:trHeight w:val="261"/>
        </w:trPr>
        <w:tc>
          <w:tcPr>
            <w:tcW w:w="501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68190E5"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 &amp; Dental Support</w:t>
            </w:r>
          </w:p>
        </w:tc>
        <w:tc>
          <w:tcPr>
            <w:tcW w:w="3174" w:type="dxa"/>
            <w:tcBorders>
              <w:top w:val="single" w:sz="4" w:space="0" w:color="E8E8E8" w:themeColor="background2"/>
              <w:left w:val="nil"/>
              <w:bottom w:val="single" w:sz="4" w:space="0" w:color="E8E8E8" w:themeColor="background2"/>
              <w:right w:val="single" w:sz="4" w:space="0" w:color="auto"/>
            </w:tcBorders>
            <w:noWrap/>
            <w:vAlign w:val="bottom"/>
            <w:hideMark/>
          </w:tcPr>
          <w:p w14:paraId="23A07410"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5D915F9B" w14:textId="77777777" w:rsidR="002B704D" w:rsidRPr="002B704D" w:rsidRDefault="002B704D" w:rsidP="00C868DB">
            <w:pPr>
              <w:spacing w:after="160" w:line="259" w:lineRule="auto"/>
              <w:rPr>
                <w:rFonts w:ascii="Aptos Narrow" w:hAnsi="Aptos Narrow" w:cs="Times New Roman"/>
                <w:color w:val="000000"/>
                <w:szCs w:val="22"/>
                <w:lang w:eastAsia="en-GB"/>
              </w:rPr>
            </w:pP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0D9653" w14:textId="423E8872" w:rsidR="002B704D" w:rsidRPr="002B704D" w:rsidRDefault="0F613E0B" w:rsidP="00C868DB">
            <w:pPr>
              <w:spacing w:after="160" w:line="259" w:lineRule="auto"/>
              <w:jc w:val="center"/>
            </w:pPr>
            <w:r w:rsidRPr="4BD06F05">
              <w:rPr>
                <w:rFonts w:ascii="Aptos Narrow" w:hAnsi="Aptos Narrow" w:cs="Times New Roman"/>
                <w:color w:val="000000" w:themeColor="text1"/>
                <w:lang w:eastAsia="en-GB"/>
              </w:rPr>
              <w:t>&lt;5</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7D4CBFE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46ABAEB" w14:textId="21F7A330" w:rsidR="002B704D" w:rsidRPr="002B704D" w:rsidRDefault="2CDA459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1B6FEC3" w:rsidRPr="4BD06F05">
              <w:rPr>
                <w:rFonts w:ascii="Aptos Narrow" w:hAnsi="Aptos Narrow" w:cs="Times New Roman"/>
                <w:color w:val="000000" w:themeColor="text1"/>
                <w:lang w:eastAsia="en-GB"/>
              </w:rPr>
              <w:t xml:space="preserve"> </w:t>
            </w:r>
          </w:p>
        </w:tc>
      </w:tr>
      <w:tr w:rsidR="002B704D" w:rsidRPr="002B704D" w14:paraId="0D29E234" w14:textId="77777777" w:rsidTr="008E13E9">
        <w:trPr>
          <w:trHeight w:val="261"/>
        </w:trPr>
        <w:tc>
          <w:tcPr>
            <w:tcW w:w="501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F197D68"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1-4</w:t>
            </w:r>
          </w:p>
        </w:tc>
        <w:tc>
          <w:tcPr>
            <w:tcW w:w="3174" w:type="dxa"/>
            <w:tcBorders>
              <w:top w:val="single" w:sz="4" w:space="0" w:color="E8E8E8" w:themeColor="background2"/>
              <w:left w:val="nil"/>
              <w:bottom w:val="single" w:sz="4" w:space="0" w:color="E8E8E8" w:themeColor="background2"/>
              <w:right w:val="single" w:sz="4" w:space="0" w:color="auto"/>
            </w:tcBorders>
            <w:noWrap/>
            <w:vAlign w:val="bottom"/>
            <w:hideMark/>
          </w:tcPr>
          <w:p w14:paraId="2FECBEFF"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286809A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10 </w:t>
            </w: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A478E1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69 </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6623895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7 </w:t>
            </w: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59694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86 </w:t>
            </w:r>
          </w:p>
        </w:tc>
      </w:tr>
      <w:tr w:rsidR="002B704D" w:rsidRPr="002B704D" w14:paraId="43A04F9A" w14:textId="77777777" w:rsidTr="008E13E9">
        <w:trPr>
          <w:trHeight w:val="261"/>
        </w:trPr>
        <w:tc>
          <w:tcPr>
            <w:tcW w:w="501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D7AAF4"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5+</w:t>
            </w:r>
          </w:p>
        </w:tc>
        <w:tc>
          <w:tcPr>
            <w:tcW w:w="3174" w:type="dxa"/>
            <w:tcBorders>
              <w:top w:val="single" w:sz="4" w:space="0" w:color="E8E8E8" w:themeColor="background2"/>
              <w:left w:val="nil"/>
              <w:bottom w:val="single" w:sz="4" w:space="0" w:color="E8E8E8" w:themeColor="background2"/>
              <w:right w:val="single" w:sz="4" w:space="0" w:color="auto"/>
            </w:tcBorders>
            <w:noWrap/>
            <w:vAlign w:val="bottom"/>
            <w:hideMark/>
          </w:tcPr>
          <w:p w14:paraId="5EC5FFBF"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6CF1299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22 </w:t>
            </w: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AD457B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47 </w:t>
            </w:r>
          </w:p>
        </w:tc>
        <w:tc>
          <w:tcPr>
            <w:tcW w:w="3174" w:type="dxa"/>
            <w:tcBorders>
              <w:top w:val="single" w:sz="4" w:space="0" w:color="E8E8E8" w:themeColor="background2"/>
              <w:left w:val="nil"/>
              <w:bottom w:val="single" w:sz="4" w:space="0" w:color="E8E8E8" w:themeColor="background2"/>
              <w:right w:val="nil"/>
            </w:tcBorders>
            <w:noWrap/>
            <w:vAlign w:val="bottom"/>
            <w:hideMark/>
          </w:tcPr>
          <w:p w14:paraId="3F3628F4" w14:textId="4590A0B6" w:rsidR="002B704D" w:rsidRPr="002B704D" w:rsidRDefault="5D5B1FC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p>
        </w:tc>
        <w:tc>
          <w:tcPr>
            <w:tcW w:w="3174"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BCDDCE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70 </w:t>
            </w:r>
          </w:p>
        </w:tc>
      </w:tr>
      <w:tr w:rsidR="002B704D" w:rsidRPr="002B704D" w14:paraId="786B65DF" w14:textId="77777777" w:rsidTr="008E13E9">
        <w:trPr>
          <w:trHeight w:val="261"/>
        </w:trPr>
        <w:tc>
          <w:tcPr>
            <w:tcW w:w="5014" w:type="dxa"/>
            <w:tcBorders>
              <w:top w:val="single" w:sz="4" w:space="0" w:color="E8E8E8" w:themeColor="background2"/>
              <w:left w:val="single" w:sz="4" w:space="0" w:color="auto"/>
              <w:bottom w:val="nil"/>
              <w:right w:val="single" w:sz="4" w:space="0" w:color="auto"/>
            </w:tcBorders>
            <w:noWrap/>
            <w:vAlign w:val="bottom"/>
            <w:hideMark/>
          </w:tcPr>
          <w:p w14:paraId="781A9DEF"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Support Services</w:t>
            </w:r>
          </w:p>
        </w:tc>
        <w:tc>
          <w:tcPr>
            <w:tcW w:w="3174" w:type="dxa"/>
            <w:tcBorders>
              <w:top w:val="single" w:sz="4" w:space="0" w:color="E8E8E8" w:themeColor="background2"/>
              <w:left w:val="nil"/>
              <w:bottom w:val="nil"/>
              <w:right w:val="single" w:sz="4" w:space="0" w:color="auto"/>
            </w:tcBorders>
            <w:noWrap/>
            <w:vAlign w:val="bottom"/>
            <w:hideMark/>
          </w:tcPr>
          <w:p w14:paraId="3029D59B"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3174" w:type="dxa"/>
            <w:tcBorders>
              <w:top w:val="single" w:sz="4" w:space="0" w:color="E8E8E8" w:themeColor="background2"/>
              <w:left w:val="nil"/>
              <w:bottom w:val="nil"/>
              <w:right w:val="nil"/>
            </w:tcBorders>
            <w:noWrap/>
            <w:vAlign w:val="bottom"/>
            <w:hideMark/>
          </w:tcPr>
          <w:p w14:paraId="4FF477D8" w14:textId="21DDFCDA" w:rsidR="002B704D" w:rsidRPr="002B704D" w:rsidRDefault="1AC8D06F"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1B6FEC3" w:rsidRPr="4BD06F05">
              <w:rPr>
                <w:rFonts w:ascii="Aptos Narrow" w:hAnsi="Aptos Narrow" w:cs="Times New Roman"/>
                <w:color w:val="000000" w:themeColor="text1"/>
                <w:lang w:eastAsia="en-GB"/>
              </w:rPr>
              <w:t xml:space="preserve"> </w:t>
            </w:r>
          </w:p>
        </w:tc>
        <w:tc>
          <w:tcPr>
            <w:tcW w:w="3174" w:type="dxa"/>
            <w:tcBorders>
              <w:top w:val="single" w:sz="4" w:space="0" w:color="E8E8E8" w:themeColor="background2"/>
              <w:left w:val="single" w:sz="4" w:space="0" w:color="auto"/>
              <w:bottom w:val="nil"/>
              <w:right w:val="single" w:sz="4" w:space="0" w:color="auto"/>
            </w:tcBorders>
            <w:noWrap/>
            <w:vAlign w:val="bottom"/>
            <w:hideMark/>
          </w:tcPr>
          <w:p w14:paraId="70A67FD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11 </w:t>
            </w:r>
          </w:p>
        </w:tc>
        <w:tc>
          <w:tcPr>
            <w:tcW w:w="3174" w:type="dxa"/>
            <w:tcBorders>
              <w:top w:val="single" w:sz="4" w:space="0" w:color="E8E8E8" w:themeColor="background2"/>
              <w:left w:val="nil"/>
              <w:bottom w:val="nil"/>
              <w:right w:val="nil"/>
            </w:tcBorders>
            <w:noWrap/>
            <w:vAlign w:val="bottom"/>
            <w:hideMark/>
          </w:tcPr>
          <w:p w14:paraId="3E8279C6" w14:textId="4057160F" w:rsidR="002B704D" w:rsidRPr="002B704D" w:rsidRDefault="76510576"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1B6FEC3" w:rsidRPr="4BD06F05">
              <w:rPr>
                <w:rFonts w:ascii="Aptos Narrow" w:hAnsi="Aptos Narrow" w:cs="Times New Roman"/>
                <w:color w:val="000000" w:themeColor="text1"/>
                <w:lang w:eastAsia="en-GB"/>
              </w:rPr>
              <w:t xml:space="preserve"> </w:t>
            </w:r>
          </w:p>
        </w:tc>
        <w:tc>
          <w:tcPr>
            <w:tcW w:w="3174" w:type="dxa"/>
            <w:tcBorders>
              <w:top w:val="single" w:sz="4" w:space="0" w:color="E8E8E8" w:themeColor="background2"/>
              <w:left w:val="single" w:sz="4" w:space="0" w:color="auto"/>
              <w:bottom w:val="nil"/>
              <w:right w:val="single" w:sz="4" w:space="0" w:color="auto"/>
            </w:tcBorders>
            <w:noWrap/>
            <w:vAlign w:val="bottom"/>
            <w:hideMark/>
          </w:tcPr>
          <w:p w14:paraId="2E867CB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16 </w:t>
            </w:r>
          </w:p>
        </w:tc>
      </w:tr>
      <w:tr w:rsidR="002B704D" w:rsidRPr="002B704D" w14:paraId="7386CBF7" w14:textId="77777777" w:rsidTr="008E13E9">
        <w:trPr>
          <w:trHeight w:val="261"/>
        </w:trPr>
        <w:tc>
          <w:tcPr>
            <w:tcW w:w="5014" w:type="dxa"/>
            <w:tcBorders>
              <w:top w:val="single" w:sz="4" w:space="0" w:color="auto"/>
              <w:left w:val="single" w:sz="4" w:space="0" w:color="auto"/>
              <w:bottom w:val="single" w:sz="4" w:space="0" w:color="auto"/>
              <w:right w:val="single" w:sz="4" w:space="0" w:color="auto"/>
            </w:tcBorders>
            <w:noWrap/>
            <w:vAlign w:val="bottom"/>
            <w:hideMark/>
          </w:tcPr>
          <w:p w14:paraId="4B3023B5"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Grand Total</w:t>
            </w:r>
          </w:p>
        </w:tc>
        <w:tc>
          <w:tcPr>
            <w:tcW w:w="3174" w:type="dxa"/>
            <w:tcBorders>
              <w:top w:val="single" w:sz="4" w:space="0" w:color="auto"/>
              <w:left w:val="nil"/>
              <w:bottom w:val="single" w:sz="4" w:space="0" w:color="auto"/>
              <w:right w:val="single" w:sz="4" w:space="0" w:color="auto"/>
            </w:tcBorders>
            <w:noWrap/>
            <w:vAlign w:val="bottom"/>
            <w:hideMark/>
          </w:tcPr>
          <w:p w14:paraId="10D6AEC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0 </w:t>
            </w:r>
          </w:p>
        </w:tc>
        <w:tc>
          <w:tcPr>
            <w:tcW w:w="3174" w:type="dxa"/>
            <w:tcBorders>
              <w:top w:val="single" w:sz="4" w:space="0" w:color="auto"/>
              <w:left w:val="nil"/>
              <w:bottom w:val="single" w:sz="4" w:space="0" w:color="auto"/>
              <w:right w:val="nil"/>
            </w:tcBorders>
            <w:noWrap/>
            <w:vAlign w:val="bottom"/>
            <w:hideMark/>
          </w:tcPr>
          <w:p w14:paraId="16FC8BFF"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42 </w:t>
            </w:r>
          </w:p>
        </w:tc>
        <w:tc>
          <w:tcPr>
            <w:tcW w:w="3174" w:type="dxa"/>
            <w:tcBorders>
              <w:top w:val="single" w:sz="4" w:space="0" w:color="auto"/>
              <w:left w:val="single" w:sz="4" w:space="0" w:color="auto"/>
              <w:bottom w:val="single" w:sz="4" w:space="0" w:color="auto"/>
              <w:right w:val="single" w:sz="4" w:space="0" w:color="auto"/>
            </w:tcBorders>
            <w:noWrap/>
            <w:vAlign w:val="bottom"/>
            <w:hideMark/>
          </w:tcPr>
          <w:p w14:paraId="71937ED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170 </w:t>
            </w:r>
          </w:p>
        </w:tc>
        <w:tc>
          <w:tcPr>
            <w:tcW w:w="3174" w:type="dxa"/>
            <w:tcBorders>
              <w:top w:val="single" w:sz="4" w:space="0" w:color="auto"/>
              <w:left w:val="nil"/>
              <w:bottom w:val="single" w:sz="4" w:space="0" w:color="auto"/>
              <w:right w:val="nil"/>
            </w:tcBorders>
            <w:noWrap/>
            <w:vAlign w:val="bottom"/>
            <w:hideMark/>
          </w:tcPr>
          <w:p w14:paraId="4275E9B4"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17 </w:t>
            </w:r>
          </w:p>
        </w:tc>
        <w:tc>
          <w:tcPr>
            <w:tcW w:w="3174" w:type="dxa"/>
            <w:tcBorders>
              <w:top w:val="single" w:sz="4" w:space="0" w:color="auto"/>
              <w:left w:val="single" w:sz="4" w:space="0" w:color="auto"/>
              <w:bottom w:val="single" w:sz="4" w:space="0" w:color="auto"/>
              <w:right w:val="single" w:sz="4" w:space="0" w:color="auto"/>
            </w:tcBorders>
            <w:noWrap/>
            <w:vAlign w:val="bottom"/>
            <w:hideMark/>
          </w:tcPr>
          <w:p w14:paraId="409371F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229 </w:t>
            </w:r>
          </w:p>
        </w:tc>
      </w:tr>
      <w:tr w:rsidR="002B704D" w:rsidRPr="002B704D" w14:paraId="33A9056B" w14:textId="77777777" w:rsidTr="008E13E9">
        <w:trPr>
          <w:trHeight w:val="261"/>
        </w:trPr>
        <w:tc>
          <w:tcPr>
            <w:tcW w:w="5014" w:type="dxa"/>
            <w:tcBorders>
              <w:top w:val="nil"/>
              <w:left w:val="single" w:sz="4" w:space="0" w:color="auto"/>
              <w:bottom w:val="single" w:sz="4" w:space="0" w:color="auto"/>
              <w:right w:val="single" w:sz="4" w:space="0" w:color="auto"/>
            </w:tcBorders>
            <w:noWrap/>
            <w:vAlign w:val="bottom"/>
            <w:hideMark/>
          </w:tcPr>
          <w:p w14:paraId="154BC363"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Total Bank Staff</w:t>
            </w:r>
          </w:p>
        </w:tc>
        <w:tc>
          <w:tcPr>
            <w:tcW w:w="3174" w:type="dxa"/>
            <w:tcBorders>
              <w:top w:val="nil"/>
              <w:left w:val="nil"/>
              <w:bottom w:val="single" w:sz="4" w:space="0" w:color="auto"/>
              <w:right w:val="single" w:sz="4" w:space="0" w:color="auto"/>
            </w:tcBorders>
            <w:noWrap/>
            <w:vAlign w:val="bottom"/>
            <w:hideMark/>
          </w:tcPr>
          <w:p w14:paraId="16935BC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0.0%</w:t>
            </w:r>
          </w:p>
        </w:tc>
        <w:tc>
          <w:tcPr>
            <w:tcW w:w="3174" w:type="dxa"/>
            <w:tcBorders>
              <w:top w:val="nil"/>
              <w:left w:val="nil"/>
              <w:bottom w:val="single" w:sz="4" w:space="0" w:color="auto"/>
              <w:right w:val="single" w:sz="4" w:space="0" w:color="auto"/>
            </w:tcBorders>
            <w:noWrap/>
            <w:vAlign w:val="bottom"/>
            <w:hideMark/>
          </w:tcPr>
          <w:p w14:paraId="2E3568B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2.0%</w:t>
            </w:r>
          </w:p>
        </w:tc>
        <w:tc>
          <w:tcPr>
            <w:tcW w:w="3174" w:type="dxa"/>
            <w:tcBorders>
              <w:top w:val="nil"/>
              <w:left w:val="nil"/>
              <w:bottom w:val="single" w:sz="4" w:space="0" w:color="auto"/>
              <w:right w:val="single" w:sz="4" w:space="0" w:color="auto"/>
            </w:tcBorders>
            <w:noWrap/>
            <w:vAlign w:val="bottom"/>
            <w:hideMark/>
          </w:tcPr>
          <w:p w14:paraId="52000D6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8.2%</w:t>
            </w:r>
          </w:p>
        </w:tc>
        <w:tc>
          <w:tcPr>
            <w:tcW w:w="3174" w:type="dxa"/>
            <w:tcBorders>
              <w:top w:val="nil"/>
              <w:left w:val="nil"/>
              <w:bottom w:val="single" w:sz="4" w:space="0" w:color="auto"/>
              <w:right w:val="single" w:sz="4" w:space="0" w:color="auto"/>
            </w:tcBorders>
            <w:noWrap/>
            <w:vAlign w:val="bottom"/>
            <w:hideMark/>
          </w:tcPr>
          <w:p w14:paraId="670DF93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0.8%</w:t>
            </w:r>
          </w:p>
        </w:tc>
        <w:tc>
          <w:tcPr>
            <w:tcW w:w="3174" w:type="dxa"/>
            <w:tcBorders>
              <w:top w:val="nil"/>
              <w:left w:val="nil"/>
              <w:bottom w:val="single" w:sz="4" w:space="0" w:color="auto"/>
              <w:right w:val="single" w:sz="4" w:space="0" w:color="auto"/>
            </w:tcBorders>
            <w:noWrap/>
            <w:vAlign w:val="bottom"/>
            <w:hideMark/>
          </w:tcPr>
          <w:p w14:paraId="1E1F5914"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11.1%</w:t>
            </w:r>
          </w:p>
        </w:tc>
      </w:tr>
      <w:tr w:rsidR="002B704D" w:rsidRPr="002B704D" w14:paraId="038D301E" w14:textId="77777777" w:rsidTr="008E13E9">
        <w:trPr>
          <w:trHeight w:val="261"/>
        </w:trPr>
        <w:tc>
          <w:tcPr>
            <w:tcW w:w="5014" w:type="dxa"/>
            <w:tcBorders>
              <w:top w:val="nil"/>
              <w:left w:val="single" w:sz="4" w:space="0" w:color="auto"/>
              <w:bottom w:val="single" w:sz="4" w:space="0" w:color="auto"/>
              <w:right w:val="single" w:sz="4" w:space="0" w:color="auto"/>
            </w:tcBorders>
            <w:noWrap/>
            <w:vAlign w:val="bottom"/>
            <w:hideMark/>
          </w:tcPr>
          <w:p w14:paraId="7641B9B4"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Staff in Post</w:t>
            </w:r>
          </w:p>
        </w:tc>
        <w:tc>
          <w:tcPr>
            <w:tcW w:w="3174" w:type="dxa"/>
            <w:tcBorders>
              <w:top w:val="nil"/>
              <w:left w:val="nil"/>
              <w:bottom w:val="single" w:sz="4" w:space="0" w:color="auto"/>
              <w:right w:val="single" w:sz="4" w:space="0" w:color="auto"/>
            </w:tcBorders>
            <w:noWrap/>
            <w:vAlign w:val="bottom"/>
            <w:hideMark/>
          </w:tcPr>
          <w:p w14:paraId="527E147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0.0%</w:t>
            </w:r>
          </w:p>
        </w:tc>
        <w:tc>
          <w:tcPr>
            <w:tcW w:w="3174" w:type="dxa"/>
            <w:tcBorders>
              <w:top w:val="nil"/>
              <w:left w:val="nil"/>
              <w:bottom w:val="single" w:sz="4" w:space="0" w:color="auto"/>
              <w:right w:val="single" w:sz="4" w:space="0" w:color="auto"/>
            </w:tcBorders>
            <w:noWrap/>
            <w:vAlign w:val="bottom"/>
            <w:hideMark/>
          </w:tcPr>
          <w:p w14:paraId="49E31C2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2.5%</w:t>
            </w:r>
          </w:p>
        </w:tc>
        <w:tc>
          <w:tcPr>
            <w:tcW w:w="3174" w:type="dxa"/>
            <w:tcBorders>
              <w:top w:val="nil"/>
              <w:left w:val="nil"/>
              <w:bottom w:val="single" w:sz="4" w:space="0" w:color="auto"/>
              <w:right w:val="nil"/>
            </w:tcBorders>
            <w:noWrap/>
            <w:vAlign w:val="bottom"/>
            <w:hideMark/>
          </w:tcPr>
          <w:p w14:paraId="28BCBE1F"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6.8%</w:t>
            </w:r>
          </w:p>
        </w:tc>
        <w:tc>
          <w:tcPr>
            <w:tcW w:w="3174" w:type="dxa"/>
            <w:tcBorders>
              <w:top w:val="nil"/>
              <w:left w:val="single" w:sz="4" w:space="0" w:color="auto"/>
              <w:bottom w:val="single" w:sz="4" w:space="0" w:color="auto"/>
              <w:right w:val="single" w:sz="4" w:space="0" w:color="auto"/>
            </w:tcBorders>
            <w:noWrap/>
            <w:vAlign w:val="bottom"/>
            <w:hideMark/>
          </w:tcPr>
          <w:p w14:paraId="6BD6619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0.6%</w:t>
            </w:r>
          </w:p>
        </w:tc>
        <w:tc>
          <w:tcPr>
            <w:tcW w:w="3174" w:type="dxa"/>
            <w:tcBorders>
              <w:top w:val="nil"/>
              <w:left w:val="nil"/>
              <w:bottom w:val="single" w:sz="4" w:space="0" w:color="auto"/>
              <w:right w:val="single" w:sz="4" w:space="0" w:color="auto"/>
            </w:tcBorders>
            <w:noWrap/>
            <w:vAlign w:val="bottom"/>
            <w:hideMark/>
          </w:tcPr>
          <w:p w14:paraId="1A6A856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10.0%</w:t>
            </w:r>
          </w:p>
        </w:tc>
      </w:tr>
      <w:tr w:rsidR="001F338F" w:rsidRPr="002B704D" w14:paraId="258FE8C5" w14:textId="77777777" w:rsidTr="008E13E9">
        <w:trPr>
          <w:trHeight w:val="261"/>
        </w:trPr>
        <w:tc>
          <w:tcPr>
            <w:tcW w:w="5014" w:type="dxa"/>
            <w:tcBorders>
              <w:top w:val="nil"/>
              <w:left w:val="single" w:sz="4" w:space="0" w:color="auto"/>
              <w:bottom w:val="single" w:sz="4" w:space="0" w:color="auto"/>
              <w:right w:val="nil"/>
            </w:tcBorders>
            <w:noWrap/>
            <w:vAlign w:val="bottom"/>
            <w:hideMark/>
          </w:tcPr>
          <w:p w14:paraId="5A7BA4FF" w14:textId="77777777" w:rsidR="002B704D" w:rsidRPr="002B704D" w:rsidRDefault="002B704D" w:rsidP="00C868DB">
            <w:pPr>
              <w:spacing w:after="160" w:line="259" w:lineRule="auto"/>
              <w:rPr>
                <w:rFonts w:ascii="Aptos" w:hAnsi="Aptos" w:cs="Times New Roman"/>
                <w:b/>
                <w:bCs/>
                <w:color w:val="000000"/>
                <w:szCs w:val="22"/>
                <w:lang w:eastAsia="en-GB"/>
              </w:rPr>
            </w:pPr>
            <w:r w:rsidRPr="002B704D">
              <w:rPr>
                <w:rFonts w:ascii="Aptos" w:hAnsi="Aptos" w:cs="Times New Roman"/>
                <w:b/>
                <w:bCs/>
                <w:color w:val="000000"/>
                <w:szCs w:val="22"/>
                <w:lang w:eastAsia="en-GB"/>
              </w:rPr>
              <w:t>% of Lothian Population</w:t>
            </w:r>
          </w:p>
        </w:tc>
        <w:tc>
          <w:tcPr>
            <w:tcW w:w="3174" w:type="dxa"/>
            <w:tcBorders>
              <w:top w:val="nil"/>
              <w:left w:val="single" w:sz="4" w:space="0" w:color="auto"/>
              <w:bottom w:val="single" w:sz="4" w:space="0" w:color="auto"/>
              <w:right w:val="single" w:sz="4" w:space="0" w:color="auto"/>
            </w:tcBorders>
            <w:noWrap/>
            <w:vAlign w:val="bottom"/>
            <w:hideMark/>
          </w:tcPr>
          <w:p w14:paraId="5475AA0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0.0%</w:t>
            </w:r>
          </w:p>
        </w:tc>
        <w:tc>
          <w:tcPr>
            <w:tcW w:w="3174" w:type="dxa"/>
            <w:tcBorders>
              <w:top w:val="nil"/>
              <w:left w:val="nil"/>
              <w:bottom w:val="single" w:sz="4" w:space="0" w:color="auto"/>
              <w:right w:val="single" w:sz="4" w:space="0" w:color="auto"/>
            </w:tcBorders>
            <w:noWrap/>
            <w:vAlign w:val="bottom"/>
            <w:hideMark/>
          </w:tcPr>
          <w:p w14:paraId="4108646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1.5%</w:t>
            </w:r>
          </w:p>
        </w:tc>
        <w:tc>
          <w:tcPr>
            <w:tcW w:w="3174" w:type="dxa"/>
            <w:tcBorders>
              <w:top w:val="nil"/>
              <w:left w:val="nil"/>
              <w:bottom w:val="single" w:sz="4" w:space="0" w:color="auto"/>
              <w:right w:val="nil"/>
            </w:tcBorders>
            <w:noWrap/>
            <w:vAlign w:val="bottom"/>
            <w:hideMark/>
          </w:tcPr>
          <w:p w14:paraId="7A015E9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5.8%</w:t>
            </w:r>
          </w:p>
        </w:tc>
        <w:tc>
          <w:tcPr>
            <w:tcW w:w="3174" w:type="dxa"/>
            <w:tcBorders>
              <w:top w:val="nil"/>
              <w:left w:val="single" w:sz="4" w:space="0" w:color="auto"/>
              <w:bottom w:val="single" w:sz="4" w:space="0" w:color="auto"/>
              <w:right w:val="single" w:sz="4" w:space="0" w:color="auto"/>
            </w:tcBorders>
            <w:noWrap/>
            <w:vAlign w:val="bottom"/>
            <w:hideMark/>
          </w:tcPr>
          <w:p w14:paraId="2195F0F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2.8%</w:t>
            </w:r>
          </w:p>
        </w:tc>
        <w:tc>
          <w:tcPr>
            <w:tcW w:w="3174" w:type="dxa"/>
            <w:tcBorders>
              <w:top w:val="nil"/>
              <w:left w:val="nil"/>
              <w:bottom w:val="single" w:sz="4" w:space="0" w:color="auto"/>
              <w:right w:val="single" w:sz="4" w:space="0" w:color="auto"/>
            </w:tcBorders>
            <w:noWrap/>
            <w:vAlign w:val="bottom"/>
            <w:hideMark/>
          </w:tcPr>
          <w:p w14:paraId="104AEDC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10.1%</w:t>
            </w:r>
          </w:p>
        </w:tc>
      </w:tr>
    </w:tbl>
    <w:p w14:paraId="6C039981" w14:textId="77777777" w:rsidR="00414520" w:rsidRDefault="00414520" w:rsidP="00C868DB">
      <w:pPr>
        <w:spacing w:after="160" w:line="259" w:lineRule="auto"/>
      </w:pPr>
    </w:p>
    <w:p w14:paraId="5CB38845" w14:textId="21ADFE51" w:rsidR="00414520" w:rsidRDefault="00414520" w:rsidP="00C868DB">
      <w:pPr>
        <w:spacing w:after="160" w:line="259" w:lineRule="auto"/>
      </w:pPr>
    </w:p>
    <w:p w14:paraId="7E4E79BD" w14:textId="4C6AF19D" w:rsidR="006E62F6" w:rsidRPr="0035618E" w:rsidRDefault="006E62F6" w:rsidP="19F39A60">
      <w:pPr>
        <w:pStyle w:val="Heading5"/>
        <w:spacing w:before="0" w:after="160" w:line="259" w:lineRule="auto"/>
        <w:rPr>
          <w:b/>
          <w:bCs/>
          <w:color w:val="auto"/>
          <w:sz w:val="28"/>
          <w:szCs w:val="28"/>
        </w:rPr>
      </w:pPr>
    </w:p>
    <w:p w14:paraId="13C88E11" w14:textId="7E64A85C" w:rsidR="006E62F6" w:rsidRPr="0035618E" w:rsidRDefault="0035618E" w:rsidP="19F39A60">
      <w:pPr>
        <w:spacing w:after="160" w:line="259" w:lineRule="auto"/>
      </w:pPr>
      <w:r>
        <w:br w:type="page"/>
      </w:r>
    </w:p>
    <w:p w14:paraId="4CB46F84" w14:textId="537E1A21" w:rsidR="006E62F6" w:rsidRPr="008E13E9" w:rsidRDefault="0035618E" w:rsidP="00C868DB">
      <w:pPr>
        <w:pStyle w:val="Heading5"/>
        <w:spacing w:before="0" w:after="160" w:line="259" w:lineRule="auto"/>
        <w:rPr>
          <w:color w:val="auto"/>
          <w:sz w:val="28"/>
          <w:szCs w:val="28"/>
        </w:rPr>
      </w:pPr>
      <w:r w:rsidRPr="008E13E9">
        <w:rPr>
          <w:color w:val="auto"/>
          <w:sz w:val="28"/>
          <w:szCs w:val="28"/>
        </w:rPr>
        <w:lastRenderedPageBreak/>
        <w:t>6.1.3.</w:t>
      </w:r>
      <w:r w:rsidR="00414520" w:rsidRPr="008E13E9">
        <w:rPr>
          <w:color w:val="auto"/>
          <w:sz w:val="28"/>
          <w:szCs w:val="28"/>
        </w:rPr>
        <w:t>3</w:t>
      </w:r>
      <w:r w:rsidRPr="008E13E9">
        <w:rPr>
          <w:color w:val="auto"/>
          <w:sz w:val="28"/>
          <w:szCs w:val="28"/>
        </w:rPr>
        <w:t xml:space="preserve"> </w:t>
      </w:r>
      <w:r w:rsidR="00E75E14" w:rsidRPr="008E13E9">
        <w:rPr>
          <w:color w:val="auto"/>
          <w:sz w:val="28"/>
          <w:szCs w:val="28"/>
        </w:rPr>
        <w:t xml:space="preserve">Bank Staff - </w:t>
      </w:r>
      <w:r w:rsidR="006E62F6" w:rsidRPr="008E13E9">
        <w:rPr>
          <w:color w:val="auto"/>
          <w:sz w:val="28"/>
          <w:szCs w:val="28"/>
        </w:rPr>
        <w:t>Ethnic Group by Job Family – White</w:t>
      </w:r>
      <w:r w:rsidR="00414520" w:rsidRPr="008E13E9">
        <w:rPr>
          <w:color w:val="auto"/>
          <w:sz w:val="28"/>
          <w:szCs w:val="28"/>
        </w:rPr>
        <w:t xml:space="preserve"> British or Scottish</w:t>
      </w:r>
    </w:p>
    <w:tbl>
      <w:tblPr>
        <w:tblW w:w="15695" w:type="dxa"/>
        <w:tblLayout w:type="fixed"/>
        <w:tblLook w:val="04A0" w:firstRow="1" w:lastRow="0" w:firstColumn="1" w:lastColumn="0" w:noHBand="0" w:noVBand="1"/>
      </w:tblPr>
      <w:tblGrid>
        <w:gridCol w:w="5630"/>
        <w:gridCol w:w="3355"/>
        <w:gridCol w:w="3355"/>
        <w:gridCol w:w="3355"/>
      </w:tblGrid>
      <w:tr w:rsidR="002B704D" w:rsidRPr="002B704D" w14:paraId="1EA720A0" w14:textId="77777777" w:rsidTr="008E13E9">
        <w:trPr>
          <w:trHeight w:val="261"/>
        </w:trPr>
        <w:tc>
          <w:tcPr>
            <w:tcW w:w="5630" w:type="dxa"/>
            <w:tcBorders>
              <w:top w:val="single" w:sz="4" w:space="0" w:color="auto"/>
              <w:left w:val="single" w:sz="4" w:space="0" w:color="auto"/>
              <w:bottom w:val="nil"/>
              <w:right w:val="single" w:sz="4" w:space="0" w:color="auto"/>
            </w:tcBorders>
            <w:shd w:val="clear" w:color="auto" w:fill="A6C9EC"/>
            <w:noWrap/>
            <w:vAlign w:val="bottom"/>
            <w:hideMark/>
          </w:tcPr>
          <w:p w14:paraId="5472BAD8"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6710" w:type="dxa"/>
            <w:gridSpan w:val="2"/>
            <w:tcBorders>
              <w:top w:val="single" w:sz="4" w:space="0" w:color="auto"/>
              <w:left w:val="nil"/>
              <w:bottom w:val="single" w:sz="4" w:space="0" w:color="auto"/>
              <w:right w:val="single" w:sz="4" w:space="0" w:color="000000" w:themeColor="text1"/>
            </w:tcBorders>
            <w:shd w:val="clear" w:color="auto" w:fill="A6C9EC"/>
            <w:vAlign w:val="bottom"/>
            <w:hideMark/>
          </w:tcPr>
          <w:p w14:paraId="5076CC8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White British or Scottish</w:t>
            </w:r>
          </w:p>
        </w:tc>
        <w:tc>
          <w:tcPr>
            <w:tcW w:w="3355"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7892467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White British or Scottish Total</w:t>
            </w:r>
          </w:p>
        </w:tc>
      </w:tr>
      <w:tr w:rsidR="002B704D" w:rsidRPr="002B704D" w14:paraId="3D1441F3" w14:textId="77777777" w:rsidTr="008E13E9">
        <w:trPr>
          <w:trHeight w:val="261"/>
        </w:trPr>
        <w:tc>
          <w:tcPr>
            <w:tcW w:w="5630" w:type="dxa"/>
            <w:tcBorders>
              <w:top w:val="nil"/>
              <w:left w:val="single" w:sz="4" w:space="0" w:color="auto"/>
              <w:bottom w:val="single" w:sz="4" w:space="0" w:color="auto"/>
              <w:right w:val="single" w:sz="4" w:space="0" w:color="auto"/>
            </w:tcBorders>
            <w:shd w:val="clear" w:color="auto" w:fill="A6C9EC"/>
            <w:noWrap/>
            <w:vAlign w:val="bottom"/>
            <w:hideMark/>
          </w:tcPr>
          <w:p w14:paraId="0C9B4D4E"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w:t>
            </w:r>
          </w:p>
        </w:tc>
        <w:tc>
          <w:tcPr>
            <w:tcW w:w="3355" w:type="dxa"/>
            <w:tcBorders>
              <w:top w:val="nil"/>
              <w:left w:val="nil"/>
              <w:bottom w:val="single" w:sz="4" w:space="0" w:color="auto"/>
              <w:right w:val="nil"/>
            </w:tcBorders>
            <w:shd w:val="clear" w:color="auto" w:fill="A6C9EC"/>
            <w:vAlign w:val="bottom"/>
            <w:hideMark/>
          </w:tcPr>
          <w:p w14:paraId="3CF15F2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White - Other British</w:t>
            </w:r>
          </w:p>
        </w:tc>
        <w:tc>
          <w:tcPr>
            <w:tcW w:w="3355" w:type="dxa"/>
            <w:tcBorders>
              <w:top w:val="nil"/>
              <w:left w:val="single" w:sz="4" w:space="0" w:color="auto"/>
              <w:bottom w:val="single" w:sz="4" w:space="0" w:color="auto"/>
              <w:right w:val="single" w:sz="4" w:space="0" w:color="auto"/>
            </w:tcBorders>
            <w:shd w:val="clear" w:color="auto" w:fill="A6C9EC"/>
            <w:vAlign w:val="bottom"/>
            <w:hideMark/>
          </w:tcPr>
          <w:p w14:paraId="12DB853A"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White - Scottish</w:t>
            </w:r>
          </w:p>
        </w:tc>
        <w:tc>
          <w:tcPr>
            <w:tcW w:w="3355" w:type="dxa"/>
            <w:vMerge/>
            <w:vAlign w:val="center"/>
            <w:hideMark/>
          </w:tcPr>
          <w:p w14:paraId="0A92CECD" w14:textId="77777777" w:rsidR="002B704D" w:rsidRPr="002B704D" w:rsidRDefault="002B704D" w:rsidP="00C868DB">
            <w:pPr>
              <w:spacing w:after="160" w:line="259" w:lineRule="auto"/>
              <w:rPr>
                <w:rFonts w:ascii="Aptos Narrow" w:hAnsi="Aptos Narrow" w:cs="Times New Roman"/>
                <w:b/>
                <w:bCs/>
                <w:color w:val="000000"/>
                <w:szCs w:val="22"/>
                <w:lang w:eastAsia="en-GB"/>
              </w:rPr>
            </w:pPr>
          </w:p>
        </w:tc>
      </w:tr>
      <w:tr w:rsidR="002B704D" w:rsidRPr="002B704D" w14:paraId="4FB576F8" w14:textId="77777777" w:rsidTr="008E13E9">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4D32D8F3"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nil"/>
            </w:tcBorders>
            <w:noWrap/>
            <w:vAlign w:val="bottom"/>
            <w:hideMark/>
          </w:tcPr>
          <w:p w14:paraId="32B9BBAB" w14:textId="77777777" w:rsidR="002B704D" w:rsidRPr="002B704D" w:rsidRDefault="002B704D" w:rsidP="00C868DB">
            <w:pPr>
              <w:spacing w:after="160" w:line="259" w:lineRule="auto"/>
              <w:rPr>
                <w:rFonts w:ascii="Aptos Narrow" w:hAnsi="Aptos Narrow" w:cs="Times New Roman"/>
                <w:color w:val="000000"/>
                <w:szCs w:val="22"/>
                <w:lang w:eastAsia="en-GB"/>
              </w:rPr>
            </w:pPr>
          </w:p>
        </w:tc>
        <w:tc>
          <w:tcPr>
            <w:tcW w:w="3355" w:type="dxa"/>
            <w:tcBorders>
              <w:top w:val="nil"/>
              <w:left w:val="single" w:sz="4" w:space="0" w:color="auto"/>
              <w:bottom w:val="single" w:sz="4" w:space="0" w:color="E8E8E8" w:themeColor="background2"/>
              <w:right w:val="single" w:sz="4" w:space="0" w:color="auto"/>
            </w:tcBorders>
            <w:noWrap/>
            <w:vAlign w:val="bottom"/>
            <w:hideMark/>
          </w:tcPr>
          <w:p w14:paraId="1A615D5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38 </w:t>
            </w:r>
          </w:p>
        </w:tc>
        <w:tc>
          <w:tcPr>
            <w:tcW w:w="3355" w:type="dxa"/>
            <w:tcBorders>
              <w:top w:val="nil"/>
              <w:left w:val="nil"/>
              <w:bottom w:val="single" w:sz="4" w:space="0" w:color="E8E8E8" w:themeColor="background2"/>
              <w:right w:val="single" w:sz="4" w:space="0" w:color="auto"/>
            </w:tcBorders>
            <w:noWrap/>
            <w:vAlign w:val="bottom"/>
            <w:hideMark/>
          </w:tcPr>
          <w:p w14:paraId="2446EB1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38 </w:t>
            </w:r>
          </w:p>
        </w:tc>
      </w:tr>
      <w:tr w:rsidR="002B704D" w:rsidRPr="002B704D" w14:paraId="01D40BF9"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FA1E8F9"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0173935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7 </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9E8464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16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6EDBD05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23 </w:t>
            </w:r>
          </w:p>
        </w:tc>
      </w:tr>
      <w:tr w:rsidR="002B704D" w:rsidRPr="002B704D" w14:paraId="395A4AEC"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DC00D6"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1918E01F" w14:textId="55F5876E" w:rsidR="002B704D" w:rsidRPr="002B704D" w:rsidRDefault="27978B65" w:rsidP="00C868DB">
            <w:pPr>
              <w:spacing w:after="160" w:line="259" w:lineRule="auto"/>
              <w:jc w:val="center"/>
            </w:pPr>
            <w:r w:rsidRPr="4BD06F05">
              <w:rPr>
                <w:rFonts w:ascii="Aptos Narrow" w:hAnsi="Aptos Narrow" w:cs="Times New Roman"/>
                <w:color w:val="000000" w:themeColor="text1"/>
                <w:lang w:eastAsia="en-GB"/>
              </w:rPr>
              <w:t>&lt;5</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A5ACF9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14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38DAB4E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15 </w:t>
            </w:r>
          </w:p>
        </w:tc>
      </w:tr>
      <w:tr w:rsidR="002B704D" w:rsidRPr="002B704D" w14:paraId="2390AD75"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F90D22"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0879C38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49 </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24F7E7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17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EB291C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66 </w:t>
            </w:r>
          </w:p>
        </w:tc>
      </w:tr>
      <w:tr w:rsidR="002B704D" w:rsidRPr="002B704D" w14:paraId="54C24113"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05B33B4"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 &amp; Dental Support</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45DB3DD5" w14:textId="04E2E8D8" w:rsidR="002B704D" w:rsidRPr="002B704D" w:rsidRDefault="04D12734" w:rsidP="00C868DB">
            <w:pPr>
              <w:spacing w:after="160" w:line="259" w:lineRule="auto"/>
              <w:jc w:val="center"/>
            </w:pPr>
            <w:r w:rsidRPr="4BD06F05">
              <w:rPr>
                <w:rFonts w:ascii="Aptos Narrow" w:hAnsi="Aptos Narrow" w:cs="Times New Roman"/>
                <w:color w:val="000000" w:themeColor="text1"/>
                <w:lang w:eastAsia="en-GB"/>
              </w:rPr>
              <w:t>&lt;5</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6DFEC20" w14:textId="5798B603" w:rsidR="002B704D" w:rsidRPr="002B704D" w:rsidRDefault="37D880B9"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1B6FEC3" w:rsidRPr="4BD06F05">
              <w:rPr>
                <w:rFonts w:ascii="Aptos Narrow" w:hAnsi="Aptos Narrow" w:cs="Times New Roman"/>
                <w:color w:val="000000" w:themeColor="text1"/>
                <w:lang w:eastAsia="en-GB"/>
              </w:rPr>
              <w:t xml:space="preserve">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7723E06" w14:textId="1DBB9C30" w:rsidR="002B704D" w:rsidRPr="002B704D" w:rsidRDefault="4AF57A88" w:rsidP="4BD06F05">
            <w:pPr>
              <w:spacing w:after="160" w:line="259" w:lineRule="auto"/>
              <w:jc w:val="center"/>
              <w:rPr>
                <w:rFonts w:ascii="Aptos Narrow" w:hAnsi="Aptos Narrow" w:cs="Times New Roman"/>
                <w:color w:val="000000"/>
                <w:lang w:eastAsia="en-GB"/>
              </w:rPr>
            </w:pPr>
            <w:r w:rsidRPr="4BD06F05">
              <w:rPr>
                <w:rFonts w:ascii="Aptos Narrow" w:hAnsi="Aptos Narrow" w:cs="Times New Roman"/>
                <w:color w:val="000000" w:themeColor="text1"/>
                <w:lang w:eastAsia="en-GB"/>
              </w:rPr>
              <w:t>&lt;5</w:t>
            </w:r>
            <w:r w:rsidR="31B6FEC3" w:rsidRPr="4BD06F05">
              <w:rPr>
                <w:rFonts w:ascii="Aptos Narrow" w:hAnsi="Aptos Narrow" w:cs="Times New Roman"/>
                <w:color w:val="000000" w:themeColor="text1"/>
                <w:lang w:eastAsia="en-GB"/>
              </w:rPr>
              <w:t xml:space="preserve"> </w:t>
            </w:r>
          </w:p>
        </w:tc>
      </w:tr>
      <w:tr w:rsidR="002B704D" w:rsidRPr="002B704D" w14:paraId="32AB33CF"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474806"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8A2EB0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40 </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1ED45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384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2C3F56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424 </w:t>
            </w:r>
          </w:p>
        </w:tc>
      </w:tr>
      <w:tr w:rsidR="002B704D" w:rsidRPr="002B704D" w14:paraId="764E679E"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CEF648A"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6F0F8E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59 </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893F4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273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D4DA20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332 </w:t>
            </w:r>
          </w:p>
        </w:tc>
      </w:tr>
      <w:tr w:rsidR="002B704D" w:rsidRPr="002B704D" w14:paraId="636AFF50"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EA209E"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08F22FEF" w14:textId="2A42CBA6" w:rsidR="002B704D" w:rsidRPr="002B704D" w:rsidRDefault="4120F362" w:rsidP="00C868DB">
            <w:pPr>
              <w:spacing w:after="160" w:line="259" w:lineRule="auto"/>
              <w:jc w:val="center"/>
            </w:pPr>
            <w:r w:rsidRPr="4BD06F05">
              <w:rPr>
                <w:rFonts w:ascii="Aptos Narrow" w:hAnsi="Aptos Narrow" w:cs="Times New Roman"/>
                <w:color w:val="000000" w:themeColor="text1"/>
                <w:lang w:eastAsia="en-GB"/>
              </w:rPr>
              <w:t>&lt;5</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2591D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9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1258601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12 </w:t>
            </w:r>
          </w:p>
        </w:tc>
      </w:tr>
      <w:tr w:rsidR="002B704D" w:rsidRPr="002B704D" w14:paraId="70C0EA34" w14:textId="77777777" w:rsidTr="008E13E9">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1AD1794E"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Support Services</w:t>
            </w:r>
          </w:p>
        </w:tc>
        <w:tc>
          <w:tcPr>
            <w:tcW w:w="3355" w:type="dxa"/>
            <w:tcBorders>
              <w:top w:val="single" w:sz="4" w:space="0" w:color="E8E8E8" w:themeColor="background2"/>
              <w:left w:val="nil"/>
              <w:bottom w:val="nil"/>
              <w:right w:val="nil"/>
            </w:tcBorders>
            <w:noWrap/>
            <w:vAlign w:val="bottom"/>
            <w:hideMark/>
          </w:tcPr>
          <w:p w14:paraId="7127659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12 </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0F727F1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85 </w:t>
            </w:r>
          </w:p>
        </w:tc>
        <w:tc>
          <w:tcPr>
            <w:tcW w:w="3355" w:type="dxa"/>
            <w:tcBorders>
              <w:top w:val="single" w:sz="4" w:space="0" w:color="E8E8E8" w:themeColor="background2"/>
              <w:left w:val="nil"/>
              <w:bottom w:val="nil"/>
              <w:right w:val="single" w:sz="4" w:space="0" w:color="auto"/>
            </w:tcBorders>
            <w:noWrap/>
            <w:vAlign w:val="bottom"/>
            <w:hideMark/>
          </w:tcPr>
          <w:p w14:paraId="3683939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97 </w:t>
            </w:r>
          </w:p>
        </w:tc>
      </w:tr>
      <w:tr w:rsidR="002B704D" w:rsidRPr="002B704D" w14:paraId="1F77AF06" w14:textId="77777777" w:rsidTr="008E13E9">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33E5C680"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nil"/>
            </w:tcBorders>
            <w:noWrap/>
            <w:vAlign w:val="bottom"/>
            <w:hideMark/>
          </w:tcPr>
          <w:p w14:paraId="10FCEED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172 </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5263C63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837 </w:t>
            </w:r>
          </w:p>
        </w:tc>
        <w:tc>
          <w:tcPr>
            <w:tcW w:w="3355" w:type="dxa"/>
            <w:tcBorders>
              <w:top w:val="single" w:sz="4" w:space="0" w:color="auto"/>
              <w:left w:val="nil"/>
              <w:bottom w:val="single" w:sz="4" w:space="0" w:color="auto"/>
              <w:right w:val="single" w:sz="4" w:space="0" w:color="auto"/>
            </w:tcBorders>
            <w:noWrap/>
            <w:vAlign w:val="bottom"/>
            <w:hideMark/>
          </w:tcPr>
          <w:p w14:paraId="58B7D51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1,009 </w:t>
            </w:r>
          </w:p>
        </w:tc>
      </w:tr>
      <w:tr w:rsidR="002B704D" w:rsidRPr="002B704D" w14:paraId="35F0555B" w14:textId="77777777" w:rsidTr="008E13E9">
        <w:trPr>
          <w:trHeight w:val="261"/>
        </w:trPr>
        <w:tc>
          <w:tcPr>
            <w:tcW w:w="5630" w:type="dxa"/>
            <w:tcBorders>
              <w:top w:val="nil"/>
              <w:left w:val="single" w:sz="4" w:space="0" w:color="auto"/>
              <w:bottom w:val="single" w:sz="4" w:space="0" w:color="auto"/>
              <w:right w:val="single" w:sz="4" w:space="0" w:color="auto"/>
            </w:tcBorders>
            <w:noWrap/>
            <w:vAlign w:val="bottom"/>
            <w:hideMark/>
          </w:tcPr>
          <w:p w14:paraId="4D824BD3"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Total Bank Staff</w:t>
            </w:r>
          </w:p>
        </w:tc>
        <w:tc>
          <w:tcPr>
            <w:tcW w:w="3355" w:type="dxa"/>
            <w:tcBorders>
              <w:top w:val="nil"/>
              <w:left w:val="nil"/>
              <w:bottom w:val="single" w:sz="4" w:space="0" w:color="auto"/>
              <w:right w:val="nil"/>
            </w:tcBorders>
            <w:noWrap/>
            <w:vAlign w:val="bottom"/>
            <w:hideMark/>
          </w:tcPr>
          <w:p w14:paraId="1AA3C4E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8.3%</w:t>
            </w:r>
          </w:p>
        </w:tc>
        <w:tc>
          <w:tcPr>
            <w:tcW w:w="3355" w:type="dxa"/>
            <w:tcBorders>
              <w:top w:val="nil"/>
              <w:left w:val="single" w:sz="4" w:space="0" w:color="auto"/>
              <w:bottom w:val="single" w:sz="4" w:space="0" w:color="auto"/>
              <w:right w:val="single" w:sz="4" w:space="0" w:color="auto"/>
            </w:tcBorders>
            <w:noWrap/>
            <w:vAlign w:val="bottom"/>
            <w:hideMark/>
          </w:tcPr>
          <w:p w14:paraId="17C5B74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40.4%</w:t>
            </w:r>
          </w:p>
        </w:tc>
        <w:tc>
          <w:tcPr>
            <w:tcW w:w="3355" w:type="dxa"/>
            <w:tcBorders>
              <w:top w:val="nil"/>
              <w:left w:val="nil"/>
              <w:bottom w:val="single" w:sz="4" w:space="0" w:color="auto"/>
              <w:right w:val="single" w:sz="4" w:space="0" w:color="auto"/>
            </w:tcBorders>
            <w:noWrap/>
            <w:vAlign w:val="bottom"/>
            <w:hideMark/>
          </w:tcPr>
          <w:p w14:paraId="1715AF3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48.7%</w:t>
            </w:r>
          </w:p>
        </w:tc>
      </w:tr>
      <w:tr w:rsidR="002B704D" w:rsidRPr="002B704D" w14:paraId="6796287A" w14:textId="77777777" w:rsidTr="008E13E9">
        <w:trPr>
          <w:trHeight w:val="261"/>
        </w:trPr>
        <w:tc>
          <w:tcPr>
            <w:tcW w:w="5630" w:type="dxa"/>
            <w:tcBorders>
              <w:top w:val="nil"/>
              <w:left w:val="single" w:sz="4" w:space="0" w:color="auto"/>
              <w:bottom w:val="single" w:sz="4" w:space="0" w:color="auto"/>
              <w:right w:val="single" w:sz="4" w:space="0" w:color="auto"/>
            </w:tcBorders>
            <w:noWrap/>
            <w:vAlign w:val="bottom"/>
            <w:hideMark/>
          </w:tcPr>
          <w:p w14:paraId="6007659D"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16D224E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10.6%</w:t>
            </w:r>
          </w:p>
        </w:tc>
        <w:tc>
          <w:tcPr>
            <w:tcW w:w="3355" w:type="dxa"/>
            <w:tcBorders>
              <w:top w:val="nil"/>
              <w:left w:val="nil"/>
              <w:bottom w:val="single" w:sz="4" w:space="0" w:color="auto"/>
              <w:right w:val="single" w:sz="4" w:space="0" w:color="auto"/>
            </w:tcBorders>
            <w:noWrap/>
            <w:vAlign w:val="bottom"/>
            <w:hideMark/>
          </w:tcPr>
          <w:p w14:paraId="16DEAF3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48.3%</w:t>
            </w:r>
          </w:p>
        </w:tc>
        <w:tc>
          <w:tcPr>
            <w:tcW w:w="3355" w:type="dxa"/>
            <w:tcBorders>
              <w:top w:val="nil"/>
              <w:left w:val="nil"/>
              <w:bottom w:val="single" w:sz="4" w:space="0" w:color="auto"/>
              <w:right w:val="single" w:sz="4" w:space="0" w:color="auto"/>
            </w:tcBorders>
            <w:noWrap/>
            <w:vAlign w:val="bottom"/>
            <w:hideMark/>
          </w:tcPr>
          <w:p w14:paraId="77F405F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59.0%</w:t>
            </w:r>
          </w:p>
        </w:tc>
      </w:tr>
      <w:tr w:rsidR="002B704D" w:rsidRPr="002B704D" w14:paraId="178AB1B0" w14:textId="77777777" w:rsidTr="008E13E9">
        <w:trPr>
          <w:trHeight w:val="261"/>
        </w:trPr>
        <w:tc>
          <w:tcPr>
            <w:tcW w:w="5630" w:type="dxa"/>
            <w:tcBorders>
              <w:top w:val="nil"/>
              <w:left w:val="single" w:sz="4" w:space="0" w:color="auto"/>
              <w:bottom w:val="single" w:sz="4" w:space="0" w:color="auto"/>
              <w:right w:val="nil"/>
            </w:tcBorders>
            <w:noWrap/>
            <w:vAlign w:val="bottom"/>
            <w:hideMark/>
          </w:tcPr>
          <w:p w14:paraId="069BB674" w14:textId="77777777" w:rsidR="002B704D" w:rsidRPr="002B704D" w:rsidRDefault="002B704D" w:rsidP="00C868DB">
            <w:pPr>
              <w:spacing w:after="160" w:line="259" w:lineRule="auto"/>
              <w:rPr>
                <w:rFonts w:ascii="Aptos" w:hAnsi="Aptos" w:cs="Times New Roman"/>
                <w:b/>
                <w:bCs/>
                <w:color w:val="000000"/>
                <w:szCs w:val="22"/>
                <w:lang w:eastAsia="en-GB"/>
              </w:rPr>
            </w:pPr>
            <w:r w:rsidRPr="002B704D">
              <w:rPr>
                <w:rFonts w:ascii="Aptos" w:hAnsi="Aptos" w:cs="Times New Roman"/>
                <w:b/>
                <w:bCs/>
                <w:color w:val="000000"/>
                <w:szCs w:val="22"/>
                <w:lang w:eastAsia="en-GB"/>
              </w:rPr>
              <w:t>% of Lothian Population</w:t>
            </w:r>
          </w:p>
        </w:tc>
        <w:tc>
          <w:tcPr>
            <w:tcW w:w="3355" w:type="dxa"/>
            <w:tcBorders>
              <w:top w:val="nil"/>
              <w:left w:val="single" w:sz="4" w:space="0" w:color="auto"/>
              <w:bottom w:val="single" w:sz="4" w:space="0" w:color="auto"/>
              <w:right w:val="single" w:sz="4" w:space="0" w:color="auto"/>
            </w:tcBorders>
            <w:noWrap/>
            <w:vAlign w:val="bottom"/>
            <w:hideMark/>
          </w:tcPr>
          <w:p w14:paraId="1EB3235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11.5%</w:t>
            </w:r>
          </w:p>
        </w:tc>
        <w:tc>
          <w:tcPr>
            <w:tcW w:w="3355" w:type="dxa"/>
            <w:tcBorders>
              <w:top w:val="nil"/>
              <w:left w:val="nil"/>
              <w:bottom w:val="single" w:sz="4" w:space="0" w:color="auto"/>
              <w:right w:val="single" w:sz="4" w:space="0" w:color="auto"/>
            </w:tcBorders>
            <w:noWrap/>
            <w:vAlign w:val="bottom"/>
            <w:hideMark/>
          </w:tcPr>
          <w:p w14:paraId="5960422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67.9%</w:t>
            </w:r>
          </w:p>
        </w:tc>
        <w:tc>
          <w:tcPr>
            <w:tcW w:w="3355" w:type="dxa"/>
            <w:tcBorders>
              <w:top w:val="nil"/>
              <w:left w:val="nil"/>
              <w:bottom w:val="single" w:sz="4" w:space="0" w:color="auto"/>
              <w:right w:val="single" w:sz="4" w:space="0" w:color="auto"/>
            </w:tcBorders>
            <w:noWrap/>
            <w:vAlign w:val="bottom"/>
            <w:hideMark/>
          </w:tcPr>
          <w:p w14:paraId="5CD5F7A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79.4%</w:t>
            </w:r>
          </w:p>
        </w:tc>
      </w:tr>
    </w:tbl>
    <w:p w14:paraId="698F4641" w14:textId="77777777" w:rsidR="00185E50" w:rsidRDefault="00185E50" w:rsidP="00C868DB">
      <w:pPr>
        <w:spacing w:after="160" w:line="259" w:lineRule="auto"/>
      </w:pPr>
    </w:p>
    <w:p w14:paraId="4126F731" w14:textId="21786582" w:rsidR="006E62F6" w:rsidRPr="0035618E" w:rsidRDefault="0035618E" w:rsidP="00C868DB">
      <w:pPr>
        <w:pStyle w:val="Heading5"/>
        <w:spacing w:before="0" w:after="160" w:line="259" w:lineRule="auto"/>
        <w:rPr>
          <w:b/>
          <w:bCs/>
          <w:color w:val="auto"/>
          <w:sz w:val="28"/>
          <w:szCs w:val="28"/>
        </w:rPr>
      </w:pPr>
      <w:r w:rsidRPr="3C3BBA62">
        <w:rPr>
          <w:b/>
          <w:bCs/>
          <w:color w:val="auto"/>
          <w:sz w:val="28"/>
          <w:szCs w:val="28"/>
        </w:rPr>
        <w:t>6.1.3.</w:t>
      </w:r>
      <w:r w:rsidR="00414520" w:rsidRPr="3C3BBA62">
        <w:rPr>
          <w:b/>
          <w:bCs/>
          <w:color w:val="auto"/>
          <w:sz w:val="28"/>
          <w:szCs w:val="28"/>
        </w:rPr>
        <w:t>4</w:t>
      </w:r>
      <w:r w:rsidRPr="3C3BBA62">
        <w:rPr>
          <w:b/>
          <w:bCs/>
          <w:color w:val="auto"/>
          <w:sz w:val="28"/>
          <w:szCs w:val="28"/>
        </w:rPr>
        <w:t xml:space="preserve"> </w:t>
      </w:r>
      <w:r w:rsidR="00E75E14" w:rsidRPr="3C3BBA62">
        <w:rPr>
          <w:b/>
          <w:bCs/>
          <w:color w:val="auto"/>
          <w:sz w:val="28"/>
          <w:szCs w:val="28"/>
        </w:rPr>
        <w:t xml:space="preserve">Bank Staff - </w:t>
      </w:r>
      <w:r w:rsidR="006E62F6" w:rsidRPr="3C3BBA62">
        <w:rPr>
          <w:b/>
          <w:bCs/>
          <w:color w:val="auto"/>
          <w:sz w:val="28"/>
          <w:szCs w:val="28"/>
        </w:rPr>
        <w:t>Ethnic Group by Job Family – Prefer not to say</w:t>
      </w:r>
    </w:p>
    <w:tbl>
      <w:tblPr>
        <w:tblW w:w="12340" w:type="dxa"/>
        <w:tblLayout w:type="fixed"/>
        <w:tblLook w:val="04A0" w:firstRow="1" w:lastRow="0" w:firstColumn="1" w:lastColumn="0" w:noHBand="0" w:noVBand="1"/>
      </w:tblPr>
      <w:tblGrid>
        <w:gridCol w:w="5630"/>
        <w:gridCol w:w="3355"/>
        <w:gridCol w:w="3355"/>
      </w:tblGrid>
      <w:tr w:rsidR="002B704D" w:rsidRPr="002B704D" w14:paraId="654EF8E0" w14:textId="77777777" w:rsidTr="008E13E9">
        <w:trPr>
          <w:trHeight w:val="261"/>
        </w:trPr>
        <w:tc>
          <w:tcPr>
            <w:tcW w:w="5630"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25020097"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w:t>
            </w:r>
          </w:p>
        </w:tc>
        <w:tc>
          <w:tcPr>
            <w:tcW w:w="3355" w:type="dxa"/>
            <w:tcBorders>
              <w:top w:val="single" w:sz="4" w:space="0" w:color="auto"/>
              <w:left w:val="nil"/>
              <w:bottom w:val="single" w:sz="4" w:space="0" w:color="auto"/>
              <w:right w:val="nil"/>
            </w:tcBorders>
            <w:shd w:val="clear" w:color="auto" w:fill="A6C9EC"/>
            <w:vAlign w:val="bottom"/>
            <w:hideMark/>
          </w:tcPr>
          <w:p w14:paraId="58DD724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Prefer not to say</w:t>
            </w:r>
          </w:p>
        </w:tc>
        <w:tc>
          <w:tcPr>
            <w:tcW w:w="3355"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4276DED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Prefer not to say Total</w:t>
            </w:r>
          </w:p>
        </w:tc>
      </w:tr>
      <w:tr w:rsidR="002B704D" w:rsidRPr="002B704D" w14:paraId="0A8A9255" w14:textId="77777777" w:rsidTr="008E13E9">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21AE9A5E"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nil"/>
            </w:tcBorders>
            <w:noWrap/>
            <w:vAlign w:val="bottom"/>
            <w:hideMark/>
          </w:tcPr>
          <w:p w14:paraId="4264DEB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 </w:t>
            </w:r>
          </w:p>
        </w:tc>
        <w:tc>
          <w:tcPr>
            <w:tcW w:w="3355" w:type="dxa"/>
            <w:tcBorders>
              <w:top w:val="nil"/>
              <w:left w:val="single" w:sz="4" w:space="0" w:color="auto"/>
              <w:bottom w:val="single" w:sz="4" w:space="0" w:color="E8E8E8" w:themeColor="background2"/>
              <w:right w:val="single" w:sz="4" w:space="0" w:color="auto"/>
            </w:tcBorders>
            <w:noWrap/>
            <w:vAlign w:val="bottom"/>
            <w:hideMark/>
          </w:tcPr>
          <w:p w14:paraId="32BFFE4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 </w:t>
            </w:r>
          </w:p>
        </w:tc>
      </w:tr>
      <w:tr w:rsidR="002B704D" w:rsidRPr="002B704D" w14:paraId="7C2AAE9E" w14:textId="77777777" w:rsidTr="008E13E9">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011C84A0"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nil"/>
              <w:right w:val="nil"/>
            </w:tcBorders>
            <w:noWrap/>
            <w:vAlign w:val="bottom"/>
            <w:hideMark/>
          </w:tcPr>
          <w:p w14:paraId="3E18950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5019785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r>
      <w:tr w:rsidR="002B704D" w:rsidRPr="002B704D" w14:paraId="0B52F7B0"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C79DDC3"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A3D26C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13 </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058F3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13 </w:t>
            </w:r>
          </w:p>
        </w:tc>
      </w:tr>
      <w:tr w:rsidR="002B704D" w:rsidRPr="002B704D" w14:paraId="107A6F32"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8F4C6D9"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17D373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104 </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BD192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104 </w:t>
            </w:r>
          </w:p>
        </w:tc>
      </w:tr>
      <w:tr w:rsidR="002B704D" w:rsidRPr="002B704D" w14:paraId="338898DE"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40880F8"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15487F9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75 </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953810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75 </w:t>
            </w:r>
          </w:p>
        </w:tc>
      </w:tr>
      <w:tr w:rsidR="002B704D" w:rsidRPr="002B704D" w14:paraId="479191A0"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A5D5B83"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0A8C626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6A874B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r>
      <w:tr w:rsidR="002B704D" w:rsidRPr="002B704D" w14:paraId="39E31A82" w14:textId="77777777" w:rsidTr="008E13E9">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368C9379"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Support Services</w:t>
            </w:r>
          </w:p>
        </w:tc>
        <w:tc>
          <w:tcPr>
            <w:tcW w:w="3355" w:type="dxa"/>
            <w:tcBorders>
              <w:top w:val="single" w:sz="4" w:space="0" w:color="E8E8E8" w:themeColor="background2"/>
              <w:left w:val="nil"/>
              <w:bottom w:val="nil"/>
              <w:right w:val="nil"/>
            </w:tcBorders>
            <w:noWrap/>
            <w:vAlign w:val="bottom"/>
            <w:hideMark/>
          </w:tcPr>
          <w:p w14:paraId="4A02557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21 </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569554C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21 </w:t>
            </w:r>
          </w:p>
        </w:tc>
      </w:tr>
      <w:tr w:rsidR="002B704D" w:rsidRPr="002B704D" w14:paraId="25E2D2AD" w14:textId="77777777" w:rsidTr="008E13E9">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587CC57E"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nil"/>
            </w:tcBorders>
            <w:noWrap/>
            <w:vAlign w:val="bottom"/>
            <w:hideMark/>
          </w:tcPr>
          <w:p w14:paraId="45B14B9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220 </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3DACB68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220 </w:t>
            </w:r>
          </w:p>
        </w:tc>
      </w:tr>
      <w:tr w:rsidR="002B704D" w:rsidRPr="002B704D" w14:paraId="36D1916B" w14:textId="77777777" w:rsidTr="008E13E9">
        <w:trPr>
          <w:trHeight w:val="261"/>
        </w:trPr>
        <w:tc>
          <w:tcPr>
            <w:tcW w:w="5630" w:type="dxa"/>
            <w:tcBorders>
              <w:top w:val="nil"/>
              <w:left w:val="single" w:sz="4" w:space="0" w:color="auto"/>
              <w:bottom w:val="single" w:sz="4" w:space="0" w:color="auto"/>
              <w:right w:val="single" w:sz="4" w:space="0" w:color="auto"/>
            </w:tcBorders>
            <w:noWrap/>
            <w:vAlign w:val="bottom"/>
            <w:hideMark/>
          </w:tcPr>
          <w:p w14:paraId="09B8FFD5"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Total Bank Staff</w:t>
            </w:r>
          </w:p>
        </w:tc>
        <w:tc>
          <w:tcPr>
            <w:tcW w:w="3355" w:type="dxa"/>
            <w:tcBorders>
              <w:top w:val="nil"/>
              <w:left w:val="nil"/>
              <w:bottom w:val="single" w:sz="4" w:space="0" w:color="auto"/>
              <w:right w:val="nil"/>
            </w:tcBorders>
            <w:noWrap/>
            <w:vAlign w:val="bottom"/>
            <w:hideMark/>
          </w:tcPr>
          <w:p w14:paraId="193B3EB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10.6%</w:t>
            </w:r>
          </w:p>
        </w:tc>
        <w:tc>
          <w:tcPr>
            <w:tcW w:w="3355" w:type="dxa"/>
            <w:tcBorders>
              <w:top w:val="nil"/>
              <w:left w:val="single" w:sz="4" w:space="0" w:color="auto"/>
              <w:bottom w:val="single" w:sz="4" w:space="0" w:color="auto"/>
              <w:right w:val="single" w:sz="4" w:space="0" w:color="auto"/>
            </w:tcBorders>
            <w:noWrap/>
            <w:vAlign w:val="bottom"/>
            <w:hideMark/>
          </w:tcPr>
          <w:p w14:paraId="10E185AA"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10.6%</w:t>
            </w:r>
          </w:p>
        </w:tc>
      </w:tr>
      <w:tr w:rsidR="002B704D" w:rsidRPr="002B704D" w14:paraId="517DE025" w14:textId="77777777" w:rsidTr="008E13E9">
        <w:trPr>
          <w:trHeight w:val="261"/>
        </w:trPr>
        <w:tc>
          <w:tcPr>
            <w:tcW w:w="5630" w:type="dxa"/>
            <w:tcBorders>
              <w:top w:val="nil"/>
              <w:left w:val="single" w:sz="4" w:space="0" w:color="auto"/>
              <w:bottom w:val="single" w:sz="4" w:space="0" w:color="auto"/>
              <w:right w:val="single" w:sz="4" w:space="0" w:color="auto"/>
            </w:tcBorders>
            <w:noWrap/>
            <w:vAlign w:val="bottom"/>
            <w:hideMark/>
          </w:tcPr>
          <w:p w14:paraId="20C4745D"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2BB0D9FF"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14.6%</w:t>
            </w:r>
          </w:p>
        </w:tc>
        <w:tc>
          <w:tcPr>
            <w:tcW w:w="3355" w:type="dxa"/>
            <w:tcBorders>
              <w:top w:val="nil"/>
              <w:left w:val="nil"/>
              <w:bottom w:val="single" w:sz="4" w:space="0" w:color="auto"/>
              <w:right w:val="single" w:sz="4" w:space="0" w:color="auto"/>
            </w:tcBorders>
            <w:noWrap/>
            <w:vAlign w:val="bottom"/>
            <w:hideMark/>
          </w:tcPr>
          <w:p w14:paraId="3AA7C6A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14.6%</w:t>
            </w:r>
          </w:p>
        </w:tc>
      </w:tr>
    </w:tbl>
    <w:p w14:paraId="44D12864" w14:textId="77777777" w:rsidR="00AB6E53" w:rsidRDefault="00AB6E53" w:rsidP="00C868DB">
      <w:pPr>
        <w:spacing w:after="160" w:line="259" w:lineRule="auto"/>
      </w:pPr>
    </w:p>
    <w:p w14:paraId="0EE5DD48" w14:textId="467EF79E" w:rsidR="006E62F6" w:rsidRPr="008E13E9" w:rsidRDefault="0035618E" w:rsidP="00C868DB">
      <w:pPr>
        <w:pStyle w:val="Heading5"/>
        <w:spacing w:before="0" w:after="160" w:line="259" w:lineRule="auto"/>
        <w:rPr>
          <w:color w:val="auto"/>
          <w:sz w:val="28"/>
          <w:szCs w:val="28"/>
        </w:rPr>
      </w:pPr>
      <w:r w:rsidRPr="008E13E9">
        <w:rPr>
          <w:color w:val="auto"/>
          <w:sz w:val="28"/>
          <w:szCs w:val="28"/>
        </w:rPr>
        <w:lastRenderedPageBreak/>
        <w:t>6.1.3.</w:t>
      </w:r>
      <w:r w:rsidR="00414520" w:rsidRPr="008E13E9">
        <w:rPr>
          <w:color w:val="auto"/>
          <w:sz w:val="28"/>
          <w:szCs w:val="28"/>
        </w:rPr>
        <w:t>5</w:t>
      </w:r>
      <w:r w:rsidRPr="008E13E9">
        <w:rPr>
          <w:color w:val="auto"/>
          <w:sz w:val="28"/>
          <w:szCs w:val="28"/>
        </w:rPr>
        <w:t xml:space="preserve"> </w:t>
      </w:r>
      <w:r w:rsidR="00E75E14" w:rsidRPr="008E13E9">
        <w:rPr>
          <w:color w:val="auto"/>
          <w:sz w:val="28"/>
          <w:szCs w:val="28"/>
        </w:rPr>
        <w:t xml:space="preserve">Bank Staff - </w:t>
      </w:r>
      <w:r w:rsidR="006E62F6" w:rsidRPr="008E13E9">
        <w:rPr>
          <w:color w:val="auto"/>
          <w:sz w:val="28"/>
          <w:szCs w:val="28"/>
        </w:rPr>
        <w:t>Ethnic Group by Job Family – Incomplete</w:t>
      </w:r>
    </w:p>
    <w:tbl>
      <w:tblPr>
        <w:tblW w:w="15695" w:type="dxa"/>
        <w:tblLayout w:type="fixed"/>
        <w:tblLook w:val="04A0" w:firstRow="1" w:lastRow="0" w:firstColumn="1" w:lastColumn="0" w:noHBand="0" w:noVBand="1"/>
      </w:tblPr>
      <w:tblGrid>
        <w:gridCol w:w="5630"/>
        <w:gridCol w:w="3355"/>
        <w:gridCol w:w="3355"/>
        <w:gridCol w:w="3355"/>
      </w:tblGrid>
      <w:tr w:rsidR="002B704D" w:rsidRPr="002B704D" w14:paraId="7D5D7C3A" w14:textId="77777777" w:rsidTr="008E13E9">
        <w:trPr>
          <w:trHeight w:val="261"/>
        </w:trPr>
        <w:tc>
          <w:tcPr>
            <w:tcW w:w="5630" w:type="dxa"/>
            <w:tcBorders>
              <w:top w:val="single" w:sz="4" w:space="0" w:color="auto"/>
              <w:left w:val="single" w:sz="4" w:space="0" w:color="auto"/>
              <w:bottom w:val="nil"/>
              <w:right w:val="single" w:sz="4" w:space="0" w:color="auto"/>
            </w:tcBorders>
            <w:shd w:val="clear" w:color="auto" w:fill="A6C9EC"/>
            <w:noWrap/>
            <w:vAlign w:val="bottom"/>
            <w:hideMark/>
          </w:tcPr>
          <w:p w14:paraId="0BAE7257"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6710" w:type="dxa"/>
            <w:gridSpan w:val="2"/>
            <w:tcBorders>
              <w:top w:val="single" w:sz="4" w:space="0" w:color="auto"/>
              <w:left w:val="nil"/>
              <w:bottom w:val="single" w:sz="4" w:space="0" w:color="auto"/>
              <w:right w:val="single" w:sz="4" w:space="0" w:color="000000" w:themeColor="text1"/>
            </w:tcBorders>
            <w:shd w:val="clear" w:color="auto" w:fill="A6C9EC"/>
            <w:noWrap/>
            <w:vAlign w:val="bottom"/>
            <w:hideMark/>
          </w:tcPr>
          <w:p w14:paraId="3E651CE4" w14:textId="44E75B97" w:rsidR="002B704D" w:rsidRPr="002B704D" w:rsidRDefault="5EC610C8" w:rsidP="4BD06F05">
            <w:pPr>
              <w:spacing w:after="160" w:line="259" w:lineRule="auto"/>
              <w:jc w:val="center"/>
              <w:rPr>
                <w:rFonts w:ascii="Aptos Narrow" w:hAnsi="Aptos Narrow" w:cs="Times New Roman"/>
                <w:b/>
                <w:bCs/>
                <w:color w:val="000000"/>
                <w:lang w:eastAsia="en-GB"/>
              </w:rPr>
            </w:pPr>
            <w:r w:rsidRPr="4BD06F05">
              <w:rPr>
                <w:rFonts w:ascii="Aptos Narrow" w:hAnsi="Aptos Narrow" w:cs="Times New Roman"/>
                <w:b/>
                <w:bCs/>
                <w:color w:val="000000" w:themeColor="text1"/>
                <w:lang w:eastAsia="en-GB"/>
              </w:rPr>
              <w:t>I</w:t>
            </w:r>
            <w:r w:rsidR="31B6FEC3" w:rsidRPr="4BD06F05">
              <w:rPr>
                <w:rFonts w:ascii="Aptos Narrow" w:hAnsi="Aptos Narrow" w:cs="Times New Roman"/>
                <w:b/>
                <w:bCs/>
                <w:color w:val="000000" w:themeColor="text1"/>
                <w:lang w:eastAsia="en-GB"/>
              </w:rPr>
              <w:t>ncomplete</w:t>
            </w:r>
          </w:p>
        </w:tc>
        <w:tc>
          <w:tcPr>
            <w:tcW w:w="3355" w:type="dxa"/>
            <w:vMerge w:val="restart"/>
            <w:tcBorders>
              <w:top w:val="single" w:sz="4" w:space="0" w:color="auto"/>
              <w:left w:val="single" w:sz="4" w:space="0" w:color="auto"/>
              <w:bottom w:val="single" w:sz="4" w:space="0" w:color="000000" w:themeColor="text1"/>
              <w:right w:val="single" w:sz="4" w:space="0" w:color="auto"/>
            </w:tcBorders>
            <w:shd w:val="clear" w:color="auto" w:fill="A6C9EC"/>
            <w:vAlign w:val="bottom"/>
            <w:hideMark/>
          </w:tcPr>
          <w:p w14:paraId="481233E4"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Incomplete Total</w:t>
            </w:r>
          </w:p>
        </w:tc>
      </w:tr>
      <w:tr w:rsidR="002B704D" w:rsidRPr="002B704D" w14:paraId="3677FF96" w14:textId="77777777" w:rsidTr="008E13E9">
        <w:trPr>
          <w:trHeight w:val="261"/>
        </w:trPr>
        <w:tc>
          <w:tcPr>
            <w:tcW w:w="5630" w:type="dxa"/>
            <w:tcBorders>
              <w:top w:val="nil"/>
              <w:left w:val="single" w:sz="4" w:space="0" w:color="auto"/>
              <w:bottom w:val="single" w:sz="4" w:space="0" w:color="auto"/>
              <w:right w:val="single" w:sz="4" w:space="0" w:color="auto"/>
            </w:tcBorders>
            <w:shd w:val="clear" w:color="auto" w:fill="A6C9EC"/>
            <w:noWrap/>
            <w:vAlign w:val="bottom"/>
            <w:hideMark/>
          </w:tcPr>
          <w:p w14:paraId="0673CB70"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w:t>
            </w:r>
          </w:p>
        </w:tc>
        <w:tc>
          <w:tcPr>
            <w:tcW w:w="3355" w:type="dxa"/>
            <w:tcBorders>
              <w:top w:val="nil"/>
              <w:left w:val="nil"/>
              <w:bottom w:val="single" w:sz="4" w:space="0" w:color="auto"/>
              <w:right w:val="nil"/>
            </w:tcBorders>
            <w:shd w:val="clear" w:color="auto" w:fill="A6C9EC"/>
            <w:noWrap/>
            <w:vAlign w:val="bottom"/>
            <w:hideMark/>
          </w:tcPr>
          <w:p w14:paraId="23503FA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Don't Know</w:t>
            </w:r>
          </w:p>
        </w:tc>
        <w:tc>
          <w:tcPr>
            <w:tcW w:w="3355" w:type="dxa"/>
            <w:tcBorders>
              <w:top w:val="nil"/>
              <w:left w:val="single" w:sz="4" w:space="0" w:color="auto"/>
              <w:bottom w:val="single" w:sz="4" w:space="0" w:color="auto"/>
              <w:right w:val="single" w:sz="4" w:space="0" w:color="auto"/>
            </w:tcBorders>
            <w:shd w:val="clear" w:color="auto" w:fill="A6C9EC"/>
            <w:noWrap/>
            <w:vAlign w:val="bottom"/>
            <w:hideMark/>
          </w:tcPr>
          <w:p w14:paraId="58A7042B"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Unknown</w:t>
            </w:r>
          </w:p>
        </w:tc>
        <w:tc>
          <w:tcPr>
            <w:tcW w:w="3355" w:type="dxa"/>
            <w:vMerge/>
            <w:vAlign w:val="center"/>
            <w:hideMark/>
          </w:tcPr>
          <w:p w14:paraId="1A57D44B" w14:textId="77777777" w:rsidR="002B704D" w:rsidRPr="002B704D" w:rsidRDefault="002B704D" w:rsidP="00C868DB">
            <w:pPr>
              <w:spacing w:after="160" w:line="259" w:lineRule="auto"/>
              <w:rPr>
                <w:rFonts w:ascii="Aptos Narrow" w:hAnsi="Aptos Narrow" w:cs="Times New Roman"/>
                <w:b/>
                <w:bCs/>
                <w:color w:val="000000"/>
                <w:szCs w:val="22"/>
                <w:lang w:eastAsia="en-GB"/>
              </w:rPr>
            </w:pPr>
          </w:p>
        </w:tc>
      </w:tr>
      <w:tr w:rsidR="002B704D" w:rsidRPr="002B704D" w14:paraId="32CB45B6" w14:textId="77777777" w:rsidTr="008E13E9">
        <w:trPr>
          <w:trHeight w:val="261"/>
        </w:trPr>
        <w:tc>
          <w:tcPr>
            <w:tcW w:w="5630" w:type="dxa"/>
            <w:tcBorders>
              <w:top w:val="nil"/>
              <w:left w:val="single" w:sz="4" w:space="0" w:color="auto"/>
              <w:bottom w:val="single" w:sz="4" w:space="0" w:color="E8E8E8" w:themeColor="background2"/>
              <w:right w:val="single" w:sz="4" w:space="0" w:color="auto"/>
            </w:tcBorders>
            <w:noWrap/>
            <w:vAlign w:val="bottom"/>
            <w:hideMark/>
          </w:tcPr>
          <w:p w14:paraId="3494FC21"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Admin Services</w:t>
            </w:r>
          </w:p>
        </w:tc>
        <w:tc>
          <w:tcPr>
            <w:tcW w:w="3355" w:type="dxa"/>
            <w:tcBorders>
              <w:top w:val="nil"/>
              <w:left w:val="nil"/>
              <w:bottom w:val="single" w:sz="4" w:space="0" w:color="E8E8E8" w:themeColor="background2"/>
              <w:right w:val="nil"/>
            </w:tcBorders>
            <w:noWrap/>
            <w:vAlign w:val="bottom"/>
            <w:hideMark/>
          </w:tcPr>
          <w:p w14:paraId="5299414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14</w:t>
            </w:r>
          </w:p>
        </w:tc>
        <w:tc>
          <w:tcPr>
            <w:tcW w:w="3355" w:type="dxa"/>
            <w:tcBorders>
              <w:top w:val="nil"/>
              <w:left w:val="single" w:sz="4" w:space="0" w:color="auto"/>
              <w:bottom w:val="single" w:sz="4" w:space="0" w:color="E8E8E8" w:themeColor="background2"/>
              <w:right w:val="single" w:sz="4" w:space="0" w:color="auto"/>
            </w:tcBorders>
            <w:noWrap/>
            <w:vAlign w:val="bottom"/>
            <w:hideMark/>
          </w:tcPr>
          <w:p w14:paraId="5C69F89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5</w:t>
            </w:r>
          </w:p>
        </w:tc>
        <w:tc>
          <w:tcPr>
            <w:tcW w:w="3355" w:type="dxa"/>
            <w:tcBorders>
              <w:top w:val="nil"/>
              <w:left w:val="nil"/>
              <w:bottom w:val="single" w:sz="4" w:space="0" w:color="E8E8E8" w:themeColor="background2"/>
              <w:right w:val="single" w:sz="4" w:space="0" w:color="auto"/>
            </w:tcBorders>
            <w:noWrap/>
            <w:vAlign w:val="bottom"/>
            <w:hideMark/>
          </w:tcPr>
          <w:p w14:paraId="6873853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19</w:t>
            </w:r>
          </w:p>
        </w:tc>
      </w:tr>
      <w:tr w:rsidR="002B704D" w:rsidRPr="002B704D" w14:paraId="520FAF9B"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3E14B5"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Allied Health Professionals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57AD496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2</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DE6ED7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0F307BF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3</w:t>
            </w:r>
          </w:p>
        </w:tc>
      </w:tr>
      <w:tr w:rsidR="002B704D" w:rsidRPr="002B704D" w14:paraId="19249514"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ED0AC18"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Healthcare Sciences</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6666E5F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490247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8D4DCB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w:t>
            </w:r>
          </w:p>
        </w:tc>
      </w:tr>
      <w:tr w:rsidR="002B704D" w:rsidRPr="002B704D" w14:paraId="03AC10FB"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B77DB16"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301CA50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9</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5F39C5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7DC1822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9</w:t>
            </w:r>
          </w:p>
        </w:tc>
      </w:tr>
      <w:tr w:rsidR="002B704D" w:rsidRPr="002B704D" w14:paraId="03C8A66A"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B1420CE"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 &amp; Dental Support</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4E3B84C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C62CA5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4F9874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w:t>
            </w:r>
          </w:p>
        </w:tc>
      </w:tr>
      <w:tr w:rsidR="002B704D" w:rsidRPr="002B704D" w14:paraId="09113826"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3A4D346"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1-4</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254A090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115</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44A5C1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8</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53BCB24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123</w:t>
            </w:r>
          </w:p>
        </w:tc>
      </w:tr>
      <w:tr w:rsidR="002B704D" w:rsidRPr="002B704D" w14:paraId="21E8FC7D"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4A3CD2A"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5+</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4B02A96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57</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02A036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10</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26D058B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67</w:t>
            </w:r>
          </w:p>
        </w:tc>
      </w:tr>
      <w:tr w:rsidR="002B704D" w:rsidRPr="002B704D" w14:paraId="4623A7C3" w14:textId="77777777" w:rsidTr="008E13E9">
        <w:trPr>
          <w:trHeight w:val="261"/>
        </w:trPr>
        <w:tc>
          <w:tcPr>
            <w:tcW w:w="5630"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22B193C"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Other Therapeutic</w:t>
            </w:r>
          </w:p>
        </w:tc>
        <w:tc>
          <w:tcPr>
            <w:tcW w:w="3355" w:type="dxa"/>
            <w:tcBorders>
              <w:top w:val="single" w:sz="4" w:space="0" w:color="E8E8E8" w:themeColor="background2"/>
              <w:left w:val="nil"/>
              <w:bottom w:val="single" w:sz="4" w:space="0" w:color="E8E8E8" w:themeColor="background2"/>
              <w:right w:val="nil"/>
            </w:tcBorders>
            <w:noWrap/>
            <w:vAlign w:val="bottom"/>
            <w:hideMark/>
          </w:tcPr>
          <w:p w14:paraId="4A73D3C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5</w:t>
            </w:r>
          </w:p>
        </w:tc>
        <w:tc>
          <w:tcPr>
            <w:tcW w:w="3355"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88FA5D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w:t>
            </w:r>
          </w:p>
        </w:tc>
        <w:tc>
          <w:tcPr>
            <w:tcW w:w="3355" w:type="dxa"/>
            <w:tcBorders>
              <w:top w:val="single" w:sz="4" w:space="0" w:color="E8E8E8" w:themeColor="background2"/>
              <w:left w:val="nil"/>
              <w:bottom w:val="single" w:sz="4" w:space="0" w:color="E8E8E8" w:themeColor="background2"/>
              <w:right w:val="single" w:sz="4" w:space="0" w:color="auto"/>
            </w:tcBorders>
            <w:noWrap/>
            <w:vAlign w:val="bottom"/>
            <w:hideMark/>
          </w:tcPr>
          <w:p w14:paraId="19D9732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6</w:t>
            </w:r>
          </w:p>
        </w:tc>
      </w:tr>
      <w:tr w:rsidR="002B704D" w:rsidRPr="002B704D" w14:paraId="13AF897A" w14:textId="77777777" w:rsidTr="008E13E9">
        <w:trPr>
          <w:trHeight w:val="261"/>
        </w:trPr>
        <w:tc>
          <w:tcPr>
            <w:tcW w:w="5630" w:type="dxa"/>
            <w:tcBorders>
              <w:top w:val="single" w:sz="4" w:space="0" w:color="E8E8E8" w:themeColor="background2"/>
              <w:left w:val="single" w:sz="4" w:space="0" w:color="auto"/>
              <w:bottom w:val="nil"/>
              <w:right w:val="single" w:sz="4" w:space="0" w:color="auto"/>
            </w:tcBorders>
            <w:noWrap/>
            <w:vAlign w:val="bottom"/>
            <w:hideMark/>
          </w:tcPr>
          <w:p w14:paraId="60E7C2B3"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Support Services</w:t>
            </w:r>
          </w:p>
        </w:tc>
        <w:tc>
          <w:tcPr>
            <w:tcW w:w="3355" w:type="dxa"/>
            <w:tcBorders>
              <w:top w:val="single" w:sz="4" w:space="0" w:color="E8E8E8" w:themeColor="background2"/>
              <w:left w:val="nil"/>
              <w:bottom w:val="nil"/>
              <w:right w:val="nil"/>
            </w:tcBorders>
            <w:noWrap/>
            <w:vAlign w:val="bottom"/>
            <w:hideMark/>
          </w:tcPr>
          <w:p w14:paraId="3625253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13</w:t>
            </w:r>
          </w:p>
        </w:tc>
        <w:tc>
          <w:tcPr>
            <w:tcW w:w="3355" w:type="dxa"/>
            <w:tcBorders>
              <w:top w:val="single" w:sz="4" w:space="0" w:color="E8E8E8" w:themeColor="background2"/>
              <w:left w:val="single" w:sz="4" w:space="0" w:color="auto"/>
              <w:bottom w:val="nil"/>
              <w:right w:val="single" w:sz="4" w:space="0" w:color="auto"/>
            </w:tcBorders>
            <w:noWrap/>
            <w:vAlign w:val="bottom"/>
            <w:hideMark/>
          </w:tcPr>
          <w:p w14:paraId="4A11A72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4</w:t>
            </w:r>
          </w:p>
        </w:tc>
        <w:tc>
          <w:tcPr>
            <w:tcW w:w="3355" w:type="dxa"/>
            <w:tcBorders>
              <w:top w:val="single" w:sz="4" w:space="0" w:color="E8E8E8" w:themeColor="background2"/>
              <w:left w:val="nil"/>
              <w:bottom w:val="nil"/>
              <w:right w:val="single" w:sz="4" w:space="0" w:color="auto"/>
            </w:tcBorders>
            <w:noWrap/>
            <w:vAlign w:val="bottom"/>
            <w:hideMark/>
          </w:tcPr>
          <w:p w14:paraId="2246DD9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17</w:t>
            </w:r>
          </w:p>
        </w:tc>
      </w:tr>
      <w:tr w:rsidR="002B704D" w:rsidRPr="002B704D" w14:paraId="2165C67E" w14:textId="77777777" w:rsidTr="008E13E9">
        <w:trPr>
          <w:trHeight w:val="261"/>
        </w:trPr>
        <w:tc>
          <w:tcPr>
            <w:tcW w:w="5630" w:type="dxa"/>
            <w:tcBorders>
              <w:top w:val="single" w:sz="4" w:space="0" w:color="auto"/>
              <w:left w:val="single" w:sz="4" w:space="0" w:color="auto"/>
              <w:bottom w:val="single" w:sz="4" w:space="0" w:color="auto"/>
              <w:right w:val="single" w:sz="4" w:space="0" w:color="auto"/>
            </w:tcBorders>
            <w:noWrap/>
            <w:vAlign w:val="bottom"/>
            <w:hideMark/>
          </w:tcPr>
          <w:p w14:paraId="5039D9D2"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Grand Total</w:t>
            </w:r>
          </w:p>
        </w:tc>
        <w:tc>
          <w:tcPr>
            <w:tcW w:w="3355" w:type="dxa"/>
            <w:tcBorders>
              <w:top w:val="single" w:sz="4" w:space="0" w:color="auto"/>
              <w:left w:val="nil"/>
              <w:bottom w:val="single" w:sz="4" w:space="0" w:color="auto"/>
              <w:right w:val="nil"/>
            </w:tcBorders>
            <w:noWrap/>
            <w:vAlign w:val="bottom"/>
            <w:hideMark/>
          </w:tcPr>
          <w:p w14:paraId="5666389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217</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2A95B08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29</w:t>
            </w:r>
          </w:p>
        </w:tc>
        <w:tc>
          <w:tcPr>
            <w:tcW w:w="3355" w:type="dxa"/>
            <w:tcBorders>
              <w:top w:val="single" w:sz="4" w:space="0" w:color="auto"/>
              <w:left w:val="nil"/>
              <w:bottom w:val="single" w:sz="4" w:space="0" w:color="auto"/>
              <w:right w:val="single" w:sz="4" w:space="0" w:color="auto"/>
            </w:tcBorders>
            <w:noWrap/>
            <w:vAlign w:val="bottom"/>
            <w:hideMark/>
          </w:tcPr>
          <w:p w14:paraId="4BA2034F"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246</w:t>
            </w:r>
          </w:p>
        </w:tc>
      </w:tr>
      <w:tr w:rsidR="002B704D" w:rsidRPr="002B704D" w14:paraId="3B535F13" w14:textId="77777777" w:rsidTr="008E13E9">
        <w:trPr>
          <w:trHeight w:val="261"/>
        </w:trPr>
        <w:tc>
          <w:tcPr>
            <w:tcW w:w="5630" w:type="dxa"/>
            <w:tcBorders>
              <w:top w:val="nil"/>
              <w:left w:val="single" w:sz="4" w:space="0" w:color="auto"/>
              <w:bottom w:val="single" w:sz="4" w:space="0" w:color="auto"/>
              <w:right w:val="single" w:sz="4" w:space="0" w:color="auto"/>
            </w:tcBorders>
            <w:noWrap/>
            <w:vAlign w:val="bottom"/>
            <w:hideMark/>
          </w:tcPr>
          <w:p w14:paraId="587C8C9D"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Total Bank Staff</w:t>
            </w:r>
          </w:p>
        </w:tc>
        <w:tc>
          <w:tcPr>
            <w:tcW w:w="3355" w:type="dxa"/>
            <w:tcBorders>
              <w:top w:val="nil"/>
              <w:left w:val="nil"/>
              <w:bottom w:val="single" w:sz="4" w:space="0" w:color="auto"/>
              <w:right w:val="nil"/>
            </w:tcBorders>
            <w:noWrap/>
            <w:vAlign w:val="bottom"/>
            <w:hideMark/>
          </w:tcPr>
          <w:p w14:paraId="3D2B4FC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10.5%</w:t>
            </w:r>
          </w:p>
        </w:tc>
        <w:tc>
          <w:tcPr>
            <w:tcW w:w="3355" w:type="dxa"/>
            <w:tcBorders>
              <w:top w:val="nil"/>
              <w:left w:val="single" w:sz="4" w:space="0" w:color="auto"/>
              <w:bottom w:val="single" w:sz="4" w:space="0" w:color="auto"/>
              <w:right w:val="single" w:sz="4" w:space="0" w:color="auto"/>
            </w:tcBorders>
            <w:noWrap/>
            <w:vAlign w:val="bottom"/>
            <w:hideMark/>
          </w:tcPr>
          <w:p w14:paraId="419F8E7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1.4%</w:t>
            </w:r>
          </w:p>
        </w:tc>
        <w:tc>
          <w:tcPr>
            <w:tcW w:w="3355" w:type="dxa"/>
            <w:tcBorders>
              <w:top w:val="nil"/>
              <w:left w:val="nil"/>
              <w:bottom w:val="single" w:sz="4" w:space="0" w:color="auto"/>
              <w:right w:val="single" w:sz="4" w:space="0" w:color="auto"/>
            </w:tcBorders>
            <w:noWrap/>
            <w:vAlign w:val="bottom"/>
            <w:hideMark/>
          </w:tcPr>
          <w:p w14:paraId="2128F53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11.9%</w:t>
            </w:r>
          </w:p>
        </w:tc>
      </w:tr>
      <w:tr w:rsidR="002B704D" w:rsidRPr="002B704D" w14:paraId="26EB425B" w14:textId="77777777" w:rsidTr="008E13E9">
        <w:trPr>
          <w:trHeight w:val="261"/>
        </w:trPr>
        <w:tc>
          <w:tcPr>
            <w:tcW w:w="5630" w:type="dxa"/>
            <w:tcBorders>
              <w:top w:val="nil"/>
              <w:left w:val="single" w:sz="4" w:space="0" w:color="auto"/>
              <w:bottom w:val="single" w:sz="4" w:space="0" w:color="auto"/>
              <w:right w:val="single" w:sz="4" w:space="0" w:color="auto"/>
            </w:tcBorders>
            <w:noWrap/>
            <w:vAlign w:val="bottom"/>
            <w:hideMark/>
          </w:tcPr>
          <w:p w14:paraId="08732290"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Staff in Post</w:t>
            </w:r>
          </w:p>
        </w:tc>
        <w:tc>
          <w:tcPr>
            <w:tcW w:w="3355" w:type="dxa"/>
            <w:tcBorders>
              <w:top w:val="nil"/>
              <w:left w:val="nil"/>
              <w:bottom w:val="single" w:sz="4" w:space="0" w:color="auto"/>
              <w:right w:val="single" w:sz="4" w:space="0" w:color="auto"/>
            </w:tcBorders>
            <w:noWrap/>
            <w:vAlign w:val="bottom"/>
            <w:hideMark/>
          </w:tcPr>
          <w:p w14:paraId="4401ACC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6.0%</w:t>
            </w:r>
          </w:p>
        </w:tc>
        <w:tc>
          <w:tcPr>
            <w:tcW w:w="3355" w:type="dxa"/>
            <w:tcBorders>
              <w:top w:val="nil"/>
              <w:left w:val="nil"/>
              <w:bottom w:val="single" w:sz="4" w:space="0" w:color="auto"/>
              <w:right w:val="single" w:sz="4" w:space="0" w:color="auto"/>
            </w:tcBorders>
            <w:noWrap/>
            <w:vAlign w:val="bottom"/>
            <w:hideMark/>
          </w:tcPr>
          <w:p w14:paraId="0F4F210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0.9%</w:t>
            </w:r>
          </w:p>
        </w:tc>
        <w:tc>
          <w:tcPr>
            <w:tcW w:w="3355" w:type="dxa"/>
            <w:tcBorders>
              <w:top w:val="nil"/>
              <w:left w:val="nil"/>
              <w:bottom w:val="single" w:sz="4" w:space="0" w:color="auto"/>
              <w:right w:val="single" w:sz="4" w:space="0" w:color="auto"/>
            </w:tcBorders>
            <w:noWrap/>
            <w:vAlign w:val="bottom"/>
            <w:hideMark/>
          </w:tcPr>
          <w:p w14:paraId="69B3846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6.9%</w:t>
            </w:r>
          </w:p>
        </w:tc>
      </w:tr>
    </w:tbl>
    <w:p w14:paraId="12405DDB" w14:textId="77777777" w:rsidR="00F47D6C" w:rsidRDefault="00F47D6C" w:rsidP="00C868DB">
      <w:pPr>
        <w:spacing w:after="160" w:line="259" w:lineRule="auto"/>
      </w:pPr>
    </w:p>
    <w:p w14:paraId="2366DBC4" w14:textId="41141F7B" w:rsidR="006E62F6" w:rsidRPr="008E13E9" w:rsidRDefault="0035618E" w:rsidP="00C868DB">
      <w:pPr>
        <w:pStyle w:val="Heading5"/>
        <w:spacing w:before="0" w:after="160" w:line="259" w:lineRule="auto"/>
        <w:rPr>
          <w:color w:val="auto"/>
          <w:sz w:val="28"/>
          <w:szCs w:val="28"/>
        </w:rPr>
      </w:pPr>
      <w:r w:rsidRPr="008E13E9">
        <w:rPr>
          <w:color w:val="auto"/>
          <w:sz w:val="28"/>
          <w:szCs w:val="28"/>
        </w:rPr>
        <w:t>6.1.3.</w:t>
      </w:r>
      <w:r w:rsidR="00414520" w:rsidRPr="008E13E9">
        <w:rPr>
          <w:color w:val="auto"/>
          <w:sz w:val="28"/>
          <w:szCs w:val="28"/>
        </w:rPr>
        <w:t>6</w:t>
      </w:r>
      <w:r w:rsidRPr="008E13E9">
        <w:rPr>
          <w:color w:val="auto"/>
          <w:sz w:val="28"/>
          <w:szCs w:val="28"/>
        </w:rPr>
        <w:t xml:space="preserve"> </w:t>
      </w:r>
      <w:r w:rsidR="00E75E14" w:rsidRPr="008E13E9">
        <w:rPr>
          <w:color w:val="auto"/>
          <w:sz w:val="28"/>
          <w:szCs w:val="28"/>
        </w:rPr>
        <w:t xml:space="preserve">Bank Staff - </w:t>
      </w:r>
      <w:r w:rsidR="006E62F6" w:rsidRPr="008E13E9">
        <w:rPr>
          <w:color w:val="auto"/>
          <w:sz w:val="28"/>
          <w:szCs w:val="28"/>
        </w:rPr>
        <w:t>Ethnic Group by Job Family – Totals</w:t>
      </w:r>
    </w:p>
    <w:tbl>
      <w:tblPr>
        <w:tblW w:w="5080" w:type="pct"/>
        <w:tblLayout w:type="fixed"/>
        <w:tblLook w:val="04A0" w:firstRow="1" w:lastRow="0" w:firstColumn="1" w:lastColumn="0" w:noHBand="0" w:noVBand="1"/>
      </w:tblPr>
      <w:tblGrid>
        <w:gridCol w:w="4248"/>
        <w:gridCol w:w="1544"/>
        <w:gridCol w:w="1548"/>
        <w:gridCol w:w="1548"/>
        <w:gridCol w:w="1547"/>
        <w:gridCol w:w="1547"/>
        <w:gridCol w:w="1547"/>
        <w:gridCol w:w="1547"/>
        <w:gridCol w:w="1547"/>
        <w:gridCol w:w="1547"/>
        <w:gridCol w:w="1547"/>
        <w:gridCol w:w="1539"/>
      </w:tblGrid>
      <w:tr w:rsidR="009265B6" w:rsidRPr="00EB76F9" w14:paraId="6057565D" w14:textId="77777777" w:rsidTr="008E13E9">
        <w:trPr>
          <w:trHeight w:val="261"/>
        </w:trPr>
        <w:tc>
          <w:tcPr>
            <w:tcW w:w="999" w:type="pct"/>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39D87DB7" w14:textId="77777777" w:rsidR="00EB76F9" w:rsidRPr="00EB76F9" w:rsidRDefault="00EB76F9" w:rsidP="00C868DB">
            <w:pPr>
              <w:spacing w:after="160" w:line="259" w:lineRule="auto"/>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 </w:t>
            </w:r>
          </w:p>
        </w:tc>
        <w:tc>
          <w:tcPr>
            <w:tcW w:w="363" w:type="pct"/>
            <w:tcBorders>
              <w:top w:val="single" w:sz="4" w:space="0" w:color="auto"/>
              <w:left w:val="nil"/>
              <w:bottom w:val="single" w:sz="4" w:space="0" w:color="auto"/>
              <w:right w:val="nil"/>
            </w:tcBorders>
            <w:shd w:val="clear" w:color="auto" w:fill="A6C9EC"/>
            <w:vAlign w:val="bottom"/>
            <w:hideMark/>
          </w:tcPr>
          <w:p w14:paraId="415BB324"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BME groups</w:t>
            </w:r>
          </w:p>
        </w:tc>
        <w:tc>
          <w:tcPr>
            <w:tcW w:w="364"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75F447DD"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BME groups %</w:t>
            </w:r>
          </w:p>
        </w:tc>
        <w:tc>
          <w:tcPr>
            <w:tcW w:w="364" w:type="pct"/>
            <w:tcBorders>
              <w:top w:val="single" w:sz="4" w:space="0" w:color="auto"/>
              <w:left w:val="nil"/>
              <w:bottom w:val="single" w:sz="4" w:space="0" w:color="auto"/>
              <w:right w:val="nil"/>
            </w:tcBorders>
            <w:shd w:val="clear" w:color="auto" w:fill="A6C9EC"/>
            <w:vAlign w:val="bottom"/>
            <w:hideMark/>
          </w:tcPr>
          <w:p w14:paraId="3775D6AE"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White minority ethnic groups</w:t>
            </w:r>
          </w:p>
        </w:tc>
        <w:tc>
          <w:tcPr>
            <w:tcW w:w="364"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3EB9B28B"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White minority ethnic groups %</w:t>
            </w:r>
          </w:p>
        </w:tc>
        <w:tc>
          <w:tcPr>
            <w:tcW w:w="364" w:type="pct"/>
            <w:tcBorders>
              <w:top w:val="single" w:sz="4" w:space="0" w:color="auto"/>
              <w:left w:val="nil"/>
              <w:bottom w:val="single" w:sz="4" w:space="0" w:color="auto"/>
              <w:right w:val="nil"/>
            </w:tcBorders>
            <w:shd w:val="clear" w:color="auto" w:fill="A6C9EC"/>
            <w:vAlign w:val="bottom"/>
            <w:hideMark/>
          </w:tcPr>
          <w:p w14:paraId="75035676"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White British or Scottish groups</w:t>
            </w:r>
          </w:p>
        </w:tc>
        <w:tc>
          <w:tcPr>
            <w:tcW w:w="364"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1C18D026"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White British or Scottish groups %</w:t>
            </w:r>
          </w:p>
        </w:tc>
        <w:tc>
          <w:tcPr>
            <w:tcW w:w="364" w:type="pct"/>
            <w:tcBorders>
              <w:top w:val="single" w:sz="4" w:space="0" w:color="auto"/>
              <w:left w:val="nil"/>
              <w:bottom w:val="single" w:sz="4" w:space="0" w:color="auto"/>
              <w:right w:val="nil"/>
            </w:tcBorders>
            <w:shd w:val="clear" w:color="auto" w:fill="A6C9EC"/>
            <w:vAlign w:val="bottom"/>
            <w:hideMark/>
          </w:tcPr>
          <w:p w14:paraId="7EF60F34"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Prefer not to say</w:t>
            </w:r>
          </w:p>
        </w:tc>
        <w:tc>
          <w:tcPr>
            <w:tcW w:w="364"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40B23015"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Prefer not to say %</w:t>
            </w:r>
          </w:p>
        </w:tc>
        <w:tc>
          <w:tcPr>
            <w:tcW w:w="364" w:type="pct"/>
            <w:tcBorders>
              <w:top w:val="single" w:sz="4" w:space="0" w:color="auto"/>
              <w:left w:val="nil"/>
              <w:bottom w:val="single" w:sz="4" w:space="0" w:color="auto"/>
              <w:right w:val="single" w:sz="4" w:space="0" w:color="auto"/>
            </w:tcBorders>
            <w:shd w:val="clear" w:color="auto" w:fill="A6C9EC"/>
            <w:vAlign w:val="bottom"/>
            <w:hideMark/>
          </w:tcPr>
          <w:p w14:paraId="0EEB6894"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Incomplete</w:t>
            </w:r>
          </w:p>
        </w:tc>
        <w:tc>
          <w:tcPr>
            <w:tcW w:w="364" w:type="pct"/>
            <w:tcBorders>
              <w:top w:val="single" w:sz="4" w:space="0" w:color="auto"/>
              <w:left w:val="nil"/>
              <w:bottom w:val="single" w:sz="4" w:space="0" w:color="auto"/>
              <w:right w:val="nil"/>
            </w:tcBorders>
            <w:shd w:val="clear" w:color="auto" w:fill="A6C9EC"/>
            <w:vAlign w:val="bottom"/>
            <w:hideMark/>
          </w:tcPr>
          <w:p w14:paraId="7817AC29"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Incomplete %</w:t>
            </w:r>
          </w:p>
        </w:tc>
        <w:tc>
          <w:tcPr>
            <w:tcW w:w="362" w:type="pct"/>
            <w:tcBorders>
              <w:top w:val="single" w:sz="4" w:space="0" w:color="auto"/>
              <w:left w:val="single" w:sz="4" w:space="0" w:color="auto"/>
              <w:bottom w:val="single" w:sz="4" w:space="0" w:color="auto"/>
              <w:right w:val="single" w:sz="4" w:space="0" w:color="auto"/>
            </w:tcBorders>
            <w:shd w:val="clear" w:color="auto" w:fill="A6C9EC"/>
            <w:vAlign w:val="bottom"/>
            <w:hideMark/>
          </w:tcPr>
          <w:p w14:paraId="3F349C27"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Grand Total</w:t>
            </w:r>
          </w:p>
        </w:tc>
      </w:tr>
      <w:tr w:rsidR="00EB76F9" w:rsidRPr="00EB76F9" w14:paraId="644B6769" w14:textId="77777777" w:rsidTr="008E13E9">
        <w:trPr>
          <w:trHeight w:val="261"/>
        </w:trPr>
        <w:tc>
          <w:tcPr>
            <w:tcW w:w="999" w:type="pct"/>
            <w:tcBorders>
              <w:top w:val="nil"/>
              <w:left w:val="single" w:sz="4" w:space="0" w:color="auto"/>
              <w:bottom w:val="single" w:sz="4" w:space="0" w:color="E8E8E8" w:themeColor="background2"/>
              <w:right w:val="single" w:sz="4" w:space="0" w:color="auto"/>
            </w:tcBorders>
            <w:noWrap/>
            <w:vAlign w:val="bottom"/>
            <w:hideMark/>
          </w:tcPr>
          <w:p w14:paraId="11991198" w14:textId="77777777" w:rsidR="00EB76F9" w:rsidRPr="00EB76F9" w:rsidRDefault="00EB76F9" w:rsidP="00C868DB">
            <w:pPr>
              <w:spacing w:after="160" w:line="259" w:lineRule="auto"/>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Admin Services</w:t>
            </w:r>
          </w:p>
        </w:tc>
        <w:tc>
          <w:tcPr>
            <w:tcW w:w="363" w:type="pct"/>
            <w:tcBorders>
              <w:top w:val="nil"/>
              <w:left w:val="nil"/>
              <w:bottom w:val="single" w:sz="4" w:space="0" w:color="E8E8E8" w:themeColor="background2"/>
              <w:right w:val="single" w:sz="4" w:space="0" w:color="auto"/>
            </w:tcBorders>
            <w:noWrap/>
            <w:vAlign w:val="bottom"/>
            <w:hideMark/>
          </w:tcPr>
          <w:p w14:paraId="3844A599"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36 </w:t>
            </w:r>
          </w:p>
        </w:tc>
        <w:tc>
          <w:tcPr>
            <w:tcW w:w="364" w:type="pct"/>
            <w:tcBorders>
              <w:top w:val="nil"/>
              <w:left w:val="nil"/>
              <w:bottom w:val="single" w:sz="4" w:space="0" w:color="E8E8E8" w:themeColor="background2"/>
              <w:right w:val="single" w:sz="4" w:space="0" w:color="auto"/>
            </w:tcBorders>
            <w:noWrap/>
            <w:vAlign w:val="bottom"/>
            <w:hideMark/>
          </w:tcPr>
          <w:p w14:paraId="3C91ACF5"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26.7%</w:t>
            </w:r>
          </w:p>
        </w:tc>
        <w:tc>
          <w:tcPr>
            <w:tcW w:w="364" w:type="pct"/>
            <w:tcBorders>
              <w:top w:val="nil"/>
              <w:left w:val="nil"/>
              <w:bottom w:val="single" w:sz="4" w:space="0" w:color="E8E8E8" w:themeColor="background2"/>
              <w:right w:val="single" w:sz="4" w:space="0" w:color="auto"/>
            </w:tcBorders>
            <w:noWrap/>
            <w:vAlign w:val="bottom"/>
            <w:hideMark/>
          </w:tcPr>
          <w:p w14:paraId="3BA50CB2"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37 </w:t>
            </w:r>
          </w:p>
        </w:tc>
        <w:tc>
          <w:tcPr>
            <w:tcW w:w="364" w:type="pct"/>
            <w:tcBorders>
              <w:top w:val="nil"/>
              <w:left w:val="nil"/>
              <w:bottom w:val="single" w:sz="4" w:space="0" w:color="E8E8E8" w:themeColor="background2"/>
              <w:right w:val="single" w:sz="4" w:space="0" w:color="auto"/>
            </w:tcBorders>
            <w:noWrap/>
            <w:vAlign w:val="bottom"/>
            <w:hideMark/>
          </w:tcPr>
          <w:p w14:paraId="45E4CC66"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27.4%</w:t>
            </w:r>
          </w:p>
        </w:tc>
        <w:tc>
          <w:tcPr>
            <w:tcW w:w="364" w:type="pct"/>
            <w:tcBorders>
              <w:top w:val="nil"/>
              <w:left w:val="nil"/>
              <w:bottom w:val="single" w:sz="4" w:space="0" w:color="E8E8E8" w:themeColor="background2"/>
              <w:right w:val="single" w:sz="4" w:space="0" w:color="auto"/>
            </w:tcBorders>
            <w:noWrap/>
            <w:vAlign w:val="bottom"/>
            <w:hideMark/>
          </w:tcPr>
          <w:p w14:paraId="758246AF"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38 </w:t>
            </w:r>
          </w:p>
        </w:tc>
        <w:tc>
          <w:tcPr>
            <w:tcW w:w="364" w:type="pct"/>
            <w:tcBorders>
              <w:top w:val="nil"/>
              <w:left w:val="nil"/>
              <w:bottom w:val="single" w:sz="4" w:space="0" w:color="E8E8E8" w:themeColor="background2"/>
              <w:right w:val="single" w:sz="4" w:space="0" w:color="auto"/>
            </w:tcBorders>
            <w:noWrap/>
            <w:vAlign w:val="bottom"/>
            <w:hideMark/>
          </w:tcPr>
          <w:p w14:paraId="21DE9B6A"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28.1%</w:t>
            </w:r>
          </w:p>
        </w:tc>
        <w:tc>
          <w:tcPr>
            <w:tcW w:w="364" w:type="pct"/>
            <w:tcBorders>
              <w:top w:val="nil"/>
              <w:left w:val="nil"/>
              <w:bottom w:val="single" w:sz="4" w:space="0" w:color="E8E8E8" w:themeColor="background2"/>
              <w:right w:val="single" w:sz="4" w:space="0" w:color="auto"/>
            </w:tcBorders>
            <w:noWrap/>
            <w:vAlign w:val="bottom"/>
            <w:hideMark/>
          </w:tcPr>
          <w:p w14:paraId="73FD0473"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5 </w:t>
            </w:r>
          </w:p>
        </w:tc>
        <w:tc>
          <w:tcPr>
            <w:tcW w:w="364" w:type="pct"/>
            <w:tcBorders>
              <w:top w:val="nil"/>
              <w:left w:val="nil"/>
              <w:bottom w:val="single" w:sz="4" w:space="0" w:color="E8E8E8" w:themeColor="background2"/>
              <w:right w:val="single" w:sz="4" w:space="0" w:color="auto"/>
            </w:tcBorders>
            <w:noWrap/>
            <w:vAlign w:val="bottom"/>
            <w:hideMark/>
          </w:tcPr>
          <w:p w14:paraId="4CA0B2E7"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3.7%</w:t>
            </w:r>
          </w:p>
        </w:tc>
        <w:tc>
          <w:tcPr>
            <w:tcW w:w="364" w:type="pct"/>
            <w:tcBorders>
              <w:top w:val="nil"/>
              <w:left w:val="nil"/>
              <w:bottom w:val="single" w:sz="4" w:space="0" w:color="E8E8E8" w:themeColor="background2"/>
              <w:right w:val="single" w:sz="4" w:space="0" w:color="auto"/>
            </w:tcBorders>
            <w:noWrap/>
            <w:vAlign w:val="bottom"/>
            <w:hideMark/>
          </w:tcPr>
          <w:p w14:paraId="4BFC1CF6"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19 </w:t>
            </w:r>
          </w:p>
        </w:tc>
        <w:tc>
          <w:tcPr>
            <w:tcW w:w="364" w:type="pct"/>
            <w:tcBorders>
              <w:top w:val="nil"/>
              <w:left w:val="nil"/>
              <w:bottom w:val="single" w:sz="4" w:space="0" w:color="E8E8E8" w:themeColor="background2"/>
              <w:right w:val="single" w:sz="4" w:space="0" w:color="auto"/>
            </w:tcBorders>
            <w:noWrap/>
            <w:vAlign w:val="bottom"/>
            <w:hideMark/>
          </w:tcPr>
          <w:p w14:paraId="21EFE96D"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14.1%</w:t>
            </w:r>
          </w:p>
        </w:tc>
        <w:tc>
          <w:tcPr>
            <w:tcW w:w="362" w:type="pct"/>
            <w:tcBorders>
              <w:top w:val="nil"/>
              <w:left w:val="nil"/>
              <w:bottom w:val="single" w:sz="4" w:space="0" w:color="E8E8E8" w:themeColor="background2"/>
              <w:right w:val="single" w:sz="4" w:space="0" w:color="auto"/>
            </w:tcBorders>
            <w:noWrap/>
            <w:vAlign w:val="bottom"/>
            <w:hideMark/>
          </w:tcPr>
          <w:p w14:paraId="0BDACF32"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135 </w:t>
            </w:r>
          </w:p>
        </w:tc>
      </w:tr>
      <w:tr w:rsidR="00EB76F9" w:rsidRPr="00EB76F9" w14:paraId="6AB1F0A5" w14:textId="77777777" w:rsidTr="008E13E9">
        <w:trPr>
          <w:trHeight w:val="261"/>
        </w:trPr>
        <w:tc>
          <w:tcPr>
            <w:tcW w:w="99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CB1477" w14:textId="77777777" w:rsidR="00EB76F9" w:rsidRPr="00EB76F9" w:rsidRDefault="00EB76F9" w:rsidP="00C868DB">
            <w:pPr>
              <w:spacing w:after="160" w:line="259" w:lineRule="auto"/>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Allied Health Professionals</w:t>
            </w:r>
          </w:p>
        </w:tc>
        <w:tc>
          <w:tcPr>
            <w:tcW w:w="363" w:type="pct"/>
            <w:tcBorders>
              <w:top w:val="single" w:sz="4" w:space="0" w:color="E8E8E8" w:themeColor="background2"/>
              <w:left w:val="nil"/>
              <w:bottom w:val="single" w:sz="4" w:space="0" w:color="E8E8E8" w:themeColor="background2"/>
              <w:right w:val="single" w:sz="4" w:space="0" w:color="auto"/>
            </w:tcBorders>
            <w:noWrap/>
            <w:vAlign w:val="bottom"/>
            <w:hideMark/>
          </w:tcPr>
          <w:p w14:paraId="78DCF397" w14:textId="2B4C9DB4" w:rsidR="00EB76F9" w:rsidRPr="00EB76F9" w:rsidRDefault="26B5575E" w:rsidP="00C868DB">
            <w:pPr>
              <w:spacing w:after="160" w:line="259" w:lineRule="auto"/>
              <w:jc w:val="center"/>
            </w:pPr>
            <w:r w:rsidRPr="4BD06F05">
              <w:rPr>
                <w:rFonts w:ascii="Aptos Narrow" w:hAnsi="Aptos Narrow" w:cs="Times New Roman"/>
                <w:color w:val="000000" w:themeColor="text1"/>
                <w:lang w:eastAsia="en-GB"/>
              </w:rPr>
              <w:t>&lt;5</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4F79EA4E"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11.4%</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131E9552" w14:textId="51EFA1B4" w:rsidR="00EB76F9" w:rsidRPr="00EB76F9" w:rsidRDefault="37BB9AEE" w:rsidP="00C868DB">
            <w:pPr>
              <w:spacing w:after="160" w:line="259" w:lineRule="auto"/>
              <w:jc w:val="center"/>
            </w:pPr>
            <w:r w:rsidRPr="62CB2447">
              <w:rPr>
                <w:rFonts w:ascii="Aptos Narrow" w:hAnsi="Aptos Narrow" w:cs="Times New Roman"/>
                <w:color w:val="000000" w:themeColor="text1"/>
                <w:lang w:eastAsia="en-GB"/>
              </w:rPr>
              <w:t>&lt;5</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17531C3F"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11.4%</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A6F4BDD"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23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4ABE5937"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65.7%</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03717D75"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33E6A940"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2.9%</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32F7DB7C"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3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9ABF8B7"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8.6%</w:t>
            </w:r>
          </w:p>
        </w:tc>
        <w:tc>
          <w:tcPr>
            <w:tcW w:w="362" w:type="pct"/>
            <w:tcBorders>
              <w:top w:val="single" w:sz="4" w:space="0" w:color="E8E8E8" w:themeColor="background2"/>
              <w:left w:val="nil"/>
              <w:bottom w:val="single" w:sz="4" w:space="0" w:color="E8E8E8" w:themeColor="background2"/>
              <w:right w:val="single" w:sz="4" w:space="0" w:color="auto"/>
            </w:tcBorders>
            <w:noWrap/>
            <w:vAlign w:val="bottom"/>
            <w:hideMark/>
          </w:tcPr>
          <w:p w14:paraId="05716810"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35 </w:t>
            </w:r>
          </w:p>
        </w:tc>
      </w:tr>
      <w:tr w:rsidR="00EB76F9" w:rsidRPr="00EB76F9" w14:paraId="529EE3E3" w14:textId="77777777" w:rsidTr="008E13E9">
        <w:trPr>
          <w:trHeight w:val="261"/>
        </w:trPr>
        <w:tc>
          <w:tcPr>
            <w:tcW w:w="99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769EB0B" w14:textId="77777777" w:rsidR="00EB76F9" w:rsidRPr="00EB76F9" w:rsidRDefault="00EB76F9" w:rsidP="00C868DB">
            <w:pPr>
              <w:spacing w:after="160" w:line="259" w:lineRule="auto"/>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Healthcare Sciences</w:t>
            </w:r>
          </w:p>
        </w:tc>
        <w:tc>
          <w:tcPr>
            <w:tcW w:w="363" w:type="pct"/>
            <w:tcBorders>
              <w:top w:val="single" w:sz="4" w:space="0" w:color="E8E8E8" w:themeColor="background2"/>
              <w:left w:val="nil"/>
              <w:bottom w:val="single" w:sz="4" w:space="0" w:color="E8E8E8" w:themeColor="background2"/>
              <w:right w:val="single" w:sz="4" w:space="0" w:color="auto"/>
            </w:tcBorders>
            <w:noWrap/>
            <w:vAlign w:val="bottom"/>
            <w:hideMark/>
          </w:tcPr>
          <w:p w14:paraId="456ADD90"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6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2FC2AB9D"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25.0%</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5A3E78C1" w14:textId="0A677E33" w:rsidR="00EB76F9" w:rsidRPr="00EB76F9" w:rsidRDefault="22E80567" w:rsidP="00C868DB">
            <w:pPr>
              <w:spacing w:after="160" w:line="259" w:lineRule="auto"/>
              <w:jc w:val="center"/>
            </w:pPr>
            <w:r w:rsidRPr="62CB2447">
              <w:rPr>
                <w:rFonts w:ascii="Aptos Narrow" w:hAnsi="Aptos Narrow" w:cs="Times New Roman"/>
                <w:color w:val="000000" w:themeColor="text1"/>
                <w:lang w:eastAsia="en-GB"/>
              </w:rPr>
              <w:t>&lt;5</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29AB7256"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8.3%</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314E0823"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15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199AF7B7"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62.5%</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91DE884"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3B6E0345"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0.0%</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06803673"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7FB59F15"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4.2%</w:t>
            </w:r>
          </w:p>
        </w:tc>
        <w:tc>
          <w:tcPr>
            <w:tcW w:w="362" w:type="pct"/>
            <w:tcBorders>
              <w:top w:val="single" w:sz="4" w:space="0" w:color="E8E8E8" w:themeColor="background2"/>
              <w:left w:val="nil"/>
              <w:bottom w:val="single" w:sz="4" w:space="0" w:color="E8E8E8" w:themeColor="background2"/>
              <w:right w:val="single" w:sz="4" w:space="0" w:color="auto"/>
            </w:tcBorders>
            <w:noWrap/>
            <w:vAlign w:val="bottom"/>
            <w:hideMark/>
          </w:tcPr>
          <w:p w14:paraId="75A4E981"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24 </w:t>
            </w:r>
          </w:p>
        </w:tc>
      </w:tr>
      <w:tr w:rsidR="00EB76F9" w:rsidRPr="00EB76F9" w14:paraId="58AAEF75" w14:textId="77777777" w:rsidTr="008E13E9">
        <w:trPr>
          <w:trHeight w:val="261"/>
        </w:trPr>
        <w:tc>
          <w:tcPr>
            <w:tcW w:w="99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4995634" w14:textId="77777777" w:rsidR="00EB76F9" w:rsidRPr="00EB76F9" w:rsidRDefault="00EB76F9" w:rsidP="00C868DB">
            <w:pPr>
              <w:spacing w:after="160" w:line="259" w:lineRule="auto"/>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Medical</w:t>
            </w:r>
          </w:p>
        </w:tc>
        <w:tc>
          <w:tcPr>
            <w:tcW w:w="363" w:type="pct"/>
            <w:tcBorders>
              <w:top w:val="single" w:sz="4" w:space="0" w:color="E8E8E8" w:themeColor="background2"/>
              <w:left w:val="nil"/>
              <w:bottom w:val="single" w:sz="4" w:space="0" w:color="E8E8E8" w:themeColor="background2"/>
              <w:right w:val="single" w:sz="4" w:space="0" w:color="auto"/>
            </w:tcBorders>
            <w:noWrap/>
            <w:vAlign w:val="bottom"/>
            <w:hideMark/>
          </w:tcPr>
          <w:p w14:paraId="798CE174"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20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2CB213CE"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16.5%</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46AE98A2"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13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33224DAD"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10.7%</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460AC2FC"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66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25E70EEC"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54.5%</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2C343141"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13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95242F5"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10.7%</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13DFA1A0"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9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05482AD4"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7.4%</w:t>
            </w:r>
          </w:p>
        </w:tc>
        <w:tc>
          <w:tcPr>
            <w:tcW w:w="362" w:type="pct"/>
            <w:tcBorders>
              <w:top w:val="single" w:sz="4" w:space="0" w:color="E8E8E8" w:themeColor="background2"/>
              <w:left w:val="nil"/>
              <w:bottom w:val="single" w:sz="4" w:space="0" w:color="E8E8E8" w:themeColor="background2"/>
              <w:right w:val="single" w:sz="4" w:space="0" w:color="auto"/>
            </w:tcBorders>
            <w:noWrap/>
            <w:vAlign w:val="bottom"/>
            <w:hideMark/>
          </w:tcPr>
          <w:p w14:paraId="3C9FC73B"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121 </w:t>
            </w:r>
          </w:p>
        </w:tc>
      </w:tr>
      <w:tr w:rsidR="00EB76F9" w:rsidRPr="00EB76F9" w14:paraId="3CBC5CC3" w14:textId="77777777" w:rsidTr="008E13E9">
        <w:trPr>
          <w:trHeight w:val="261"/>
        </w:trPr>
        <w:tc>
          <w:tcPr>
            <w:tcW w:w="99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0B15138" w14:textId="77777777" w:rsidR="00EB76F9" w:rsidRPr="00EB76F9" w:rsidRDefault="00EB76F9" w:rsidP="00C868DB">
            <w:pPr>
              <w:spacing w:after="160" w:line="259" w:lineRule="auto"/>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Medical &amp; Dental Support</w:t>
            </w:r>
          </w:p>
        </w:tc>
        <w:tc>
          <w:tcPr>
            <w:tcW w:w="363" w:type="pct"/>
            <w:tcBorders>
              <w:top w:val="single" w:sz="4" w:space="0" w:color="E8E8E8" w:themeColor="background2"/>
              <w:left w:val="nil"/>
              <w:bottom w:val="single" w:sz="4" w:space="0" w:color="E8E8E8" w:themeColor="background2"/>
              <w:right w:val="single" w:sz="4" w:space="0" w:color="auto"/>
            </w:tcBorders>
            <w:noWrap/>
            <w:vAlign w:val="bottom"/>
            <w:hideMark/>
          </w:tcPr>
          <w:p w14:paraId="1D859289"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2853464C"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0.0%</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1DBC91C0" w14:textId="17A3BA24" w:rsidR="00EB76F9" w:rsidRPr="00EB76F9" w:rsidRDefault="2DC21B15"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04462FC2" w:rsidRPr="62CB2447">
              <w:rPr>
                <w:rFonts w:ascii="Aptos Narrow" w:hAnsi="Aptos Narrow" w:cs="Times New Roman"/>
                <w:color w:val="000000" w:themeColor="text1"/>
                <w:lang w:eastAsia="en-GB"/>
              </w:rPr>
              <w:t xml:space="preserve">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63038CE"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25.0%</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30030AB" w14:textId="444339FB" w:rsidR="00EB76F9" w:rsidRPr="00EB76F9" w:rsidRDefault="2F310EA7"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04462FC2" w:rsidRPr="62CB2447">
              <w:rPr>
                <w:rFonts w:ascii="Aptos Narrow" w:hAnsi="Aptos Narrow" w:cs="Times New Roman"/>
                <w:color w:val="000000" w:themeColor="text1"/>
                <w:lang w:eastAsia="en-GB"/>
              </w:rPr>
              <w:t xml:space="preserve">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1957F74D"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50.0%</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5EB6FD04"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2D157D90"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0.0%</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2C7EC180"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15D20A38"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25.0%</w:t>
            </w:r>
          </w:p>
        </w:tc>
        <w:tc>
          <w:tcPr>
            <w:tcW w:w="362" w:type="pct"/>
            <w:tcBorders>
              <w:top w:val="single" w:sz="4" w:space="0" w:color="E8E8E8" w:themeColor="background2"/>
              <w:left w:val="nil"/>
              <w:bottom w:val="single" w:sz="4" w:space="0" w:color="E8E8E8" w:themeColor="background2"/>
              <w:right w:val="single" w:sz="4" w:space="0" w:color="auto"/>
            </w:tcBorders>
            <w:noWrap/>
            <w:vAlign w:val="bottom"/>
            <w:hideMark/>
          </w:tcPr>
          <w:p w14:paraId="35DEBB18" w14:textId="03F2DDCD" w:rsidR="00EB76F9" w:rsidRPr="00EB76F9" w:rsidRDefault="7F6B40EF"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04462FC2" w:rsidRPr="62CB2447">
              <w:rPr>
                <w:rFonts w:ascii="Aptos Narrow" w:hAnsi="Aptos Narrow" w:cs="Times New Roman"/>
                <w:color w:val="000000" w:themeColor="text1"/>
                <w:lang w:eastAsia="en-GB"/>
              </w:rPr>
              <w:t xml:space="preserve"> </w:t>
            </w:r>
          </w:p>
        </w:tc>
      </w:tr>
      <w:tr w:rsidR="00EB76F9" w:rsidRPr="00EB76F9" w14:paraId="6201B3D8" w14:textId="77777777" w:rsidTr="008E13E9">
        <w:trPr>
          <w:trHeight w:val="261"/>
        </w:trPr>
        <w:tc>
          <w:tcPr>
            <w:tcW w:w="99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213F84E6" w14:textId="77777777" w:rsidR="00EB76F9" w:rsidRPr="00EB76F9" w:rsidRDefault="00EB76F9" w:rsidP="00C868DB">
            <w:pPr>
              <w:spacing w:after="160" w:line="259" w:lineRule="auto"/>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Nursing/Midwifery Band 1-4</w:t>
            </w:r>
          </w:p>
        </w:tc>
        <w:tc>
          <w:tcPr>
            <w:tcW w:w="363" w:type="pct"/>
            <w:tcBorders>
              <w:top w:val="single" w:sz="4" w:space="0" w:color="E8E8E8" w:themeColor="background2"/>
              <w:left w:val="nil"/>
              <w:bottom w:val="single" w:sz="4" w:space="0" w:color="E8E8E8" w:themeColor="background2"/>
              <w:right w:val="single" w:sz="4" w:space="0" w:color="auto"/>
            </w:tcBorders>
            <w:noWrap/>
            <w:vAlign w:val="bottom"/>
            <w:hideMark/>
          </w:tcPr>
          <w:p w14:paraId="1CDA4027"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214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7BDBCE6A"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22.5%</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3A8AA5D4"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86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74089074"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9.0%</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079A9533"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424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505A7E19"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44.6%</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3AA4643E"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104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4FA66C39"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10.9%</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3E92AE68"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123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1C39B49C"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12.9%</w:t>
            </w:r>
          </w:p>
        </w:tc>
        <w:tc>
          <w:tcPr>
            <w:tcW w:w="362" w:type="pct"/>
            <w:tcBorders>
              <w:top w:val="single" w:sz="4" w:space="0" w:color="E8E8E8" w:themeColor="background2"/>
              <w:left w:val="nil"/>
              <w:bottom w:val="single" w:sz="4" w:space="0" w:color="E8E8E8" w:themeColor="background2"/>
              <w:right w:val="single" w:sz="4" w:space="0" w:color="auto"/>
            </w:tcBorders>
            <w:noWrap/>
            <w:vAlign w:val="bottom"/>
            <w:hideMark/>
          </w:tcPr>
          <w:p w14:paraId="6CD27C91"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951 </w:t>
            </w:r>
          </w:p>
        </w:tc>
      </w:tr>
      <w:tr w:rsidR="00EB76F9" w:rsidRPr="00EB76F9" w14:paraId="03EB82B7" w14:textId="77777777" w:rsidTr="008E13E9">
        <w:trPr>
          <w:trHeight w:val="261"/>
        </w:trPr>
        <w:tc>
          <w:tcPr>
            <w:tcW w:w="99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65D5855" w14:textId="77777777" w:rsidR="00EB76F9" w:rsidRPr="00EB76F9" w:rsidRDefault="00EB76F9" w:rsidP="00C868DB">
            <w:pPr>
              <w:spacing w:after="160" w:line="259" w:lineRule="auto"/>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Nursing/Midwifery Band 5+</w:t>
            </w:r>
          </w:p>
        </w:tc>
        <w:tc>
          <w:tcPr>
            <w:tcW w:w="363" w:type="pct"/>
            <w:tcBorders>
              <w:top w:val="single" w:sz="4" w:space="0" w:color="E8E8E8" w:themeColor="background2"/>
              <w:left w:val="nil"/>
              <w:bottom w:val="single" w:sz="4" w:space="0" w:color="E8E8E8" w:themeColor="background2"/>
              <w:right w:val="single" w:sz="4" w:space="0" w:color="auto"/>
            </w:tcBorders>
            <w:noWrap/>
            <w:vAlign w:val="bottom"/>
            <w:hideMark/>
          </w:tcPr>
          <w:p w14:paraId="7612A02C"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61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4397BC62"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10.1%</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2F22D3F2"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70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629A44F"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11.6%</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69149C8"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332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EC86AC0"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54.9%</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19B43393"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75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312B5091"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12.4%</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5BE8D0F"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67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5A36761A"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11.1%</w:t>
            </w:r>
          </w:p>
        </w:tc>
        <w:tc>
          <w:tcPr>
            <w:tcW w:w="362" w:type="pct"/>
            <w:tcBorders>
              <w:top w:val="single" w:sz="4" w:space="0" w:color="E8E8E8" w:themeColor="background2"/>
              <w:left w:val="nil"/>
              <w:bottom w:val="single" w:sz="4" w:space="0" w:color="E8E8E8" w:themeColor="background2"/>
              <w:right w:val="single" w:sz="4" w:space="0" w:color="auto"/>
            </w:tcBorders>
            <w:noWrap/>
            <w:vAlign w:val="bottom"/>
            <w:hideMark/>
          </w:tcPr>
          <w:p w14:paraId="765DB4BC"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605 </w:t>
            </w:r>
          </w:p>
        </w:tc>
      </w:tr>
      <w:tr w:rsidR="00EB76F9" w:rsidRPr="00EB76F9" w14:paraId="14988DB2" w14:textId="77777777" w:rsidTr="008E13E9">
        <w:trPr>
          <w:trHeight w:val="261"/>
        </w:trPr>
        <w:tc>
          <w:tcPr>
            <w:tcW w:w="999" w:type="pct"/>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D02680A" w14:textId="77777777" w:rsidR="00EB76F9" w:rsidRPr="00EB76F9" w:rsidRDefault="00EB76F9" w:rsidP="00C868DB">
            <w:pPr>
              <w:spacing w:after="160" w:line="259" w:lineRule="auto"/>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Other Therapeutic</w:t>
            </w:r>
          </w:p>
        </w:tc>
        <w:tc>
          <w:tcPr>
            <w:tcW w:w="363" w:type="pct"/>
            <w:tcBorders>
              <w:top w:val="single" w:sz="4" w:space="0" w:color="E8E8E8" w:themeColor="background2"/>
              <w:left w:val="nil"/>
              <w:bottom w:val="single" w:sz="4" w:space="0" w:color="E8E8E8" w:themeColor="background2"/>
              <w:right w:val="single" w:sz="4" w:space="0" w:color="auto"/>
            </w:tcBorders>
            <w:noWrap/>
            <w:vAlign w:val="bottom"/>
            <w:hideMark/>
          </w:tcPr>
          <w:p w14:paraId="605E455C"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8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1B97D2D6"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29.6%</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2A800B40"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0D3C4FE0"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0.0%</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5DD0EBA3"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12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32ECACF3"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44.4%</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3CB3ACDC"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53FB51CE"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3.7%</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B7E3C87"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6 </w:t>
            </w:r>
          </w:p>
        </w:tc>
        <w:tc>
          <w:tcPr>
            <w:tcW w:w="364" w:type="pct"/>
            <w:tcBorders>
              <w:top w:val="single" w:sz="4" w:space="0" w:color="E8E8E8" w:themeColor="background2"/>
              <w:left w:val="nil"/>
              <w:bottom w:val="single" w:sz="4" w:space="0" w:color="E8E8E8" w:themeColor="background2"/>
              <w:right w:val="single" w:sz="4" w:space="0" w:color="auto"/>
            </w:tcBorders>
            <w:noWrap/>
            <w:vAlign w:val="bottom"/>
            <w:hideMark/>
          </w:tcPr>
          <w:p w14:paraId="64E4E813"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22.2%</w:t>
            </w:r>
          </w:p>
        </w:tc>
        <w:tc>
          <w:tcPr>
            <w:tcW w:w="362" w:type="pct"/>
            <w:tcBorders>
              <w:top w:val="single" w:sz="4" w:space="0" w:color="E8E8E8" w:themeColor="background2"/>
              <w:left w:val="nil"/>
              <w:bottom w:val="single" w:sz="4" w:space="0" w:color="E8E8E8" w:themeColor="background2"/>
              <w:right w:val="single" w:sz="4" w:space="0" w:color="auto"/>
            </w:tcBorders>
            <w:noWrap/>
            <w:vAlign w:val="bottom"/>
            <w:hideMark/>
          </w:tcPr>
          <w:p w14:paraId="3CA8036F"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27 </w:t>
            </w:r>
          </w:p>
        </w:tc>
      </w:tr>
      <w:tr w:rsidR="00EB76F9" w:rsidRPr="00EB76F9" w14:paraId="0D34FA12" w14:textId="77777777" w:rsidTr="008E13E9">
        <w:trPr>
          <w:trHeight w:val="261"/>
        </w:trPr>
        <w:tc>
          <w:tcPr>
            <w:tcW w:w="999" w:type="pct"/>
            <w:tcBorders>
              <w:top w:val="single" w:sz="4" w:space="0" w:color="E8E8E8" w:themeColor="background2"/>
              <w:left w:val="single" w:sz="4" w:space="0" w:color="auto"/>
              <w:bottom w:val="nil"/>
              <w:right w:val="single" w:sz="4" w:space="0" w:color="auto"/>
            </w:tcBorders>
            <w:noWrap/>
            <w:vAlign w:val="bottom"/>
            <w:hideMark/>
          </w:tcPr>
          <w:p w14:paraId="3B80AD5F" w14:textId="77777777" w:rsidR="00EB76F9" w:rsidRPr="00EB76F9" w:rsidRDefault="00EB76F9" w:rsidP="00C868DB">
            <w:pPr>
              <w:spacing w:after="160" w:line="259" w:lineRule="auto"/>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Support Services</w:t>
            </w:r>
          </w:p>
        </w:tc>
        <w:tc>
          <w:tcPr>
            <w:tcW w:w="363" w:type="pct"/>
            <w:tcBorders>
              <w:top w:val="single" w:sz="4" w:space="0" w:color="E8E8E8" w:themeColor="background2"/>
              <w:left w:val="nil"/>
              <w:bottom w:val="nil"/>
              <w:right w:val="single" w:sz="4" w:space="0" w:color="auto"/>
            </w:tcBorders>
            <w:noWrap/>
            <w:vAlign w:val="bottom"/>
            <w:hideMark/>
          </w:tcPr>
          <w:p w14:paraId="5287E8D5"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17 </w:t>
            </w:r>
          </w:p>
        </w:tc>
        <w:tc>
          <w:tcPr>
            <w:tcW w:w="364" w:type="pct"/>
            <w:tcBorders>
              <w:top w:val="single" w:sz="4" w:space="0" w:color="E8E8E8" w:themeColor="background2"/>
              <w:left w:val="nil"/>
              <w:bottom w:val="nil"/>
              <w:right w:val="single" w:sz="4" w:space="0" w:color="auto"/>
            </w:tcBorders>
            <w:noWrap/>
            <w:vAlign w:val="bottom"/>
            <w:hideMark/>
          </w:tcPr>
          <w:p w14:paraId="42FC0C9E"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10.1%</w:t>
            </w:r>
          </w:p>
        </w:tc>
        <w:tc>
          <w:tcPr>
            <w:tcW w:w="364" w:type="pct"/>
            <w:tcBorders>
              <w:top w:val="single" w:sz="4" w:space="0" w:color="E8E8E8" w:themeColor="background2"/>
              <w:left w:val="nil"/>
              <w:bottom w:val="nil"/>
              <w:right w:val="single" w:sz="4" w:space="0" w:color="auto"/>
            </w:tcBorders>
            <w:noWrap/>
            <w:vAlign w:val="bottom"/>
            <w:hideMark/>
          </w:tcPr>
          <w:p w14:paraId="5A7CF00D"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16 </w:t>
            </w:r>
          </w:p>
        </w:tc>
        <w:tc>
          <w:tcPr>
            <w:tcW w:w="364" w:type="pct"/>
            <w:tcBorders>
              <w:top w:val="single" w:sz="4" w:space="0" w:color="E8E8E8" w:themeColor="background2"/>
              <w:left w:val="nil"/>
              <w:bottom w:val="nil"/>
              <w:right w:val="single" w:sz="4" w:space="0" w:color="auto"/>
            </w:tcBorders>
            <w:noWrap/>
            <w:vAlign w:val="bottom"/>
            <w:hideMark/>
          </w:tcPr>
          <w:p w14:paraId="0611F6B9"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9.5%</w:t>
            </w:r>
          </w:p>
        </w:tc>
        <w:tc>
          <w:tcPr>
            <w:tcW w:w="364" w:type="pct"/>
            <w:tcBorders>
              <w:top w:val="single" w:sz="4" w:space="0" w:color="E8E8E8" w:themeColor="background2"/>
              <w:left w:val="nil"/>
              <w:bottom w:val="nil"/>
              <w:right w:val="single" w:sz="4" w:space="0" w:color="auto"/>
            </w:tcBorders>
            <w:noWrap/>
            <w:vAlign w:val="bottom"/>
            <w:hideMark/>
          </w:tcPr>
          <w:p w14:paraId="7A32BC12"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97 </w:t>
            </w:r>
          </w:p>
        </w:tc>
        <w:tc>
          <w:tcPr>
            <w:tcW w:w="364" w:type="pct"/>
            <w:tcBorders>
              <w:top w:val="single" w:sz="4" w:space="0" w:color="E8E8E8" w:themeColor="background2"/>
              <w:left w:val="nil"/>
              <w:bottom w:val="nil"/>
              <w:right w:val="single" w:sz="4" w:space="0" w:color="auto"/>
            </w:tcBorders>
            <w:noWrap/>
            <w:vAlign w:val="bottom"/>
            <w:hideMark/>
          </w:tcPr>
          <w:p w14:paraId="0765E678"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57.7%</w:t>
            </w:r>
          </w:p>
        </w:tc>
        <w:tc>
          <w:tcPr>
            <w:tcW w:w="364" w:type="pct"/>
            <w:tcBorders>
              <w:top w:val="single" w:sz="4" w:space="0" w:color="E8E8E8" w:themeColor="background2"/>
              <w:left w:val="nil"/>
              <w:bottom w:val="nil"/>
              <w:right w:val="single" w:sz="4" w:space="0" w:color="auto"/>
            </w:tcBorders>
            <w:noWrap/>
            <w:vAlign w:val="bottom"/>
            <w:hideMark/>
          </w:tcPr>
          <w:p w14:paraId="6B473AAB"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21 </w:t>
            </w:r>
          </w:p>
        </w:tc>
        <w:tc>
          <w:tcPr>
            <w:tcW w:w="364" w:type="pct"/>
            <w:tcBorders>
              <w:top w:val="single" w:sz="4" w:space="0" w:color="E8E8E8" w:themeColor="background2"/>
              <w:left w:val="nil"/>
              <w:bottom w:val="nil"/>
              <w:right w:val="single" w:sz="4" w:space="0" w:color="auto"/>
            </w:tcBorders>
            <w:noWrap/>
            <w:vAlign w:val="bottom"/>
            <w:hideMark/>
          </w:tcPr>
          <w:p w14:paraId="26A2B15A"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12.5%</w:t>
            </w:r>
          </w:p>
        </w:tc>
        <w:tc>
          <w:tcPr>
            <w:tcW w:w="364" w:type="pct"/>
            <w:tcBorders>
              <w:top w:val="single" w:sz="4" w:space="0" w:color="E8E8E8" w:themeColor="background2"/>
              <w:left w:val="nil"/>
              <w:bottom w:val="nil"/>
              <w:right w:val="single" w:sz="4" w:space="0" w:color="auto"/>
            </w:tcBorders>
            <w:noWrap/>
            <w:vAlign w:val="bottom"/>
            <w:hideMark/>
          </w:tcPr>
          <w:p w14:paraId="4A7A8DA8"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17 </w:t>
            </w:r>
          </w:p>
        </w:tc>
        <w:tc>
          <w:tcPr>
            <w:tcW w:w="364" w:type="pct"/>
            <w:tcBorders>
              <w:top w:val="single" w:sz="4" w:space="0" w:color="E8E8E8" w:themeColor="background2"/>
              <w:left w:val="nil"/>
              <w:bottom w:val="nil"/>
              <w:right w:val="single" w:sz="4" w:space="0" w:color="auto"/>
            </w:tcBorders>
            <w:noWrap/>
            <w:vAlign w:val="bottom"/>
            <w:hideMark/>
          </w:tcPr>
          <w:p w14:paraId="5A993634"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10.1%</w:t>
            </w:r>
          </w:p>
        </w:tc>
        <w:tc>
          <w:tcPr>
            <w:tcW w:w="362" w:type="pct"/>
            <w:tcBorders>
              <w:top w:val="single" w:sz="4" w:space="0" w:color="E8E8E8" w:themeColor="background2"/>
              <w:left w:val="nil"/>
              <w:bottom w:val="nil"/>
              <w:right w:val="single" w:sz="4" w:space="0" w:color="auto"/>
            </w:tcBorders>
            <w:noWrap/>
            <w:vAlign w:val="bottom"/>
            <w:hideMark/>
          </w:tcPr>
          <w:p w14:paraId="42C1505E" w14:textId="77777777" w:rsidR="00EB76F9" w:rsidRPr="00EB76F9" w:rsidRDefault="00EB76F9" w:rsidP="00C868DB">
            <w:pPr>
              <w:spacing w:after="160" w:line="259" w:lineRule="auto"/>
              <w:jc w:val="center"/>
              <w:rPr>
                <w:rFonts w:ascii="Aptos Narrow" w:hAnsi="Aptos Narrow" w:cs="Times New Roman"/>
                <w:color w:val="000000"/>
                <w:szCs w:val="22"/>
                <w:lang w:eastAsia="en-GB"/>
              </w:rPr>
            </w:pPr>
            <w:r w:rsidRPr="00EB76F9">
              <w:rPr>
                <w:rFonts w:ascii="Aptos Narrow" w:hAnsi="Aptos Narrow" w:cs="Times New Roman"/>
                <w:color w:val="000000"/>
                <w:szCs w:val="22"/>
                <w:lang w:eastAsia="en-GB"/>
              </w:rPr>
              <w:t xml:space="preserve">168 </w:t>
            </w:r>
          </w:p>
        </w:tc>
      </w:tr>
      <w:tr w:rsidR="00EB76F9" w:rsidRPr="00EB76F9" w14:paraId="7AC5FE91" w14:textId="77777777" w:rsidTr="008E13E9">
        <w:trPr>
          <w:trHeight w:val="261"/>
        </w:trPr>
        <w:tc>
          <w:tcPr>
            <w:tcW w:w="999" w:type="pct"/>
            <w:tcBorders>
              <w:top w:val="single" w:sz="4" w:space="0" w:color="auto"/>
              <w:left w:val="single" w:sz="4" w:space="0" w:color="auto"/>
              <w:bottom w:val="single" w:sz="4" w:space="0" w:color="auto"/>
              <w:right w:val="single" w:sz="4" w:space="0" w:color="auto"/>
            </w:tcBorders>
            <w:noWrap/>
            <w:vAlign w:val="bottom"/>
            <w:hideMark/>
          </w:tcPr>
          <w:p w14:paraId="446A48CC" w14:textId="77777777" w:rsidR="00EB76F9" w:rsidRPr="00EB76F9" w:rsidRDefault="00EB76F9" w:rsidP="00C868DB">
            <w:pPr>
              <w:spacing w:after="160" w:line="259" w:lineRule="auto"/>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Grand Total</w:t>
            </w:r>
          </w:p>
        </w:tc>
        <w:tc>
          <w:tcPr>
            <w:tcW w:w="363" w:type="pct"/>
            <w:tcBorders>
              <w:top w:val="single" w:sz="4" w:space="0" w:color="auto"/>
              <w:left w:val="nil"/>
              <w:bottom w:val="single" w:sz="4" w:space="0" w:color="auto"/>
              <w:right w:val="single" w:sz="4" w:space="0" w:color="auto"/>
            </w:tcBorders>
            <w:noWrap/>
            <w:vAlign w:val="bottom"/>
            <w:hideMark/>
          </w:tcPr>
          <w:p w14:paraId="3C77A628"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 xml:space="preserve">366 </w:t>
            </w:r>
          </w:p>
        </w:tc>
        <w:tc>
          <w:tcPr>
            <w:tcW w:w="364" w:type="pct"/>
            <w:tcBorders>
              <w:top w:val="single" w:sz="4" w:space="0" w:color="auto"/>
              <w:left w:val="nil"/>
              <w:bottom w:val="single" w:sz="4" w:space="0" w:color="auto"/>
              <w:right w:val="single" w:sz="4" w:space="0" w:color="auto"/>
            </w:tcBorders>
            <w:noWrap/>
            <w:vAlign w:val="bottom"/>
            <w:hideMark/>
          </w:tcPr>
          <w:p w14:paraId="552E2386"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17.7%</w:t>
            </w:r>
          </w:p>
        </w:tc>
        <w:tc>
          <w:tcPr>
            <w:tcW w:w="364" w:type="pct"/>
            <w:tcBorders>
              <w:top w:val="single" w:sz="4" w:space="0" w:color="auto"/>
              <w:left w:val="nil"/>
              <w:bottom w:val="single" w:sz="4" w:space="0" w:color="auto"/>
              <w:right w:val="single" w:sz="4" w:space="0" w:color="auto"/>
            </w:tcBorders>
            <w:noWrap/>
            <w:vAlign w:val="bottom"/>
            <w:hideMark/>
          </w:tcPr>
          <w:p w14:paraId="6615A119"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 xml:space="preserve">229 </w:t>
            </w:r>
          </w:p>
        </w:tc>
        <w:tc>
          <w:tcPr>
            <w:tcW w:w="364" w:type="pct"/>
            <w:tcBorders>
              <w:top w:val="single" w:sz="4" w:space="0" w:color="auto"/>
              <w:left w:val="nil"/>
              <w:bottom w:val="single" w:sz="4" w:space="0" w:color="auto"/>
              <w:right w:val="single" w:sz="4" w:space="0" w:color="auto"/>
            </w:tcBorders>
            <w:noWrap/>
            <w:vAlign w:val="bottom"/>
            <w:hideMark/>
          </w:tcPr>
          <w:p w14:paraId="66D2189E"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11.1%</w:t>
            </w:r>
          </w:p>
        </w:tc>
        <w:tc>
          <w:tcPr>
            <w:tcW w:w="364" w:type="pct"/>
            <w:tcBorders>
              <w:top w:val="single" w:sz="4" w:space="0" w:color="auto"/>
              <w:left w:val="nil"/>
              <w:bottom w:val="single" w:sz="4" w:space="0" w:color="auto"/>
              <w:right w:val="single" w:sz="4" w:space="0" w:color="auto"/>
            </w:tcBorders>
            <w:noWrap/>
            <w:vAlign w:val="bottom"/>
            <w:hideMark/>
          </w:tcPr>
          <w:p w14:paraId="25074BC1"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 xml:space="preserve">1,009 </w:t>
            </w:r>
          </w:p>
        </w:tc>
        <w:tc>
          <w:tcPr>
            <w:tcW w:w="364" w:type="pct"/>
            <w:tcBorders>
              <w:top w:val="single" w:sz="4" w:space="0" w:color="auto"/>
              <w:left w:val="nil"/>
              <w:bottom w:val="single" w:sz="4" w:space="0" w:color="auto"/>
              <w:right w:val="single" w:sz="4" w:space="0" w:color="auto"/>
            </w:tcBorders>
            <w:noWrap/>
            <w:vAlign w:val="bottom"/>
            <w:hideMark/>
          </w:tcPr>
          <w:p w14:paraId="23F1E33D"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48.7%</w:t>
            </w:r>
          </w:p>
        </w:tc>
        <w:tc>
          <w:tcPr>
            <w:tcW w:w="364" w:type="pct"/>
            <w:tcBorders>
              <w:top w:val="single" w:sz="4" w:space="0" w:color="auto"/>
              <w:left w:val="nil"/>
              <w:bottom w:val="single" w:sz="4" w:space="0" w:color="auto"/>
              <w:right w:val="single" w:sz="4" w:space="0" w:color="auto"/>
            </w:tcBorders>
            <w:noWrap/>
            <w:vAlign w:val="bottom"/>
            <w:hideMark/>
          </w:tcPr>
          <w:p w14:paraId="11A75083"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 xml:space="preserve">220 </w:t>
            </w:r>
          </w:p>
        </w:tc>
        <w:tc>
          <w:tcPr>
            <w:tcW w:w="364" w:type="pct"/>
            <w:tcBorders>
              <w:top w:val="single" w:sz="4" w:space="0" w:color="auto"/>
              <w:left w:val="nil"/>
              <w:bottom w:val="single" w:sz="4" w:space="0" w:color="auto"/>
              <w:right w:val="single" w:sz="4" w:space="0" w:color="auto"/>
            </w:tcBorders>
            <w:noWrap/>
            <w:vAlign w:val="bottom"/>
            <w:hideMark/>
          </w:tcPr>
          <w:p w14:paraId="5AC871A7"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10.6%</w:t>
            </w:r>
          </w:p>
        </w:tc>
        <w:tc>
          <w:tcPr>
            <w:tcW w:w="364" w:type="pct"/>
            <w:tcBorders>
              <w:top w:val="single" w:sz="4" w:space="0" w:color="auto"/>
              <w:left w:val="nil"/>
              <w:bottom w:val="single" w:sz="4" w:space="0" w:color="auto"/>
              <w:right w:val="single" w:sz="4" w:space="0" w:color="auto"/>
            </w:tcBorders>
            <w:noWrap/>
            <w:vAlign w:val="bottom"/>
            <w:hideMark/>
          </w:tcPr>
          <w:p w14:paraId="56BCF91F"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 xml:space="preserve">246 </w:t>
            </w:r>
          </w:p>
        </w:tc>
        <w:tc>
          <w:tcPr>
            <w:tcW w:w="364" w:type="pct"/>
            <w:tcBorders>
              <w:top w:val="single" w:sz="4" w:space="0" w:color="auto"/>
              <w:left w:val="nil"/>
              <w:bottom w:val="single" w:sz="4" w:space="0" w:color="auto"/>
              <w:right w:val="single" w:sz="4" w:space="0" w:color="auto"/>
            </w:tcBorders>
            <w:noWrap/>
            <w:vAlign w:val="bottom"/>
            <w:hideMark/>
          </w:tcPr>
          <w:p w14:paraId="2AADF1DB"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11.9%</w:t>
            </w:r>
          </w:p>
        </w:tc>
        <w:tc>
          <w:tcPr>
            <w:tcW w:w="362" w:type="pct"/>
            <w:tcBorders>
              <w:top w:val="single" w:sz="4" w:space="0" w:color="auto"/>
              <w:left w:val="nil"/>
              <w:bottom w:val="single" w:sz="4" w:space="0" w:color="auto"/>
              <w:right w:val="single" w:sz="4" w:space="0" w:color="auto"/>
            </w:tcBorders>
            <w:noWrap/>
            <w:vAlign w:val="bottom"/>
            <w:hideMark/>
          </w:tcPr>
          <w:p w14:paraId="6E241EFF" w14:textId="77777777" w:rsidR="00EB76F9" w:rsidRPr="00EB76F9" w:rsidRDefault="00EB76F9" w:rsidP="00C868DB">
            <w:pPr>
              <w:spacing w:after="160" w:line="259" w:lineRule="auto"/>
              <w:jc w:val="center"/>
              <w:rPr>
                <w:rFonts w:ascii="Aptos Narrow" w:hAnsi="Aptos Narrow" w:cs="Times New Roman"/>
                <w:b/>
                <w:bCs/>
                <w:color w:val="000000"/>
                <w:szCs w:val="22"/>
                <w:lang w:eastAsia="en-GB"/>
              </w:rPr>
            </w:pPr>
            <w:r w:rsidRPr="00EB76F9">
              <w:rPr>
                <w:rFonts w:ascii="Aptos Narrow" w:hAnsi="Aptos Narrow" w:cs="Times New Roman"/>
                <w:b/>
                <w:bCs/>
                <w:color w:val="000000"/>
                <w:szCs w:val="22"/>
                <w:lang w:eastAsia="en-GB"/>
              </w:rPr>
              <w:t xml:space="preserve">2,070 </w:t>
            </w:r>
          </w:p>
        </w:tc>
      </w:tr>
    </w:tbl>
    <w:p w14:paraId="23BB716C" w14:textId="55F35BF7" w:rsidR="00B33033" w:rsidRPr="0035618E" w:rsidRDefault="00B33033" w:rsidP="00C868DB">
      <w:pPr>
        <w:pStyle w:val="Heading4"/>
        <w:spacing w:before="0" w:after="160" w:line="259" w:lineRule="auto"/>
        <w:rPr>
          <w:b/>
          <w:bCs/>
          <w:i w:val="0"/>
          <w:iCs w:val="0"/>
          <w:color w:val="auto"/>
          <w:sz w:val="28"/>
          <w:szCs w:val="28"/>
        </w:rPr>
      </w:pPr>
      <w:r w:rsidRPr="3C3BBA62">
        <w:rPr>
          <w:b/>
          <w:bCs/>
          <w:i w:val="0"/>
          <w:iCs w:val="0"/>
          <w:color w:val="auto"/>
          <w:sz w:val="28"/>
          <w:szCs w:val="28"/>
        </w:rPr>
        <w:lastRenderedPageBreak/>
        <w:t>6.1.</w:t>
      </w:r>
      <w:r w:rsidR="00462A26" w:rsidRPr="3C3BBA62">
        <w:rPr>
          <w:b/>
          <w:bCs/>
          <w:i w:val="0"/>
          <w:iCs w:val="0"/>
          <w:color w:val="auto"/>
          <w:sz w:val="28"/>
          <w:szCs w:val="28"/>
        </w:rPr>
        <w:t>4</w:t>
      </w:r>
      <w:r w:rsidRPr="3C3BBA62">
        <w:rPr>
          <w:b/>
          <w:bCs/>
          <w:i w:val="0"/>
          <w:iCs w:val="0"/>
          <w:color w:val="auto"/>
          <w:sz w:val="28"/>
          <w:szCs w:val="28"/>
        </w:rPr>
        <w:t xml:space="preserve"> Bank Staff – Marriage and Civil Partnership</w:t>
      </w:r>
    </w:p>
    <w:p w14:paraId="68FAF64D" w14:textId="70747602" w:rsidR="00B33033" w:rsidRPr="008E13E9" w:rsidRDefault="00B33033" w:rsidP="00C868DB">
      <w:pPr>
        <w:pStyle w:val="Heading5"/>
        <w:spacing w:before="0" w:after="160" w:line="259" w:lineRule="auto"/>
        <w:rPr>
          <w:color w:val="auto"/>
          <w:sz w:val="28"/>
          <w:szCs w:val="28"/>
        </w:rPr>
      </w:pPr>
      <w:r w:rsidRPr="008E13E9">
        <w:rPr>
          <w:color w:val="auto"/>
          <w:sz w:val="28"/>
          <w:szCs w:val="28"/>
        </w:rPr>
        <w:t>6.1.</w:t>
      </w:r>
      <w:r w:rsidR="00462A26" w:rsidRPr="008E13E9">
        <w:rPr>
          <w:color w:val="auto"/>
          <w:sz w:val="28"/>
          <w:szCs w:val="28"/>
        </w:rPr>
        <w:t>4</w:t>
      </w:r>
      <w:r w:rsidRPr="008E13E9">
        <w:rPr>
          <w:color w:val="auto"/>
          <w:sz w:val="28"/>
          <w:szCs w:val="28"/>
        </w:rPr>
        <w:t>.1 Bank Staff – Marriage and Civil Partnership by Job Family</w:t>
      </w:r>
    </w:p>
    <w:tbl>
      <w:tblPr>
        <w:tblW w:w="20602" w:type="dxa"/>
        <w:tblLayout w:type="fixed"/>
        <w:tblLook w:val="04A0" w:firstRow="1" w:lastRow="0" w:firstColumn="1" w:lastColumn="0" w:noHBand="0" w:noVBand="1"/>
      </w:tblPr>
      <w:tblGrid>
        <w:gridCol w:w="4642"/>
        <w:gridCol w:w="3192"/>
        <w:gridCol w:w="3192"/>
        <w:gridCol w:w="3192"/>
        <w:gridCol w:w="3192"/>
        <w:gridCol w:w="3192"/>
      </w:tblGrid>
      <w:tr w:rsidR="004B2311" w:rsidRPr="004B2311" w14:paraId="00055BF8" w14:textId="77777777" w:rsidTr="008E13E9">
        <w:trPr>
          <w:trHeight w:val="261"/>
        </w:trPr>
        <w:tc>
          <w:tcPr>
            <w:tcW w:w="4642"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0ED6E90F" w14:textId="77777777" w:rsidR="004B2311" w:rsidRPr="004B2311" w:rsidRDefault="004B2311" w:rsidP="00C868DB">
            <w:pPr>
              <w:spacing w:after="160" w:line="259" w:lineRule="auto"/>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w:t>
            </w:r>
          </w:p>
        </w:tc>
        <w:tc>
          <w:tcPr>
            <w:tcW w:w="3192" w:type="dxa"/>
            <w:tcBorders>
              <w:top w:val="single" w:sz="4" w:space="0" w:color="auto"/>
              <w:left w:val="nil"/>
              <w:bottom w:val="single" w:sz="4" w:space="0" w:color="auto"/>
              <w:right w:val="single" w:sz="4" w:space="0" w:color="auto"/>
            </w:tcBorders>
            <w:shd w:val="clear" w:color="auto" w:fill="A6C9EC"/>
            <w:vAlign w:val="bottom"/>
            <w:hideMark/>
          </w:tcPr>
          <w:p w14:paraId="65B792AE"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Civil Partnership</w:t>
            </w:r>
          </w:p>
        </w:tc>
        <w:tc>
          <w:tcPr>
            <w:tcW w:w="3192" w:type="dxa"/>
            <w:tcBorders>
              <w:top w:val="single" w:sz="4" w:space="0" w:color="auto"/>
              <w:left w:val="nil"/>
              <w:bottom w:val="single" w:sz="4" w:space="0" w:color="auto"/>
              <w:right w:val="single" w:sz="4" w:space="0" w:color="auto"/>
            </w:tcBorders>
            <w:shd w:val="clear" w:color="auto" w:fill="A6C9EC"/>
            <w:vAlign w:val="bottom"/>
            <w:hideMark/>
          </w:tcPr>
          <w:p w14:paraId="4E82F9D2"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Married</w:t>
            </w:r>
          </w:p>
        </w:tc>
        <w:tc>
          <w:tcPr>
            <w:tcW w:w="3192" w:type="dxa"/>
            <w:tcBorders>
              <w:top w:val="single" w:sz="4" w:space="0" w:color="auto"/>
              <w:left w:val="nil"/>
              <w:bottom w:val="single" w:sz="4" w:space="0" w:color="auto"/>
              <w:right w:val="single" w:sz="4" w:space="0" w:color="auto"/>
            </w:tcBorders>
            <w:shd w:val="clear" w:color="auto" w:fill="A6C9EC"/>
            <w:vAlign w:val="bottom"/>
            <w:hideMark/>
          </w:tcPr>
          <w:p w14:paraId="11B6DA9D"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Not married or in civil partnership</w:t>
            </w:r>
          </w:p>
        </w:tc>
        <w:tc>
          <w:tcPr>
            <w:tcW w:w="3192" w:type="dxa"/>
            <w:tcBorders>
              <w:top w:val="single" w:sz="4" w:space="0" w:color="auto"/>
              <w:left w:val="nil"/>
              <w:bottom w:val="single" w:sz="4" w:space="0" w:color="auto"/>
              <w:right w:val="single" w:sz="4" w:space="0" w:color="auto"/>
            </w:tcBorders>
            <w:shd w:val="clear" w:color="auto" w:fill="A6C9EC"/>
            <w:vAlign w:val="bottom"/>
            <w:hideMark/>
          </w:tcPr>
          <w:p w14:paraId="2EED6D09"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Unknown</w:t>
            </w:r>
          </w:p>
        </w:tc>
        <w:tc>
          <w:tcPr>
            <w:tcW w:w="3192" w:type="dxa"/>
            <w:tcBorders>
              <w:top w:val="single" w:sz="4" w:space="0" w:color="auto"/>
              <w:left w:val="nil"/>
              <w:bottom w:val="single" w:sz="4" w:space="0" w:color="auto"/>
              <w:right w:val="single" w:sz="4" w:space="0" w:color="auto"/>
            </w:tcBorders>
            <w:shd w:val="clear" w:color="auto" w:fill="A6C9EC"/>
            <w:vAlign w:val="bottom"/>
            <w:hideMark/>
          </w:tcPr>
          <w:p w14:paraId="657CCE5B"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Grand Total</w:t>
            </w:r>
          </w:p>
        </w:tc>
      </w:tr>
      <w:tr w:rsidR="004B2311" w:rsidRPr="004B2311" w14:paraId="0C995350" w14:textId="77777777" w:rsidTr="008E13E9">
        <w:trPr>
          <w:trHeight w:val="261"/>
        </w:trPr>
        <w:tc>
          <w:tcPr>
            <w:tcW w:w="4642" w:type="dxa"/>
            <w:tcBorders>
              <w:top w:val="nil"/>
              <w:left w:val="single" w:sz="4" w:space="0" w:color="auto"/>
              <w:bottom w:val="single" w:sz="4" w:space="0" w:color="E8E8E8" w:themeColor="background2"/>
              <w:right w:val="single" w:sz="4" w:space="0" w:color="auto"/>
            </w:tcBorders>
            <w:noWrap/>
            <w:vAlign w:val="bottom"/>
            <w:hideMark/>
          </w:tcPr>
          <w:p w14:paraId="68A5E393"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Admin Services</w:t>
            </w:r>
          </w:p>
        </w:tc>
        <w:tc>
          <w:tcPr>
            <w:tcW w:w="3192" w:type="dxa"/>
            <w:tcBorders>
              <w:top w:val="nil"/>
              <w:left w:val="nil"/>
              <w:bottom w:val="single" w:sz="4" w:space="0" w:color="E8E8E8" w:themeColor="background2"/>
              <w:right w:val="single" w:sz="4" w:space="0" w:color="auto"/>
            </w:tcBorders>
            <w:noWrap/>
            <w:vAlign w:val="bottom"/>
            <w:hideMark/>
          </w:tcPr>
          <w:p w14:paraId="3F187E3B" w14:textId="0BEF4EF3" w:rsidR="004B2311" w:rsidRPr="004B2311" w:rsidRDefault="6A770CB2" w:rsidP="00C868DB">
            <w:pPr>
              <w:spacing w:after="160" w:line="259" w:lineRule="auto"/>
              <w:jc w:val="center"/>
            </w:pPr>
            <w:r w:rsidRPr="62CB2447">
              <w:rPr>
                <w:rFonts w:ascii="Aptos Narrow" w:hAnsi="Aptos Narrow" w:cs="Times New Roman"/>
                <w:color w:val="000000" w:themeColor="text1"/>
                <w:lang w:eastAsia="en-GB"/>
              </w:rPr>
              <w:t>&lt;5</w:t>
            </w:r>
          </w:p>
        </w:tc>
        <w:tc>
          <w:tcPr>
            <w:tcW w:w="3192" w:type="dxa"/>
            <w:tcBorders>
              <w:top w:val="nil"/>
              <w:left w:val="nil"/>
              <w:bottom w:val="single" w:sz="4" w:space="0" w:color="E8E8E8" w:themeColor="background2"/>
              <w:right w:val="single" w:sz="4" w:space="0" w:color="auto"/>
            </w:tcBorders>
            <w:noWrap/>
            <w:vAlign w:val="bottom"/>
            <w:hideMark/>
          </w:tcPr>
          <w:p w14:paraId="29AF807E"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93 </w:t>
            </w:r>
          </w:p>
        </w:tc>
        <w:tc>
          <w:tcPr>
            <w:tcW w:w="3192" w:type="dxa"/>
            <w:tcBorders>
              <w:top w:val="nil"/>
              <w:left w:val="nil"/>
              <w:bottom w:val="single" w:sz="4" w:space="0" w:color="E8E8E8" w:themeColor="background2"/>
              <w:right w:val="single" w:sz="4" w:space="0" w:color="auto"/>
            </w:tcBorders>
            <w:noWrap/>
            <w:vAlign w:val="bottom"/>
            <w:hideMark/>
          </w:tcPr>
          <w:p w14:paraId="4CE11A32"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41 </w:t>
            </w:r>
          </w:p>
        </w:tc>
        <w:tc>
          <w:tcPr>
            <w:tcW w:w="3192" w:type="dxa"/>
            <w:tcBorders>
              <w:top w:val="nil"/>
              <w:left w:val="nil"/>
              <w:bottom w:val="single" w:sz="4" w:space="0" w:color="E8E8E8" w:themeColor="background2"/>
              <w:right w:val="single" w:sz="4" w:space="0" w:color="auto"/>
            </w:tcBorders>
            <w:noWrap/>
            <w:vAlign w:val="bottom"/>
            <w:hideMark/>
          </w:tcPr>
          <w:p w14:paraId="72B6C162"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192" w:type="dxa"/>
            <w:tcBorders>
              <w:top w:val="nil"/>
              <w:left w:val="nil"/>
              <w:bottom w:val="single" w:sz="4" w:space="0" w:color="E8E8E8" w:themeColor="background2"/>
              <w:right w:val="single" w:sz="4" w:space="0" w:color="auto"/>
            </w:tcBorders>
            <w:noWrap/>
            <w:vAlign w:val="bottom"/>
            <w:hideMark/>
          </w:tcPr>
          <w:p w14:paraId="6825C8E8"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135 </w:t>
            </w:r>
          </w:p>
        </w:tc>
      </w:tr>
      <w:tr w:rsidR="004B2311" w:rsidRPr="004B2311" w14:paraId="570E38C8" w14:textId="77777777" w:rsidTr="008E13E9">
        <w:trPr>
          <w:trHeight w:val="261"/>
        </w:trPr>
        <w:tc>
          <w:tcPr>
            <w:tcW w:w="4642" w:type="dxa"/>
            <w:tcBorders>
              <w:top w:val="single" w:sz="4" w:space="0" w:color="E8E8E8" w:themeColor="background2"/>
              <w:left w:val="single" w:sz="4" w:space="0" w:color="auto"/>
              <w:bottom w:val="nil"/>
              <w:right w:val="single" w:sz="4" w:space="0" w:color="auto"/>
            </w:tcBorders>
            <w:noWrap/>
            <w:vAlign w:val="bottom"/>
            <w:hideMark/>
          </w:tcPr>
          <w:p w14:paraId="711DCE2B"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Allied Health Professionals</w:t>
            </w:r>
          </w:p>
        </w:tc>
        <w:tc>
          <w:tcPr>
            <w:tcW w:w="3192" w:type="dxa"/>
            <w:tcBorders>
              <w:top w:val="single" w:sz="4" w:space="0" w:color="E8E8E8" w:themeColor="background2"/>
              <w:left w:val="nil"/>
              <w:bottom w:val="nil"/>
              <w:right w:val="single" w:sz="4" w:space="0" w:color="auto"/>
            </w:tcBorders>
            <w:noWrap/>
            <w:vAlign w:val="bottom"/>
            <w:hideMark/>
          </w:tcPr>
          <w:p w14:paraId="1F7B4AF9"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192" w:type="dxa"/>
            <w:tcBorders>
              <w:top w:val="single" w:sz="4" w:space="0" w:color="E8E8E8" w:themeColor="background2"/>
              <w:left w:val="nil"/>
              <w:bottom w:val="nil"/>
              <w:right w:val="single" w:sz="4" w:space="0" w:color="auto"/>
            </w:tcBorders>
            <w:noWrap/>
            <w:vAlign w:val="bottom"/>
            <w:hideMark/>
          </w:tcPr>
          <w:p w14:paraId="57F7F5F7"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17 </w:t>
            </w:r>
          </w:p>
        </w:tc>
        <w:tc>
          <w:tcPr>
            <w:tcW w:w="3192" w:type="dxa"/>
            <w:tcBorders>
              <w:top w:val="single" w:sz="4" w:space="0" w:color="E8E8E8" w:themeColor="background2"/>
              <w:left w:val="nil"/>
              <w:bottom w:val="nil"/>
              <w:right w:val="single" w:sz="4" w:space="0" w:color="auto"/>
            </w:tcBorders>
            <w:noWrap/>
            <w:vAlign w:val="bottom"/>
            <w:hideMark/>
          </w:tcPr>
          <w:p w14:paraId="5EA3F7D2"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18 </w:t>
            </w:r>
          </w:p>
        </w:tc>
        <w:tc>
          <w:tcPr>
            <w:tcW w:w="3192" w:type="dxa"/>
            <w:tcBorders>
              <w:top w:val="single" w:sz="4" w:space="0" w:color="E8E8E8" w:themeColor="background2"/>
              <w:left w:val="nil"/>
              <w:bottom w:val="nil"/>
              <w:right w:val="single" w:sz="4" w:space="0" w:color="auto"/>
            </w:tcBorders>
            <w:noWrap/>
            <w:vAlign w:val="bottom"/>
            <w:hideMark/>
          </w:tcPr>
          <w:p w14:paraId="53670D21"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192" w:type="dxa"/>
            <w:tcBorders>
              <w:top w:val="single" w:sz="4" w:space="0" w:color="E8E8E8" w:themeColor="background2"/>
              <w:left w:val="nil"/>
              <w:bottom w:val="nil"/>
              <w:right w:val="single" w:sz="4" w:space="0" w:color="auto"/>
            </w:tcBorders>
            <w:noWrap/>
            <w:vAlign w:val="bottom"/>
            <w:hideMark/>
          </w:tcPr>
          <w:p w14:paraId="336F7CA9"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35 </w:t>
            </w:r>
          </w:p>
        </w:tc>
      </w:tr>
      <w:tr w:rsidR="004B2311" w:rsidRPr="004B2311" w14:paraId="5FFEF631" w14:textId="77777777" w:rsidTr="008E13E9">
        <w:trPr>
          <w:trHeight w:val="261"/>
        </w:trPr>
        <w:tc>
          <w:tcPr>
            <w:tcW w:w="46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7A5453E"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Healthcare Sciences</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7A5E4DA3"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0ED5588F"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14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29B3209F"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10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57F72FDA"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40F3B1F6"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24 </w:t>
            </w:r>
          </w:p>
        </w:tc>
      </w:tr>
      <w:tr w:rsidR="004B2311" w:rsidRPr="004B2311" w14:paraId="2F349049" w14:textId="77777777" w:rsidTr="008E13E9">
        <w:trPr>
          <w:trHeight w:val="261"/>
        </w:trPr>
        <w:tc>
          <w:tcPr>
            <w:tcW w:w="46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37AF1C"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Medical</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1A45A1F0"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7C6222B7"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37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5BDABEF7"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84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71DCE690"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4286248A"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121 </w:t>
            </w:r>
          </w:p>
        </w:tc>
      </w:tr>
      <w:tr w:rsidR="004B2311" w:rsidRPr="004B2311" w14:paraId="15556FD5" w14:textId="77777777" w:rsidTr="008E13E9">
        <w:trPr>
          <w:trHeight w:val="261"/>
        </w:trPr>
        <w:tc>
          <w:tcPr>
            <w:tcW w:w="46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E90054F"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Medical &amp; Dental Support</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4628516F"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13C8EFD6" w14:textId="66AE3E06" w:rsidR="004B2311" w:rsidRPr="004B2311" w:rsidRDefault="026C0DF7"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004B2311" w:rsidRPr="62CB2447">
              <w:rPr>
                <w:rFonts w:ascii="Aptos Narrow" w:hAnsi="Aptos Narrow" w:cs="Times New Roman"/>
                <w:color w:val="000000" w:themeColor="text1"/>
                <w:lang w:eastAsia="en-GB"/>
              </w:rPr>
              <w:t xml:space="preserve">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1EA5966C" w14:textId="76D26BB0" w:rsidR="004B2311" w:rsidRPr="004B2311" w:rsidRDefault="1DC8B5EE"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004B2311" w:rsidRPr="62CB2447">
              <w:rPr>
                <w:rFonts w:ascii="Aptos Narrow" w:hAnsi="Aptos Narrow" w:cs="Times New Roman"/>
                <w:color w:val="000000" w:themeColor="text1"/>
                <w:lang w:eastAsia="en-GB"/>
              </w:rPr>
              <w:t xml:space="preserve">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5188711E"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7A687B77" w14:textId="0887469B" w:rsidR="004B2311" w:rsidRPr="004B2311" w:rsidRDefault="493E8B75" w:rsidP="00C868DB">
            <w:pPr>
              <w:spacing w:after="160" w:line="259" w:lineRule="auto"/>
              <w:jc w:val="center"/>
            </w:pPr>
            <w:r w:rsidRPr="62CB2447">
              <w:rPr>
                <w:rFonts w:ascii="Aptos Narrow" w:hAnsi="Aptos Narrow" w:cs="Times New Roman"/>
                <w:color w:val="000000" w:themeColor="text1"/>
                <w:lang w:eastAsia="en-GB"/>
              </w:rPr>
              <w:t>&lt;5</w:t>
            </w:r>
          </w:p>
        </w:tc>
      </w:tr>
      <w:tr w:rsidR="004B2311" w:rsidRPr="004B2311" w14:paraId="5A7BA0A9" w14:textId="77777777" w:rsidTr="008E13E9">
        <w:trPr>
          <w:trHeight w:val="261"/>
        </w:trPr>
        <w:tc>
          <w:tcPr>
            <w:tcW w:w="46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9AFEB90"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Nursing/Midwifery Band 1-4</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3CECBB18"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34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60D26201"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393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0206BBD9"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520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5761347E"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4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4727BC9D"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951 </w:t>
            </w:r>
          </w:p>
        </w:tc>
      </w:tr>
      <w:tr w:rsidR="004B2311" w:rsidRPr="004B2311" w14:paraId="75736150" w14:textId="77777777" w:rsidTr="008E13E9">
        <w:trPr>
          <w:trHeight w:val="261"/>
        </w:trPr>
        <w:tc>
          <w:tcPr>
            <w:tcW w:w="46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3CF5420"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Nursing/Midwifery Band 5+</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53DB3C92"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15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1CAF8AED"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269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1571706E"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320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3BF2E6A1"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708690F1"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605 </w:t>
            </w:r>
          </w:p>
        </w:tc>
      </w:tr>
      <w:tr w:rsidR="004B2311" w:rsidRPr="004B2311" w14:paraId="7C179F0F" w14:textId="77777777" w:rsidTr="008E13E9">
        <w:trPr>
          <w:trHeight w:val="261"/>
        </w:trPr>
        <w:tc>
          <w:tcPr>
            <w:tcW w:w="464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6692C53"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Other Therapeutic</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6BD66C81"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1C0D7079"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7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4AA0A31B"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19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0F9E11C9"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 </w:t>
            </w:r>
          </w:p>
        </w:tc>
        <w:tc>
          <w:tcPr>
            <w:tcW w:w="3192" w:type="dxa"/>
            <w:tcBorders>
              <w:top w:val="single" w:sz="4" w:space="0" w:color="E8E8E8" w:themeColor="background2"/>
              <w:left w:val="nil"/>
              <w:bottom w:val="single" w:sz="4" w:space="0" w:color="E8E8E8" w:themeColor="background2"/>
              <w:right w:val="single" w:sz="4" w:space="0" w:color="auto"/>
            </w:tcBorders>
            <w:noWrap/>
            <w:vAlign w:val="bottom"/>
            <w:hideMark/>
          </w:tcPr>
          <w:p w14:paraId="3E1D10BB"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27 </w:t>
            </w:r>
          </w:p>
        </w:tc>
      </w:tr>
      <w:tr w:rsidR="004B2311" w:rsidRPr="004B2311" w14:paraId="55DE53B4" w14:textId="77777777" w:rsidTr="008E13E9">
        <w:trPr>
          <w:trHeight w:val="261"/>
        </w:trPr>
        <w:tc>
          <w:tcPr>
            <w:tcW w:w="4642" w:type="dxa"/>
            <w:tcBorders>
              <w:top w:val="single" w:sz="4" w:space="0" w:color="E8E8E8" w:themeColor="background2"/>
              <w:left w:val="single" w:sz="4" w:space="0" w:color="auto"/>
              <w:bottom w:val="nil"/>
              <w:right w:val="single" w:sz="4" w:space="0" w:color="auto"/>
            </w:tcBorders>
            <w:noWrap/>
            <w:vAlign w:val="bottom"/>
            <w:hideMark/>
          </w:tcPr>
          <w:p w14:paraId="313E0D71" w14:textId="77777777" w:rsidR="004B2311" w:rsidRPr="004B2311" w:rsidRDefault="004B2311" w:rsidP="00C868DB">
            <w:pPr>
              <w:spacing w:after="160" w:line="259" w:lineRule="auto"/>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Support Services</w:t>
            </w:r>
          </w:p>
        </w:tc>
        <w:tc>
          <w:tcPr>
            <w:tcW w:w="3192" w:type="dxa"/>
            <w:tcBorders>
              <w:top w:val="single" w:sz="4" w:space="0" w:color="E8E8E8" w:themeColor="background2"/>
              <w:left w:val="nil"/>
              <w:bottom w:val="nil"/>
              <w:right w:val="single" w:sz="4" w:space="0" w:color="auto"/>
            </w:tcBorders>
            <w:noWrap/>
            <w:vAlign w:val="bottom"/>
            <w:hideMark/>
          </w:tcPr>
          <w:p w14:paraId="34967FCB" w14:textId="3D35E66E" w:rsidR="004B2311" w:rsidRPr="004B2311" w:rsidRDefault="3ECEF1DA" w:rsidP="00C868DB">
            <w:pPr>
              <w:spacing w:after="160" w:line="259" w:lineRule="auto"/>
              <w:jc w:val="center"/>
            </w:pPr>
            <w:r w:rsidRPr="62CB2447">
              <w:rPr>
                <w:rFonts w:ascii="Aptos Narrow" w:hAnsi="Aptos Narrow" w:cs="Times New Roman"/>
                <w:color w:val="000000" w:themeColor="text1"/>
                <w:lang w:eastAsia="en-GB"/>
              </w:rPr>
              <w:t>&lt;5</w:t>
            </w:r>
          </w:p>
        </w:tc>
        <w:tc>
          <w:tcPr>
            <w:tcW w:w="3192" w:type="dxa"/>
            <w:tcBorders>
              <w:top w:val="single" w:sz="4" w:space="0" w:color="E8E8E8" w:themeColor="background2"/>
              <w:left w:val="nil"/>
              <w:bottom w:val="nil"/>
              <w:right w:val="single" w:sz="4" w:space="0" w:color="auto"/>
            </w:tcBorders>
            <w:noWrap/>
            <w:vAlign w:val="bottom"/>
            <w:hideMark/>
          </w:tcPr>
          <w:p w14:paraId="0CB15D20"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78 </w:t>
            </w:r>
          </w:p>
        </w:tc>
        <w:tc>
          <w:tcPr>
            <w:tcW w:w="3192" w:type="dxa"/>
            <w:tcBorders>
              <w:top w:val="single" w:sz="4" w:space="0" w:color="E8E8E8" w:themeColor="background2"/>
              <w:left w:val="nil"/>
              <w:bottom w:val="nil"/>
              <w:right w:val="single" w:sz="4" w:space="0" w:color="auto"/>
            </w:tcBorders>
            <w:noWrap/>
            <w:vAlign w:val="bottom"/>
            <w:hideMark/>
          </w:tcPr>
          <w:p w14:paraId="0B4E47F4"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85 </w:t>
            </w:r>
          </w:p>
        </w:tc>
        <w:tc>
          <w:tcPr>
            <w:tcW w:w="3192" w:type="dxa"/>
            <w:tcBorders>
              <w:top w:val="single" w:sz="4" w:space="0" w:color="E8E8E8" w:themeColor="background2"/>
              <w:left w:val="nil"/>
              <w:bottom w:val="nil"/>
              <w:right w:val="single" w:sz="4" w:space="0" w:color="auto"/>
            </w:tcBorders>
            <w:noWrap/>
            <w:vAlign w:val="bottom"/>
            <w:hideMark/>
          </w:tcPr>
          <w:p w14:paraId="552B1F60"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 </w:t>
            </w:r>
          </w:p>
        </w:tc>
        <w:tc>
          <w:tcPr>
            <w:tcW w:w="3192" w:type="dxa"/>
            <w:tcBorders>
              <w:top w:val="single" w:sz="4" w:space="0" w:color="E8E8E8" w:themeColor="background2"/>
              <w:left w:val="nil"/>
              <w:bottom w:val="nil"/>
              <w:right w:val="single" w:sz="4" w:space="0" w:color="auto"/>
            </w:tcBorders>
            <w:noWrap/>
            <w:vAlign w:val="bottom"/>
            <w:hideMark/>
          </w:tcPr>
          <w:p w14:paraId="725F8781" w14:textId="77777777" w:rsidR="004B2311" w:rsidRPr="004B2311" w:rsidRDefault="004B2311" w:rsidP="00C868DB">
            <w:pPr>
              <w:spacing w:after="160" w:line="259" w:lineRule="auto"/>
              <w:jc w:val="center"/>
              <w:rPr>
                <w:rFonts w:ascii="Aptos Narrow" w:hAnsi="Aptos Narrow" w:cs="Times New Roman"/>
                <w:color w:val="000000"/>
                <w:szCs w:val="22"/>
                <w:lang w:eastAsia="en-GB"/>
              </w:rPr>
            </w:pPr>
            <w:r w:rsidRPr="004B2311">
              <w:rPr>
                <w:rFonts w:ascii="Aptos Narrow" w:hAnsi="Aptos Narrow" w:cs="Times New Roman"/>
                <w:color w:val="000000"/>
                <w:szCs w:val="22"/>
                <w:lang w:eastAsia="en-GB"/>
              </w:rPr>
              <w:t xml:space="preserve">168 </w:t>
            </w:r>
          </w:p>
        </w:tc>
      </w:tr>
      <w:tr w:rsidR="004B2311" w:rsidRPr="004B2311" w14:paraId="5B6259CC" w14:textId="77777777" w:rsidTr="008E13E9">
        <w:trPr>
          <w:trHeight w:val="261"/>
        </w:trPr>
        <w:tc>
          <w:tcPr>
            <w:tcW w:w="4642" w:type="dxa"/>
            <w:tcBorders>
              <w:top w:val="single" w:sz="4" w:space="0" w:color="auto"/>
              <w:left w:val="single" w:sz="4" w:space="0" w:color="auto"/>
              <w:bottom w:val="single" w:sz="4" w:space="0" w:color="auto"/>
              <w:right w:val="single" w:sz="4" w:space="0" w:color="auto"/>
            </w:tcBorders>
            <w:noWrap/>
            <w:vAlign w:val="bottom"/>
            <w:hideMark/>
          </w:tcPr>
          <w:p w14:paraId="4D3DF356" w14:textId="77777777" w:rsidR="004B2311" w:rsidRPr="004B2311" w:rsidRDefault="004B2311" w:rsidP="00C868DB">
            <w:pPr>
              <w:spacing w:after="160" w:line="259" w:lineRule="auto"/>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Grand Total</w:t>
            </w:r>
          </w:p>
        </w:tc>
        <w:tc>
          <w:tcPr>
            <w:tcW w:w="3192" w:type="dxa"/>
            <w:tcBorders>
              <w:top w:val="single" w:sz="4" w:space="0" w:color="auto"/>
              <w:left w:val="nil"/>
              <w:bottom w:val="single" w:sz="4" w:space="0" w:color="auto"/>
              <w:right w:val="single" w:sz="4" w:space="0" w:color="auto"/>
            </w:tcBorders>
            <w:noWrap/>
            <w:vAlign w:val="bottom"/>
            <w:hideMark/>
          </w:tcPr>
          <w:p w14:paraId="5CAD0701"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xml:space="preserve">54 </w:t>
            </w:r>
          </w:p>
        </w:tc>
        <w:tc>
          <w:tcPr>
            <w:tcW w:w="3192" w:type="dxa"/>
            <w:tcBorders>
              <w:top w:val="single" w:sz="4" w:space="0" w:color="auto"/>
              <w:left w:val="nil"/>
              <w:bottom w:val="single" w:sz="4" w:space="0" w:color="auto"/>
              <w:right w:val="single" w:sz="4" w:space="0" w:color="auto"/>
            </w:tcBorders>
            <w:noWrap/>
            <w:vAlign w:val="bottom"/>
            <w:hideMark/>
          </w:tcPr>
          <w:p w14:paraId="74F28641"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xml:space="preserve">909 </w:t>
            </w:r>
          </w:p>
        </w:tc>
        <w:tc>
          <w:tcPr>
            <w:tcW w:w="3192" w:type="dxa"/>
            <w:tcBorders>
              <w:top w:val="single" w:sz="4" w:space="0" w:color="auto"/>
              <w:left w:val="nil"/>
              <w:bottom w:val="single" w:sz="4" w:space="0" w:color="auto"/>
              <w:right w:val="single" w:sz="4" w:space="0" w:color="auto"/>
            </w:tcBorders>
            <w:noWrap/>
            <w:vAlign w:val="bottom"/>
            <w:hideMark/>
          </w:tcPr>
          <w:p w14:paraId="1715641A"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xml:space="preserve">1,100 </w:t>
            </w:r>
          </w:p>
        </w:tc>
        <w:tc>
          <w:tcPr>
            <w:tcW w:w="3192" w:type="dxa"/>
            <w:tcBorders>
              <w:top w:val="single" w:sz="4" w:space="0" w:color="auto"/>
              <w:left w:val="nil"/>
              <w:bottom w:val="single" w:sz="4" w:space="0" w:color="auto"/>
              <w:right w:val="single" w:sz="4" w:space="0" w:color="auto"/>
            </w:tcBorders>
            <w:noWrap/>
            <w:vAlign w:val="bottom"/>
            <w:hideMark/>
          </w:tcPr>
          <w:p w14:paraId="2AADEFEB"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xml:space="preserve">7 </w:t>
            </w:r>
          </w:p>
        </w:tc>
        <w:tc>
          <w:tcPr>
            <w:tcW w:w="3192" w:type="dxa"/>
            <w:tcBorders>
              <w:top w:val="single" w:sz="4" w:space="0" w:color="auto"/>
              <w:left w:val="nil"/>
              <w:bottom w:val="single" w:sz="4" w:space="0" w:color="auto"/>
              <w:right w:val="single" w:sz="4" w:space="0" w:color="auto"/>
            </w:tcBorders>
            <w:noWrap/>
            <w:vAlign w:val="bottom"/>
            <w:hideMark/>
          </w:tcPr>
          <w:p w14:paraId="6DD9E63B"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xml:space="preserve">2,070 </w:t>
            </w:r>
          </w:p>
        </w:tc>
      </w:tr>
      <w:tr w:rsidR="004B2311" w:rsidRPr="004B2311" w14:paraId="4A47D715" w14:textId="77777777" w:rsidTr="008E13E9">
        <w:trPr>
          <w:trHeight w:val="261"/>
        </w:trPr>
        <w:tc>
          <w:tcPr>
            <w:tcW w:w="4642" w:type="dxa"/>
            <w:tcBorders>
              <w:top w:val="nil"/>
              <w:left w:val="single" w:sz="4" w:space="0" w:color="auto"/>
              <w:bottom w:val="single" w:sz="4" w:space="0" w:color="auto"/>
              <w:right w:val="single" w:sz="4" w:space="0" w:color="auto"/>
            </w:tcBorders>
            <w:noWrap/>
            <w:vAlign w:val="bottom"/>
            <w:hideMark/>
          </w:tcPr>
          <w:p w14:paraId="671BC465" w14:textId="77777777" w:rsidR="004B2311" w:rsidRPr="004B2311" w:rsidRDefault="004B2311" w:rsidP="00C868DB">
            <w:pPr>
              <w:spacing w:after="160" w:line="259" w:lineRule="auto"/>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of Total Bank Staff</w:t>
            </w:r>
          </w:p>
        </w:tc>
        <w:tc>
          <w:tcPr>
            <w:tcW w:w="3192" w:type="dxa"/>
            <w:tcBorders>
              <w:top w:val="nil"/>
              <w:left w:val="nil"/>
              <w:bottom w:val="single" w:sz="4" w:space="0" w:color="auto"/>
              <w:right w:val="single" w:sz="4" w:space="0" w:color="auto"/>
            </w:tcBorders>
            <w:noWrap/>
            <w:vAlign w:val="bottom"/>
            <w:hideMark/>
          </w:tcPr>
          <w:p w14:paraId="2F4A3600"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2.6%</w:t>
            </w:r>
          </w:p>
        </w:tc>
        <w:tc>
          <w:tcPr>
            <w:tcW w:w="3192" w:type="dxa"/>
            <w:tcBorders>
              <w:top w:val="nil"/>
              <w:left w:val="nil"/>
              <w:bottom w:val="single" w:sz="4" w:space="0" w:color="auto"/>
              <w:right w:val="single" w:sz="4" w:space="0" w:color="auto"/>
            </w:tcBorders>
            <w:noWrap/>
            <w:vAlign w:val="bottom"/>
            <w:hideMark/>
          </w:tcPr>
          <w:p w14:paraId="4D0679A3"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43.9%</w:t>
            </w:r>
          </w:p>
        </w:tc>
        <w:tc>
          <w:tcPr>
            <w:tcW w:w="3192" w:type="dxa"/>
            <w:tcBorders>
              <w:top w:val="nil"/>
              <w:left w:val="nil"/>
              <w:bottom w:val="single" w:sz="4" w:space="0" w:color="auto"/>
              <w:right w:val="single" w:sz="4" w:space="0" w:color="auto"/>
            </w:tcBorders>
            <w:noWrap/>
            <w:vAlign w:val="bottom"/>
            <w:hideMark/>
          </w:tcPr>
          <w:p w14:paraId="0C7541AD"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53.1%</w:t>
            </w:r>
          </w:p>
        </w:tc>
        <w:tc>
          <w:tcPr>
            <w:tcW w:w="3192" w:type="dxa"/>
            <w:tcBorders>
              <w:top w:val="nil"/>
              <w:left w:val="nil"/>
              <w:bottom w:val="single" w:sz="4" w:space="0" w:color="auto"/>
              <w:right w:val="single" w:sz="4" w:space="0" w:color="auto"/>
            </w:tcBorders>
            <w:noWrap/>
            <w:vAlign w:val="bottom"/>
            <w:hideMark/>
          </w:tcPr>
          <w:p w14:paraId="09654D10"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0.3%</w:t>
            </w:r>
          </w:p>
        </w:tc>
        <w:tc>
          <w:tcPr>
            <w:tcW w:w="3192" w:type="dxa"/>
            <w:tcBorders>
              <w:top w:val="nil"/>
              <w:left w:val="nil"/>
              <w:bottom w:val="single" w:sz="4" w:space="0" w:color="auto"/>
              <w:right w:val="single" w:sz="4" w:space="0" w:color="auto"/>
            </w:tcBorders>
            <w:noWrap/>
            <w:vAlign w:val="bottom"/>
            <w:hideMark/>
          </w:tcPr>
          <w:p w14:paraId="0E4A0FAB"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100.0%</w:t>
            </w:r>
          </w:p>
        </w:tc>
      </w:tr>
      <w:tr w:rsidR="004B2311" w:rsidRPr="004B2311" w14:paraId="67154A0A" w14:textId="77777777" w:rsidTr="008E13E9">
        <w:trPr>
          <w:trHeight w:val="261"/>
        </w:trPr>
        <w:tc>
          <w:tcPr>
            <w:tcW w:w="4642" w:type="dxa"/>
            <w:tcBorders>
              <w:top w:val="nil"/>
              <w:left w:val="single" w:sz="4" w:space="0" w:color="auto"/>
              <w:bottom w:val="single" w:sz="4" w:space="0" w:color="auto"/>
              <w:right w:val="single" w:sz="4" w:space="0" w:color="auto"/>
            </w:tcBorders>
            <w:noWrap/>
            <w:vAlign w:val="bottom"/>
            <w:hideMark/>
          </w:tcPr>
          <w:p w14:paraId="411310CD" w14:textId="77777777" w:rsidR="004B2311" w:rsidRPr="004B2311" w:rsidRDefault="004B2311" w:rsidP="00C868DB">
            <w:pPr>
              <w:spacing w:after="160" w:line="259" w:lineRule="auto"/>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 of Staff in Post</w:t>
            </w:r>
          </w:p>
        </w:tc>
        <w:tc>
          <w:tcPr>
            <w:tcW w:w="3192" w:type="dxa"/>
            <w:tcBorders>
              <w:top w:val="nil"/>
              <w:left w:val="nil"/>
              <w:bottom w:val="single" w:sz="4" w:space="0" w:color="auto"/>
              <w:right w:val="nil"/>
            </w:tcBorders>
            <w:noWrap/>
            <w:vAlign w:val="bottom"/>
            <w:hideMark/>
          </w:tcPr>
          <w:p w14:paraId="13786FF4"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1.2%</w:t>
            </w:r>
          </w:p>
        </w:tc>
        <w:tc>
          <w:tcPr>
            <w:tcW w:w="3192" w:type="dxa"/>
            <w:tcBorders>
              <w:top w:val="nil"/>
              <w:left w:val="single" w:sz="4" w:space="0" w:color="auto"/>
              <w:bottom w:val="single" w:sz="4" w:space="0" w:color="auto"/>
              <w:right w:val="single" w:sz="4" w:space="0" w:color="auto"/>
            </w:tcBorders>
            <w:noWrap/>
            <w:vAlign w:val="bottom"/>
            <w:hideMark/>
          </w:tcPr>
          <w:p w14:paraId="0E6B9133"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42.5%</w:t>
            </w:r>
          </w:p>
        </w:tc>
        <w:tc>
          <w:tcPr>
            <w:tcW w:w="3192" w:type="dxa"/>
            <w:tcBorders>
              <w:top w:val="nil"/>
              <w:left w:val="nil"/>
              <w:bottom w:val="single" w:sz="4" w:space="0" w:color="auto"/>
              <w:right w:val="single" w:sz="4" w:space="0" w:color="auto"/>
            </w:tcBorders>
            <w:noWrap/>
            <w:vAlign w:val="bottom"/>
            <w:hideMark/>
          </w:tcPr>
          <w:p w14:paraId="4FAE15C9"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56.1%</w:t>
            </w:r>
          </w:p>
        </w:tc>
        <w:tc>
          <w:tcPr>
            <w:tcW w:w="3192" w:type="dxa"/>
            <w:tcBorders>
              <w:top w:val="nil"/>
              <w:left w:val="nil"/>
              <w:bottom w:val="single" w:sz="4" w:space="0" w:color="auto"/>
              <w:right w:val="nil"/>
            </w:tcBorders>
            <w:noWrap/>
            <w:vAlign w:val="bottom"/>
            <w:hideMark/>
          </w:tcPr>
          <w:p w14:paraId="6486AC10"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0.3%</w:t>
            </w:r>
          </w:p>
        </w:tc>
        <w:tc>
          <w:tcPr>
            <w:tcW w:w="3192" w:type="dxa"/>
            <w:tcBorders>
              <w:top w:val="nil"/>
              <w:left w:val="single" w:sz="4" w:space="0" w:color="auto"/>
              <w:bottom w:val="single" w:sz="4" w:space="0" w:color="auto"/>
              <w:right w:val="single" w:sz="4" w:space="0" w:color="auto"/>
            </w:tcBorders>
            <w:noWrap/>
            <w:vAlign w:val="bottom"/>
            <w:hideMark/>
          </w:tcPr>
          <w:p w14:paraId="1D83DF2C" w14:textId="77777777" w:rsidR="004B2311" w:rsidRPr="004B2311" w:rsidRDefault="004B2311" w:rsidP="00C868DB">
            <w:pPr>
              <w:spacing w:after="160" w:line="259" w:lineRule="auto"/>
              <w:jc w:val="center"/>
              <w:rPr>
                <w:rFonts w:ascii="Aptos Narrow" w:hAnsi="Aptos Narrow" w:cs="Times New Roman"/>
                <w:b/>
                <w:bCs/>
                <w:color w:val="000000"/>
                <w:szCs w:val="22"/>
                <w:lang w:eastAsia="en-GB"/>
              </w:rPr>
            </w:pPr>
            <w:r w:rsidRPr="004B2311">
              <w:rPr>
                <w:rFonts w:ascii="Aptos Narrow" w:hAnsi="Aptos Narrow" w:cs="Times New Roman"/>
                <w:b/>
                <w:bCs/>
                <w:color w:val="000000"/>
                <w:szCs w:val="22"/>
                <w:lang w:eastAsia="en-GB"/>
              </w:rPr>
              <w:t>100.0%</w:t>
            </w:r>
          </w:p>
        </w:tc>
      </w:tr>
    </w:tbl>
    <w:p w14:paraId="40C18308" w14:textId="77777777" w:rsidR="00B33033" w:rsidRDefault="00B33033" w:rsidP="00C868DB">
      <w:pPr>
        <w:spacing w:after="160" w:line="259" w:lineRule="auto"/>
      </w:pPr>
    </w:p>
    <w:p w14:paraId="43F405F2" w14:textId="35D3A120" w:rsidR="006E62F6" w:rsidRPr="0035618E" w:rsidRDefault="0035618E" w:rsidP="00C868DB">
      <w:pPr>
        <w:pStyle w:val="Heading4"/>
        <w:spacing w:before="0" w:after="160" w:line="259" w:lineRule="auto"/>
        <w:rPr>
          <w:b/>
          <w:bCs/>
          <w:i w:val="0"/>
          <w:iCs w:val="0"/>
          <w:color w:val="auto"/>
          <w:sz w:val="28"/>
          <w:szCs w:val="28"/>
        </w:rPr>
      </w:pPr>
      <w:r w:rsidRPr="3C3BBA62">
        <w:rPr>
          <w:b/>
          <w:bCs/>
          <w:i w:val="0"/>
          <w:iCs w:val="0"/>
          <w:color w:val="auto"/>
          <w:sz w:val="28"/>
          <w:szCs w:val="28"/>
        </w:rPr>
        <w:t>6.1.</w:t>
      </w:r>
      <w:r w:rsidR="00462A26" w:rsidRPr="3C3BBA62">
        <w:rPr>
          <w:b/>
          <w:bCs/>
          <w:i w:val="0"/>
          <w:iCs w:val="0"/>
          <w:color w:val="auto"/>
          <w:sz w:val="28"/>
          <w:szCs w:val="28"/>
        </w:rPr>
        <w:t>5</w:t>
      </w:r>
      <w:r w:rsidRPr="3C3BBA62">
        <w:rPr>
          <w:b/>
          <w:bCs/>
          <w:i w:val="0"/>
          <w:iCs w:val="0"/>
          <w:color w:val="auto"/>
          <w:sz w:val="28"/>
          <w:szCs w:val="28"/>
        </w:rPr>
        <w:t xml:space="preserve"> </w:t>
      </w:r>
      <w:r w:rsidR="00E75E14" w:rsidRPr="3C3BBA62">
        <w:rPr>
          <w:b/>
          <w:bCs/>
          <w:i w:val="0"/>
          <w:iCs w:val="0"/>
          <w:color w:val="auto"/>
          <w:sz w:val="28"/>
          <w:szCs w:val="28"/>
        </w:rPr>
        <w:t xml:space="preserve">Bank Staff - </w:t>
      </w:r>
      <w:r w:rsidR="006E62F6" w:rsidRPr="3C3BBA62">
        <w:rPr>
          <w:b/>
          <w:bCs/>
          <w:i w:val="0"/>
          <w:iCs w:val="0"/>
          <w:color w:val="auto"/>
          <w:sz w:val="28"/>
          <w:szCs w:val="28"/>
        </w:rPr>
        <w:t>Religion or Belief</w:t>
      </w:r>
    </w:p>
    <w:p w14:paraId="0394E504" w14:textId="300BD565" w:rsidR="006E62F6" w:rsidRPr="008E13E9" w:rsidRDefault="0035618E" w:rsidP="00C868DB">
      <w:pPr>
        <w:pStyle w:val="Heading5"/>
        <w:spacing w:before="0" w:after="160" w:line="259" w:lineRule="auto"/>
        <w:rPr>
          <w:color w:val="auto"/>
          <w:sz w:val="28"/>
          <w:szCs w:val="28"/>
        </w:rPr>
      </w:pPr>
      <w:r w:rsidRPr="008E13E9">
        <w:rPr>
          <w:color w:val="auto"/>
          <w:sz w:val="28"/>
          <w:szCs w:val="28"/>
        </w:rPr>
        <w:t>6.1.</w:t>
      </w:r>
      <w:r w:rsidR="00462A26" w:rsidRPr="008E13E9">
        <w:rPr>
          <w:color w:val="auto"/>
          <w:sz w:val="28"/>
          <w:szCs w:val="28"/>
        </w:rPr>
        <w:t>5</w:t>
      </w:r>
      <w:r w:rsidRPr="008E13E9">
        <w:rPr>
          <w:color w:val="auto"/>
          <w:sz w:val="28"/>
          <w:szCs w:val="28"/>
        </w:rPr>
        <w:t xml:space="preserve">.1 </w:t>
      </w:r>
      <w:r w:rsidR="00E75E14" w:rsidRPr="008E13E9">
        <w:rPr>
          <w:color w:val="auto"/>
          <w:sz w:val="28"/>
          <w:szCs w:val="28"/>
        </w:rPr>
        <w:t xml:space="preserve">Bank Staff - </w:t>
      </w:r>
      <w:r w:rsidR="006E62F6" w:rsidRPr="008E13E9">
        <w:rPr>
          <w:color w:val="auto"/>
          <w:sz w:val="28"/>
          <w:szCs w:val="28"/>
        </w:rPr>
        <w:t>Religion or Belief by Job Family</w:t>
      </w:r>
    </w:p>
    <w:tbl>
      <w:tblPr>
        <w:tblW w:w="20861" w:type="dxa"/>
        <w:tblLayout w:type="fixed"/>
        <w:tblLook w:val="04A0" w:firstRow="1" w:lastRow="0" w:firstColumn="1" w:lastColumn="0" w:noHBand="0" w:noVBand="1"/>
      </w:tblPr>
      <w:tblGrid>
        <w:gridCol w:w="2966"/>
        <w:gridCol w:w="1193"/>
        <w:gridCol w:w="1193"/>
        <w:gridCol w:w="1193"/>
        <w:gridCol w:w="1193"/>
        <w:gridCol w:w="1193"/>
        <w:gridCol w:w="1193"/>
        <w:gridCol w:w="1193"/>
        <w:gridCol w:w="1193"/>
        <w:gridCol w:w="952"/>
        <w:gridCol w:w="1434"/>
        <w:gridCol w:w="975"/>
        <w:gridCol w:w="1411"/>
        <w:gridCol w:w="1193"/>
        <w:gridCol w:w="1193"/>
        <w:gridCol w:w="1193"/>
      </w:tblGrid>
      <w:tr w:rsidR="009265B6" w:rsidRPr="002B704D" w14:paraId="5361B8EF" w14:textId="77777777" w:rsidTr="008E13E9">
        <w:trPr>
          <w:trHeight w:val="261"/>
        </w:trPr>
        <w:tc>
          <w:tcPr>
            <w:tcW w:w="2966"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5F5D60E0"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w:t>
            </w:r>
          </w:p>
        </w:tc>
        <w:tc>
          <w:tcPr>
            <w:tcW w:w="1193" w:type="dxa"/>
            <w:tcBorders>
              <w:top w:val="single" w:sz="4" w:space="0" w:color="auto"/>
              <w:left w:val="nil"/>
              <w:bottom w:val="single" w:sz="4" w:space="0" w:color="auto"/>
              <w:right w:val="single" w:sz="4" w:space="0" w:color="auto"/>
            </w:tcBorders>
            <w:shd w:val="clear" w:color="auto" w:fill="A6C9EC"/>
            <w:vAlign w:val="bottom"/>
            <w:hideMark/>
          </w:tcPr>
          <w:p w14:paraId="1C5A6B1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Buddhist</w:t>
            </w:r>
          </w:p>
        </w:tc>
        <w:tc>
          <w:tcPr>
            <w:tcW w:w="1193" w:type="dxa"/>
            <w:tcBorders>
              <w:top w:val="single" w:sz="4" w:space="0" w:color="auto"/>
              <w:left w:val="nil"/>
              <w:bottom w:val="single" w:sz="4" w:space="0" w:color="auto"/>
              <w:right w:val="single" w:sz="4" w:space="0" w:color="auto"/>
            </w:tcBorders>
            <w:shd w:val="clear" w:color="auto" w:fill="A6C9EC"/>
            <w:vAlign w:val="bottom"/>
            <w:hideMark/>
          </w:tcPr>
          <w:p w14:paraId="53C9F7B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Christian - Other</w:t>
            </w:r>
          </w:p>
        </w:tc>
        <w:tc>
          <w:tcPr>
            <w:tcW w:w="1193" w:type="dxa"/>
            <w:tcBorders>
              <w:top w:val="single" w:sz="4" w:space="0" w:color="auto"/>
              <w:left w:val="nil"/>
              <w:bottom w:val="single" w:sz="4" w:space="0" w:color="auto"/>
              <w:right w:val="single" w:sz="4" w:space="0" w:color="auto"/>
            </w:tcBorders>
            <w:shd w:val="clear" w:color="auto" w:fill="A6C9EC"/>
            <w:vAlign w:val="bottom"/>
            <w:hideMark/>
          </w:tcPr>
          <w:p w14:paraId="0630019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Church of Scotland</w:t>
            </w:r>
          </w:p>
        </w:tc>
        <w:tc>
          <w:tcPr>
            <w:tcW w:w="1193" w:type="dxa"/>
            <w:tcBorders>
              <w:top w:val="single" w:sz="4" w:space="0" w:color="auto"/>
              <w:left w:val="nil"/>
              <w:bottom w:val="single" w:sz="4" w:space="0" w:color="auto"/>
              <w:right w:val="single" w:sz="4" w:space="0" w:color="auto"/>
            </w:tcBorders>
            <w:shd w:val="clear" w:color="auto" w:fill="A6C9EC"/>
            <w:vAlign w:val="bottom"/>
            <w:hideMark/>
          </w:tcPr>
          <w:p w14:paraId="7AB9D1D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Hindu</w:t>
            </w:r>
          </w:p>
        </w:tc>
        <w:tc>
          <w:tcPr>
            <w:tcW w:w="1193" w:type="dxa"/>
            <w:tcBorders>
              <w:top w:val="single" w:sz="4" w:space="0" w:color="auto"/>
              <w:left w:val="nil"/>
              <w:bottom w:val="single" w:sz="4" w:space="0" w:color="auto"/>
              <w:right w:val="single" w:sz="4" w:space="0" w:color="auto"/>
            </w:tcBorders>
            <w:shd w:val="clear" w:color="auto" w:fill="A6C9EC"/>
            <w:vAlign w:val="bottom"/>
            <w:hideMark/>
          </w:tcPr>
          <w:p w14:paraId="45B4636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Jewish</w:t>
            </w:r>
          </w:p>
        </w:tc>
        <w:tc>
          <w:tcPr>
            <w:tcW w:w="1193" w:type="dxa"/>
            <w:tcBorders>
              <w:top w:val="single" w:sz="4" w:space="0" w:color="auto"/>
              <w:left w:val="nil"/>
              <w:bottom w:val="single" w:sz="4" w:space="0" w:color="auto"/>
              <w:right w:val="single" w:sz="4" w:space="0" w:color="auto"/>
            </w:tcBorders>
            <w:shd w:val="clear" w:color="auto" w:fill="A6C9EC"/>
            <w:vAlign w:val="bottom"/>
            <w:hideMark/>
          </w:tcPr>
          <w:p w14:paraId="34570E2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Muslim</w:t>
            </w:r>
          </w:p>
        </w:tc>
        <w:tc>
          <w:tcPr>
            <w:tcW w:w="1193" w:type="dxa"/>
            <w:tcBorders>
              <w:top w:val="single" w:sz="4" w:space="0" w:color="auto"/>
              <w:left w:val="nil"/>
              <w:bottom w:val="single" w:sz="4" w:space="0" w:color="auto"/>
              <w:right w:val="nil"/>
            </w:tcBorders>
            <w:shd w:val="clear" w:color="auto" w:fill="A6C9EC"/>
            <w:vAlign w:val="bottom"/>
            <w:hideMark/>
          </w:tcPr>
          <w:p w14:paraId="0AC71244"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Pagan</w:t>
            </w:r>
          </w:p>
        </w:tc>
        <w:tc>
          <w:tcPr>
            <w:tcW w:w="1193"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1214663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Roman Catholic</w:t>
            </w:r>
          </w:p>
        </w:tc>
        <w:tc>
          <w:tcPr>
            <w:tcW w:w="952" w:type="dxa"/>
            <w:tcBorders>
              <w:top w:val="single" w:sz="4" w:space="0" w:color="auto"/>
              <w:left w:val="nil"/>
              <w:bottom w:val="single" w:sz="4" w:space="0" w:color="auto"/>
              <w:right w:val="single" w:sz="4" w:space="0" w:color="auto"/>
            </w:tcBorders>
            <w:shd w:val="clear" w:color="auto" w:fill="A6C9EC"/>
            <w:vAlign w:val="bottom"/>
            <w:hideMark/>
          </w:tcPr>
          <w:p w14:paraId="33A2FA1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Sikh</w:t>
            </w:r>
          </w:p>
        </w:tc>
        <w:tc>
          <w:tcPr>
            <w:tcW w:w="1434" w:type="dxa"/>
            <w:tcBorders>
              <w:top w:val="single" w:sz="4" w:space="0" w:color="auto"/>
              <w:left w:val="nil"/>
              <w:bottom w:val="single" w:sz="4" w:space="0" w:color="auto"/>
              <w:right w:val="single" w:sz="4" w:space="0" w:color="auto"/>
            </w:tcBorders>
            <w:shd w:val="clear" w:color="auto" w:fill="A6C9EC"/>
            <w:vAlign w:val="bottom"/>
            <w:hideMark/>
          </w:tcPr>
          <w:p w14:paraId="0E612C9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Another Religion or Body/Other</w:t>
            </w:r>
          </w:p>
        </w:tc>
        <w:tc>
          <w:tcPr>
            <w:tcW w:w="975" w:type="dxa"/>
            <w:tcBorders>
              <w:top w:val="single" w:sz="4" w:space="0" w:color="auto"/>
              <w:left w:val="nil"/>
              <w:bottom w:val="single" w:sz="4" w:space="0" w:color="auto"/>
              <w:right w:val="single" w:sz="4" w:space="0" w:color="auto"/>
            </w:tcBorders>
            <w:shd w:val="clear" w:color="auto" w:fill="A6C9EC"/>
            <w:vAlign w:val="bottom"/>
            <w:hideMark/>
          </w:tcPr>
          <w:p w14:paraId="40F81D0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No Religion/None</w:t>
            </w:r>
          </w:p>
        </w:tc>
        <w:tc>
          <w:tcPr>
            <w:tcW w:w="1411" w:type="dxa"/>
            <w:tcBorders>
              <w:top w:val="single" w:sz="4" w:space="0" w:color="auto"/>
              <w:left w:val="nil"/>
              <w:bottom w:val="single" w:sz="4" w:space="0" w:color="auto"/>
              <w:right w:val="single" w:sz="4" w:space="0" w:color="auto"/>
            </w:tcBorders>
            <w:shd w:val="clear" w:color="auto" w:fill="A6C9EC"/>
            <w:vAlign w:val="bottom"/>
            <w:hideMark/>
          </w:tcPr>
          <w:p w14:paraId="097D972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Prefer not to say</w:t>
            </w:r>
          </w:p>
        </w:tc>
        <w:tc>
          <w:tcPr>
            <w:tcW w:w="1193" w:type="dxa"/>
            <w:tcBorders>
              <w:top w:val="single" w:sz="4" w:space="0" w:color="auto"/>
              <w:left w:val="nil"/>
              <w:bottom w:val="single" w:sz="4" w:space="0" w:color="auto"/>
              <w:right w:val="single" w:sz="4" w:space="0" w:color="auto"/>
            </w:tcBorders>
            <w:shd w:val="clear" w:color="auto" w:fill="A6C9EC"/>
            <w:vAlign w:val="bottom"/>
            <w:hideMark/>
          </w:tcPr>
          <w:p w14:paraId="321C098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Don't Know</w:t>
            </w:r>
          </w:p>
        </w:tc>
        <w:tc>
          <w:tcPr>
            <w:tcW w:w="1193" w:type="dxa"/>
            <w:tcBorders>
              <w:top w:val="single" w:sz="4" w:space="0" w:color="auto"/>
              <w:left w:val="nil"/>
              <w:bottom w:val="single" w:sz="4" w:space="0" w:color="auto"/>
              <w:right w:val="single" w:sz="4" w:space="0" w:color="auto"/>
            </w:tcBorders>
            <w:shd w:val="clear" w:color="auto" w:fill="A6C9EC"/>
            <w:vAlign w:val="bottom"/>
            <w:hideMark/>
          </w:tcPr>
          <w:p w14:paraId="78A59A5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Unknown</w:t>
            </w:r>
          </w:p>
        </w:tc>
        <w:tc>
          <w:tcPr>
            <w:tcW w:w="1193" w:type="dxa"/>
            <w:tcBorders>
              <w:top w:val="single" w:sz="4" w:space="0" w:color="auto"/>
              <w:left w:val="nil"/>
              <w:bottom w:val="single" w:sz="4" w:space="0" w:color="auto"/>
              <w:right w:val="single" w:sz="4" w:space="0" w:color="auto"/>
            </w:tcBorders>
            <w:shd w:val="clear" w:color="auto" w:fill="A6C9EC"/>
            <w:vAlign w:val="bottom"/>
            <w:hideMark/>
          </w:tcPr>
          <w:p w14:paraId="041FCF5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Grand Total</w:t>
            </w:r>
          </w:p>
        </w:tc>
      </w:tr>
      <w:tr w:rsidR="002B704D" w:rsidRPr="002B704D" w14:paraId="6EEC969C" w14:textId="77777777" w:rsidTr="008E13E9">
        <w:trPr>
          <w:trHeight w:val="261"/>
        </w:trPr>
        <w:tc>
          <w:tcPr>
            <w:tcW w:w="29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700867C"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Admin Services</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A341ED6" w14:textId="77B8F979" w:rsidR="002B704D" w:rsidRPr="002B704D" w:rsidRDefault="592376A2"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C8FBEC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11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196934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7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89C494E" w14:textId="25DA752F" w:rsidR="002B704D" w:rsidRPr="002B704D" w:rsidRDefault="27B72D04"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7EB5189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47E32B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19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786CCE6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138290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21 </w:t>
            </w:r>
          </w:p>
        </w:tc>
        <w:tc>
          <w:tcPr>
            <w:tcW w:w="952" w:type="dxa"/>
            <w:tcBorders>
              <w:top w:val="single" w:sz="4" w:space="0" w:color="E8E8E8" w:themeColor="background2"/>
              <w:left w:val="nil"/>
              <w:bottom w:val="single" w:sz="4" w:space="0" w:color="E8E8E8" w:themeColor="background2"/>
              <w:right w:val="single" w:sz="4" w:space="0" w:color="auto"/>
            </w:tcBorders>
            <w:noWrap/>
            <w:vAlign w:val="bottom"/>
            <w:hideMark/>
          </w:tcPr>
          <w:p w14:paraId="628ACE1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34" w:type="dxa"/>
            <w:tcBorders>
              <w:top w:val="single" w:sz="4" w:space="0" w:color="E8E8E8" w:themeColor="background2"/>
              <w:left w:val="nil"/>
              <w:bottom w:val="single" w:sz="4" w:space="0" w:color="E8E8E8" w:themeColor="background2"/>
              <w:right w:val="single" w:sz="4" w:space="0" w:color="auto"/>
            </w:tcBorders>
            <w:noWrap/>
            <w:vAlign w:val="bottom"/>
            <w:hideMark/>
          </w:tcPr>
          <w:p w14:paraId="0210BB9F" w14:textId="3033B0B8" w:rsidR="002B704D" w:rsidRPr="002B704D" w:rsidRDefault="101475B2"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3B98F0F0" w:rsidRPr="62CB2447">
              <w:rPr>
                <w:rFonts w:ascii="Aptos Narrow" w:hAnsi="Aptos Narrow" w:cs="Times New Roman"/>
                <w:color w:val="000000" w:themeColor="text1"/>
                <w:lang w:eastAsia="en-GB"/>
              </w:rPr>
              <w:t xml:space="preserve"> </w:t>
            </w:r>
          </w:p>
        </w:tc>
        <w:tc>
          <w:tcPr>
            <w:tcW w:w="975" w:type="dxa"/>
            <w:tcBorders>
              <w:top w:val="single" w:sz="4" w:space="0" w:color="E8E8E8" w:themeColor="background2"/>
              <w:left w:val="nil"/>
              <w:bottom w:val="single" w:sz="4" w:space="0" w:color="E8E8E8" w:themeColor="background2"/>
              <w:right w:val="single" w:sz="4" w:space="0" w:color="auto"/>
            </w:tcBorders>
            <w:noWrap/>
            <w:vAlign w:val="bottom"/>
            <w:hideMark/>
          </w:tcPr>
          <w:p w14:paraId="56FA865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40 </w:t>
            </w:r>
          </w:p>
        </w:tc>
        <w:tc>
          <w:tcPr>
            <w:tcW w:w="1411" w:type="dxa"/>
            <w:tcBorders>
              <w:top w:val="single" w:sz="4" w:space="0" w:color="E8E8E8" w:themeColor="background2"/>
              <w:left w:val="nil"/>
              <w:bottom w:val="single" w:sz="4" w:space="0" w:color="E8E8E8" w:themeColor="background2"/>
              <w:right w:val="single" w:sz="4" w:space="0" w:color="auto"/>
            </w:tcBorders>
            <w:noWrap/>
            <w:vAlign w:val="bottom"/>
            <w:hideMark/>
          </w:tcPr>
          <w:p w14:paraId="6400D80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F6C714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21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E4206A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4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6073E4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135 </w:t>
            </w:r>
          </w:p>
        </w:tc>
      </w:tr>
      <w:tr w:rsidR="002B704D" w:rsidRPr="002B704D" w14:paraId="5260F8A1" w14:textId="77777777" w:rsidTr="008E13E9">
        <w:trPr>
          <w:trHeight w:val="261"/>
        </w:trPr>
        <w:tc>
          <w:tcPr>
            <w:tcW w:w="29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5ACBB2"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Allied Health Professionals</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7452A3C" w14:textId="6A549776" w:rsidR="002B704D" w:rsidRPr="002B704D" w:rsidRDefault="05984AD0"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371E69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8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3A8CBF5" w14:textId="08445B40" w:rsidR="002B704D" w:rsidRPr="002B704D" w:rsidRDefault="4873C16F"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3B98F0F0" w:rsidRPr="62CB2447">
              <w:rPr>
                <w:rFonts w:ascii="Aptos Narrow" w:hAnsi="Aptos Narrow" w:cs="Times New Roman"/>
                <w:color w:val="000000" w:themeColor="text1"/>
                <w:lang w:eastAsia="en-GB"/>
              </w:rPr>
              <w:t xml:space="preserve">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3DA55550" w14:textId="4AF13C26" w:rsidR="002B704D" w:rsidRPr="002B704D" w:rsidRDefault="6224E2B9"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AC6B9B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4CEE77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09369A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247CFFB" w14:textId="2C096439" w:rsidR="002B704D" w:rsidRPr="002B704D" w:rsidRDefault="6828028A" w:rsidP="00C868DB">
            <w:pPr>
              <w:spacing w:after="160" w:line="259" w:lineRule="auto"/>
              <w:jc w:val="center"/>
            </w:pPr>
            <w:r w:rsidRPr="62CB2447">
              <w:rPr>
                <w:rFonts w:ascii="Aptos Narrow" w:hAnsi="Aptos Narrow" w:cs="Times New Roman"/>
                <w:color w:val="000000" w:themeColor="text1"/>
                <w:lang w:eastAsia="en-GB"/>
              </w:rPr>
              <w:t>&lt;5</w:t>
            </w:r>
          </w:p>
        </w:tc>
        <w:tc>
          <w:tcPr>
            <w:tcW w:w="952" w:type="dxa"/>
            <w:tcBorders>
              <w:top w:val="single" w:sz="4" w:space="0" w:color="E8E8E8" w:themeColor="background2"/>
              <w:left w:val="nil"/>
              <w:bottom w:val="single" w:sz="4" w:space="0" w:color="E8E8E8" w:themeColor="background2"/>
              <w:right w:val="single" w:sz="4" w:space="0" w:color="auto"/>
            </w:tcBorders>
            <w:noWrap/>
            <w:vAlign w:val="bottom"/>
            <w:hideMark/>
          </w:tcPr>
          <w:p w14:paraId="1802942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34" w:type="dxa"/>
            <w:tcBorders>
              <w:top w:val="single" w:sz="4" w:space="0" w:color="E8E8E8" w:themeColor="background2"/>
              <w:left w:val="nil"/>
              <w:bottom w:val="single" w:sz="4" w:space="0" w:color="E8E8E8" w:themeColor="background2"/>
              <w:right w:val="single" w:sz="4" w:space="0" w:color="auto"/>
            </w:tcBorders>
            <w:noWrap/>
            <w:vAlign w:val="bottom"/>
            <w:hideMark/>
          </w:tcPr>
          <w:p w14:paraId="35FA1F9E" w14:textId="36495AA5" w:rsidR="002B704D" w:rsidRPr="002B704D" w:rsidRDefault="452511D8" w:rsidP="00C868DB">
            <w:pPr>
              <w:spacing w:after="160" w:line="259" w:lineRule="auto"/>
              <w:jc w:val="center"/>
            </w:pPr>
            <w:r w:rsidRPr="62CB2447">
              <w:rPr>
                <w:rFonts w:ascii="Aptos Narrow" w:hAnsi="Aptos Narrow" w:cs="Times New Roman"/>
                <w:color w:val="000000" w:themeColor="text1"/>
                <w:lang w:eastAsia="en-GB"/>
              </w:rPr>
              <w:t>&lt;5</w:t>
            </w:r>
          </w:p>
        </w:tc>
        <w:tc>
          <w:tcPr>
            <w:tcW w:w="975" w:type="dxa"/>
            <w:tcBorders>
              <w:top w:val="single" w:sz="4" w:space="0" w:color="E8E8E8" w:themeColor="background2"/>
              <w:left w:val="nil"/>
              <w:bottom w:val="single" w:sz="4" w:space="0" w:color="E8E8E8" w:themeColor="background2"/>
              <w:right w:val="single" w:sz="4" w:space="0" w:color="auto"/>
            </w:tcBorders>
            <w:noWrap/>
            <w:vAlign w:val="bottom"/>
            <w:hideMark/>
          </w:tcPr>
          <w:p w14:paraId="579BC88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11 </w:t>
            </w:r>
          </w:p>
        </w:tc>
        <w:tc>
          <w:tcPr>
            <w:tcW w:w="1411" w:type="dxa"/>
            <w:tcBorders>
              <w:top w:val="single" w:sz="4" w:space="0" w:color="E8E8E8" w:themeColor="background2"/>
              <w:left w:val="nil"/>
              <w:bottom w:val="single" w:sz="4" w:space="0" w:color="E8E8E8" w:themeColor="background2"/>
              <w:right w:val="single" w:sz="4" w:space="0" w:color="auto"/>
            </w:tcBorders>
            <w:noWrap/>
            <w:vAlign w:val="bottom"/>
            <w:hideMark/>
          </w:tcPr>
          <w:p w14:paraId="0E683AC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FA4DC4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4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2A3A22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A8F9C0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35 </w:t>
            </w:r>
          </w:p>
        </w:tc>
      </w:tr>
      <w:tr w:rsidR="002B704D" w:rsidRPr="002B704D" w14:paraId="40D1DCC7" w14:textId="77777777" w:rsidTr="008E13E9">
        <w:trPr>
          <w:trHeight w:val="261"/>
        </w:trPr>
        <w:tc>
          <w:tcPr>
            <w:tcW w:w="29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D2F2BA7"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Healthcare Sciences</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5AA867A" w14:textId="1AA023B7" w:rsidR="002B704D" w:rsidRPr="002B704D" w:rsidRDefault="167D31D9"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39F5C3DF" w14:textId="14908418" w:rsidR="002B704D" w:rsidRPr="002B704D" w:rsidRDefault="721BBE43"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3B98F0F0" w:rsidRPr="62CB2447">
              <w:rPr>
                <w:rFonts w:ascii="Aptos Narrow" w:hAnsi="Aptos Narrow" w:cs="Times New Roman"/>
                <w:color w:val="000000" w:themeColor="text1"/>
                <w:lang w:eastAsia="en-GB"/>
              </w:rPr>
              <w:t xml:space="preserve">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24681BC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8FE6BF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6381F32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B59C6A9" w14:textId="60D675B7" w:rsidR="002B704D" w:rsidRPr="002B704D" w:rsidRDefault="23CA3315"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E26EA4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5F792EC" w14:textId="2143F6A1" w:rsidR="002B704D" w:rsidRPr="002B704D" w:rsidRDefault="076A00E0" w:rsidP="00C868DB">
            <w:pPr>
              <w:spacing w:after="160" w:line="259" w:lineRule="auto"/>
              <w:jc w:val="center"/>
            </w:pPr>
            <w:r w:rsidRPr="62CB2447">
              <w:rPr>
                <w:rFonts w:ascii="Aptos Narrow" w:hAnsi="Aptos Narrow" w:cs="Times New Roman"/>
                <w:color w:val="000000" w:themeColor="text1"/>
                <w:lang w:eastAsia="en-GB"/>
              </w:rPr>
              <w:t>&lt;5</w:t>
            </w:r>
          </w:p>
        </w:tc>
        <w:tc>
          <w:tcPr>
            <w:tcW w:w="952" w:type="dxa"/>
            <w:tcBorders>
              <w:top w:val="single" w:sz="4" w:space="0" w:color="E8E8E8" w:themeColor="background2"/>
              <w:left w:val="nil"/>
              <w:bottom w:val="single" w:sz="4" w:space="0" w:color="E8E8E8" w:themeColor="background2"/>
              <w:right w:val="single" w:sz="4" w:space="0" w:color="auto"/>
            </w:tcBorders>
            <w:noWrap/>
            <w:vAlign w:val="bottom"/>
            <w:hideMark/>
          </w:tcPr>
          <w:p w14:paraId="05CC206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34" w:type="dxa"/>
            <w:tcBorders>
              <w:top w:val="single" w:sz="4" w:space="0" w:color="E8E8E8" w:themeColor="background2"/>
              <w:left w:val="nil"/>
              <w:bottom w:val="single" w:sz="4" w:space="0" w:color="E8E8E8" w:themeColor="background2"/>
              <w:right w:val="single" w:sz="4" w:space="0" w:color="auto"/>
            </w:tcBorders>
            <w:noWrap/>
            <w:vAlign w:val="bottom"/>
            <w:hideMark/>
          </w:tcPr>
          <w:p w14:paraId="03030F5F" w14:textId="3301C49F" w:rsidR="002B704D" w:rsidRPr="002B704D" w:rsidRDefault="081C1C75" w:rsidP="00C868DB">
            <w:pPr>
              <w:spacing w:after="160" w:line="259" w:lineRule="auto"/>
              <w:jc w:val="center"/>
            </w:pPr>
            <w:r w:rsidRPr="62CB2447">
              <w:rPr>
                <w:rFonts w:ascii="Aptos Narrow" w:hAnsi="Aptos Narrow" w:cs="Times New Roman"/>
                <w:color w:val="000000" w:themeColor="text1"/>
                <w:lang w:eastAsia="en-GB"/>
              </w:rPr>
              <w:t>&lt;5</w:t>
            </w:r>
          </w:p>
        </w:tc>
        <w:tc>
          <w:tcPr>
            <w:tcW w:w="975" w:type="dxa"/>
            <w:tcBorders>
              <w:top w:val="single" w:sz="4" w:space="0" w:color="E8E8E8" w:themeColor="background2"/>
              <w:left w:val="nil"/>
              <w:bottom w:val="single" w:sz="4" w:space="0" w:color="E8E8E8" w:themeColor="background2"/>
              <w:right w:val="single" w:sz="4" w:space="0" w:color="auto"/>
            </w:tcBorders>
            <w:noWrap/>
            <w:vAlign w:val="bottom"/>
            <w:hideMark/>
          </w:tcPr>
          <w:p w14:paraId="277152B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8 </w:t>
            </w:r>
          </w:p>
        </w:tc>
        <w:tc>
          <w:tcPr>
            <w:tcW w:w="1411" w:type="dxa"/>
            <w:tcBorders>
              <w:top w:val="single" w:sz="4" w:space="0" w:color="E8E8E8" w:themeColor="background2"/>
              <w:left w:val="nil"/>
              <w:bottom w:val="single" w:sz="4" w:space="0" w:color="E8E8E8" w:themeColor="background2"/>
              <w:right w:val="single" w:sz="4" w:space="0" w:color="auto"/>
            </w:tcBorders>
            <w:noWrap/>
            <w:vAlign w:val="bottom"/>
            <w:hideMark/>
          </w:tcPr>
          <w:p w14:paraId="417F91A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603633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B034ED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28F4579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24 </w:t>
            </w:r>
          </w:p>
        </w:tc>
      </w:tr>
      <w:tr w:rsidR="002B704D" w:rsidRPr="002B704D" w14:paraId="7C839996" w14:textId="77777777" w:rsidTr="008E13E9">
        <w:trPr>
          <w:trHeight w:val="261"/>
        </w:trPr>
        <w:tc>
          <w:tcPr>
            <w:tcW w:w="29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E0FA7B7"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9A20720" w14:textId="496BF237" w:rsidR="002B704D" w:rsidRPr="002B704D" w:rsidRDefault="08EF5A52"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67F822D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21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355CEE71" w14:textId="7E6DB627" w:rsidR="002B704D" w:rsidRPr="002B704D" w:rsidRDefault="06C0E8E0"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9342D35" w14:textId="158F2D7E" w:rsidR="002B704D" w:rsidRPr="002B704D" w:rsidRDefault="74AF5E33"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71B7210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97AA3B2"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7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0E6A64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7B85B79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10 </w:t>
            </w:r>
          </w:p>
        </w:tc>
        <w:tc>
          <w:tcPr>
            <w:tcW w:w="952" w:type="dxa"/>
            <w:tcBorders>
              <w:top w:val="single" w:sz="4" w:space="0" w:color="E8E8E8" w:themeColor="background2"/>
              <w:left w:val="nil"/>
              <w:bottom w:val="single" w:sz="4" w:space="0" w:color="E8E8E8" w:themeColor="background2"/>
              <w:right w:val="single" w:sz="4" w:space="0" w:color="auto"/>
            </w:tcBorders>
            <w:noWrap/>
            <w:vAlign w:val="bottom"/>
            <w:hideMark/>
          </w:tcPr>
          <w:p w14:paraId="53E25A0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34" w:type="dxa"/>
            <w:tcBorders>
              <w:top w:val="single" w:sz="4" w:space="0" w:color="E8E8E8" w:themeColor="background2"/>
              <w:left w:val="nil"/>
              <w:bottom w:val="single" w:sz="4" w:space="0" w:color="E8E8E8" w:themeColor="background2"/>
              <w:right w:val="single" w:sz="4" w:space="0" w:color="auto"/>
            </w:tcBorders>
            <w:noWrap/>
            <w:vAlign w:val="bottom"/>
            <w:hideMark/>
          </w:tcPr>
          <w:p w14:paraId="2DA5985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 </w:t>
            </w:r>
          </w:p>
        </w:tc>
        <w:tc>
          <w:tcPr>
            <w:tcW w:w="975" w:type="dxa"/>
            <w:tcBorders>
              <w:top w:val="single" w:sz="4" w:space="0" w:color="E8E8E8" w:themeColor="background2"/>
              <w:left w:val="nil"/>
              <w:bottom w:val="single" w:sz="4" w:space="0" w:color="E8E8E8" w:themeColor="background2"/>
              <w:right w:val="single" w:sz="4" w:space="0" w:color="auto"/>
            </w:tcBorders>
            <w:noWrap/>
            <w:vAlign w:val="bottom"/>
            <w:hideMark/>
          </w:tcPr>
          <w:p w14:paraId="44D1FF7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20 </w:t>
            </w:r>
          </w:p>
        </w:tc>
        <w:tc>
          <w:tcPr>
            <w:tcW w:w="1411" w:type="dxa"/>
            <w:tcBorders>
              <w:top w:val="single" w:sz="4" w:space="0" w:color="E8E8E8" w:themeColor="background2"/>
              <w:left w:val="nil"/>
              <w:bottom w:val="single" w:sz="4" w:space="0" w:color="E8E8E8" w:themeColor="background2"/>
              <w:right w:val="single" w:sz="4" w:space="0" w:color="auto"/>
            </w:tcBorders>
            <w:noWrap/>
            <w:vAlign w:val="bottom"/>
            <w:hideMark/>
          </w:tcPr>
          <w:p w14:paraId="4743865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19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484FA2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30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7C7DF93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7CDC82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121 </w:t>
            </w:r>
          </w:p>
        </w:tc>
      </w:tr>
      <w:tr w:rsidR="002B704D" w:rsidRPr="002B704D" w14:paraId="78DFC6F4" w14:textId="77777777" w:rsidTr="008E13E9">
        <w:trPr>
          <w:trHeight w:val="261"/>
        </w:trPr>
        <w:tc>
          <w:tcPr>
            <w:tcW w:w="29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FA81C81"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Medical &amp; Dental Support</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F5A7B5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D3BC4A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8F50088" w14:textId="4B3BA75F" w:rsidR="002B704D" w:rsidRPr="002B704D" w:rsidRDefault="6294C594"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A22398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E05948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72010D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433672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309ACA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952" w:type="dxa"/>
            <w:tcBorders>
              <w:top w:val="single" w:sz="4" w:space="0" w:color="E8E8E8" w:themeColor="background2"/>
              <w:left w:val="nil"/>
              <w:bottom w:val="single" w:sz="4" w:space="0" w:color="E8E8E8" w:themeColor="background2"/>
              <w:right w:val="single" w:sz="4" w:space="0" w:color="auto"/>
            </w:tcBorders>
            <w:noWrap/>
            <w:vAlign w:val="bottom"/>
            <w:hideMark/>
          </w:tcPr>
          <w:p w14:paraId="65310F7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34" w:type="dxa"/>
            <w:tcBorders>
              <w:top w:val="single" w:sz="4" w:space="0" w:color="E8E8E8" w:themeColor="background2"/>
              <w:left w:val="nil"/>
              <w:bottom w:val="single" w:sz="4" w:space="0" w:color="E8E8E8" w:themeColor="background2"/>
              <w:right w:val="single" w:sz="4" w:space="0" w:color="auto"/>
            </w:tcBorders>
            <w:noWrap/>
            <w:vAlign w:val="bottom"/>
            <w:hideMark/>
          </w:tcPr>
          <w:p w14:paraId="262BBDD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975" w:type="dxa"/>
            <w:tcBorders>
              <w:top w:val="single" w:sz="4" w:space="0" w:color="E8E8E8" w:themeColor="background2"/>
              <w:left w:val="nil"/>
              <w:bottom w:val="single" w:sz="4" w:space="0" w:color="E8E8E8" w:themeColor="background2"/>
              <w:right w:val="single" w:sz="4" w:space="0" w:color="auto"/>
            </w:tcBorders>
            <w:noWrap/>
            <w:vAlign w:val="bottom"/>
            <w:hideMark/>
          </w:tcPr>
          <w:p w14:paraId="771EF15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11" w:type="dxa"/>
            <w:tcBorders>
              <w:top w:val="single" w:sz="4" w:space="0" w:color="E8E8E8" w:themeColor="background2"/>
              <w:left w:val="nil"/>
              <w:bottom w:val="single" w:sz="4" w:space="0" w:color="E8E8E8" w:themeColor="background2"/>
              <w:right w:val="single" w:sz="4" w:space="0" w:color="auto"/>
            </w:tcBorders>
            <w:noWrap/>
            <w:vAlign w:val="bottom"/>
            <w:hideMark/>
          </w:tcPr>
          <w:p w14:paraId="791D89B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7D384B8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73B5659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107F21C" w14:textId="43FD5440" w:rsidR="002B704D" w:rsidRPr="002B704D" w:rsidRDefault="6658FE2E"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3B98F0F0" w:rsidRPr="62CB2447">
              <w:rPr>
                <w:rFonts w:ascii="Aptos Narrow" w:hAnsi="Aptos Narrow" w:cs="Times New Roman"/>
                <w:color w:val="000000" w:themeColor="text1"/>
                <w:lang w:eastAsia="en-GB"/>
              </w:rPr>
              <w:t xml:space="preserve"> </w:t>
            </w:r>
          </w:p>
        </w:tc>
      </w:tr>
      <w:tr w:rsidR="002B704D" w:rsidRPr="002B704D" w14:paraId="2A5B2445" w14:textId="77777777" w:rsidTr="008E13E9">
        <w:trPr>
          <w:trHeight w:val="261"/>
        </w:trPr>
        <w:tc>
          <w:tcPr>
            <w:tcW w:w="29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BE073FB"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1-4</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2CCE290B" w14:textId="6B0A6D69" w:rsidR="002B704D" w:rsidRPr="002B704D" w:rsidRDefault="3C4DB799"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7C09620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181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F03DC3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53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2223690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380AC26" w14:textId="5A722A17" w:rsidR="002B704D" w:rsidRPr="002B704D" w:rsidRDefault="7D4B92CF"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3B98F0F0" w:rsidRPr="62CB2447">
              <w:rPr>
                <w:rFonts w:ascii="Aptos Narrow" w:hAnsi="Aptos Narrow" w:cs="Times New Roman"/>
                <w:color w:val="000000" w:themeColor="text1"/>
                <w:lang w:eastAsia="en-GB"/>
              </w:rPr>
              <w:t xml:space="preserve">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3A5904A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19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4141BC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27AD2C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91 </w:t>
            </w:r>
          </w:p>
        </w:tc>
        <w:tc>
          <w:tcPr>
            <w:tcW w:w="952" w:type="dxa"/>
            <w:tcBorders>
              <w:top w:val="single" w:sz="4" w:space="0" w:color="E8E8E8" w:themeColor="background2"/>
              <w:left w:val="nil"/>
              <w:bottom w:val="single" w:sz="4" w:space="0" w:color="E8E8E8" w:themeColor="background2"/>
              <w:right w:val="single" w:sz="4" w:space="0" w:color="auto"/>
            </w:tcBorders>
            <w:noWrap/>
            <w:vAlign w:val="bottom"/>
            <w:hideMark/>
          </w:tcPr>
          <w:p w14:paraId="0CF5C1B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34" w:type="dxa"/>
            <w:tcBorders>
              <w:top w:val="single" w:sz="4" w:space="0" w:color="E8E8E8" w:themeColor="background2"/>
              <w:left w:val="nil"/>
              <w:bottom w:val="single" w:sz="4" w:space="0" w:color="E8E8E8" w:themeColor="background2"/>
              <w:right w:val="single" w:sz="4" w:space="0" w:color="auto"/>
            </w:tcBorders>
            <w:noWrap/>
            <w:vAlign w:val="bottom"/>
            <w:hideMark/>
          </w:tcPr>
          <w:p w14:paraId="4B1548A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21 </w:t>
            </w:r>
          </w:p>
        </w:tc>
        <w:tc>
          <w:tcPr>
            <w:tcW w:w="975" w:type="dxa"/>
            <w:tcBorders>
              <w:top w:val="single" w:sz="4" w:space="0" w:color="E8E8E8" w:themeColor="background2"/>
              <w:left w:val="nil"/>
              <w:bottom w:val="single" w:sz="4" w:space="0" w:color="E8E8E8" w:themeColor="background2"/>
              <w:right w:val="single" w:sz="4" w:space="0" w:color="auto"/>
            </w:tcBorders>
            <w:noWrap/>
            <w:vAlign w:val="bottom"/>
            <w:hideMark/>
          </w:tcPr>
          <w:p w14:paraId="0A90C08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321 </w:t>
            </w:r>
          </w:p>
        </w:tc>
        <w:tc>
          <w:tcPr>
            <w:tcW w:w="1411" w:type="dxa"/>
            <w:tcBorders>
              <w:top w:val="single" w:sz="4" w:space="0" w:color="E8E8E8" w:themeColor="background2"/>
              <w:left w:val="nil"/>
              <w:bottom w:val="single" w:sz="4" w:space="0" w:color="E8E8E8" w:themeColor="background2"/>
              <w:right w:val="single" w:sz="4" w:space="0" w:color="auto"/>
            </w:tcBorders>
            <w:noWrap/>
            <w:vAlign w:val="bottom"/>
            <w:hideMark/>
          </w:tcPr>
          <w:p w14:paraId="6E35D12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94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21A6B40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150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354E34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9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3AA0153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951 </w:t>
            </w:r>
          </w:p>
        </w:tc>
      </w:tr>
      <w:tr w:rsidR="002B704D" w:rsidRPr="002B704D" w14:paraId="713C7AED" w14:textId="77777777" w:rsidTr="008E13E9">
        <w:trPr>
          <w:trHeight w:val="261"/>
        </w:trPr>
        <w:tc>
          <w:tcPr>
            <w:tcW w:w="29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058B2883"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Nursing/Midwifery Band 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69DDAF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30E62A78"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54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8F8174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60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30A20F42" w14:textId="66A75083" w:rsidR="002B704D" w:rsidRPr="002B704D" w:rsidRDefault="7D49B2AA"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430123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338C85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12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46B6A9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67E4A4F4"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66 </w:t>
            </w:r>
          </w:p>
        </w:tc>
        <w:tc>
          <w:tcPr>
            <w:tcW w:w="952" w:type="dxa"/>
            <w:tcBorders>
              <w:top w:val="single" w:sz="4" w:space="0" w:color="E8E8E8" w:themeColor="background2"/>
              <w:left w:val="nil"/>
              <w:bottom w:val="single" w:sz="4" w:space="0" w:color="E8E8E8" w:themeColor="background2"/>
              <w:right w:val="single" w:sz="4" w:space="0" w:color="auto"/>
            </w:tcBorders>
            <w:noWrap/>
            <w:vAlign w:val="bottom"/>
            <w:hideMark/>
          </w:tcPr>
          <w:p w14:paraId="499901C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34" w:type="dxa"/>
            <w:tcBorders>
              <w:top w:val="single" w:sz="4" w:space="0" w:color="E8E8E8" w:themeColor="background2"/>
              <w:left w:val="nil"/>
              <w:bottom w:val="single" w:sz="4" w:space="0" w:color="E8E8E8" w:themeColor="background2"/>
              <w:right w:val="single" w:sz="4" w:space="0" w:color="auto"/>
            </w:tcBorders>
            <w:noWrap/>
            <w:vAlign w:val="bottom"/>
            <w:hideMark/>
          </w:tcPr>
          <w:p w14:paraId="0DE600A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25 </w:t>
            </w:r>
          </w:p>
        </w:tc>
        <w:tc>
          <w:tcPr>
            <w:tcW w:w="975" w:type="dxa"/>
            <w:tcBorders>
              <w:top w:val="single" w:sz="4" w:space="0" w:color="E8E8E8" w:themeColor="background2"/>
              <w:left w:val="nil"/>
              <w:bottom w:val="single" w:sz="4" w:space="0" w:color="E8E8E8" w:themeColor="background2"/>
              <w:right w:val="single" w:sz="4" w:space="0" w:color="auto"/>
            </w:tcBorders>
            <w:noWrap/>
            <w:vAlign w:val="bottom"/>
            <w:hideMark/>
          </w:tcPr>
          <w:p w14:paraId="4BB45DA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155 </w:t>
            </w:r>
          </w:p>
        </w:tc>
        <w:tc>
          <w:tcPr>
            <w:tcW w:w="1411" w:type="dxa"/>
            <w:tcBorders>
              <w:top w:val="single" w:sz="4" w:space="0" w:color="E8E8E8" w:themeColor="background2"/>
              <w:left w:val="nil"/>
              <w:bottom w:val="single" w:sz="4" w:space="0" w:color="E8E8E8" w:themeColor="background2"/>
              <w:right w:val="single" w:sz="4" w:space="0" w:color="auto"/>
            </w:tcBorders>
            <w:noWrap/>
            <w:vAlign w:val="bottom"/>
            <w:hideMark/>
          </w:tcPr>
          <w:p w14:paraId="617914E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67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7D24925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152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7F0F60C1"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11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BFFD935"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605 </w:t>
            </w:r>
          </w:p>
        </w:tc>
      </w:tr>
      <w:tr w:rsidR="002B704D" w:rsidRPr="002B704D" w14:paraId="5D6B20DD" w14:textId="77777777" w:rsidTr="008E13E9">
        <w:trPr>
          <w:trHeight w:val="261"/>
        </w:trPr>
        <w:tc>
          <w:tcPr>
            <w:tcW w:w="2966"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844CA89"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Other Therapeutic</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21ACE19" w14:textId="7BCE757E" w:rsidR="002B704D" w:rsidRPr="002B704D" w:rsidRDefault="33FB6AD5"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961773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4B28370D" w14:textId="462BEE86" w:rsidR="002B704D" w:rsidRPr="002B704D" w:rsidRDefault="1630423F"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60D4CA08" w14:textId="5F9AC630" w:rsidR="002B704D" w:rsidRPr="002B704D" w:rsidRDefault="4F8509E3"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E578CB7"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FBE3354" w14:textId="00038C26" w:rsidR="002B704D" w:rsidRPr="002B704D" w:rsidRDefault="26F4E112" w:rsidP="00C868DB">
            <w:pPr>
              <w:spacing w:after="160" w:line="259" w:lineRule="auto"/>
              <w:jc w:val="center"/>
            </w:pPr>
            <w:r w:rsidRPr="62CB2447">
              <w:rPr>
                <w:rFonts w:ascii="Aptos Narrow" w:hAnsi="Aptos Narrow" w:cs="Times New Roman"/>
                <w:color w:val="000000" w:themeColor="text1"/>
                <w:lang w:eastAsia="en-GB"/>
              </w:rPr>
              <w:t>&lt;5</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EC3F81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5F11EE70" w14:textId="5955C433" w:rsidR="002B704D" w:rsidRPr="002B704D" w:rsidRDefault="514FEB93"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3B98F0F0" w:rsidRPr="62CB2447">
              <w:rPr>
                <w:rFonts w:ascii="Aptos Narrow" w:hAnsi="Aptos Narrow" w:cs="Times New Roman"/>
                <w:color w:val="000000" w:themeColor="text1"/>
                <w:lang w:eastAsia="en-GB"/>
              </w:rPr>
              <w:t xml:space="preserve"> </w:t>
            </w:r>
          </w:p>
        </w:tc>
        <w:tc>
          <w:tcPr>
            <w:tcW w:w="952" w:type="dxa"/>
            <w:tcBorders>
              <w:top w:val="single" w:sz="4" w:space="0" w:color="E8E8E8" w:themeColor="background2"/>
              <w:left w:val="nil"/>
              <w:bottom w:val="single" w:sz="4" w:space="0" w:color="E8E8E8" w:themeColor="background2"/>
              <w:right w:val="single" w:sz="4" w:space="0" w:color="auto"/>
            </w:tcBorders>
            <w:noWrap/>
            <w:vAlign w:val="bottom"/>
            <w:hideMark/>
          </w:tcPr>
          <w:p w14:paraId="4DF5153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434" w:type="dxa"/>
            <w:tcBorders>
              <w:top w:val="single" w:sz="4" w:space="0" w:color="E8E8E8" w:themeColor="background2"/>
              <w:left w:val="nil"/>
              <w:bottom w:val="single" w:sz="4" w:space="0" w:color="E8E8E8" w:themeColor="background2"/>
              <w:right w:val="single" w:sz="4" w:space="0" w:color="auto"/>
            </w:tcBorders>
            <w:noWrap/>
            <w:vAlign w:val="bottom"/>
            <w:hideMark/>
          </w:tcPr>
          <w:p w14:paraId="4E3C4A68" w14:textId="77B887F6" w:rsidR="002B704D" w:rsidRPr="002B704D" w:rsidRDefault="4B128B7E" w:rsidP="00C868DB">
            <w:pPr>
              <w:spacing w:after="160" w:line="259" w:lineRule="auto"/>
              <w:jc w:val="center"/>
            </w:pPr>
            <w:r w:rsidRPr="62CB2447">
              <w:rPr>
                <w:rFonts w:ascii="Aptos Narrow" w:hAnsi="Aptos Narrow" w:cs="Times New Roman"/>
                <w:color w:val="000000" w:themeColor="text1"/>
                <w:lang w:eastAsia="en-GB"/>
              </w:rPr>
              <w:t>&lt;5</w:t>
            </w:r>
          </w:p>
        </w:tc>
        <w:tc>
          <w:tcPr>
            <w:tcW w:w="975" w:type="dxa"/>
            <w:tcBorders>
              <w:top w:val="single" w:sz="4" w:space="0" w:color="E8E8E8" w:themeColor="background2"/>
              <w:left w:val="nil"/>
              <w:bottom w:val="single" w:sz="4" w:space="0" w:color="E8E8E8" w:themeColor="background2"/>
              <w:right w:val="single" w:sz="4" w:space="0" w:color="auto"/>
            </w:tcBorders>
            <w:noWrap/>
            <w:vAlign w:val="bottom"/>
            <w:hideMark/>
          </w:tcPr>
          <w:p w14:paraId="79FF46A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 </w:t>
            </w:r>
          </w:p>
        </w:tc>
        <w:tc>
          <w:tcPr>
            <w:tcW w:w="1411" w:type="dxa"/>
            <w:tcBorders>
              <w:top w:val="single" w:sz="4" w:space="0" w:color="E8E8E8" w:themeColor="background2"/>
              <w:left w:val="nil"/>
              <w:bottom w:val="single" w:sz="4" w:space="0" w:color="E8E8E8" w:themeColor="background2"/>
              <w:right w:val="single" w:sz="4" w:space="0" w:color="auto"/>
            </w:tcBorders>
            <w:noWrap/>
            <w:vAlign w:val="bottom"/>
            <w:hideMark/>
          </w:tcPr>
          <w:p w14:paraId="5147655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3B06A1A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08754E1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 </w:t>
            </w:r>
          </w:p>
        </w:tc>
        <w:tc>
          <w:tcPr>
            <w:tcW w:w="1193" w:type="dxa"/>
            <w:tcBorders>
              <w:top w:val="single" w:sz="4" w:space="0" w:color="E8E8E8" w:themeColor="background2"/>
              <w:left w:val="nil"/>
              <w:bottom w:val="single" w:sz="4" w:space="0" w:color="E8E8E8" w:themeColor="background2"/>
              <w:right w:val="single" w:sz="4" w:space="0" w:color="auto"/>
            </w:tcBorders>
            <w:noWrap/>
            <w:vAlign w:val="bottom"/>
            <w:hideMark/>
          </w:tcPr>
          <w:p w14:paraId="174216A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27 </w:t>
            </w:r>
          </w:p>
        </w:tc>
      </w:tr>
      <w:tr w:rsidR="002B704D" w:rsidRPr="002B704D" w14:paraId="1A2EBC6C" w14:textId="77777777" w:rsidTr="008E13E9">
        <w:trPr>
          <w:trHeight w:val="261"/>
        </w:trPr>
        <w:tc>
          <w:tcPr>
            <w:tcW w:w="2966" w:type="dxa"/>
            <w:tcBorders>
              <w:top w:val="single" w:sz="4" w:space="0" w:color="E8E8E8" w:themeColor="background2"/>
              <w:left w:val="single" w:sz="4" w:space="0" w:color="auto"/>
              <w:bottom w:val="nil"/>
              <w:right w:val="single" w:sz="4" w:space="0" w:color="auto"/>
            </w:tcBorders>
            <w:noWrap/>
            <w:vAlign w:val="bottom"/>
            <w:hideMark/>
          </w:tcPr>
          <w:p w14:paraId="71D89A38" w14:textId="77777777" w:rsidR="002B704D" w:rsidRPr="002B704D" w:rsidRDefault="002B704D" w:rsidP="00C868DB">
            <w:pPr>
              <w:spacing w:after="160" w:line="259" w:lineRule="auto"/>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Support Services</w:t>
            </w:r>
          </w:p>
        </w:tc>
        <w:tc>
          <w:tcPr>
            <w:tcW w:w="1193" w:type="dxa"/>
            <w:tcBorders>
              <w:top w:val="single" w:sz="4" w:space="0" w:color="E8E8E8" w:themeColor="background2"/>
              <w:left w:val="nil"/>
              <w:bottom w:val="nil"/>
              <w:right w:val="single" w:sz="4" w:space="0" w:color="auto"/>
            </w:tcBorders>
            <w:noWrap/>
            <w:vAlign w:val="bottom"/>
            <w:hideMark/>
          </w:tcPr>
          <w:p w14:paraId="1DA151AE"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 </w:t>
            </w:r>
          </w:p>
        </w:tc>
        <w:tc>
          <w:tcPr>
            <w:tcW w:w="1193" w:type="dxa"/>
            <w:tcBorders>
              <w:top w:val="single" w:sz="4" w:space="0" w:color="E8E8E8" w:themeColor="background2"/>
              <w:left w:val="nil"/>
              <w:bottom w:val="nil"/>
              <w:right w:val="single" w:sz="4" w:space="0" w:color="auto"/>
            </w:tcBorders>
            <w:noWrap/>
            <w:vAlign w:val="bottom"/>
            <w:hideMark/>
          </w:tcPr>
          <w:p w14:paraId="50C7331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20 </w:t>
            </w:r>
          </w:p>
        </w:tc>
        <w:tc>
          <w:tcPr>
            <w:tcW w:w="1193" w:type="dxa"/>
            <w:tcBorders>
              <w:top w:val="single" w:sz="4" w:space="0" w:color="E8E8E8" w:themeColor="background2"/>
              <w:left w:val="nil"/>
              <w:bottom w:val="nil"/>
              <w:right w:val="single" w:sz="4" w:space="0" w:color="auto"/>
            </w:tcBorders>
            <w:noWrap/>
            <w:vAlign w:val="bottom"/>
            <w:hideMark/>
          </w:tcPr>
          <w:p w14:paraId="04FFB9A6"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19 </w:t>
            </w:r>
          </w:p>
        </w:tc>
        <w:tc>
          <w:tcPr>
            <w:tcW w:w="1193" w:type="dxa"/>
            <w:tcBorders>
              <w:top w:val="single" w:sz="4" w:space="0" w:color="E8E8E8" w:themeColor="background2"/>
              <w:left w:val="nil"/>
              <w:bottom w:val="nil"/>
              <w:right w:val="single" w:sz="4" w:space="0" w:color="auto"/>
            </w:tcBorders>
            <w:noWrap/>
            <w:vAlign w:val="bottom"/>
            <w:hideMark/>
          </w:tcPr>
          <w:p w14:paraId="6181C2EF" w14:textId="78DAFBA3" w:rsidR="002B704D" w:rsidRPr="002B704D" w:rsidRDefault="0D9F7B9B"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3B98F0F0" w:rsidRPr="62CB2447">
              <w:rPr>
                <w:rFonts w:ascii="Aptos Narrow" w:hAnsi="Aptos Narrow" w:cs="Times New Roman"/>
                <w:color w:val="000000" w:themeColor="text1"/>
                <w:lang w:eastAsia="en-GB"/>
              </w:rPr>
              <w:t xml:space="preserve"> </w:t>
            </w:r>
          </w:p>
        </w:tc>
        <w:tc>
          <w:tcPr>
            <w:tcW w:w="1193" w:type="dxa"/>
            <w:tcBorders>
              <w:top w:val="single" w:sz="4" w:space="0" w:color="E8E8E8" w:themeColor="background2"/>
              <w:left w:val="nil"/>
              <w:bottom w:val="nil"/>
              <w:right w:val="single" w:sz="4" w:space="0" w:color="auto"/>
            </w:tcBorders>
            <w:noWrap/>
            <w:vAlign w:val="bottom"/>
            <w:hideMark/>
          </w:tcPr>
          <w:p w14:paraId="4A203C6A"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nil"/>
              <w:right w:val="single" w:sz="4" w:space="0" w:color="auto"/>
            </w:tcBorders>
            <w:noWrap/>
            <w:vAlign w:val="bottom"/>
            <w:hideMark/>
          </w:tcPr>
          <w:p w14:paraId="51BA966F" w14:textId="6F7082D2" w:rsidR="002B704D" w:rsidRPr="002B704D" w:rsidRDefault="3F18E76E"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3B98F0F0" w:rsidRPr="62CB2447">
              <w:rPr>
                <w:rFonts w:ascii="Aptos Narrow" w:hAnsi="Aptos Narrow" w:cs="Times New Roman"/>
                <w:color w:val="000000" w:themeColor="text1"/>
                <w:lang w:eastAsia="en-GB"/>
              </w:rPr>
              <w:t xml:space="preserve"> </w:t>
            </w:r>
          </w:p>
        </w:tc>
        <w:tc>
          <w:tcPr>
            <w:tcW w:w="1193" w:type="dxa"/>
            <w:tcBorders>
              <w:top w:val="single" w:sz="4" w:space="0" w:color="E8E8E8" w:themeColor="background2"/>
              <w:left w:val="nil"/>
              <w:bottom w:val="nil"/>
              <w:right w:val="single" w:sz="4" w:space="0" w:color="auto"/>
            </w:tcBorders>
            <w:noWrap/>
            <w:vAlign w:val="bottom"/>
            <w:hideMark/>
          </w:tcPr>
          <w:p w14:paraId="7E29F7B0"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w:t>
            </w:r>
          </w:p>
        </w:tc>
        <w:tc>
          <w:tcPr>
            <w:tcW w:w="1193" w:type="dxa"/>
            <w:tcBorders>
              <w:top w:val="single" w:sz="4" w:space="0" w:color="E8E8E8" w:themeColor="background2"/>
              <w:left w:val="nil"/>
              <w:bottom w:val="nil"/>
              <w:right w:val="single" w:sz="4" w:space="0" w:color="auto"/>
            </w:tcBorders>
            <w:noWrap/>
            <w:vAlign w:val="bottom"/>
            <w:hideMark/>
          </w:tcPr>
          <w:p w14:paraId="2B10133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16 </w:t>
            </w:r>
          </w:p>
        </w:tc>
        <w:tc>
          <w:tcPr>
            <w:tcW w:w="952" w:type="dxa"/>
            <w:tcBorders>
              <w:top w:val="single" w:sz="4" w:space="0" w:color="E8E8E8" w:themeColor="background2"/>
              <w:left w:val="nil"/>
              <w:bottom w:val="nil"/>
              <w:right w:val="single" w:sz="4" w:space="0" w:color="auto"/>
            </w:tcBorders>
            <w:noWrap/>
            <w:vAlign w:val="bottom"/>
            <w:hideMark/>
          </w:tcPr>
          <w:p w14:paraId="22BD5389" w14:textId="224BA1D2" w:rsidR="002B704D" w:rsidRPr="002B704D" w:rsidRDefault="703D5974" w:rsidP="00C868DB">
            <w:pPr>
              <w:spacing w:after="160" w:line="259" w:lineRule="auto"/>
              <w:jc w:val="center"/>
            </w:pPr>
            <w:r w:rsidRPr="62CB2447">
              <w:rPr>
                <w:rFonts w:ascii="Aptos Narrow" w:hAnsi="Aptos Narrow" w:cs="Times New Roman"/>
                <w:color w:val="000000" w:themeColor="text1"/>
                <w:lang w:eastAsia="en-GB"/>
              </w:rPr>
              <w:t>&lt;5</w:t>
            </w:r>
          </w:p>
        </w:tc>
        <w:tc>
          <w:tcPr>
            <w:tcW w:w="1434" w:type="dxa"/>
            <w:tcBorders>
              <w:top w:val="single" w:sz="4" w:space="0" w:color="E8E8E8" w:themeColor="background2"/>
              <w:left w:val="nil"/>
              <w:bottom w:val="nil"/>
              <w:right w:val="single" w:sz="4" w:space="0" w:color="auto"/>
            </w:tcBorders>
            <w:noWrap/>
            <w:vAlign w:val="bottom"/>
            <w:hideMark/>
          </w:tcPr>
          <w:p w14:paraId="543A7799"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6 </w:t>
            </w:r>
          </w:p>
        </w:tc>
        <w:tc>
          <w:tcPr>
            <w:tcW w:w="975" w:type="dxa"/>
            <w:tcBorders>
              <w:top w:val="single" w:sz="4" w:space="0" w:color="E8E8E8" w:themeColor="background2"/>
              <w:left w:val="nil"/>
              <w:bottom w:val="nil"/>
              <w:right w:val="single" w:sz="4" w:space="0" w:color="auto"/>
            </w:tcBorders>
            <w:noWrap/>
            <w:vAlign w:val="bottom"/>
            <w:hideMark/>
          </w:tcPr>
          <w:p w14:paraId="620B17B3"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54 </w:t>
            </w:r>
          </w:p>
        </w:tc>
        <w:tc>
          <w:tcPr>
            <w:tcW w:w="1411" w:type="dxa"/>
            <w:tcBorders>
              <w:top w:val="single" w:sz="4" w:space="0" w:color="E8E8E8" w:themeColor="background2"/>
              <w:left w:val="nil"/>
              <w:bottom w:val="nil"/>
              <w:right w:val="single" w:sz="4" w:space="0" w:color="auto"/>
            </w:tcBorders>
            <w:noWrap/>
            <w:vAlign w:val="bottom"/>
            <w:hideMark/>
          </w:tcPr>
          <w:p w14:paraId="5E99162D"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20 </w:t>
            </w:r>
          </w:p>
        </w:tc>
        <w:tc>
          <w:tcPr>
            <w:tcW w:w="1193" w:type="dxa"/>
            <w:tcBorders>
              <w:top w:val="single" w:sz="4" w:space="0" w:color="E8E8E8" w:themeColor="background2"/>
              <w:left w:val="nil"/>
              <w:bottom w:val="nil"/>
              <w:right w:val="single" w:sz="4" w:space="0" w:color="auto"/>
            </w:tcBorders>
            <w:noWrap/>
            <w:vAlign w:val="bottom"/>
            <w:hideMark/>
          </w:tcPr>
          <w:p w14:paraId="31F4A89F"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20 </w:t>
            </w:r>
          </w:p>
        </w:tc>
        <w:tc>
          <w:tcPr>
            <w:tcW w:w="1193" w:type="dxa"/>
            <w:tcBorders>
              <w:top w:val="single" w:sz="4" w:space="0" w:color="E8E8E8" w:themeColor="background2"/>
              <w:left w:val="nil"/>
              <w:bottom w:val="nil"/>
              <w:right w:val="single" w:sz="4" w:space="0" w:color="auto"/>
            </w:tcBorders>
            <w:noWrap/>
            <w:vAlign w:val="bottom"/>
            <w:hideMark/>
          </w:tcPr>
          <w:p w14:paraId="11F5A14C"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4 </w:t>
            </w:r>
          </w:p>
        </w:tc>
        <w:tc>
          <w:tcPr>
            <w:tcW w:w="1193" w:type="dxa"/>
            <w:tcBorders>
              <w:top w:val="single" w:sz="4" w:space="0" w:color="E8E8E8" w:themeColor="background2"/>
              <w:left w:val="nil"/>
              <w:bottom w:val="nil"/>
              <w:right w:val="single" w:sz="4" w:space="0" w:color="auto"/>
            </w:tcBorders>
            <w:noWrap/>
            <w:vAlign w:val="bottom"/>
            <w:hideMark/>
          </w:tcPr>
          <w:p w14:paraId="1739A9AB" w14:textId="77777777" w:rsidR="002B704D" w:rsidRPr="002B704D" w:rsidRDefault="002B704D" w:rsidP="00C868DB">
            <w:pPr>
              <w:spacing w:after="160" w:line="259" w:lineRule="auto"/>
              <w:jc w:val="center"/>
              <w:rPr>
                <w:rFonts w:ascii="Aptos Narrow" w:hAnsi="Aptos Narrow" w:cs="Times New Roman"/>
                <w:color w:val="000000"/>
                <w:szCs w:val="22"/>
                <w:lang w:eastAsia="en-GB"/>
              </w:rPr>
            </w:pPr>
            <w:r w:rsidRPr="002B704D">
              <w:rPr>
                <w:rFonts w:ascii="Aptos Narrow" w:hAnsi="Aptos Narrow" w:cs="Times New Roman"/>
                <w:color w:val="000000"/>
                <w:szCs w:val="22"/>
                <w:lang w:eastAsia="en-GB"/>
              </w:rPr>
              <w:t xml:space="preserve">168 </w:t>
            </w:r>
          </w:p>
        </w:tc>
      </w:tr>
      <w:tr w:rsidR="002B704D" w:rsidRPr="002B704D" w14:paraId="0C1007F7" w14:textId="77777777" w:rsidTr="008E13E9">
        <w:trPr>
          <w:trHeight w:val="261"/>
        </w:trPr>
        <w:tc>
          <w:tcPr>
            <w:tcW w:w="2966" w:type="dxa"/>
            <w:tcBorders>
              <w:top w:val="single" w:sz="4" w:space="0" w:color="auto"/>
              <w:left w:val="single" w:sz="4" w:space="0" w:color="auto"/>
              <w:bottom w:val="single" w:sz="4" w:space="0" w:color="auto"/>
              <w:right w:val="single" w:sz="4" w:space="0" w:color="auto"/>
            </w:tcBorders>
            <w:noWrap/>
            <w:vAlign w:val="bottom"/>
            <w:hideMark/>
          </w:tcPr>
          <w:p w14:paraId="0DFF30A9"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lastRenderedPageBreak/>
              <w:t>Grand Total</w:t>
            </w:r>
          </w:p>
        </w:tc>
        <w:tc>
          <w:tcPr>
            <w:tcW w:w="1193" w:type="dxa"/>
            <w:tcBorders>
              <w:top w:val="single" w:sz="4" w:space="0" w:color="auto"/>
              <w:left w:val="nil"/>
              <w:bottom w:val="single" w:sz="4" w:space="0" w:color="auto"/>
              <w:right w:val="single" w:sz="4" w:space="0" w:color="auto"/>
            </w:tcBorders>
            <w:noWrap/>
            <w:vAlign w:val="bottom"/>
            <w:hideMark/>
          </w:tcPr>
          <w:p w14:paraId="11FA8A6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17 </w:t>
            </w:r>
          </w:p>
        </w:tc>
        <w:tc>
          <w:tcPr>
            <w:tcW w:w="1193" w:type="dxa"/>
            <w:tcBorders>
              <w:top w:val="single" w:sz="4" w:space="0" w:color="auto"/>
              <w:left w:val="nil"/>
              <w:bottom w:val="single" w:sz="4" w:space="0" w:color="auto"/>
              <w:right w:val="single" w:sz="4" w:space="0" w:color="auto"/>
            </w:tcBorders>
            <w:noWrap/>
            <w:vAlign w:val="bottom"/>
            <w:hideMark/>
          </w:tcPr>
          <w:p w14:paraId="539D58E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302 </w:t>
            </w:r>
          </w:p>
        </w:tc>
        <w:tc>
          <w:tcPr>
            <w:tcW w:w="1193" w:type="dxa"/>
            <w:tcBorders>
              <w:top w:val="single" w:sz="4" w:space="0" w:color="auto"/>
              <w:left w:val="nil"/>
              <w:bottom w:val="single" w:sz="4" w:space="0" w:color="auto"/>
              <w:right w:val="single" w:sz="4" w:space="0" w:color="auto"/>
            </w:tcBorders>
            <w:noWrap/>
            <w:vAlign w:val="bottom"/>
            <w:hideMark/>
          </w:tcPr>
          <w:p w14:paraId="56697A6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156 </w:t>
            </w:r>
          </w:p>
        </w:tc>
        <w:tc>
          <w:tcPr>
            <w:tcW w:w="1193" w:type="dxa"/>
            <w:tcBorders>
              <w:top w:val="single" w:sz="4" w:space="0" w:color="auto"/>
              <w:left w:val="nil"/>
              <w:bottom w:val="single" w:sz="4" w:space="0" w:color="auto"/>
              <w:right w:val="single" w:sz="4" w:space="0" w:color="auto"/>
            </w:tcBorders>
            <w:noWrap/>
            <w:vAlign w:val="bottom"/>
            <w:hideMark/>
          </w:tcPr>
          <w:p w14:paraId="278A8AE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16 </w:t>
            </w:r>
          </w:p>
        </w:tc>
        <w:tc>
          <w:tcPr>
            <w:tcW w:w="1193" w:type="dxa"/>
            <w:tcBorders>
              <w:top w:val="single" w:sz="4" w:space="0" w:color="auto"/>
              <w:left w:val="nil"/>
              <w:bottom w:val="single" w:sz="4" w:space="0" w:color="auto"/>
              <w:right w:val="single" w:sz="4" w:space="0" w:color="auto"/>
            </w:tcBorders>
            <w:noWrap/>
            <w:vAlign w:val="bottom"/>
            <w:hideMark/>
          </w:tcPr>
          <w:p w14:paraId="08FEA711" w14:textId="32118F23" w:rsidR="002B704D" w:rsidRPr="002B704D" w:rsidRDefault="104C0E04" w:rsidP="00C868DB">
            <w:pPr>
              <w:spacing w:after="160" w:line="259" w:lineRule="auto"/>
              <w:jc w:val="center"/>
            </w:pPr>
            <w:r w:rsidRPr="62CB2447">
              <w:rPr>
                <w:rFonts w:ascii="Aptos Narrow" w:hAnsi="Aptos Narrow" w:cs="Times New Roman"/>
                <w:b/>
                <w:bCs/>
                <w:color w:val="000000" w:themeColor="text1"/>
                <w:lang w:eastAsia="en-GB"/>
              </w:rPr>
              <w:t>&lt;5</w:t>
            </w:r>
          </w:p>
        </w:tc>
        <w:tc>
          <w:tcPr>
            <w:tcW w:w="1193" w:type="dxa"/>
            <w:tcBorders>
              <w:top w:val="single" w:sz="4" w:space="0" w:color="auto"/>
              <w:left w:val="nil"/>
              <w:bottom w:val="single" w:sz="4" w:space="0" w:color="auto"/>
              <w:right w:val="single" w:sz="4" w:space="0" w:color="auto"/>
            </w:tcBorders>
            <w:noWrap/>
            <w:vAlign w:val="bottom"/>
            <w:hideMark/>
          </w:tcPr>
          <w:p w14:paraId="2C5BFC0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63 </w:t>
            </w:r>
          </w:p>
        </w:tc>
        <w:tc>
          <w:tcPr>
            <w:tcW w:w="1193" w:type="dxa"/>
            <w:tcBorders>
              <w:top w:val="single" w:sz="4" w:space="0" w:color="auto"/>
              <w:left w:val="nil"/>
              <w:bottom w:val="single" w:sz="4" w:space="0" w:color="auto"/>
              <w:right w:val="single" w:sz="4" w:space="0" w:color="auto"/>
            </w:tcBorders>
            <w:noWrap/>
            <w:vAlign w:val="bottom"/>
            <w:hideMark/>
          </w:tcPr>
          <w:p w14:paraId="5FE0BC5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0 </w:t>
            </w:r>
          </w:p>
        </w:tc>
        <w:tc>
          <w:tcPr>
            <w:tcW w:w="1193" w:type="dxa"/>
            <w:tcBorders>
              <w:top w:val="single" w:sz="4" w:space="0" w:color="auto"/>
              <w:left w:val="nil"/>
              <w:bottom w:val="single" w:sz="4" w:space="0" w:color="auto"/>
              <w:right w:val="single" w:sz="4" w:space="0" w:color="auto"/>
            </w:tcBorders>
            <w:noWrap/>
            <w:vAlign w:val="bottom"/>
            <w:hideMark/>
          </w:tcPr>
          <w:p w14:paraId="4BA60BA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213 </w:t>
            </w:r>
          </w:p>
        </w:tc>
        <w:tc>
          <w:tcPr>
            <w:tcW w:w="952" w:type="dxa"/>
            <w:tcBorders>
              <w:top w:val="single" w:sz="4" w:space="0" w:color="auto"/>
              <w:left w:val="nil"/>
              <w:bottom w:val="single" w:sz="4" w:space="0" w:color="auto"/>
              <w:right w:val="single" w:sz="4" w:space="0" w:color="auto"/>
            </w:tcBorders>
            <w:noWrap/>
            <w:vAlign w:val="bottom"/>
            <w:hideMark/>
          </w:tcPr>
          <w:p w14:paraId="3C18F7E7" w14:textId="46C61175" w:rsidR="002B704D" w:rsidRPr="002B704D" w:rsidRDefault="7B2C1815" w:rsidP="00C868DB">
            <w:pPr>
              <w:spacing w:after="160" w:line="259" w:lineRule="auto"/>
              <w:jc w:val="center"/>
            </w:pPr>
            <w:r w:rsidRPr="62CB2447">
              <w:rPr>
                <w:rFonts w:ascii="Aptos Narrow" w:hAnsi="Aptos Narrow" w:cs="Times New Roman"/>
                <w:b/>
                <w:bCs/>
                <w:color w:val="000000" w:themeColor="text1"/>
                <w:lang w:eastAsia="en-GB"/>
              </w:rPr>
              <w:t>&lt;5</w:t>
            </w:r>
          </w:p>
        </w:tc>
        <w:tc>
          <w:tcPr>
            <w:tcW w:w="1434" w:type="dxa"/>
            <w:tcBorders>
              <w:top w:val="single" w:sz="4" w:space="0" w:color="auto"/>
              <w:left w:val="nil"/>
              <w:bottom w:val="single" w:sz="4" w:space="0" w:color="auto"/>
              <w:right w:val="single" w:sz="4" w:space="0" w:color="auto"/>
            </w:tcBorders>
            <w:noWrap/>
            <w:vAlign w:val="bottom"/>
            <w:hideMark/>
          </w:tcPr>
          <w:p w14:paraId="24EB3FA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64 </w:t>
            </w:r>
          </w:p>
        </w:tc>
        <w:tc>
          <w:tcPr>
            <w:tcW w:w="975" w:type="dxa"/>
            <w:tcBorders>
              <w:top w:val="single" w:sz="4" w:space="0" w:color="auto"/>
              <w:left w:val="nil"/>
              <w:bottom w:val="single" w:sz="4" w:space="0" w:color="auto"/>
              <w:right w:val="single" w:sz="4" w:space="0" w:color="auto"/>
            </w:tcBorders>
            <w:noWrap/>
            <w:vAlign w:val="bottom"/>
            <w:hideMark/>
          </w:tcPr>
          <w:p w14:paraId="6FF577E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614 </w:t>
            </w:r>
          </w:p>
        </w:tc>
        <w:tc>
          <w:tcPr>
            <w:tcW w:w="1411" w:type="dxa"/>
            <w:tcBorders>
              <w:top w:val="single" w:sz="4" w:space="0" w:color="auto"/>
              <w:left w:val="nil"/>
              <w:bottom w:val="single" w:sz="4" w:space="0" w:color="auto"/>
              <w:right w:val="single" w:sz="4" w:space="0" w:color="auto"/>
            </w:tcBorders>
            <w:noWrap/>
            <w:vAlign w:val="bottom"/>
            <w:hideMark/>
          </w:tcPr>
          <w:p w14:paraId="3705C664"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207 </w:t>
            </w:r>
          </w:p>
        </w:tc>
        <w:tc>
          <w:tcPr>
            <w:tcW w:w="1193" w:type="dxa"/>
            <w:tcBorders>
              <w:top w:val="single" w:sz="4" w:space="0" w:color="auto"/>
              <w:left w:val="nil"/>
              <w:bottom w:val="single" w:sz="4" w:space="0" w:color="auto"/>
              <w:right w:val="single" w:sz="4" w:space="0" w:color="auto"/>
            </w:tcBorders>
            <w:noWrap/>
            <w:vAlign w:val="bottom"/>
            <w:hideMark/>
          </w:tcPr>
          <w:p w14:paraId="7398AC5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385 </w:t>
            </w:r>
          </w:p>
        </w:tc>
        <w:tc>
          <w:tcPr>
            <w:tcW w:w="1193" w:type="dxa"/>
            <w:tcBorders>
              <w:top w:val="single" w:sz="4" w:space="0" w:color="auto"/>
              <w:left w:val="nil"/>
              <w:bottom w:val="single" w:sz="4" w:space="0" w:color="auto"/>
              <w:right w:val="single" w:sz="4" w:space="0" w:color="auto"/>
            </w:tcBorders>
            <w:noWrap/>
            <w:vAlign w:val="bottom"/>
            <w:hideMark/>
          </w:tcPr>
          <w:p w14:paraId="4318606B"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30 </w:t>
            </w:r>
          </w:p>
        </w:tc>
        <w:tc>
          <w:tcPr>
            <w:tcW w:w="1193" w:type="dxa"/>
            <w:tcBorders>
              <w:top w:val="single" w:sz="4" w:space="0" w:color="auto"/>
              <w:left w:val="nil"/>
              <w:bottom w:val="single" w:sz="4" w:space="0" w:color="auto"/>
              <w:right w:val="single" w:sz="4" w:space="0" w:color="auto"/>
            </w:tcBorders>
            <w:noWrap/>
            <w:vAlign w:val="bottom"/>
            <w:hideMark/>
          </w:tcPr>
          <w:p w14:paraId="1937C86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xml:space="preserve">2,070 </w:t>
            </w:r>
          </w:p>
        </w:tc>
      </w:tr>
      <w:tr w:rsidR="009265B6" w:rsidRPr="002B704D" w14:paraId="3B95B692" w14:textId="77777777" w:rsidTr="008E13E9">
        <w:trPr>
          <w:trHeight w:val="261"/>
        </w:trPr>
        <w:tc>
          <w:tcPr>
            <w:tcW w:w="2966" w:type="dxa"/>
            <w:tcBorders>
              <w:top w:val="nil"/>
              <w:left w:val="single" w:sz="4" w:space="0" w:color="auto"/>
              <w:bottom w:val="single" w:sz="4" w:space="0" w:color="auto"/>
              <w:right w:val="single" w:sz="4" w:space="0" w:color="auto"/>
            </w:tcBorders>
            <w:noWrap/>
            <w:vAlign w:val="bottom"/>
            <w:hideMark/>
          </w:tcPr>
          <w:p w14:paraId="5E0E3B76"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Total Bank Staff</w:t>
            </w:r>
          </w:p>
        </w:tc>
        <w:tc>
          <w:tcPr>
            <w:tcW w:w="1193" w:type="dxa"/>
            <w:tcBorders>
              <w:top w:val="nil"/>
              <w:left w:val="nil"/>
              <w:bottom w:val="single" w:sz="4" w:space="0" w:color="auto"/>
              <w:right w:val="single" w:sz="4" w:space="0" w:color="auto"/>
            </w:tcBorders>
            <w:noWrap/>
            <w:vAlign w:val="bottom"/>
            <w:hideMark/>
          </w:tcPr>
          <w:p w14:paraId="630C089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0.8%</w:t>
            </w:r>
          </w:p>
        </w:tc>
        <w:tc>
          <w:tcPr>
            <w:tcW w:w="1193" w:type="dxa"/>
            <w:tcBorders>
              <w:top w:val="nil"/>
              <w:left w:val="nil"/>
              <w:bottom w:val="single" w:sz="4" w:space="0" w:color="auto"/>
              <w:right w:val="single" w:sz="4" w:space="0" w:color="auto"/>
            </w:tcBorders>
            <w:noWrap/>
            <w:vAlign w:val="bottom"/>
            <w:hideMark/>
          </w:tcPr>
          <w:p w14:paraId="5FB16F5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14.6%</w:t>
            </w:r>
          </w:p>
        </w:tc>
        <w:tc>
          <w:tcPr>
            <w:tcW w:w="1193" w:type="dxa"/>
            <w:tcBorders>
              <w:top w:val="nil"/>
              <w:left w:val="nil"/>
              <w:bottom w:val="single" w:sz="4" w:space="0" w:color="auto"/>
              <w:right w:val="nil"/>
            </w:tcBorders>
            <w:noWrap/>
            <w:vAlign w:val="bottom"/>
            <w:hideMark/>
          </w:tcPr>
          <w:p w14:paraId="3508BC6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7.5%</w:t>
            </w:r>
          </w:p>
        </w:tc>
        <w:tc>
          <w:tcPr>
            <w:tcW w:w="1193" w:type="dxa"/>
            <w:tcBorders>
              <w:top w:val="nil"/>
              <w:left w:val="single" w:sz="4" w:space="0" w:color="auto"/>
              <w:bottom w:val="single" w:sz="4" w:space="0" w:color="auto"/>
              <w:right w:val="single" w:sz="4" w:space="0" w:color="auto"/>
            </w:tcBorders>
            <w:noWrap/>
            <w:vAlign w:val="bottom"/>
            <w:hideMark/>
          </w:tcPr>
          <w:p w14:paraId="2B2FF7C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0.8%</w:t>
            </w:r>
          </w:p>
        </w:tc>
        <w:tc>
          <w:tcPr>
            <w:tcW w:w="1193" w:type="dxa"/>
            <w:tcBorders>
              <w:top w:val="nil"/>
              <w:left w:val="nil"/>
              <w:bottom w:val="single" w:sz="4" w:space="0" w:color="auto"/>
              <w:right w:val="nil"/>
            </w:tcBorders>
            <w:noWrap/>
            <w:vAlign w:val="bottom"/>
            <w:hideMark/>
          </w:tcPr>
          <w:p w14:paraId="6A40A67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193" w:type="dxa"/>
            <w:tcBorders>
              <w:top w:val="nil"/>
              <w:left w:val="single" w:sz="4" w:space="0" w:color="auto"/>
              <w:bottom w:val="single" w:sz="4" w:space="0" w:color="auto"/>
              <w:right w:val="single" w:sz="4" w:space="0" w:color="auto"/>
            </w:tcBorders>
            <w:noWrap/>
            <w:vAlign w:val="bottom"/>
            <w:hideMark/>
          </w:tcPr>
          <w:p w14:paraId="4D40018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3.0%</w:t>
            </w:r>
          </w:p>
        </w:tc>
        <w:tc>
          <w:tcPr>
            <w:tcW w:w="1193" w:type="dxa"/>
            <w:tcBorders>
              <w:top w:val="nil"/>
              <w:left w:val="nil"/>
              <w:bottom w:val="single" w:sz="4" w:space="0" w:color="auto"/>
              <w:right w:val="nil"/>
            </w:tcBorders>
            <w:noWrap/>
            <w:vAlign w:val="bottom"/>
            <w:hideMark/>
          </w:tcPr>
          <w:p w14:paraId="2B872BA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0.0%</w:t>
            </w:r>
          </w:p>
        </w:tc>
        <w:tc>
          <w:tcPr>
            <w:tcW w:w="1193" w:type="dxa"/>
            <w:tcBorders>
              <w:top w:val="nil"/>
              <w:left w:val="single" w:sz="4" w:space="0" w:color="auto"/>
              <w:bottom w:val="single" w:sz="4" w:space="0" w:color="auto"/>
              <w:right w:val="single" w:sz="4" w:space="0" w:color="auto"/>
            </w:tcBorders>
            <w:noWrap/>
            <w:vAlign w:val="bottom"/>
            <w:hideMark/>
          </w:tcPr>
          <w:p w14:paraId="7BA355F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10.3%</w:t>
            </w:r>
          </w:p>
        </w:tc>
        <w:tc>
          <w:tcPr>
            <w:tcW w:w="952" w:type="dxa"/>
            <w:tcBorders>
              <w:top w:val="nil"/>
              <w:left w:val="nil"/>
              <w:bottom w:val="single" w:sz="4" w:space="0" w:color="auto"/>
              <w:right w:val="single" w:sz="4" w:space="0" w:color="auto"/>
            </w:tcBorders>
            <w:noWrap/>
            <w:vAlign w:val="bottom"/>
            <w:hideMark/>
          </w:tcPr>
          <w:p w14:paraId="44253DC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0.0%</w:t>
            </w:r>
          </w:p>
        </w:tc>
        <w:tc>
          <w:tcPr>
            <w:tcW w:w="1434" w:type="dxa"/>
            <w:tcBorders>
              <w:top w:val="nil"/>
              <w:left w:val="nil"/>
              <w:bottom w:val="single" w:sz="4" w:space="0" w:color="auto"/>
              <w:right w:val="nil"/>
            </w:tcBorders>
            <w:noWrap/>
            <w:vAlign w:val="bottom"/>
            <w:hideMark/>
          </w:tcPr>
          <w:p w14:paraId="63BF770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3.1%</w:t>
            </w:r>
          </w:p>
        </w:tc>
        <w:tc>
          <w:tcPr>
            <w:tcW w:w="975" w:type="dxa"/>
            <w:tcBorders>
              <w:top w:val="nil"/>
              <w:left w:val="single" w:sz="4" w:space="0" w:color="auto"/>
              <w:bottom w:val="single" w:sz="4" w:space="0" w:color="auto"/>
              <w:right w:val="single" w:sz="4" w:space="0" w:color="auto"/>
            </w:tcBorders>
            <w:noWrap/>
            <w:vAlign w:val="bottom"/>
            <w:hideMark/>
          </w:tcPr>
          <w:p w14:paraId="4345ED7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29.7%</w:t>
            </w:r>
          </w:p>
        </w:tc>
        <w:tc>
          <w:tcPr>
            <w:tcW w:w="1411" w:type="dxa"/>
            <w:tcBorders>
              <w:top w:val="nil"/>
              <w:left w:val="nil"/>
              <w:bottom w:val="single" w:sz="4" w:space="0" w:color="auto"/>
              <w:right w:val="single" w:sz="4" w:space="0" w:color="auto"/>
            </w:tcBorders>
            <w:noWrap/>
            <w:vAlign w:val="bottom"/>
            <w:hideMark/>
          </w:tcPr>
          <w:p w14:paraId="6CB377E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10.0%</w:t>
            </w:r>
          </w:p>
        </w:tc>
        <w:tc>
          <w:tcPr>
            <w:tcW w:w="1193" w:type="dxa"/>
            <w:tcBorders>
              <w:top w:val="nil"/>
              <w:left w:val="nil"/>
              <w:bottom w:val="single" w:sz="4" w:space="0" w:color="auto"/>
              <w:right w:val="nil"/>
            </w:tcBorders>
            <w:noWrap/>
            <w:vAlign w:val="bottom"/>
            <w:hideMark/>
          </w:tcPr>
          <w:p w14:paraId="3C0B769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18.6%</w:t>
            </w:r>
          </w:p>
        </w:tc>
        <w:tc>
          <w:tcPr>
            <w:tcW w:w="1193" w:type="dxa"/>
            <w:tcBorders>
              <w:top w:val="nil"/>
              <w:left w:val="single" w:sz="4" w:space="0" w:color="auto"/>
              <w:bottom w:val="single" w:sz="4" w:space="0" w:color="auto"/>
              <w:right w:val="single" w:sz="4" w:space="0" w:color="auto"/>
            </w:tcBorders>
            <w:noWrap/>
            <w:vAlign w:val="bottom"/>
            <w:hideMark/>
          </w:tcPr>
          <w:p w14:paraId="1ED1560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1.4%</w:t>
            </w:r>
          </w:p>
        </w:tc>
        <w:tc>
          <w:tcPr>
            <w:tcW w:w="1193" w:type="dxa"/>
            <w:tcBorders>
              <w:top w:val="nil"/>
              <w:left w:val="nil"/>
              <w:bottom w:val="single" w:sz="4" w:space="0" w:color="auto"/>
              <w:right w:val="single" w:sz="4" w:space="0" w:color="auto"/>
            </w:tcBorders>
            <w:noWrap/>
            <w:vAlign w:val="bottom"/>
            <w:hideMark/>
          </w:tcPr>
          <w:p w14:paraId="5FDCFAF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100.0%</w:t>
            </w:r>
          </w:p>
        </w:tc>
      </w:tr>
      <w:tr w:rsidR="009265B6" w:rsidRPr="002B704D" w14:paraId="6E6811D8" w14:textId="77777777" w:rsidTr="008E13E9">
        <w:trPr>
          <w:trHeight w:val="261"/>
        </w:trPr>
        <w:tc>
          <w:tcPr>
            <w:tcW w:w="2966" w:type="dxa"/>
            <w:tcBorders>
              <w:top w:val="nil"/>
              <w:left w:val="single" w:sz="4" w:space="0" w:color="auto"/>
              <w:bottom w:val="single" w:sz="4" w:space="0" w:color="auto"/>
              <w:right w:val="single" w:sz="4" w:space="0" w:color="auto"/>
            </w:tcBorders>
            <w:noWrap/>
            <w:vAlign w:val="bottom"/>
            <w:hideMark/>
          </w:tcPr>
          <w:p w14:paraId="7989BFC6"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Staff in Post</w:t>
            </w:r>
          </w:p>
        </w:tc>
        <w:tc>
          <w:tcPr>
            <w:tcW w:w="1193" w:type="dxa"/>
            <w:tcBorders>
              <w:top w:val="nil"/>
              <w:left w:val="nil"/>
              <w:bottom w:val="single" w:sz="4" w:space="0" w:color="auto"/>
              <w:right w:val="nil"/>
            </w:tcBorders>
            <w:noWrap/>
            <w:vAlign w:val="bottom"/>
            <w:hideMark/>
          </w:tcPr>
          <w:p w14:paraId="348F0CB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0.4%</w:t>
            </w:r>
          </w:p>
        </w:tc>
        <w:tc>
          <w:tcPr>
            <w:tcW w:w="1193" w:type="dxa"/>
            <w:tcBorders>
              <w:top w:val="nil"/>
              <w:left w:val="single" w:sz="4" w:space="0" w:color="auto"/>
              <w:bottom w:val="single" w:sz="4" w:space="0" w:color="auto"/>
              <w:right w:val="single" w:sz="4" w:space="0" w:color="auto"/>
            </w:tcBorders>
            <w:noWrap/>
            <w:vAlign w:val="bottom"/>
            <w:hideMark/>
          </w:tcPr>
          <w:p w14:paraId="6EE8613C"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8.6%</w:t>
            </w:r>
          </w:p>
        </w:tc>
        <w:tc>
          <w:tcPr>
            <w:tcW w:w="1193" w:type="dxa"/>
            <w:tcBorders>
              <w:top w:val="nil"/>
              <w:left w:val="nil"/>
              <w:bottom w:val="single" w:sz="4" w:space="0" w:color="auto"/>
              <w:right w:val="nil"/>
            </w:tcBorders>
            <w:noWrap/>
            <w:vAlign w:val="bottom"/>
            <w:hideMark/>
          </w:tcPr>
          <w:p w14:paraId="63E72BF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8.6%</w:t>
            </w:r>
          </w:p>
        </w:tc>
        <w:tc>
          <w:tcPr>
            <w:tcW w:w="1193" w:type="dxa"/>
            <w:tcBorders>
              <w:top w:val="nil"/>
              <w:left w:val="single" w:sz="4" w:space="0" w:color="auto"/>
              <w:bottom w:val="single" w:sz="4" w:space="0" w:color="auto"/>
              <w:right w:val="single" w:sz="4" w:space="0" w:color="auto"/>
            </w:tcBorders>
            <w:noWrap/>
            <w:vAlign w:val="bottom"/>
            <w:hideMark/>
          </w:tcPr>
          <w:p w14:paraId="368D7AD1"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0.9%</w:t>
            </w:r>
          </w:p>
        </w:tc>
        <w:tc>
          <w:tcPr>
            <w:tcW w:w="1193" w:type="dxa"/>
            <w:tcBorders>
              <w:top w:val="nil"/>
              <w:left w:val="nil"/>
              <w:bottom w:val="single" w:sz="4" w:space="0" w:color="auto"/>
              <w:right w:val="nil"/>
            </w:tcBorders>
            <w:noWrap/>
            <w:vAlign w:val="bottom"/>
            <w:hideMark/>
          </w:tcPr>
          <w:p w14:paraId="6CAD7B9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193" w:type="dxa"/>
            <w:tcBorders>
              <w:top w:val="nil"/>
              <w:left w:val="single" w:sz="4" w:space="0" w:color="auto"/>
              <w:bottom w:val="single" w:sz="4" w:space="0" w:color="auto"/>
              <w:right w:val="single" w:sz="4" w:space="0" w:color="auto"/>
            </w:tcBorders>
            <w:noWrap/>
            <w:vAlign w:val="bottom"/>
            <w:hideMark/>
          </w:tcPr>
          <w:p w14:paraId="566B3DA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1.6%</w:t>
            </w:r>
          </w:p>
        </w:tc>
        <w:tc>
          <w:tcPr>
            <w:tcW w:w="1193" w:type="dxa"/>
            <w:tcBorders>
              <w:top w:val="nil"/>
              <w:left w:val="nil"/>
              <w:bottom w:val="single" w:sz="4" w:space="0" w:color="auto"/>
              <w:right w:val="nil"/>
            </w:tcBorders>
            <w:noWrap/>
            <w:vAlign w:val="bottom"/>
            <w:hideMark/>
          </w:tcPr>
          <w:p w14:paraId="6B28010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0.0%</w:t>
            </w:r>
          </w:p>
        </w:tc>
        <w:tc>
          <w:tcPr>
            <w:tcW w:w="1193" w:type="dxa"/>
            <w:tcBorders>
              <w:top w:val="nil"/>
              <w:left w:val="single" w:sz="4" w:space="0" w:color="auto"/>
              <w:bottom w:val="single" w:sz="4" w:space="0" w:color="auto"/>
              <w:right w:val="single" w:sz="4" w:space="0" w:color="auto"/>
            </w:tcBorders>
            <w:noWrap/>
            <w:vAlign w:val="bottom"/>
            <w:hideMark/>
          </w:tcPr>
          <w:p w14:paraId="78BB9A6A"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9.2%</w:t>
            </w:r>
          </w:p>
        </w:tc>
        <w:tc>
          <w:tcPr>
            <w:tcW w:w="952" w:type="dxa"/>
            <w:tcBorders>
              <w:top w:val="nil"/>
              <w:left w:val="nil"/>
              <w:bottom w:val="single" w:sz="4" w:space="0" w:color="auto"/>
              <w:right w:val="nil"/>
            </w:tcBorders>
            <w:noWrap/>
            <w:vAlign w:val="bottom"/>
            <w:hideMark/>
          </w:tcPr>
          <w:p w14:paraId="501FDBE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0.1%</w:t>
            </w:r>
          </w:p>
        </w:tc>
        <w:tc>
          <w:tcPr>
            <w:tcW w:w="1434" w:type="dxa"/>
            <w:tcBorders>
              <w:top w:val="nil"/>
              <w:left w:val="single" w:sz="4" w:space="0" w:color="auto"/>
              <w:bottom w:val="single" w:sz="4" w:space="0" w:color="auto"/>
              <w:right w:val="single" w:sz="4" w:space="0" w:color="auto"/>
            </w:tcBorders>
            <w:noWrap/>
            <w:vAlign w:val="bottom"/>
            <w:hideMark/>
          </w:tcPr>
          <w:p w14:paraId="71440F7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5.3%</w:t>
            </w:r>
          </w:p>
        </w:tc>
        <w:tc>
          <w:tcPr>
            <w:tcW w:w="975" w:type="dxa"/>
            <w:tcBorders>
              <w:top w:val="nil"/>
              <w:left w:val="nil"/>
              <w:bottom w:val="single" w:sz="4" w:space="0" w:color="auto"/>
              <w:right w:val="nil"/>
            </w:tcBorders>
            <w:noWrap/>
            <w:vAlign w:val="bottom"/>
            <w:hideMark/>
          </w:tcPr>
          <w:p w14:paraId="5B118325"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30.1%</w:t>
            </w:r>
          </w:p>
        </w:tc>
        <w:tc>
          <w:tcPr>
            <w:tcW w:w="1411" w:type="dxa"/>
            <w:tcBorders>
              <w:top w:val="nil"/>
              <w:left w:val="single" w:sz="4" w:space="0" w:color="auto"/>
              <w:bottom w:val="single" w:sz="4" w:space="0" w:color="auto"/>
              <w:right w:val="single" w:sz="4" w:space="0" w:color="auto"/>
            </w:tcBorders>
            <w:noWrap/>
            <w:vAlign w:val="bottom"/>
            <w:hideMark/>
          </w:tcPr>
          <w:p w14:paraId="49E110A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10.4%</w:t>
            </w:r>
          </w:p>
        </w:tc>
        <w:tc>
          <w:tcPr>
            <w:tcW w:w="1193" w:type="dxa"/>
            <w:tcBorders>
              <w:top w:val="nil"/>
              <w:left w:val="nil"/>
              <w:bottom w:val="single" w:sz="4" w:space="0" w:color="auto"/>
              <w:right w:val="nil"/>
            </w:tcBorders>
            <w:noWrap/>
            <w:vAlign w:val="bottom"/>
            <w:hideMark/>
          </w:tcPr>
          <w:p w14:paraId="5A4904A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23.8%</w:t>
            </w:r>
          </w:p>
        </w:tc>
        <w:tc>
          <w:tcPr>
            <w:tcW w:w="1193" w:type="dxa"/>
            <w:tcBorders>
              <w:top w:val="nil"/>
              <w:left w:val="single" w:sz="4" w:space="0" w:color="auto"/>
              <w:bottom w:val="single" w:sz="4" w:space="0" w:color="auto"/>
              <w:right w:val="single" w:sz="4" w:space="0" w:color="auto"/>
            </w:tcBorders>
            <w:noWrap/>
            <w:vAlign w:val="bottom"/>
            <w:hideMark/>
          </w:tcPr>
          <w:p w14:paraId="3E444BAA"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0.9%</w:t>
            </w:r>
          </w:p>
        </w:tc>
        <w:tc>
          <w:tcPr>
            <w:tcW w:w="1193" w:type="dxa"/>
            <w:tcBorders>
              <w:top w:val="nil"/>
              <w:left w:val="nil"/>
              <w:bottom w:val="single" w:sz="4" w:space="0" w:color="auto"/>
              <w:right w:val="single" w:sz="4" w:space="0" w:color="auto"/>
            </w:tcBorders>
            <w:noWrap/>
            <w:vAlign w:val="bottom"/>
            <w:hideMark/>
          </w:tcPr>
          <w:p w14:paraId="5D17A028"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100.0%</w:t>
            </w:r>
          </w:p>
        </w:tc>
      </w:tr>
      <w:tr w:rsidR="009265B6" w:rsidRPr="002B704D" w14:paraId="61E8BAE6" w14:textId="77777777" w:rsidTr="008E13E9">
        <w:trPr>
          <w:trHeight w:val="261"/>
        </w:trPr>
        <w:tc>
          <w:tcPr>
            <w:tcW w:w="2966" w:type="dxa"/>
            <w:tcBorders>
              <w:top w:val="nil"/>
              <w:left w:val="single" w:sz="4" w:space="0" w:color="auto"/>
              <w:bottom w:val="single" w:sz="4" w:space="0" w:color="auto"/>
              <w:right w:val="single" w:sz="4" w:space="0" w:color="auto"/>
            </w:tcBorders>
            <w:noWrap/>
            <w:vAlign w:val="bottom"/>
            <w:hideMark/>
          </w:tcPr>
          <w:p w14:paraId="29817A37" w14:textId="77777777" w:rsidR="002B704D" w:rsidRPr="002B704D" w:rsidRDefault="002B704D" w:rsidP="00C868DB">
            <w:pPr>
              <w:spacing w:after="160" w:line="259" w:lineRule="auto"/>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of Lothian Population</w:t>
            </w:r>
          </w:p>
        </w:tc>
        <w:tc>
          <w:tcPr>
            <w:tcW w:w="1193" w:type="dxa"/>
            <w:tcBorders>
              <w:top w:val="nil"/>
              <w:left w:val="nil"/>
              <w:bottom w:val="single" w:sz="4" w:space="0" w:color="auto"/>
              <w:right w:val="nil"/>
            </w:tcBorders>
            <w:noWrap/>
            <w:vAlign w:val="bottom"/>
            <w:hideMark/>
          </w:tcPr>
          <w:p w14:paraId="673A557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0.4%</w:t>
            </w:r>
          </w:p>
        </w:tc>
        <w:tc>
          <w:tcPr>
            <w:tcW w:w="1193" w:type="dxa"/>
            <w:tcBorders>
              <w:top w:val="nil"/>
              <w:left w:val="single" w:sz="4" w:space="0" w:color="auto"/>
              <w:bottom w:val="single" w:sz="4" w:space="0" w:color="auto"/>
              <w:right w:val="single" w:sz="4" w:space="0" w:color="auto"/>
            </w:tcBorders>
            <w:noWrap/>
            <w:vAlign w:val="bottom"/>
            <w:hideMark/>
          </w:tcPr>
          <w:p w14:paraId="43EC9223"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5.6%</w:t>
            </w:r>
          </w:p>
        </w:tc>
        <w:tc>
          <w:tcPr>
            <w:tcW w:w="1193" w:type="dxa"/>
            <w:tcBorders>
              <w:top w:val="nil"/>
              <w:left w:val="nil"/>
              <w:bottom w:val="single" w:sz="4" w:space="0" w:color="auto"/>
              <w:right w:val="nil"/>
            </w:tcBorders>
            <w:noWrap/>
            <w:vAlign w:val="bottom"/>
            <w:hideMark/>
          </w:tcPr>
          <w:p w14:paraId="65AF2A7F"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16.4%</w:t>
            </w:r>
          </w:p>
        </w:tc>
        <w:tc>
          <w:tcPr>
            <w:tcW w:w="1193" w:type="dxa"/>
            <w:tcBorders>
              <w:top w:val="nil"/>
              <w:left w:val="single" w:sz="4" w:space="0" w:color="auto"/>
              <w:bottom w:val="single" w:sz="4" w:space="0" w:color="auto"/>
              <w:right w:val="single" w:sz="4" w:space="0" w:color="auto"/>
            </w:tcBorders>
            <w:noWrap/>
            <w:vAlign w:val="bottom"/>
            <w:hideMark/>
          </w:tcPr>
          <w:p w14:paraId="0BFE258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1.1%</w:t>
            </w:r>
          </w:p>
        </w:tc>
        <w:tc>
          <w:tcPr>
            <w:tcW w:w="1193" w:type="dxa"/>
            <w:tcBorders>
              <w:top w:val="nil"/>
              <w:left w:val="nil"/>
              <w:bottom w:val="single" w:sz="4" w:space="0" w:color="auto"/>
              <w:right w:val="nil"/>
            </w:tcBorders>
            <w:noWrap/>
            <w:vAlign w:val="bottom"/>
            <w:hideMark/>
          </w:tcPr>
          <w:p w14:paraId="2FF35CC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0.2%</w:t>
            </w:r>
          </w:p>
        </w:tc>
        <w:tc>
          <w:tcPr>
            <w:tcW w:w="1193" w:type="dxa"/>
            <w:tcBorders>
              <w:top w:val="nil"/>
              <w:left w:val="single" w:sz="4" w:space="0" w:color="auto"/>
              <w:bottom w:val="single" w:sz="4" w:space="0" w:color="auto"/>
              <w:right w:val="single" w:sz="4" w:space="0" w:color="auto"/>
            </w:tcBorders>
            <w:noWrap/>
            <w:vAlign w:val="bottom"/>
            <w:hideMark/>
          </w:tcPr>
          <w:p w14:paraId="263B0DD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2.5%</w:t>
            </w:r>
          </w:p>
        </w:tc>
        <w:tc>
          <w:tcPr>
            <w:tcW w:w="1193" w:type="dxa"/>
            <w:tcBorders>
              <w:top w:val="nil"/>
              <w:left w:val="nil"/>
              <w:bottom w:val="single" w:sz="4" w:space="0" w:color="auto"/>
              <w:right w:val="nil"/>
            </w:tcBorders>
            <w:noWrap/>
            <w:vAlign w:val="bottom"/>
            <w:hideMark/>
          </w:tcPr>
          <w:p w14:paraId="428FD3BE"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0.4%</w:t>
            </w:r>
          </w:p>
        </w:tc>
        <w:tc>
          <w:tcPr>
            <w:tcW w:w="1193" w:type="dxa"/>
            <w:tcBorders>
              <w:top w:val="nil"/>
              <w:left w:val="single" w:sz="4" w:space="0" w:color="auto"/>
              <w:bottom w:val="single" w:sz="4" w:space="0" w:color="auto"/>
              <w:right w:val="single" w:sz="4" w:space="0" w:color="auto"/>
            </w:tcBorders>
            <w:noWrap/>
            <w:vAlign w:val="bottom"/>
            <w:hideMark/>
          </w:tcPr>
          <w:p w14:paraId="22BAEE8D"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10.4%</w:t>
            </w:r>
          </w:p>
        </w:tc>
        <w:tc>
          <w:tcPr>
            <w:tcW w:w="952" w:type="dxa"/>
            <w:tcBorders>
              <w:top w:val="nil"/>
              <w:left w:val="nil"/>
              <w:bottom w:val="single" w:sz="4" w:space="0" w:color="auto"/>
              <w:right w:val="nil"/>
            </w:tcBorders>
            <w:noWrap/>
            <w:vAlign w:val="bottom"/>
            <w:hideMark/>
          </w:tcPr>
          <w:p w14:paraId="785E587B"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0.2%</w:t>
            </w:r>
          </w:p>
        </w:tc>
        <w:tc>
          <w:tcPr>
            <w:tcW w:w="1434" w:type="dxa"/>
            <w:tcBorders>
              <w:top w:val="nil"/>
              <w:left w:val="single" w:sz="4" w:space="0" w:color="auto"/>
              <w:bottom w:val="single" w:sz="4" w:space="0" w:color="auto"/>
              <w:right w:val="single" w:sz="4" w:space="0" w:color="auto"/>
            </w:tcBorders>
            <w:noWrap/>
            <w:vAlign w:val="bottom"/>
            <w:hideMark/>
          </w:tcPr>
          <w:p w14:paraId="56756EE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0.3%</w:t>
            </w:r>
          </w:p>
        </w:tc>
        <w:tc>
          <w:tcPr>
            <w:tcW w:w="975" w:type="dxa"/>
            <w:tcBorders>
              <w:top w:val="nil"/>
              <w:left w:val="nil"/>
              <w:bottom w:val="single" w:sz="4" w:space="0" w:color="auto"/>
              <w:right w:val="nil"/>
            </w:tcBorders>
            <w:noWrap/>
            <w:vAlign w:val="bottom"/>
            <w:hideMark/>
          </w:tcPr>
          <w:p w14:paraId="722C7672"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56.5%</w:t>
            </w:r>
          </w:p>
        </w:tc>
        <w:tc>
          <w:tcPr>
            <w:tcW w:w="1411" w:type="dxa"/>
            <w:tcBorders>
              <w:top w:val="nil"/>
              <w:left w:val="single" w:sz="4" w:space="0" w:color="auto"/>
              <w:bottom w:val="single" w:sz="4" w:space="0" w:color="auto"/>
              <w:right w:val="single" w:sz="4" w:space="0" w:color="auto"/>
            </w:tcBorders>
            <w:noWrap/>
            <w:vAlign w:val="bottom"/>
            <w:hideMark/>
          </w:tcPr>
          <w:p w14:paraId="2EC8EE26"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w:t>
            </w:r>
          </w:p>
        </w:tc>
        <w:tc>
          <w:tcPr>
            <w:tcW w:w="1193" w:type="dxa"/>
            <w:tcBorders>
              <w:top w:val="nil"/>
              <w:left w:val="nil"/>
              <w:bottom w:val="single" w:sz="4" w:space="0" w:color="auto"/>
              <w:right w:val="nil"/>
            </w:tcBorders>
            <w:noWrap/>
            <w:vAlign w:val="bottom"/>
            <w:hideMark/>
          </w:tcPr>
          <w:p w14:paraId="6D64EFA9"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 </w:t>
            </w:r>
          </w:p>
        </w:tc>
        <w:tc>
          <w:tcPr>
            <w:tcW w:w="1193" w:type="dxa"/>
            <w:tcBorders>
              <w:top w:val="nil"/>
              <w:left w:val="single" w:sz="4" w:space="0" w:color="auto"/>
              <w:bottom w:val="single" w:sz="4" w:space="0" w:color="auto"/>
              <w:right w:val="single" w:sz="4" w:space="0" w:color="auto"/>
            </w:tcBorders>
            <w:noWrap/>
            <w:vAlign w:val="bottom"/>
            <w:hideMark/>
          </w:tcPr>
          <w:p w14:paraId="544B07A7"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6.1%</w:t>
            </w:r>
          </w:p>
        </w:tc>
        <w:tc>
          <w:tcPr>
            <w:tcW w:w="1193" w:type="dxa"/>
            <w:tcBorders>
              <w:top w:val="nil"/>
              <w:left w:val="nil"/>
              <w:bottom w:val="single" w:sz="4" w:space="0" w:color="auto"/>
              <w:right w:val="single" w:sz="4" w:space="0" w:color="auto"/>
            </w:tcBorders>
            <w:noWrap/>
            <w:vAlign w:val="bottom"/>
            <w:hideMark/>
          </w:tcPr>
          <w:p w14:paraId="5D7162D0" w14:textId="77777777" w:rsidR="002B704D" w:rsidRPr="002B704D" w:rsidRDefault="002B704D" w:rsidP="00C868DB">
            <w:pPr>
              <w:spacing w:after="160" w:line="259" w:lineRule="auto"/>
              <w:jc w:val="center"/>
              <w:rPr>
                <w:rFonts w:ascii="Aptos Narrow" w:hAnsi="Aptos Narrow" w:cs="Times New Roman"/>
                <w:b/>
                <w:bCs/>
                <w:color w:val="000000"/>
                <w:szCs w:val="22"/>
                <w:lang w:eastAsia="en-GB"/>
              </w:rPr>
            </w:pPr>
            <w:r w:rsidRPr="002B704D">
              <w:rPr>
                <w:rFonts w:ascii="Aptos Narrow" w:hAnsi="Aptos Narrow" w:cs="Times New Roman"/>
                <w:b/>
                <w:bCs/>
                <w:color w:val="000000"/>
                <w:szCs w:val="22"/>
                <w:lang w:eastAsia="en-GB"/>
              </w:rPr>
              <w:t>100.0%</w:t>
            </w:r>
          </w:p>
        </w:tc>
      </w:tr>
    </w:tbl>
    <w:p w14:paraId="3C6B0AFA" w14:textId="762AEC6C" w:rsidR="00694587" w:rsidRDefault="00694587" w:rsidP="00C868DB">
      <w:pPr>
        <w:spacing w:after="160" w:line="259" w:lineRule="auto"/>
      </w:pPr>
    </w:p>
    <w:p w14:paraId="0145B9A0" w14:textId="78F4C1F8" w:rsidR="006E62F6" w:rsidRPr="0035618E" w:rsidRDefault="0035618E" w:rsidP="54A50BE1">
      <w:pPr>
        <w:pStyle w:val="Heading4"/>
        <w:spacing w:before="0" w:after="160" w:line="259" w:lineRule="auto"/>
        <w:rPr>
          <w:b/>
          <w:bCs/>
          <w:i w:val="0"/>
          <w:iCs w:val="0"/>
          <w:color w:val="auto"/>
          <w:sz w:val="28"/>
          <w:szCs w:val="28"/>
        </w:rPr>
      </w:pPr>
      <w:r w:rsidRPr="54A50BE1">
        <w:rPr>
          <w:b/>
          <w:bCs/>
          <w:i w:val="0"/>
          <w:iCs w:val="0"/>
          <w:color w:val="auto"/>
          <w:sz w:val="28"/>
          <w:szCs w:val="28"/>
        </w:rPr>
        <w:t>6.1.</w:t>
      </w:r>
      <w:r w:rsidR="00462A26" w:rsidRPr="54A50BE1">
        <w:rPr>
          <w:b/>
          <w:bCs/>
          <w:i w:val="0"/>
          <w:iCs w:val="0"/>
          <w:color w:val="auto"/>
          <w:sz w:val="28"/>
          <w:szCs w:val="28"/>
        </w:rPr>
        <w:t>6</w:t>
      </w:r>
      <w:r w:rsidRPr="54A50BE1">
        <w:rPr>
          <w:b/>
          <w:bCs/>
          <w:i w:val="0"/>
          <w:iCs w:val="0"/>
          <w:color w:val="auto"/>
          <w:sz w:val="28"/>
          <w:szCs w:val="28"/>
        </w:rPr>
        <w:t xml:space="preserve"> </w:t>
      </w:r>
      <w:r w:rsidR="00E75E14" w:rsidRPr="54A50BE1">
        <w:rPr>
          <w:b/>
          <w:bCs/>
          <w:i w:val="0"/>
          <w:iCs w:val="0"/>
          <w:color w:val="auto"/>
          <w:sz w:val="28"/>
          <w:szCs w:val="28"/>
        </w:rPr>
        <w:t xml:space="preserve">Bank Staff - </w:t>
      </w:r>
      <w:r w:rsidR="006E62F6" w:rsidRPr="54A50BE1">
        <w:rPr>
          <w:b/>
          <w:bCs/>
          <w:i w:val="0"/>
          <w:iCs w:val="0"/>
          <w:color w:val="auto"/>
          <w:sz w:val="28"/>
          <w:szCs w:val="28"/>
        </w:rPr>
        <w:t>Sex</w:t>
      </w:r>
    </w:p>
    <w:p w14:paraId="6AEEF303" w14:textId="151F83D9" w:rsidR="006E62F6" w:rsidRPr="008E13E9" w:rsidRDefault="0035618E" w:rsidP="54A50BE1">
      <w:pPr>
        <w:pStyle w:val="Heading5"/>
        <w:spacing w:before="0" w:after="160" w:line="259" w:lineRule="auto"/>
        <w:rPr>
          <w:color w:val="auto"/>
          <w:sz w:val="28"/>
          <w:szCs w:val="28"/>
        </w:rPr>
      </w:pPr>
      <w:r w:rsidRPr="008E13E9">
        <w:rPr>
          <w:color w:val="auto"/>
          <w:sz w:val="28"/>
          <w:szCs w:val="28"/>
        </w:rPr>
        <w:t>6.1.</w:t>
      </w:r>
      <w:r w:rsidR="00462A26" w:rsidRPr="008E13E9">
        <w:rPr>
          <w:color w:val="auto"/>
          <w:sz w:val="28"/>
          <w:szCs w:val="28"/>
        </w:rPr>
        <w:t>6</w:t>
      </w:r>
      <w:r w:rsidRPr="008E13E9">
        <w:rPr>
          <w:color w:val="auto"/>
          <w:sz w:val="28"/>
          <w:szCs w:val="28"/>
        </w:rPr>
        <w:t xml:space="preserve">.1 </w:t>
      </w:r>
      <w:r w:rsidR="00E75E14" w:rsidRPr="008E13E9">
        <w:rPr>
          <w:color w:val="auto"/>
          <w:sz w:val="28"/>
          <w:szCs w:val="28"/>
        </w:rPr>
        <w:t xml:space="preserve">Bank Staff - </w:t>
      </w:r>
      <w:r w:rsidR="006E62F6" w:rsidRPr="008E13E9">
        <w:rPr>
          <w:color w:val="auto"/>
          <w:sz w:val="28"/>
          <w:szCs w:val="28"/>
        </w:rPr>
        <w:t>Sex by Job Family</w:t>
      </w:r>
    </w:p>
    <w:tbl>
      <w:tblPr>
        <w:tblW w:w="20852" w:type="dxa"/>
        <w:tblLook w:val="04A0" w:firstRow="1" w:lastRow="0" w:firstColumn="1" w:lastColumn="0" w:noHBand="0" w:noVBand="1"/>
      </w:tblPr>
      <w:tblGrid>
        <w:gridCol w:w="4432"/>
        <w:gridCol w:w="3284"/>
        <w:gridCol w:w="3284"/>
        <w:gridCol w:w="3284"/>
        <w:gridCol w:w="3284"/>
        <w:gridCol w:w="3284"/>
      </w:tblGrid>
      <w:tr w:rsidR="001252D6" w:rsidRPr="001252D6" w14:paraId="2D196B23" w14:textId="77777777" w:rsidTr="008E13E9">
        <w:trPr>
          <w:trHeight w:val="261"/>
        </w:trPr>
        <w:tc>
          <w:tcPr>
            <w:tcW w:w="4432"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513FDED8" w14:textId="77777777" w:rsidR="001252D6" w:rsidRPr="001252D6" w:rsidRDefault="001252D6" w:rsidP="00C868DB">
            <w:pPr>
              <w:spacing w:after="160" w:line="259" w:lineRule="auto"/>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w:t>
            </w:r>
          </w:p>
        </w:tc>
        <w:tc>
          <w:tcPr>
            <w:tcW w:w="3284" w:type="dxa"/>
            <w:tcBorders>
              <w:top w:val="single" w:sz="4" w:space="0" w:color="auto"/>
              <w:left w:val="nil"/>
              <w:bottom w:val="single" w:sz="4" w:space="0" w:color="auto"/>
              <w:right w:val="nil"/>
            </w:tcBorders>
            <w:shd w:val="clear" w:color="auto" w:fill="A6C9EC"/>
            <w:vAlign w:val="bottom"/>
            <w:hideMark/>
          </w:tcPr>
          <w:p w14:paraId="1A54DBEA"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Female</w:t>
            </w:r>
          </w:p>
        </w:tc>
        <w:tc>
          <w:tcPr>
            <w:tcW w:w="3284"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44855282"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Female %</w:t>
            </w:r>
          </w:p>
        </w:tc>
        <w:tc>
          <w:tcPr>
            <w:tcW w:w="3284" w:type="dxa"/>
            <w:tcBorders>
              <w:top w:val="single" w:sz="4" w:space="0" w:color="auto"/>
              <w:left w:val="nil"/>
              <w:bottom w:val="single" w:sz="4" w:space="0" w:color="auto"/>
              <w:right w:val="single" w:sz="4" w:space="0" w:color="auto"/>
            </w:tcBorders>
            <w:shd w:val="clear" w:color="auto" w:fill="A6C9EC"/>
            <w:vAlign w:val="bottom"/>
            <w:hideMark/>
          </w:tcPr>
          <w:p w14:paraId="49BB2F66"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Male</w:t>
            </w:r>
          </w:p>
        </w:tc>
        <w:tc>
          <w:tcPr>
            <w:tcW w:w="3284" w:type="dxa"/>
            <w:tcBorders>
              <w:top w:val="single" w:sz="4" w:space="0" w:color="auto"/>
              <w:left w:val="nil"/>
              <w:bottom w:val="single" w:sz="4" w:space="0" w:color="auto"/>
              <w:right w:val="single" w:sz="4" w:space="0" w:color="auto"/>
            </w:tcBorders>
            <w:shd w:val="clear" w:color="auto" w:fill="A6C9EC"/>
            <w:vAlign w:val="bottom"/>
            <w:hideMark/>
          </w:tcPr>
          <w:p w14:paraId="2D1644A8"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Male %</w:t>
            </w:r>
          </w:p>
        </w:tc>
        <w:tc>
          <w:tcPr>
            <w:tcW w:w="3284" w:type="dxa"/>
            <w:tcBorders>
              <w:top w:val="single" w:sz="4" w:space="0" w:color="auto"/>
              <w:left w:val="nil"/>
              <w:bottom w:val="single" w:sz="4" w:space="0" w:color="auto"/>
              <w:right w:val="single" w:sz="4" w:space="0" w:color="auto"/>
            </w:tcBorders>
            <w:shd w:val="clear" w:color="auto" w:fill="A6C9EC"/>
            <w:vAlign w:val="bottom"/>
            <w:hideMark/>
          </w:tcPr>
          <w:p w14:paraId="4A54AA63"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Grand Total</w:t>
            </w:r>
          </w:p>
        </w:tc>
      </w:tr>
      <w:tr w:rsidR="001252D6" w:rsidRPr="001252D6" w14:paraId="33B1F726" w14:textId="77777777" w:rsidTr="008E13E9">
        <w:trPr>
          <w:trHeight w:val="261"/>
        </w:trPr>
        <w:tc>
          <w:tcPr>
            <w:tcW w:w="4432" w:type="dxa"/>
            <w:tcBorders>
              <w:top w:val="nil"/>
              <w:left w:val="single" w:sz="4" w:space="0" w:color="auto"/>
              <w:bottom w:val="single" w:sz="4" w:space="0" w:color="E8E8E8" w:themeColor="background2"/>
              <w:right w:val="single" w:sz="4" w:space="0" w:color="auto"/>
            </w:tcBorders>
            <w:noWrap/>
            <w:vAlign w:val="bottom"/>
            <w:hideMark/>
          </w:tcPr>
          <w:p w14:paraId="432FE905"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Admin Services</w:t>
            </w:r>
          </w:p>
        </w:tc>
        <w:tc>
          <w:tcPr>
            <w:tcW w:w="3284" w:type="dxa"/>
            <w:tcBorders>
              <w:top w:val="nil"/>
              <w:left w:val="nil"/>
              <w:bottom w:val="single" w:sz="4" w:space="0" w:color="E8E8E8" w:themeColor="background2"/>
              <w:right w:val="single" w:sz="4" w:space="0" w:color="auto"/>
            </w:tcBorders>
            <w:noWrap/>
            <w:vAlign w:val="bottom"/>
            <w:hideMark/>
          </w:tcPr>
          <w:p w14:paraId="200B2D59"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113 </w:t>
            </w:r>
          </w:p>
        </w:tc>
        <w:tc>
          <w:tcPr>
            <w:tcW w:w="3284" w:type="dxa"/>
            <w:tcBorders>
              <w:top w:val="nil"/>
              <w:left w:val="nil"/>
              <w:bottom w:val="single" w:sz="4" w:space="0" w:color="E8E8E8" w:themeColor="background2"/>
              <w:right w:val="single" w:sz="4" w:space="0" w:color="auto"/>
            </w:tcBorders>
            <w:noWrap/>
            <w:vAlign w:val="bottom"/>
            <w:hideMark/>
          </w:tcPr>
          <w:p w14:paraId="67D78293"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83.7%</w:t>
            </w:r>
          </w:p>
        </w:tc>
        <w:tc>
          <w:tcPr>
            <w:tcW w:w="3284" w:type="dxa"/>
            <w:tcBorders>
              <w:top w:val="nil"/>
              <w:left w:val="nil"/>
              <w:bottom w:val="single" w:sz="4" w:space="0" w:color="E8E8E8" w:themeColor="background2"/>
              <w:right w:val="single" w:sz="4" w:space="0" w:color="auto"/>
            </w:tcBorders>
            <w:noWrap/>
            <w:vAlign w:val="bottom"/>
            <w:hideMark/>
          </w:tcPr>
          <w:p w14:paraId="51B93A09"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22 </w:t>
            </w:r>
          </w:p>
        </w:tc>
        <w:tc>
          <w:tcPr>
            <w:tcW w:w="3284" w:type="dxa"/>
            <w:tcBorders>
              <w:top w:val="nil"/>
              <w:left w:val="nil"/>
              <w:bottom w:val="single" w:sz="4" w:space="0" w:color="E8E8E8" w:themeColor="background2"/>
              <w:right w:val="single" w:sz="4" w:space="0" w:color="auto"/>
            </w:tcBorders>
            <w:noWrap/>
            <w:vAlign w:val="bottom"/>
            <w:hideMark/>
          </w:tcPr>
          <w:p w14:paraId="49F4560B"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16.3%</w:t>
            </w:r>
          </w:p>
        </w:tc>
        <w:tc>
          <w:tcPr>
            <w:tcW w:w="3284" w:type="dxa"/>
            <w:tcBorders>
              <w:top w:val="nil"/>
              <w:left w:val="nil"/>
              <w:bottom w:val="single" w:sz="4" w:space="0" w:color="E8E8E8" w:themeColor="background2"/>
              <w:right w:val="single" w:sz="4" w:space="0" w:color="auto"/>
            </w:tcBorders>
            <w:noWrap/>
            <w:vAlign w:val="bottom"/>
            <w:hideMark/>
          </w:tcPr>
          <w:p w14:paraId="3D95B79E"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135 </w:t>
            </w:r>
          </w:p>
        </w:tc>
      </w:tr>
      <w:tr w:rsidR="001252D6" w:rsidRPr="001252D6" w14:paraId="04AB36CB" w14:textId="77777777" w:rsidTr="008E13E9">
        <w:trPr>
          <w:trHeight w:val="261"/>
        </w:trPr>
        <w:tc>
          <w:tcPr>
            <w:tcW w:w="44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4D6342F9"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Allied Health Professionals</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740D1FF3"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27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368F90C8"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77.1%</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3CB22AE3"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8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1A242554"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22.9%</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77B8B957"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35 </w:t>
            </w:r>
          </w:p>
        </w:tc>
      </w:tr>
      <w:tr w:rsidR="001252D6" w:rsidRPr="001252D6" w14:paraId="4350EEC4" w14:textId="77777777" w:rsidTr="008E13E9">
        <w:trPr>
          <w:trHeight w:val="261"/>
        </w:trPr>
        <w:tc>
          <w:tcPr>
            <w:tcW w:w="44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3761CAB6"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Healthcare Sciences</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3DAA6E1A"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14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4E4EA7F2"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58.3%</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3A8DDA36"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10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6EF927A6"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41.7%</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677309EE"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24 </w:t>
            </w:r>
          </w:p>
        </w:tc>
      </w:tr>
      <w:tr w:rsidR="001252D6" w:rsidRPr="001252D6" w14:paraId="63CD3146" w14:textId="77777777" w:rsidTr="008E13E9">
        <w:trPr>
          <w:trHeight w:val="261"/>
        </w:trPr>
        <w:tc>
          <w:tcPr>
            <w:tcW w:w="44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12E49FFC"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Medical</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67DA44A9"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68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3B88F77D"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56.2%</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108B4610"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53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4A0B8A83"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43.8%</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37CD8DFF"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121 </w:t>
            </w:r>
          </w:p>
        </w:tc>
      </w:tr>
      <w:tr w:rsidR="001252D6" w:rsidRPr="001252D6" w14:paraId="75ACAC40" w14:textId="77777777" w:rsidTr="008E13E9">
        <w:trPr>
          <w:trHeight w:val="261"/>
        </w:trPr>
        <w:tc>
          <w:tcPr>
            <w:tcW w:w="44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1E828C3"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Medical &amp; Dental Support</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5270B4FA" w14:textId="3E8E3606" w:rsidR="001252D6" w:rsidRPr="001252D6" w:rsidRDefault="70429A35" w:rsidP="00C868DB">
            <w:pPr>
              <w:spacing w:after="160" w:line="259" w:lineRule="auto"/>
              <w:jc w:val="center"/>
            </w:pPr>
            <w:r w:rsidRPr="62CB2447">
              <w:rPr>
                <w:rFonts w:ascii="Aptos Narrow" w:hAnsi="Aptos Narrow" w:cs="Times New Roman"/>
                <w:color w:val="000000" w:themeColor="text1"/>
                <w:lang w:eastAsia="en-GB"/>
              </w:rPr>
              <w:t>&lt;5</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48DBC97D"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75.0%</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32CDA51D" w14:textId="23A07847" w:rsidR="001252D6" w:rsidRPr="001252D6" w:rsidRDefault="3B2A0C4A" w:rsidP="00C868DB">
            <w:pPr>
              <w:spacing w:after="160" w:line="259" w:lineRule="auto"/>
              <w:jc w:val="center"/>
            </w:pPr>
            <w:r w:rsidRPr="62CB2447">
              <w:rPr>
                <w:rFonts w:ascii="Aptos Narrow" w:hAnsi="Aptos Narrow" w:cs="Times New Roman"/>
                <w:color w:val="000000" w:themeColor="text1"/>
                <w:lang w:eastAsia="en-GB"/>
              </w:rPr>
              <w:t>&lt;5</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1644282C"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25.0%</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4FC5E345" w14:textId="0E865FC4" w:rsidR="001252D6" w:rsidRPr="001252D6" w:rsidRDefault="49C2EC94" w:rsidP="00C868DB">
            <w:pPr>
              <w:spacing w:after="160" w:line="259" w:lineRule="auto"/>
              <w:jc w:val="center"/>
            </w:pPr>
            <w:r w:rsidRPr="62CB2447">
              <w:rPr>
                <w:rFonts w:ascii="Aptos Narrow" w:hAnsi="Aptos Narrow" w:cs="Times New Roman"/>
                <w:color w:val="000000" w:themeColor="text1"/>
                <w:lang w:eastAsia="en-GB"/>
              </w:rPr>
              <w:t>&lt;5</w:t>
            </w:r>
          </w:p>
        </w:tc>
      </w:tr>
      <w:tr w:rsidR="001252D6" w:rsidRPr="001252D6" w14:paraId="7064E09F" w14:textId="77777777" w:rsidTr="008E13E9">
        <w:trPr>
          <w:trHeight w:val="261"/>
        </w:trPr>
        <w:tc>
          <w:tcPr>
            <w:tcW w:w="44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7C58F973"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Nursing/Midwifery Band 1-4</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7C66A7AF"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745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093BEEF8"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78.3%</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5B4B6673"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206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76A6391E"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21.7%</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61EA30F4"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951 </w:t>
            </w:r>
          </w:p>
        </w:tc>
      </w:tr>
      <w:tr w:rsidR="001252D6" w:rsidRPr="001252D6" w14:paraId="2D277231" w14:textId="77777777" w:rsidTr="008E13E9">
        <w:trPr>
          <w:trHeight w:val="261"/>
        </w:trPr>
        <w:tc>
          <w:tcPr>
            <w:tcW w:w="44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690A27C0"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Nursing/Midwifery Band 5+</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45A3D17B"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539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38A848A1"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89.1%</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2AF72660"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66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6687FB34"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10.9%</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09BCDAED"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605 </w:t>
            </w:r>
          </w:p>
        </w:tc>
      </w:tr>
      <w:tr w:rsidR="001252D6" w:rsidRPr="001252D6" w14:paraId="444AE19F" w14:textId="77777777" w:rsidTr="008E13E9">
        <w:trPr>
          <w:trHeight w:val="261"/>
        </w:trPr>
        <w:tc>
          <w:tcPr>
            <w:tcW w:w="4432" w:type="dxa"/>
            <w:tcBorders>
              <w:top w:val="single" w:sz="4" w:space="0" w:color="E8E8E8" w:themeColor="background2"/>
              <w:left w:val="single" w:sz="4" w:space="0" w:color="auto"/>
              <w:bottom w:val="single" w:sz="4" w:space="0" w:color="E8E8E8" w:themeColor="background2"/>
              <w:right w:val="single" w:sz="4" w:space="0" w:color="auto"/>
            </w:tcBorders>
            <w:noWrap/>
            <w:vAlign w:val="bottom"/>
            <w:hideMark/>
          </w:tcPr>
          <w:p w14:paraId="5D548F33"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Other Therapeutic</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100689B9"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21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65DE2ACA"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77.8%</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171C6426"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6 </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373AB456"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22.2%</w:t>
            </w:r>
          </w:p>
        </w:tc>
        <w:tc>
          <w:tcPr>
            <w:tcW w:w="3284" w:type="dxa"/>
            <w:tcBorders>
              <w:top w:val="single" w:sz="4" w:space="0" w:color="E8E8E8" w:themeColor="background2"/>
              <w:left w:val="nil"/>
              <w:bottom w:val="single" w:sz="4" w:space="0" w:color="E8E8E8" w:themeColor="background2"/>
              <w:right w:val="single" w:sz="4" w:space="0" w:color="auto"/>
            </w:tcBorders>
            <w:noWrap/>
            <w:vAlign w:val="bottom"/>
            <w:hideMark/>
          </w:tcPr>
          <w:p w14:paraId="6225195D"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27 </w:t>
            </w:r>
          </w:p>
        </w:tc>
      </w:tr>
      <w:tr w:rsidR="001252D6" w:rsidRPr="001252D6" w14:paraId="393AD575" w14:textId="77777777" w:rsidTr="008E13E9">
        <w:trPr>
          <w:trHeight w:val="261"/>
        </w:trPr>
        <w:tc>
          <w:tcPr>
            <w:tcW w:w="4432" w:type="dxa"/>
            <w:tcBorders>
              <w:top w:val="single" w:sz="4" w:space="0" w:color="E8E8E8" w:themeColor="background2"/>
              <w:left w:val="single" w:sz="4" w:space="0" w:color="auto"/>
              <w:bottom w:val="nil"/>
              <w:right w:val="single" w:sz="4" w:space="0" w:color="auto"/>
            </w:tcBorders>
            <w:noWrap/>
            <w:vAlign w:val="bottom"/>
            <w:hideMark/>
          </w:tcPr>
          <w:p w14:paraId="07BE6CA1"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Support Services</w:t>
            </w:r>
          </w:p>
        </w:tc>
        <w:tc>
          <w:tcPr>
            <w:tcW w:w="3284" w:type="dxa"/>
            <w:tcBorders>
              <w:top w:val="single" w:sz="4" w:space="0" w:color="E8E8E8" w:themeColor="background2"/>
              <w:left w:val="nil"/>
              <w:bottom w:val="single" w:sz="4" w:space="0" w:color="auto"/>
              <w:right w:val="single" w:sz="4" w:space="0" w:color="auto"/>
            </w:tcBorders>
            <w:noWrap/>
            <w:vAlign w:val="bottom"/>
            <w:hideMark/>
          </w:tcPr>
          <w:p w14:paraId="2F5A0420"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89 </w:t>
            </w:r>
          </w:p>
        </w:tc>
        <w:tc>
          <w:tcPr>
            <w:tcW w:w="3284" w:type="dxa"/>
            <w:tcBorders>
              <w:top w:val="single" w:sz="4" w:space="0" w:color="E8E8E8" w:themeColor="background2"/>
              <w:left w:val="nil"/>
              <w:bottom w:val="single" w:sz="4" w:space="0" w:color="auto"/>
              <w:right w:val="single" w:sz="4" w:space="0" w:color="auto"/>
            </w:tcBorders>
            <w:noWrap/>
            <w:vAlign w:val="bottom"/>
            <w:hideMark/>
          </w:tcPr>
          <w:p w14:paraId="2B5D1CD6"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53.0%</w:t>
            </w:r>
          </w:p>
        </w:tc>
        <w:tc>
          <w:tcPr>
            <w:tcW w:w="3284" w:type="dxa"/>
            <w:tcBorders>
              <w:top w:val="single" w:sz="4" w:space="0" w:color="E8E8E8" w:themeColor="background2"/>
              <w:left w:val="nil"/>
              <w:bottom w:val="single" w:sz="4" w:space="0" w:color="auto"/>
              <w:right w:val="single" w:sz="4" w:space="0" w:color="auto"/>
            </w:tcBorders>
            <w:noWrap/>
            <w:vAlign w:val="bottom"/>
            <w:hideMark/>
          </w:tcPr>
          <w:p w14:paraId="2E281616"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79 </w:t>
            </w:r>
          </w:p>
        </w:tc>
        <w:tc>
          <w:tcPr>
            <w:tcW w:w="3284" w:type="dxa"/>
            <w:tcBorders>
              <w:top w:val="single" w:sz="4" w:space="0" w:color="E8E8E8" w:themeColor="background2"/>
              <w:left w:val="nil"/>
              <w:bottom w:val="single" w:sz="4" w:space="0" w:color="auto"/>
              <w:right w:val="single" w:sz="4" w:space="0" w:color="auto"/>
            </w:tcBorders>
            <w:noWrap/>
            <w:vAlign w:val="bottom"/>
            <w:hideMark/>
          </w:tcPr>
          <w:p w14:paraId="52E40363"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47.0%</w:t>
            </w:r>
          </w:p>
        </w:tc>
        <w:tc>
          <w:tcPr>
            <w:tcW w:w="3284" w:type="dxa"/>
            <w:tcBorders>
              <w:top w:val="single" w:sz="4" w:space="0" w:color="E8E8E8" w:themeColor="background2"/>
              <w:left w:val="nil"/>
              <w:bottom w:val="single" w:sz="4" w:space="0" w:color="auto"/>
              <w:right w:val="single" w:sz="4" w:space="0" w:color="auto"/>
            </w:tcBorders>
            <w:noWrap/>
            <w:vAlign w:val="bottom"/>
            <w:hideMark/>
          </w:tcPr>
          <w:p w14:paraId="1062CC0D"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168 </w:t>
            </w:r>
          </w:p>
        </w:tc>
      </w:tr>
      <w:tr w:rsidR="001252D6" w:rsidRPr="001252D6" w14:paraId="4CEC71D4" w14:textId="77777777" w:rsidTr="008E13E9">
        <w:trPr>
          <w:trHeight w:val="261"/>
        </w:trPr>
        <w:tc>
          <w:tcPr>
            <w:tcW w:w="4432" w:type="dxa"/>
            <w:tcBorders>
              <w:top w:val="single" w:sz="4" w:space="0" w:color="auto"/>
              <w:left w:val="single" w:sz="4" w:space="0" w:color="auto"/>
              <w:bottom w:val="single" w:sz="4" w:space="0" w:color="auto"/>
              <w:right w:val="single" w:sz="4" w:space="0" w:color="auto"/>
            </w:tcBorders>
            <w:noWrap/>
            <w:vAlign w:val="bottom"/>
            <w:hideMark/>
          </w:tcPr>
          <w:p w14:paraId="211BAEF7" w14:textId="77777777" w:rsidR="001252D6" w:rsidRPr="001252D6" w:rsidRDefault="001252D6" w:rsidP="00C868DB">
            <w:pPr>
              <w:spacing w:after="160" w:line="259" w:lineRule="auto"/>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Grand Total</w:t>
            </w:r>
          </w:p>
        </w:tc>
        <w:tc>
          <w:tcPr>
            <w:tcW w:w="3284" w:type="dxa"/>
            <w:tcBorders>
              <w:top w:val="single" w:sz="4" w:space="0" w:color="E8E8E8" w:themeColor="background2"/>
              <w:left w:val="nil"/>
              <w:bottom w:val="single" w:sz="4" w:space="0" w:color="auto"/>
              <w:right w:val="single" w:sz="4" w:space="0" w:color="auto"/>
            </w:tcBorders>
            <w:noWrap/>
            <w:vAlign w:val="bottom"/>
            <w:hideMark/>
          </w:tcPr>
          <w:p w14:paraId="3E13FBD1"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xml:space="preserve">1,619 </w:t>
            </w:r>
          </w:p>
        </w:tc>
        <w:tc>
          <w:tcPr>
            <w:tcW w:w="3284" w:type="dxa"/>
            <w:tcBorders>
              <w:top w:val="single" w:sz="4" w:space="0" w:color="auto"/>
              <w:left w:val="nil"/>
              <w:bottom w:val="single" w:sz="4" w:space="0" w:color="auto"/>
              <w:right w:val="single" w:sz="4" w:space="0" w:color="auto"/>
            </w:tcBorders>
            <w:noWrap/>
            <w:vAlign w:val="bottom"/>
            <w:hideMark/>
          </w:tcPr>
          <w:p w14:paraId="1FB062B6"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78.2%</w:t>
            </w:r>
          </w:p>
        </w:tc>
        <w:tc>
          <w:tcPr>
            <w:tcW w:w="3284" w:type="dxa"/>
            <w:tcBorders>
              <w:top w:val="single" w:sz="4" w:space="0" w:color="auto"/>
              <w:left w:val="nil"/>
              <w:bottom w:val="single" w:sz="4" w:space="0" w:color="auto"/>
              <w:right w:val="single" w:sz="4" w:space="0" w:color="auto"/>
            </w:tcBorders>
            <w:noWrap/>
            <w:vAlign w:val="bottom"/>
            <w:hideMark/>
          </w:tcPr>
          <w:p w14:paraId="4CC7952A"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xml:space="preserve">451 </w:t>
            </w:r>
          </w:p>
        </w:tc>
        <w:tc>
          <w:tcPr>
            <w:tcW w:w="3284" w:type="dxa"/>
            <w:tcBorders>
              <w:top w:val="single" w:sz="4" w:space="0" w:color="auto"/>
              <w:left w:val="nil"/>
              <w:bottom w:val="single" w:sz="4" w:space="0" w:color="auto"/>
              <w:right w:val="single" w:sz="4" w:space="0" w:color="auto"/>
            </w:tcBorders>
            <w:noWrap/>
            <w:vAlign w:val="bottom"/>
            <w:hideMark/>
          </w:tcPr>
          <w:p w14:paraId="1FB25D2D"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21.8%</w:t>
            </w:r>
          </w:p>
        </w:tc>
        <w:tc>
          <w:tcPr>
            <w:tcW w:w="3284" w:type="dxa"/>
            <w:tcBorders>
              <w:top w:val="single" w:sz="4" w:space="0" w:color="E8E8E8" w:themeColor="background2"/>
              <w:left w:val="nil"/>
              <w:bottom w:val="single" w:sz="4" w:space="0" w:color="auto"/>
              <w:right w:val="single" w:sz="4" w:space="0" w:color="auto"/>
            </w:tcBorders>
            <w:noWrap/>
            <w:vAlign w:val="bottom"/>
            <w:hideMark/>
          </w:tcPr>
          <w:p w14:paraId="18AD56ED"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xml:space="preserve">2,070 </w:t>
            </w:r>
          </w:p>
        </w:tc>
      </w:tr>
      <w:tr w:rsidR="001252D6" w:rsidRPr="001252D6" w14:paraId="4D0E694F" w14:textId="77777777" w:rsidTr="008E13E9">
        <w:trPr>
          <w:trHeight w:val="261"/>
        </w:trPr>
        <w:tc>
          <w:tcPr>
            <w:tcW w:w="4432" w:type="dxa"/>
            <w:tcBorders>
              <w:top w:val="nil"/>
              <w:left w:val="single" w:sz="4" w:space="0" w:color="auto"/>
              <w:bottom w:val="single" w:sz="4" w:space="0" w:color="auto"/>
              <w:right w:val="single" w:sz="4" w:space="0" w:color="auto"/>
            </w:tcBorders>
            <w:noWrap/>
            <w:vAlign w:val="bottom"/>
            <w:hideMark/>
          </w:tcPr>
          <w:p w14:paraId="25D7A08B" w14:textId="77777777" w:rsidR="001252D6" w:rsidRPr="001252D6" w:rsidRDefault="001252D6" w:rsidP="00C868DB">
            <w:pPr>
              <w:spacing w:after="160" w:line="259" w:lineRule="auto"/>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of Staff in Post</w:t>
            </w:r>
          </w:p>
        </w:tc>
        <w:tc>
          <w:tcPr>
            <w:tcW w:w="3284" w:type="dxa"/>
            <w:tcBorders>
              <w:top w:val="nil"/>
              <w:left w:val="nil"/>
              <w:bottom w:val="single" w:sz="4" w:space="0" w:color="auto"/>
              <w:right w:val="nil"/>
            </w:tcBorders>
            <w:noWrap/>
            <w:vAlign w:val="bottom"/>
            <w:hideMark/>
          </w:tcPr>
          <w:p w14:paraId="5C36B5C2"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w:t>
            </w:r>
          </w:p>
        </w:tc>
        <w:tc>
          <w:tcPr>
            <w:tcW w:w="3284" w:type="dxa"/>
            <w:tcBorders>
              <w:top w:val="nil"/>
              <w:left w:val="single" w:sz="4" w:space="0" w:color="auto"/>
              <w:bottom w:val="single" w:sz="4" w:space="0" w:color="auto"/>
              <w:right w:val="single" w:sz="4" w:space="0" w:color="auto"/>
            </w:tcBorders>
            <w:noWrap/>
            <w:vAlign w:val="bottom"/>
            <w:hideMark/>
          </w:tcPr>
          <w:p w14:paraId="39E7B555"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51.4%</w:t>
            </w:r>
          </w:p>
        </w:tc>
        <w:tc>
          <w:tcPr>
            <w:tcW w:w="3284" w:type="dxa"/>
            <w:tcBorders>
              <w:top w:val="nil"/>
              <w:left w:val="nil"/>
              <w:bottom w:val="single" w:sz="4" w:space="0" w:color="auto"/>
              <w:right w:val="nil"/>
            </w:tcBorders>
            <w:noWrap/>
            <w:vAlign w:val="bottom"/>
            <w:hideMark/>
          </w:tcPr>
          <w:p w14:paraId="09246043"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w:t>
            </w:r>
          </w:p>
        </w:tc>
        <w:tc>
          <w:tcPr>
            <w:tcW w:w="3284" w:type="dxa"/>
            <w:tcBorders>
              <w:top w:val="nil"/>
              <w:left w:val="single" w:sz="4" w:space="0" w:color="auto"/>
              <w:bottom w:val="single" w:sz="4" w:space="0" w:color="auto"/>
              <w:right w:val="single" w:sz="4" w:space="0" w:color="auto"/>
            </w:tcBorders>
            <w:noWrap/>
            <w:vAlign w:val="bottom"/>
            <w:hideMark/>
          </w:tcPr>
          <w:p w14:paraId="538DB0C6"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49.6%</w:t>
            </w:r>
          </w:p>
        </w:tc>
        <w:tc>
          <w:tcPr>
            <w:tcW w:w="3284" w:type="dxa"/>
            <w:tcBorders>
              <w:top w:val="nil"/>
              <w:left w:val="nil"/>
              <w:bottom w:val="single" w:sz="4" w:space="0" w:color="auto"/>
              <w:right w:val="single" w:sz="4" w:space="0" w:color="auto"/>
            </w:tcBorders>
            <w:noWrap/>
            <w:vAlign w:val="bottom"/>
            <w:hideMark/>
          </w:tcPr>
          <w:p w14:paraId="7DC36BE0"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100.0%</w:t>
            </w:r>
          </w:p>
        </w:tc>
      </w:tr>
      <w:tr w:rsidR="001252D6" w:rsidRPr="001252D6" w14:paraId="24161051" w14:textId="77777777" w:rsidTr="008E13E9">
        <w:trPr>
          <w:trHeight w:val="261"/>
        </w:trPr>
        <w:tc>
          <w:tcPr>
            <w:tcW w:w="4432" w:type="dxa"/>
            <w:tcBorders>
              <w:top w:val="nil"/>
              <w:left w:val="single" w:sz="4" w:space="0" w:color="auto"/>
              <w:bottom w:val="single" w:sz="4" w:space="0" w:color="auto"/>
              <w:right w:val="single" w:sz="4" w:space="0" w:color="auto"/>
            </w:tcBorders>
            <w:noWrap/>
            <w:vAlign w:val="bottom"/>
            <w:hideMark/>
          </w:tcPr>
          <w:p w14:paraId="3CEADC22" w14:textId="77777777" w:rsidR="001252D6" w:rsidRPr="001252D6" w:rsidRDefault="001252D6" w:rsidP="00C868DB">
            <w:pPr>
              <w:spacing w:after="160" w:line="259" w:lineRule="auto"/>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of Lothian Population</w:t>
            </w:r>
          </w:p>
        </w:tc>
        <w:tc>
          <w:tcPr>
            <w:tcW w:w="3284" w:type="dxa"/>
            <w:tcBorders>
              <w:top w:val="nil"/>
              <w:left w:val="nil"/>
              <w:bottom w:val="single" w:sz="4" w:space="0" w:color="auto"/>
              <w:right w:val="nil"/>
            </w:tcBorders>
            <w:noWrap/>
            <w:vAlign w:val="bottom"/>
            <w:hideMark/>
          </w:tcPr>
          <w:p w14:paraId="190BD56D"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w:t>
            </w:r>
          </w:p>
        </w:tc>
        <w:tc>
          <w:tcPr>
            <w:tcW w:w="3284" w:type="dxa"/>
            <w:tcBorders>
              <w:top w:val="nil"/>
              <w:left w:val="single" w:sz="4" w:space="0" w:color="auto"/>
              <w:bottom w:val="single" w:sz="4" w:space="0" w:color="auto"/>
              <w:right w:val="single" w:sz="4" w:space="0" w:color="auto"/>
            </w:tcBorders>
            <w:noWrap/>
            <w:vAlign w:val="bottom"/>
            <w:hideMark/>
          </w:tcPr>
          <w:p w14:paraId="76077E9A"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51.4%</w:t>
            </w:r>
          </w:p>
        </w:tc>
        <w:tc>
          <w:tcPr>
            <w:tcW w:w="3284" w:type="dxa"/>
            <w:tcBorders>
              <w:top w:val="nil"/>
              <w:left w:val="nil"/>
              <w:bottom w:val="single" w:sz="4" w:space="0" w:color="auto"/>
              <w:right w:val="nil"/>
            </w:tcBorders>
            <w:noWrap/>
            <w:vAlign w:val="bottom"/>
            <w:hideMark/>
          </w:tcPr>
          <w:p w14:paraId="1890C924"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w:t>
            </w:r>
          </w:p>
        </w:tc>
        <w:tc>
          <w:tcPr>
            <w:tcW w:w="3284" w:type="dxa"/>
            <w:tcBorders>
              <w:top w:val="nil"/>
              <w:left w:val="single" w:sz="4" w:space="0" w:color="auto"/>
              <w:bottom w:val="single" w:sz="4" w:space="0" w:color="auto"/>
              <w:right w:val="single" w:sz="4" w:space="0" w:color="auto"/>
            </w:tcBorders>
            <w:noWrap/>
            <w:vAlign w:val="bottom"/>
            <w:hideMark/>
          </w:tcPr>
          <w:p w14:paraId="058132D6"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49.6%</w:t>
            </w:r>
          </w:p>
        </w:tc>
        <w:tc>
          <w:tcPr>
            <w:tcW w:w="3284" w:type="dxa"/>
            <w:tcBorders>
              <w:top w:val="nil"/>
              <w:left w:val="nil"/>
              <w:bottom w:val="single" w:sz="4" w:space="0" w:color="auto"/>
              <w:right w:val="single" w:sz="4" w:space="0" w:color="auto"/>
            </w:tcBorders>
            <w:noWrap/>
            <w:vAlign w:val="bottom"/>
            <w:hideMark/>
          </w:tcPr>
          <w:p w14:paraId="4887FD87"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100.0%</w:t>
            </w:r>
          </w:p>
        </w:tc>
      </w:tr>
    </w:tbl>
    <w:p w14:paraId="1544FEBF" w14:textId="12191691" w:rsidR="006E62F6" w:rsidRDefault="006E62F6" w:rsidP="00C868DB">
      <w:pPr>
        <w:spacing w:after="160" w:line="259" w:lineRule="auto"/>
      </w:pPr>
    </w:p>
    <w:p w14:paraId="12EDB497" w14:textId="4A55D853" w:rsidR="006E62F6" w:rsidRPr="0035618E" w:rsidRDefault="0035618E" w:rsidP="00C868DB">
      <w:pPr>
        <w:pStyle w:val="Heading4"/>
        <w:spacing w:before="0" w:after="160" w:line="259" w:lineRule="auto"/>
        <w:rPr>
          <w:b/>
          <w:bCs/>
          <w:i w:val="0"/>
          <w:iCs w:val="0"/>
          <w:color w:val="auto"/>
          <w:sz w:val="28"/>
          <w:szCs w:val="28"/>
        </w:rPr>
      </w:pPr>
      <w:r w:rsidRPr="3C3BBA62">
        <w:rPr>
          <w:b/>
          <w:bCs/>
          <w:i w:val="0"/>
          <w:iCs w:val="0"/>
          <w:color w:val="auto"/>
          <w:sz w:val="28"/>
          <w:szCs w:val="28"/>
        </w:rPr>
        <w:t>6.1.</w:t>
      </w:r>
      <w:r w:rsidR="00462A26" w:rsidRPr="3C3BBA62">
        <w:rPr>
          <w:b/>
          <w:bCs/>
          <w:i w:val="0"/>
          <w:iCs w:val="0"/>
          <w:color w:val="auto"/>
          <w:sz w:val="28"/>
          <w:szCs w:val="28"/>
        </w:rPr>
        <w:t>7</w:t>
      </w:r>
      <w:r w:rsidRPr="3C3BBA62">
        <w:rPr>
          <w:b/>
          <w:bCs/>
          <w:i w:val="0"/>
          <w:iCs w:val="0"/>
          <w:color w:val="auto"/>
          <w:sz w:val="28"/>
          <w:szCs w:val="28"/>
        </w:rPr>
        <w:t xml:space="preserve"> </w:t>
      </w:r>
      <w:r w:rsidR="00E75E14" w:rsidRPr="3C3BBA62">
        <w:rPr>
          <w:b/>
          <w:bCs/>
          <w:i w:val="0"/>
          <w:iCs w:val="0"/>
          <w:color w:val="auto"/>
          <w:sz w:val="28"/>
          <w:szCs w:val="28"/>
        </w:rPr>
        <w:t xml:space="preserve">Bank Staff - </w:t>
      </w:r>
      <w:r w:rsidR="006E62F6" w:rsidRPr="3C3BBA62">
        <w:rPr>
          <w:b/>
          <w:bCs/>
          <w:i w:val="0"/>
          <w:iCs w:val="0"/>
          <w:color w:val="auto"/>
          <w:sz w:val="28"/>
          <w:szCs w:val="28"/>
        </w:rPr>
        <w:t>Sexual Orientation</w:t>
      </w:r>
    </w:p>
    <w:p w14:paraId="4435B81B" w14:textId="1964C6F7" w:rsidR="006E62F6" w:rsidRPr="008E13E9" w:rsidRDefault="0035618E" w:rsidP="00C868DB">
      <w:pPr>
        <w:pStyle w:val="Heading5"/>
        <w:spacing w:before="0" w:after="160" w:line="259" w:lineRule="auto"/>
        <w:rPr>
          <w:color w:val="auto"/>
          <w:sz w:val="28"/>
          <w:szCs w:val="28"/>
        </w:rPr>
      </w:pPr>
      <w:r w:rsidRPr="008E13E9">
        <w:rPr>
          <w:color w:val="auto"/>
          <w:sz w:val="28"/>
          <w:szCs w:val="28"/>
        </w:rPr>
        <w:t>6.1.</w:t>
      </w:r>
      <w:r w:rsidR="00462A26" w:rsidRPr="008E13E9">
        <w:rPr>
          <w:color w:val="auto"/>
          <w:sz w:val="28"/>
          <w:szCs w:val="28"/>
        </w:rPr>
        <w:t>7</w:t>
      </w:r>
      <w:r w:rsidRPr="008E13E9">
        <w:rPr>
          <w:color w:val="auto"/>
          <w:sz w:val="28"/>
          <w:szCs w:val="28"/>
        </w:rPr>
        <w:t xml:space="preserve">.1 </w:t>
      </w:r>
      <w:r w:rsidR="00E75E14" w:rsidRPr="008E13E9">
        <w:rPr>
          <w:color w:val="auto"/>
          <w:sz w:val="28"/>
          <w:szCs w:val="28"/>
        </w:rPr>
        <w:t xml:space="preserve">Bank Staff - </w:t>
      </w:r>
      <w:r w:rsidR="006E62F6" w:rsidRPr="008E13E9">
        <w:rPr>
          <w:color w:val="auto"/>
          <w:sz w:val="28"/>
          <w:szCs w:val="28"/>
        </w:rPr>
        <w:t>Sexual Orientation by Job Family</w:t>
      </w:r>
    </w:p>
    <w:tbl>
      <w:tblPr>
        <w:tblW w:w="20725" w:type="dxa"/>
        <w:tblLayout w:type="fixed"/>
        <w:tblLook w:val="04A0" w:firstRow="1" w:lastRow="0" w:firstColumn="1" w:lastColumn="0" w:noHBand="0" w:noVBand="1"/>
      </w:tblPr>
      <w:tblGrid>
        <w:gridCol w:w="4965"/>
        <w:gridCol w:w="1970"/>
        <w:gridCol w:w="1970"/>
        <w:gridCol w:w="1970"/>
        <w:gridCol w:w="1970"/>
        <w:gridCol w:w="1970"/>
        <w:gridCol w:w="1970"/>
        <w:gridCol w:w="1970"/>
        <w:gridCol w:w="1970"/>
      </w:tblGrid>
      <w:tr w:rsidR="00F15480" w:rsidRPr="001252D6" w14:paraId="3708E1A2" w14:textId="77777777" w:rsidTr="008E13E9">
        <w:trPr>
          <w:trHeight w:val="261"/>
        </w:trPr>
        <w:tc>
          <w:tcPr>
            <w:tcW w:w="4965" w:type="dxa"/>
            <w:tcBorders>
              <w:top w:val="single" w:sz="4" w:space="0" w:color="auto"/>
              <w:left w:val="single" w:sz="4" w:space="0" w:color="auto"/>
              <w:bottom w:val="single" w:sz="4" w:space="0" w:color="auto"/>
              <w:right w:val="single" w:sz="4" w:space="0" w:color="auto"/>
            </w:tcBorders>
            <w:shd w:val="clear" w:color="auto" w:fill="A6C9EC"/>
            <w:noWrap/>
            <w:vAlign w:val="bottom"/>
            <w:hideMark/>
          </w:tcPr>
          <w:p w14:paraId="37E8EC81" w14:textId="77777777" w:rsidR="001252D6" w:rsidRPr="001252D6" w:rsidRDefault="001252D6" w:rsidP="00C868DB">
            <w:pPr>
              <w:spacing w:after="160" w:line="259" w:lineRule="auto"/>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w:t>
            </w:r>
          </w:p>
        </w:tc>
        <w:tc>
          <w:tcPr>
            <w:tcW w:w="1970" w:type="dxa"/>
            <w:tcBorders>
              <w:top w:val="single" w:sz="4" w:space="0" w:color="auto"/>
              <w:left w:val="nil"/>
              <w:bottom w:val="single" w:sz="4" w:space="0" w:color="auto"/>
              <w:right w:val="nil"/>
            </w:tcBorders>
            <w:shd w:val="clear" w:color="auto" w:fill="A6C9EC"/>
            <w:vAlign w:val="bottom"/>
            <w:hideMark/>
          </w:tcPr>
          <w:p w14:paraId="7DC5D678"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Bisexual</w:t>
            </w:r>
          </w:p>
        </w:tc>
        <w:tc>
          <w:tcPr>
            <w:tcW w:w="1970"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29C1C6FC"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Gay/Lesbian</w:t>
            </w:r>
          </w:p>
        </w:tc>
        <w:tc>
          <w:tcPr>
            <w:tcW w:w="1970" w:type="dxa"/>
            <w:tcBorders>
              <w:top w:val="single" w:sz="4" w:space="0" w:color="auto"/>
              <w:left w:val="nil"/>
              <w:bottom w:val="single" w:sz="4" w:space="0" w:color="auto"/>
              <w:right w:val="nil"/>
            </w:tcBorders>
            <w:shd w:val="clear" w:color="auto" w:fill="A6C9EC"/>
            <w:vAlign w:val="bottom"/>
            <w:hideMark/>
          </w:tcPr>
          <w:p w14:paraId="09FB8219" w14:textId="2D1BAF91"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Straight/</w:t>
            </w:r>
            <w:r w:rsidR="008E13E9">
              <w:rPr>
                <w:rFonts w:ascii="Aptos Narrow" w:hAnsi="Aptos Narrow" w:cs="Times New Roman"/>
                <w:b/>
                <w:bCs/>
                <w:color w:val="000000"/>
                <w:szCs w:val="22"/>
                <w:lang w:eastAsia="en-GB"/>
              </w:rPr>
              <w:t xml:space="preserve"> </w:t>
            </w:r>
            <w:r w:rsidRPr="001252D6">
              <w:rPr>
                <w:rFonts w:ascii="Aptos Narrow" w:hAnsi="Aptos Narrow" w:cs="Times New Roman"/>
                <w:b/>
                <w:bCs/>
                <w:color w:val="000000"/>
                <w:szCs w:val="22"/>
                <w:lang w:eastAsia="en-GB"/>
              </w:rPr>
              <w:t>Heterosexual</w:t>
            </w:r>
          </w:p>
        </w:tc>
        <w:tc>
          <w:tcPr>
            <w:tcW w:w="1970"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10BAB6AD"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Other Sexual Orientation</w:t>
            </w:r>
          </w:p>
        </w:tc>
        <w:tc>
          <w:tcPr>
            <w:tcW w:w="1970" w:type="dxa"/>
            <w:tcBorders>
              <w:top w:val="single" w:sz="4" w:space="0" w:color="auto"/>
              <w:left w:val="nil"/>
              <w:bottom w:val="single" w:sz="4" w:space="0" w:color="auto"/>
              <w:right w:val="nil"/>
            </w:tcBorders>
            <w:shd w:val="clear" w:color="auto" w:fill="A6C9EC"/>
            <w:vAlign w:val="bottom"/>
            <w:hideMark/>
          </w:tcPr>
          <w:p w14:paraId="65FECA29"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Prefer not to say</w:t>
            </w:r>
          </w:p>
        </w:tc>
        <w:tc>
          <w:tcPr>
            <w:tcW w:w="1970" w:type="dxa"/>
            <w:tcBorders>
              <w:top w:val="single" w:sz="4" w:space="0" w:color="auto"/>
              <w:left w:val="single" w:sz="4" w:space="0" w:color="auto"/>
              <w:bottom w:val="single" w:sz="4" w:space="0" w:color="auto"/>
              <w:right w:val="single" w:sz="4" w:space="0" w:color="auto"/>
            </w:tcBorders>
            <w:shd w:val="clear" w:color="auto" w:fill="A6C9EC"/>
            <w:vAlign w:val="bottom"/>
            <w:hideMark/>
          </w:tcPr>
          <w:p w14:paraId="7A9E7363"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Don't Know</w:t>
            </w:r>
          </w:p>
        </w:tc>
        <w:tc>
          <w:tcPr>
            <w:tcW w:w="1970" w:type="dxa"/>
            <w:tcBorders>
              <w:top w:val="single" w:sz="4" w:space="0" w:color="auto"/>
              <w:left w:val="nil"/>
              <w:bottom w:val="single" w:sz="4" w:space="0" w:color="auto"/>
              <w:right w:val="single" w:sz="4" w:space="0" w:color="auto"/>
            </w:tcBorders>
            <w:shd w:val="clear" w:color="auto" w:fill="A6C9EC"/>
            <w:vAlign w:val="bottom"/>
            <w:hideMark/>
          </w:tcPr>
          <w:p w14:paraId="2BBD9DC5"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Unknown</w:t>
            </w:r>
          </w:p>
        </w:tc>
        <w:tc>
          <w:tcPr>
            <w:tcW w:w="1970" w:type="dxa"/>
            <w:tcBorders>
              <w:top w:val="single" w:sz="4" w:space="0" w:color="auto"/>
              <w:left w:val="nil"/>
              <w:bottom w:val="single" w:sz="4" w:space="0" w:color="auto"/>
              <w:right w:val="single" w:sz="4" w:space="0" w:color="auto"/>
            </w:tcBorders>
            <w:shd w:val="clear" w:color="auto" w:fill="A6C9EC"/>
            <w:vAlign w:val="bottom"/>
            <w:hideMark/>
          </w:tcPr>
          <w:p w14:paraId="245A4B56"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Grand Total</w:t>
            </w:r>
          </w:p>
        </w:tc>
      </w:tr>
      <w:tr w:rsidR="001252D6" w:rsidRPr="001252D6" w14:paraId="1844E349" w14:textId="77777777" w:rsidTr="008E13E9">
        <w:trPr>
          <w:trHeight w:val="261"/>
        </w:trPr>
        <w:tc>
          <w:tcPr>
            <w:tcW w:w="4965" w:type="dxa"/>
            <w:tcBorders>
              <w:top w:val="nil"/>
              <w:left w:val="single" w:sz="4" w:space="0" w:color="auto"/>
              <w:bottom w:val="nil"/>
              <w:right w:val="single" w:sz="4" w:space="0" w:color="auto"/>
            </w:tcBorders>
            <w:noWrap/>
            <w:vAlign w:val="bottom"/>
            <w:hideMark/>
          </w:tcPr>
          <w:p w14:paraId="6AC4D0F3"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Admin Services</w:t>
            </w:r>
          </w:p>
        </w:tc>
        <w:tc>
          <w:tcPr>
            <w:tcW w:w="1970" w:type="dxa"/>
            <w:tcBorders>
              <w:top w:val="nil"/>
              <w:left w:val="nil"/>
              <w:bottom w:val="nil"/>
              <w:right w:val="single" w:sz="4" w:space="0" w:color="auto"/>
            </w:tcBorders>
            <w:noWrap/>
            <w:vAlign w:val="bottom"/>
            <w:hideMark/>
          </w:tcPr>
          <w:p w14:paraId="1B90F6F6" w14:textId="4A2D9B28" w:rsidR="001252D6" w:rsidRPr="001252D6" w:rsidRDefault="2D01630A" w:rsidP="00C868DB">
            <w:pPr>
              <w:spacing w:after="160" w:line="259" w:lineRule="auto"/>
              <w:jc w:val="center"/>
            </w:pPr>
            <w:r w:rsidRPr="62CB2447">
              <w:rPr>
                <w:rFonts w:ascii="Aptos Narrow" w:hAnsi="Aptos Narrow" w:cs="Times New Roman"/>
                <w:color w:val="000000" w:themeColor="text1"/>
                <w:lang w:eastAsia="en-GB"/>
              </w:rPr>
              <w:t>&lt;5</w:t>
            </w:r>
          </w:p>
        </w:tc>
        <w:tc>
          <w:tcPr>
            <w:tcW w:w="1970" w:type="dxa"/>
            <w:tcBorders>
              <w:top w:val="nil"/>
              <w:left w:val="nil"/>
              <w:bottom w:val="nil"/>
              <w:right w:val="single" w:sz="4" w:space="0" w:color="auto"/>
            </w:tcBorders>
            <w:noWrap/>
            <w:vAlign w:val="bottom"/>
            <w:hideMark/>
          </w:tcPr>
          <w:p w14:paraId="235EF870" w14:textId="34A23128" w:rsidR="001252D6" w:rsidRPr="001252D6" w:rsidRDefault="17CDAA42" w:rsidP="00C868DB">
            <w:pPr>
              <w:spacing w:after="160" w:line="259" w:lineRule="auto"/>
              <w:jc w:val="center"/>
            </w:pPr>
            <w:r w:rsidRPr="62CB2447">
              <w:rPr>
                <w:rFonts w:ascii="Aptos Narrow" w:hAnsi="Aptos Narrow" w:cs="Times New Roman"/>
                <w:color w:val="000000" w:themeColor="text1"/>
                <w:lang w:eastAsia="en-GB"/>
              </w:rPr>
              <w:t>&lt;5</w:t>
            </w:r>
          </w:p>
        </w:tc>
        <w:tc>
          <w:tcPr>
            <w:tcW w:w="1970" w:type="dxa"/>
            <w:tcBorders>
              <w:top w:val="nil"/>
              <w:left w:val="nil"/>
              <w:bottom w:val="nil"/>
              <w:right w:val="single" w:sz="4" w:space="0" w:color="auto"/>
            </w:tcBorders>
            <w:noWrap/>
            <w:vAlign w:val="bottom"/>
            <w:hideMark/>
          </w:tcPr>
          <w:p w14:paraId="0D6D9597"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102 </w:t>
            </w:r>
          </w:p>
        </w:tc>
        <w:tc>
          <w:tcPr>
            <w:tcW w:w="1970" w:type="dxa"/>
            <w:tcBorders>
              <w:top w:val="nil"/>
              <w:left w:val="nil"/>
              <w:bottom w:val="nil"/>
              <w:right w:val="single" w:sz="4" w:space="0" w:color="auto"/>
            </w:tcBorders>
            <w:noWrap/>
            <w:vAlign w:val="bottom"/>
            <w:hideMark/>
          </w:tcPr>
          <w:p w14:paraId="40107E79"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53D0BFC6"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10 </w:t>
            </w:r>
          </w:p>
        </w:tc>
        <w:tc>
          <w:tcPr>
            <w:tcW w:w="1970" w:type="dxa"/>
            <w:tcBorders>
              <w:top w:val="nil"/>
              <w:left w:val="nil"/>
              <w:bottom w:val="nil"/>
              <w:right w:val="single" w:sz="4" w:space="0" w:color="auto"/>
            </w:tcBorders>
            <w:noWrap/>
            <w:vAlign w:val="bottom"/>
            <w:hideMark/>
          </w:tcPr>
          <w:p w14:paraId="0A59E447"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13 </w:t>
            </w:r>
          </w:p>
        </w:tc>
        <w:tc>
          <w:tcPr>
            <w:tcW w:w="1970" w:type="dxa"/>
            <w:tcBorders>
              <w:top w:val="nil"/>
              <w:left w:val="nil"/>
              <w:bottom w:val="nil"/>
              <w:right w:val="single" w:sz="4" w:space="0" w:color="auto"/>
            </w:tcBorders>
            <w:noWrap/>
            <w:vAlign w:val="bottom"/>
            <w:hideMark/>
          </w:tcPr>
          <w:p w14:paraId="35972700"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4 </w:t>
            </w:r>
          </w:p>
        </w:tc>
        <w:tc>
          <w:tcPr>
            <w:tcW w:w="1970" w:type="dxa"/>
            <w:tcBorders>
              <w:top w:val="nil"/>
              <w:left w:val="nil"/>
              <w:bottom w:val="nil"/>
              <w:right w:val="single" w:sz="4" w:space="0" w:color="auto"/>
            </w:tcBorders>
            <w:noWrap/>
            <w:vAlign w:val="bottom"/>
            <w:hideMark/>
          </w:tcPr>
          <w:p w14:paraId="02BFEF1D"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135 </w:t>
            </w:r>
          </w:p>
        </w:tc>
      </w:tr>
      <w:tr w:rsidR="001252D6" w:rsidRPr="001252D6" w14:paraId="3131015A" w14:textId="77777777" w:rsidTr="008E13E9">
        <w:trPr>
          <w:trHeight w:val="261"/>
        </w:trPr>
        <w:tc>
          <w:tcPr>
            <w:tcW w:w="4965" w:type="dxa"/>
            <w:tcBorders>
              <w:top w:val="nil"/>
              <w:left w:val="single" w:sz="4" w:space="0" w:color="auto"/>
              <w:bottom w:val="nil"/>
              <w:right w:val="single" w:sz="4" w:space="0" w:color="auto"/>
            </w:tcBorders>
            <w:noWrap/>
            <w:vAlign w:val="bottom"/>
            <w:hideMark/>
          </w:tcPr>
          <w:p w14:paraId="25D02065"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Allied Health Professionals</w:t>
            </w:r>
          </w:p>
        </w:tc>
        <w:tc>
          <w:tcPr>
            <w:tcW w:w="1970" w:type="dxa"/>
            <w:tcBorders>
              <w:top w:val="nil"/>
              <w:left w:val="nil"/>
              <w:bottom w:val="nil"/>
              <w:right w:val="single" w:sz="4" w:space="0" w:color="auto"/>
            </w:tcBorders>
            <w:noWrap/>
            <w:vAlign w:val="bottom"/>
            <w:hideMark/>
          </w:tcPr>
          <w:p w14:paraId="3C778800" w14:textId="70D000F0" w:rsidR="001252D6" w:rsidRPr="001252D6" w:rsidRDefault="51876E95" w:rsidP="00C868DB">
            <w:pPr>
              <w:spacing w:after="160" w:line="259" w:lineRule="auto"/>
              <w:jc w:val="center"/>
            </w:pPr>
            <w:r w:rsidRPr="62CB2447">
              <w:rPr>
                <w:rFonts w:ascii="Aptos Narrow" w:hAnsi="Aptos Narrow" w:cs="Times New Roman"/>
                <w:color w:val="000000" w:themeColor="text1"/>
                <w:lang w:eastAsia="en-GB"/>
              </w:rPr>
              <w:t>&lt;5</w:t>
            </w:r>
          </w:p>
        </w:tc>
        <w:tc>
          <w:tcPr>
            <w:tcW w:w="1970" w:type="dxa"/>
            <w:tcBorders>
              <w:top w:val="nil"/>
              <w:left w:val="nil"/>
              <w:bottom w:val="nil"/>
              <w:right w:val="single" w:sz="4" w:space="0" w:color="auto"/>
            </w:tcBorders>
            <w:noWrap/>
            <w:vAlign w:val="bottom"/>
            <w:hideMark/>
          </w:tcPr>
          <w:p w14:paraId="50A94283" w14:textId="7EDD861B" w:rsidR="001252D6" w:rsidRPr="001252D6" w:rsidRDefault="3083E2CE" w:rsidP="00C868DB">
            <w:pPr>
              <w:spacing w:after="160" w:line="259" w:lineRule="auto"/>
              <w:jc w:val="center"/>
            </w:pPr>
            <w:r w:rsidRPr="62CB2447">
              <w:rPr>
                <w:rFonts w:ascii="Aptos Narrow" w:hAnsi="Aptos Narrow" w:cs="Times New Roman"/>
                <w:color w:val="000000" w:themeColor="text1"/>
                <w:lang w:eastAsia="en-GB"/>
              </w:rPr>
              <w:t>&lt;5</w:t>
            </w:r>
          </w:p>
        </w:tc>
        <w:tc>
          <w:tcPr>
            <w:tcW w:w="1970" w:type="dxa"/>
            <w:tcBorders>
              <w:top w:val="nil"/>
              <w:left w:val="nil"/>
              <w:bottom w:val="nil"/>
              <w:right w:val="single" w:sz="4" w:space="0" w:color="auto"/>
            </w:tcBorders>
            <w:noWrap/>
            <w:vAlign w:val="bottom"/>
            <w:hideMark/>
          </w:tcPr>
          <w:p w14:paraId="0869859E"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20 </w:t>
            </w:r>
          </w:p>
        </w:tc>
        <w:tc>
          <w:tcPr>
            <w:tcW w:w="1970" w:type="dxa"/>
            <w:tcBorders>
              <w:top w:val="nil"/>
              <w:left w:val="nil"/>
              <w:bottom w:val="nil"/>
              <w:right w:val="single" w:sz="4" w:space="0" w:color="auto"/>
            </w:tcBorders>
            <w:noWrap/>
            <w:vAlign w:val="bottom"/>
            <w:hideMark/>
          </w:tcPr>
          <w:p w14:paraId="5337B2B3" w14:textId="3BBC5E0F" w:rsidR="001252D6" w:rsidRPr="001252D6" w:rsidRDefault="5A499955" w:rsidP="00C868DB">
            <w:pPr>
              <w:spacing w:after="160" w:line="259" w:lineRule="auto"/>
              <w:jc w:val="center"/>
            </w:pPr>
            <w:r w:rsidRPr="62CB2447">
              <w:rPr>
                <w:rFonts w:ascii="Aptos Narrow" w:hAnsi="Aptos Narrow" w:cs="Times New Roman"/>
                <w:color w:val="000000" w:themeColor="text1"/>
                <w:lang w:eastAsia="en-GB"/>
              </w:rPr>
              <w:t>&lt;5</w:t>
            </w:r>
          </w:p>
        </w:tc>
        <w:tc>
          <w:tcPr>
            <w:tcW w:w="1970" w:type="dxa"/>
            <w:tcBorders>
              <w:top w:val="nil"/>
              <w:left w:val="nil"/>
              <w:bottom w:val="nil"/>
              <w:right w:val="single" w:sz="4" w:space="0" w:color="auto"/>
            </w:tcBorders>
            <w:noWrap/>
            <w:vAlign w:val="bottom"/>
            <w:hideMark/>
          </w:tcPr>
          <w:p w14:paraId="1ACF4EA0"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5 </w:t>
            </w:r>
          </w:p>
        </w:tc>
        <w:tc>
          <w:tcPr>
            <w:tcW w:w="1970" w:type="dxa"/>
            <w:tcBorders>
              <w:top w:val="nil"/>
              <w:left w:val="nil"/>
              <w:bottom w:val="nil"/>
              <w:right w:val="single" w:sz="4" w:space="0" w:color="auto"/>
            </w:tcBorders>
            <w:noWrap/>
            <w:vAlign w:val="bottom"/>
            <w:hideMark/>
          </w:tcPr>
          <w:p w14:paraId="1E08228C"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3 </w:t>
            </w:r>
          </w:p>
        </w:tc>
        <w:tc>
          <w:tcPr>
            <w:tcW w:w="1970" w:type="dxa"/>
            <w:tcBorders>
              <w:top w:val="nil"/>
              <w:left w:val="nil"/>
              <w:bottom w:val="nil"/>
              <w:right w:val="single" w:sz="4" w:space="0" w:color="auto"/>
            </w:tcBorders>
            <w:noWrap/>
            <w:vAlign w:val="bottom"/>
            <w:hideMark/>
          </w:tcPr>
          <w:p w14:paraId="39222735"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 </w:t>
            </w:r>
          </w:p>
        </w:tc>
        <w:tc>
          <w:tcPr>
            <w:tcW w:w="1970" w:type="dxa"/>
            <w:tcBorders>
              <w:top w:val="nil"/>
              <w:left w:val="nil"/>
              <w:bottom w:val="nil"/>
              <w:right w:val="single" w:sz="4" w:space="0" w:color="auto"/>
            </w:tcBorders>
            <w:noWrap/>
            <w:vAlign w:val="bottom"/>
            <w:hideMark/>
          </w:tcPr>
          <w:p w14:paraId="6E46E7A1"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35 </w:t>
            </w:r>
          </w:p>
        </w:tc>
      </w:tr>
      <w:tr w:rsidR="001252D6" w:rsidRPr="001252D6" w14:paraId="121FEB11" w14:textId="77777777" w:rsidTr="008E13E9">
        <w:trPr>
          <w:trHeight w:val="261"/>
        </w:trPr>
        <w:tc>
          <w:tcPr>
            <w:tcW w:w="4965" w:type="dxa"/>
            <w:tcBorders>
              <w:top w:val="nil"/>
              <w:left w:val="single" w:sz="4" w:space="0" w:color="auto"/>
              <w:bottom w:val="nil"/>
              <w:right w:val="single" w:sz="4" w:space="0" w:color="auto"/>
            </w:tcBorders>
            <w:noWrap/>
            <w:vAlign w:val="bottom"/>
            <w:hideMark/>
          </w:tcPr>
          <w:p w14:paraId="400DA8E5"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Healthcare Sciences</w:t>
            </w:r>
          </w:p>
        </w:tc>
        <w:tc>
          <w:tcPr>
            <w:tcW w:w="1970" w:type="dxa"/>
            <w:tcBorders>
              <w:top w:val="nil"/>
              <w:left w:val="nil"/>
              <w:bottom w:val="nil"/>
              <w:right w:val="single" w:sz="4" w:space="0" w:color="auto"/>
            </w:tcBorders>
            <w:noWrap/>
            <w:vAlign w:val="bottom"/>
            <w:hideMark/>
          </w:tcPr>
          <w:p w14:paraId="671532CE"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334AEBF8"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5C4B487B"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21 </w:t>
            </w:r>
          </w:p>
        </w:tc>
        <w:tc>
          <w:tcPr>
            <w:tcW w:w="1970" w:type="dxa"/>
            <w:tcBorders>
              <w:top w:val="nil"/>
              <w:left w:val="nil"/>
              <w:bottom w:val="nil"/>
              <w:right w:val="single" w:sz="4" w:space="0" w:color="auto"/>
            </w:tcBorders>
            <w:noWrap/>
            <w:vAlign w:val="bottom"/>
            <w:hideMark/>
          </w:tcPr>
          <w:p w14:paraId="4F288A26"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6148AA1F"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 </w:t>
            </w:r>
          </w:p>
        </w:tc>
        <w:tc>
          <w:tcPr>
            <w:tcW w:w="1970" w:type="dxa"/>
            <w:tcBorders>
              <w:top w:val="nil"/>
              <w:left w:val="nil"/>
              <w:bottom w:val="nil"/>
              <w:right w:val="single" w:sz="4" w:space="0" w:color="auto"/>
            </w:tcBorders>
            <w:noWrap/>
            <w:vAlign w:val="bottom"/>
            <w:hideMark/>
          </w:tcPr>
          <w:p w14:paraId="3BB34AB1"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 </w:t>
            </w:r>
          </w:p>
        </w:tc>
        <w:tc>
          <w:tcPr>
            <w:tcW w:w="1970" w:type="dxa"/>
            <w:tcBorders>
              <w:top w:val="nil"/>
              <w:left w:val="nil"/>
              <w:bottom w:val="nil"/>
              <w:right w:val="single" w:sz="4" w:space="0" w:color="auto"/>
            </w:tcBorders>
            <w:noWrap/>
            <w:vAlign w:val="bottom"/>
            <w:hideMark/>
          </w:tcPr>
          <w:p w14:paraId="68454390"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443DCE4B"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24 </w:t>
            </w:r>
          </w:p>
        </w:tc>
      </w:tr>
      <w:tr w:rsidR="001252D6" w:rsidRPr="001252D6" w14:paraId="0C8C618B" w14:textId="77777777" w:rsidTr="008E13E9">
        <w:trPr>
          <w:trHeight w:val="261"/>
        </w:trPr>
        <w:tc>
          <w:tcPr>
            <w:tcW w:w="4965" w:type="dxa"/>
            <w:tcBorders>
              <w:top w:val="nil"/>
              <w:left w:val="single" w:sz="4" w:space="0" w:color="auto"/>
              <w:bottom w:val="nil"/>
              <w:right w:val="single" w:sz="4" w:space="0" w:color="auto"/>
            </w:tcBorders>
            <w:noWrap/>
            <w:vAlign w:val="bottom"/>
            <w:hideMark/>
          </w:tcPr>
          <w:p w14:paraId="6D899A27"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Medical</w:t>
            </w:r>
          </w:p>
        </w:tc>
        <w:tc>
          <w:tcPr>
            <w:tcW w:w="1970" w:type="dxa"/>
            <w:tcBorders>
              <w:top w:val="nil"/>
              <w:left w:val="nil"/>
              <w:bottom w:val="nil"/>
              <w:right w:val="single" w:sz="4" w:space="0" w:color="auto"/>
            </w:tcBorders>
            <w:noWrap/>
            <w:vAlign w:val="bottom"/>
            <w:hideMark/>
          </w:tcPr>
          <w:p w14:paraId="52EBC619" w14:textId="1227A68A" w:rsidR="001252D6" w:rsidRPr="001252D6" w:rsidRDefault="6DA1FB2A" w:rsidP="00C868DB">
            <w:pPr>
              <w:spacing w:after="160" w:line="259" w:lineRule="auto"/>
              <w:jc w:val="center"/>
            </w:pPr>
            <w:r w:rsidRPr="62CB2447">
              <w:rPr>
                <w:rFonts w:ascii="Aptos Narrow" w:hAnsi="Aptos Narrow" w:cs="Times New Roman"/>
                <w:color w:val="000000" w:themeColor="text1"/>
                <w:lang w:eastAsia="en-GB"/>
              </w:rPr>
              <w:t>&lt;5</w:t>
            </w:r>
          </w:p>
        </w:tc>
        <w:tc>
          <w:tcPr>
            <w:tcW w:w="1970" w:type="dxa"/>
            <w:tcBorders>
              <w:top w:val="nil"/>
              <w:left w:val="nil"/>
              <w:bottom w:val="nil"/>
              <w:right w:val="single" w:sz="4" w:space="0" w:color="auto"/>
            </w:tcBorders>
            <w:noWrap/>
            <w:vAlign w:val="bottom"/>
            <w:hideMark/>
          </w:tcPr>
          <w:p w14:paraId="3A1B97B5" w14:textId="7EB45F1A" w:rsidR="001252D6" w:rsidRPr="001252D6" w:rsidRDefault="1C3D1968" w:rsidP="00C868DB">
            <w:pPr>
              <w:spacing w:after="160" w:line="259" w:lineRule="auto"/>
              <w:jc w:val="center"/>
            </w:pPr>
            <w:r w:rsidRPr="62CB2447">
              <w:rPr>
                <w:rFonts w:ascii="Aptos Narrow" w:hAnsi="Aptos Narrow" w:cs="Times New Roman"/>
                <w:color w:val="000000" w:themeColor="text1"/>
                <w:lang w:eastAsia="en-GB"/>
              </w:rPr>
              <w:t>&lt;5</w:t>
            </w:r>
          </w:p>
        </w:tc>
        <w:tc>
          <w:tcPr>
            <w:tcW w:w="1970" w:type="dxa"/>
            <w:tcBorders>
              <w:top w:val="nil"/>
              <w:left w:val="nil"/>
              <w:bottom w:val="nil"/>
              <w:right w:val="single" w:sz="4" w:space="0" w:color="auto"/>
            </w:tcBorders>
            <w:noWrap/>
            <w:vAlign w:val="bottom"/>
            <w:hideMark/>
          </w:tcPr>
          <w:p w14:paraId="4F97C070"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87 </w:t>
            </w:r>
          </w:p>
        </w:tc>
        <w:tc>
          <w:tcPr>
            <w:tcW w:w="1970" w:type="dxa"/>
            <w:tcBorders>
              <w:top w:val="nil"/>
              <w:left w:val="nil"/>
              <w:bottom w:val="nil"/>
              <w:right w:val="single" w:sz="4" w:space="0" w:color="auto"/>
            </w:tcBorders>
            <w:noWrap/>
            <w:vAlign w:val="bottom"/>
            <w:hideMark/>
          </w:tcPr>
          <w:p w14:paraId="0BBE5FAF"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21696BA2"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20 </w:t>
            </w:r>
          </w:p>
        </w:tc>
        <w:tc>
          <w:tcPr>
            <w:tcW w:w="1970" w:type="dxa"/>
            <w:tcBorders>
              <w:top w:val="nil"/>
              <w:left w:val="nil"/>
              <w:bottom w:val="nil"/>
              <w:right w:val="single" w:sz="4" w:space="0" w:color="auto"/>
            </w:tcBorders>
            <w:noWrap/>
            <w:vAlign w:val="bottom"/>
            <w:hideMark/>
          </w:tcPr>
          <w:p w14:paraId="6452DC06"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8 </w:t>
            </w:r>
          </w:p>
        </w:tc>
        <w:tc>
          <w:tcPr>
            <w:tcW w:w="1970" w:type="dxa"/>
            <w:tcBorders>
              <w:top w:val="nil"/>
              <w:left w:val="nil"/>
              <w:bottom w:val="nil"/>
              <w:right w:val="single" w:sz="4" w:space="0" w:color="auto"/>
            </w:tcBorders>
            <w:noWrap/>
            <w:vAlign w:val="bottom"/>
            <w:hideMark/>
          </w:tcPr>
          <w:p w14:paraId="59CFB888"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10E717E5"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121 </w:t>
            </w:r>
          </w:p>
        </w:tc>
      </w:tr>
      <w:tr w:rsidR="001252D6" w:rsidRPr="001252D6" w14:paraId="775EA4AA" w14:textId="77777777" w:rsidTr="008E13E9">
        <w:trPr>
          <w:trHeight w:val="261"/>
        </w:trPr>
        <w:tc>
          <w:tcPr>
            <w:tcW w:w="4965" w:type="dxa"/>
            <w:tcBorders>
              <w:top w:val="nil"/>
              <w:left w:val="single" w:sz="4" w:space="0" w:color="auto"/>
              <w:bottom w:val="nil"/>
              <w:right w:val="single" w:sz="4" w:space="0" w:color="auto"/>
            </w:tcBorders>
            <w:noWrap/>
            <w:vAlign w:val="bottom"/>
            <w:hideMark/>
          </w:tcPr>
          <w:p w14:paraId="0086D190"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Medical &amp; Dental Support</w:t>
            </w:r>
          </w:p>
        </w:tc>
        <w:tc>
          <w:tcPr>
            <w:tcW w:w="1970" w:type="dxa"/>
            <w:tcBorders>
              <w:top w:val="nil"/>
              <w:left w:val="nil"/>
              <w:bottom w:val="nil"/>
              <w:right w:val="single" w:sz="4" w:space="0" w:color="auto"/>
            </w:tcBorders>
            <w:noWrap/>
            <w:vAlign w:val="bottom"/>
            <w:hideMark/>
          </w:tcPr>
          <w:p w14:paraId="4F224067"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700D8702"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520149FE" w14:textId="2AFEB88B" w:rsidR="001252D6" w:rsidRPr="001252D6" w:rsidRDefault="5192C253"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4940D2EB" w:rsidRPr="62CB2447">
              <w:rPr>
                <w:rFonts w:ascii="Aptos Narrow" w:hAnsi="Aptos Narrow" w:cs="Times New Roman"/>
                <w:color w:val="000000" w:themeColor="text1"/>
                <w:lang w:eastAsia="en-GB"/>
              </w:rPr>
              <w:t xml:space="preserve"> </w:t>
            </w:r>
          </w:p>
        </w:tc>
        <w:tc>
          <w:tcPr>
            <w:tcW w:w="1970" w:type="dxa"/>
            <w:tcBorders>
              <w:top w:val="nil"/>
              <w:left w:val="nil"/>
              <w:bottom w:val="nil"/>
              <w:right w:val="single" w:sz="4" w:space="0" w:color="auto"/>
            </w:tcBorders>
            <w:noWrap/>
            <w:vAlign w:val="bottom"/>
            <w:hideMark/>
          </w:tcPr>
          <w:p w14:paraId="16806F44"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58393CF2"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26E4076D"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 </w:t>
            </w:r>
          </w:p>
        </w:tc>
        <w:tc>
          <w:tcPr>
            <w:tcW w:w="1970" w:type="dxa"/>
            <w:tcBorders>
              <w:top w:val="nil"/>
              <w:left w:val="nil"/>
              <w:bottom w:val="nil"/>
              <w:right w:val="single" w:sz="4" w:space="0" w:color="auto"/>
            </w:tcBorders>
            <w:noWrap/>
            <w:vAlign w:val="bottom"/>
            <w:hideMark/>
          </w:tcPr>
          <w:p w14:paraId="14FDAF93"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63455F1C" w14:textId="7093C537" w:rsidR="001252D6" w:rsidRPr="001252D6" w:rsidRDefault="75628907" w:rsidP="00C868DB">
            <w:pPr>
              <w:spacing w:after="160" w:line="259" w:lineRule="auto"/>
              <w:jc w:val="center"/>
            </w:pPr>
            <w:r w:rsidRPr="62CB2447">
              <w:rPr>
                <w:rFonts w:ascii="Aptos Narrow" w:hAnsi="Aptos Narrow" w:cs="Times New Roman"/>
                <w:color w:val="000000" w:themeColor="text1"/>
                <w:lang w:eastAsia="en-GB"/>
              </w:rPr>
              <w:t>&lt;5</w:t>
            </w:r>
          </w:p>
        </w:tc>
      </w:tr>
      <w:tr w:rsidR="001252D6" w:rsidRPr="001252D6" w14:paraId="7C482CA3" w14:textId="77777777" w:rsidTr="008E13E9">
        <w:trPr>
          <w:trHeight w:val="261"/>
        </w:trPr>
        <w:tc>
          <w:tcPr>
            <w:tcW w:w="4965" w:type="dxa"/>
            <w:tcBorders>
              <w:top w:val="nil"/>
              <w:left w:val="single" w:sz="4" w:space="0" w:color="auto"/>
              <w:bottom w:val="nil"/>
              <w:right w:val="single" w:sz="4" w:space="0" w:color="auto"/>
            </w:tcBorders>
            <w:noWrap/>
            <w:vAlign w:val="bottom"/>
            <w:hideMark/>
          </w:tcPr>
          <w:p w14:paraId="04DFF264"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lastRenderedPageBreak/>
              <w:t>Nursing/Midwifery Band 1-4</w:t>
            </w:r>
          </w:p>
        </w:tc>
        <w:tc>
          <w:tcPr>
            <w:tcW w:w="1970" w:type="dxa"/>
            <w:tcBorders>
              <w:top w:val="nil"/>
              <w:left w:val="nil"/>
              <w:bottom w:val="nil"/>
              <w:right w:val="single" w:sz="4" w:space="0" w:color="auto"/>
            </w:tcBorders>
            <w:noWrap/>
            <w:vAlign w:val="bottom"/>
            <w:hideMark/>
          </w:tcPr>
          <w:p w14:paraId="1E6297B5"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9 </w:t>
            </w:r>
          </w:p>
        </w:tc>
        <w:tc>
          <w:tcPr>
            <w:tcW w:w="1970" w:type="dxa"/>
            <w:tcBorders>
              <w:top w:val="nil"/>
              <w:left w:val="nil"/>
              <w:bottom w:val="nil"/>
              <w:right w:val="single" w:sz="4" w:space="0" w:color="auto"/>
            </w:tcBorders>
            <w:noWrap/>
            <w:vAlign w:val="bottom"/>
            <w:hideMark/>
          </w:tcPr>
          <w:p w14:paraId="4762C921"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22 </w:t>
            </w:r>
          </w:p>
        </w:tc>
        <w:tc>
          <w:tcPr>
            <w:tcW w:w="1970" w:type="dxa"/>
            <w:tcBorders>
              <w:top w:val="nil"/>
              <w:left w:val="nil"/>
              <w:bottom w:val="nil"/>
              <w:right w:val="single" w:sz="4" w:space="0" w:color="auto"/>
            </w:tcBorders>
            <w:noWrap/>
            <w:vAlign w:val="bottom"/>
            <w:hideMark/>
          </w:tcPr>
          <w:p w14:paraId="33CAD0AE"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678 </w:t>
            </w:r>
          </w:p>
        </w:tc>
        <w:tc>
          <w:tcPr>
            <w:tcW w:w="1970" w:type="dxa"/>
            <w:tcBorders>
              <w:top w:val="nil"/>
              <w:left w:val="nil"/>
              <w:bottom w:val="nil"/>
              <w:right w:val="single" w:sz="4" w:space="0" w:color="auto"/>
            </w:tcBorders>
            <w:noWrap/>
            <w:vAlign w:val="bottom"/>
            <w:hideMark/>
          </w:tcPr>
          <w:p w14:paraId="06B466F3"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5 </w:t>
            </w:r>
          </w:p>
        </w:tc>
        <w:tc>
          <w:tcPr>
            <w:tcW w:w="1970" w:type="dxa"/>
            <w:tcBorders>
              <w:top w:val="nil"/>
              <w:left w:val="nil"/>
              <w:bottom w:val="nil"/>
              <w:right w:val="single" w:sz="4" w:space="0" w:color="auto"/>
            </w:tcBorders>
            <w:noWrap/>
            <w:vAlign w:val="bottom"/>
            <w:hideMark/>
          </w:tcPr>
          <w:p w14:paraId="51DE338B"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117 </w:t>
            </w:r>
          </w:p>
        </w:tc>
        <w:tc>
          <w:tcPr>
            <w:tcW w:w="1970" w:type="dxa"/>
            <w:tcBorders>
              <w:top w:val="nil"/>
              <w:left w:val="nil"/>
              <w:bottom w:val="nil"/>
              <w:right w:val="single" w:sz="4" w:space="0" w:color="auto"/>
            </w:tcBorders>
            <w:noWrap/>
            <w:vAlign w:val="bottom"/>
            <w:hideMark/>
          </w:tcPr>
          <w:p w14:paraId="546C4F56"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110 </w:t>
            </w:r>
          </w:p>
        </w:tc>
        <w:tc>
          <w:tcPr>
            <w:tcW w:w="1970" w:type="dxa"/>
            <w:tcBorders>
              <w:top w:val="nil"/>
              <w:left w:val="nil"/>
              <w:bottom w:val="nil"/>
              <w:right w:val="single" w:sz="4" w:space="0" w:color="auto"/>
            </w:tcBorders>
            <w:noWrap/>
            <w:vAlign w:val="bottom"/>
            <w:hideMark/>
          </w:tcPr>
          <w:p w14:paraId="5A2C6909"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10 </w:t>
            </w:r>
          </w:p>
        </w:tc>
        <w:tc>
          <w:tcPr>
            <w:tcW w:w="1970" w:type="dxa"/>
            <w:tcBorders>
              <w:top w:val="nil"/>
              <w:left w:val="nil"/>
              <w:bottom w:val="nil"/>
              <w:right w:val="single" w:sz="4" w:space="0" w:color="auto"/>
            </w:tcBorders>
            <w:noWrap/>
            <w:vAlign w:val="bottom"/>
            <w:hideMark/>
          </w:tcPr>
          <w:p w14:paraId="74C67374"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951 </w:t>
            </w:r>
          </w:p>
        </w:tc>
      </w:tr>
      <w:tr w:rsidR="001252D6" w:rsidRPr="001252D6" w14:paraId="0DD67366" w14:textId="77777777" w:rsidTr="008E13E9">
        <w:trPr>
          <w:trHeight w:val="261"/>
        </w:trPr>
        <w:tc>
          <w:tcPr>
            <w:tcW w:w="4965" w:type="dxa"/>
            <w:tcBorders>
              <w:top w:val="nil"/>
              <w:left w:val="single" w:sz="4" w:space="0" w:color="auto"/>
              <w:bottom w:val="nil"/>
              <w:right w:val="single" w:sz="4" w:space="0" w:color="auto"/>
            </w:tcBorders>
            <w:noWrap/>
            <w:vAlign w:val="bottom"/>
            <w:hideMark/>
          </w:tcPr>
          <w:p w14:paraId="77E56106"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Nursing/Midwifery Band 5+</w:t>
            </w:r>
          </w:p>
        </w:tc>
        <w:tc>
          <w:tcPr>
            <w:tcW w:w="1970" w:type="dxa"/>
            <w:tcBorders>
              <w:top w:val="nil"/>
              <w:left w:val="nil"/>
              <w:bottom w:val="nil"/>
              <w:right w:val="single" w:sz="4" w:space="0" w:color="auto"/>
            </w:tcBorders>
            <w:noWrap/>
            <w:vAlign w:val="bottom"/>
            <w:hideMark/>
          </w:tcPr>
          <w:p w14:paraId="35C80E1A"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8 </w:t>
            </w:r>
          </w:p>
        </w:tc>
        <w:tc>
          <w:tcPr>
            <w:tcW w:w="1970" w:type="dxa"/>
            <w:tcBorders>
              <w:top w:val="nil"/>
              <w:left w:val="nil"/>
              <w:bottom w:val="nil"/>
              <w:right w:val="single" w:sz="4" w:space="0" w:color="auto"/>
            </w:tcBorders>
            <w:noWrap/>
            <w:vAlign w:val="bottom"/>
            <w:hideMark/>
          </w:tcPr>
          <w:p w14:paraId="56D1DD13"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14 </w:t>
            </w:r>
          </w:p>
        </w:tc>
        <w:tc>
          <w:tcPr>
            <w:tcW w:w="1970" w:type="dxa"/>
            <w:tcBorders>
              <w:top w:val="nil"/>
              <w:left w:val="nil"/>
              <w:bottom w:val="nil"/>
              <w:right w:val="single" w:sz="4" w:space="0" w:color="auto"/>
            </w:tcBorders>
            <w:noWrap/>
            <w:vAlign w:val="bottom"/>
            <w:hideMark/>
          </w:tcPr>
          <w:p w14:paraId="4C1B15BE"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417 </w:t>
            </w:r>
          </w:p>
        </w:tc>
        <w:tc>
          <w:tcPr>
            <w:tcW w:w="1970" w:type="dxa"/>
            <w:tcBorders>
              <w:top w:val="nil"/>
              <w:left w:val="nil"/>
              <w:bottom w:val="nil"/>
              <w:right w:val="single" w:sz="4" w:space="0" w:color="auto"/>
            </w:tcBorders>
            <w:noWrap/>
            <w:vAlign w:val="bottom"/>
            <w:hideMark/>
          </w:tcPr>
          <w:p w14:paraId="461DECD2" w14:textId="08A4177D" w:rsidR="001252D6" w:rsidRPr="001252D6" w:rsidRDefault="430A9FE1"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4940D2EB" w:rsidRPr="62CB2447">
              <w:rPr>
                <w:rFonts w:ascii="Aptos Narrow" w:hAnsi="Aptos Narrow" w:cs="Times New Roman"/>
                <w:color w:val="000000" w:themeColor="text1"/>
                <w:lang w:eastAsia="en-GB"/>
              </w:rPr>
              <w:t xml:space="preserve"> </w:t>
            </w:r>
          </w:p>
        </w:tc>
        <w:tc>
          <w:tcPr>
            <w:tcW w:w="1970" w:type="dxa"/>
            <w:tcBorders>
              <w:top w:val="nil"/>
              <w:left w:val="nil"/>
              <w:bottom w:val="nil"/>
              <w:right w:val="single" w:sz="4" w:space="0" w:color="auto"/>
            </w:tcBorders>
            <w:noWrap/>
            <w:vAlign w:val="bottom"/>
            <w:hideMark/>
          </w:tcPr>
          <w:p w14:paraId="0513031E"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89 </w:t>
            </w:r>
          </w:p>
        </w:tc>
        <w:tc>
          <w:tcPr>
            <w:tcW w:w="1970" w:type="dxa"/>
            <w:tcBorders>
              <w:top w:val="nil"/>
              <w:left w:val="nil"/>
              <w:bottom w:val="nil"/>
              <w:right w:val="single" w:sz="4" w:space="0" w:color="auto"/>
            </w:tcBorders>
            <w:noWrap/>
            <w:vAlign w:val="bottom"/>
            <w:hideMark/>
          </w:tcPr>
          <w:p w14:paraId="456B4CAC"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66 </w:t>
            </w:r>
          </w:p>
        </w:tc>
        <w:tc>
          <w:tcPr>
            <w:tcW w:w="1970" w:type="dxa"/>
            <w:tcBorders>
              <w:top w:val="nil"/>
              <w:left w:val="nil"/>
              <w:bottom w:val="nil"/>
              <w:right w:val="single" w:sz="4" w:space="0" w:color="auto"/>
            </w:tcBorders>
            <w:noWrap/>
            <w:vAlign w:val="bottom"/>
            <w:hideMark/>
          </w:tcPr>
          <w:p w14:paraId="406933DB"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10 </w:t>
            </w:r>
          </w:p>
        </w:tc>
        <w:tc>
          <w:tcPr>
            <w:tcW w:w="1970" w:type="dxa"/>
            <w:tcBorders>
              <w:top w:val="nil"/>
              <w:left w:val="nil"/>
              <w:bottom w:val="nil"/>
              <w:right w:val="single" w:sz="4" w:space="0" w:color="auto"/>
            </w:tcBorders>
            <w:noWrap/>
            <w:vAlign w:val="bottom"/>
            <w:hideMark/>
          </w:tcPr>
          <w:p w14:paraId="1EF73C71"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605 </w:t>
            </w:r>
          </w:p>
        </w:tc>
      </w:tr>
      <w:tr w:rsidR="001252D6" w:rsidRPr="001252D6" w14:paraId="3FD1B874" w14:textId="77777777" w:rsidTr="008E13E9">
        <w:trPr>
          <w:trHeight w:val="261"/>
        </w:trPr>
        <w:tc>
          <w:tcPr>
            <w:tcW w:w="4965" w:type="dxa"/>
            <w:tcBorders>
              <w:top w:val="nil"/>
              <w:left w:val="single" w:sz="4" w:space="0" w:color="auto"/>
              <w:bottom w:val="nil"/>
              <w:right w:val="single" w:sz="4" w:space="0" w:color="auto"/>
            </w:tcBorders>
            <w:noWrap/>
            <w:vAlign w:val="bottom"/>
            <w:hideMark/>
          </w:tcPr>
          <w:p w14:paraId="7715DA4E"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Other Therapeutic</w:t>
            </w:r>
          </w:p>
        </w:tc>
        <w:tc>
          <w:tcPr>
            <w:tcW w:w="1970" w:type="dxa"/>
            <w:tcBorders>
              <w:top w:val="nil"/>
              <w:left w:val="nil"/>
              <w:bottom w:val="nil"/>
              <w:right w:val="single" w:sz="4" w:space="0" w:color="auto"/>
            </w:tcBorders>
            <w:noWrap/>
            <w:vAlign w:val="bottom"/>
            <w:hideMark/>
          </w:tcPr>
          <w:p w14:paraId="1C64E2C4" w14:textId="5DA49588" w:rsidR="001252D6" w:rsidRPr="001252D6" w:rsidRDefault="27D28E1E" w:rsidP="00C868DB">
            <w:pPr>
              <w:spacing w:after="160" w:line="259" w:lineRule="auto"/>
              <w:jc w:val="center"/>
            </w:pPr>
            <w:r w:rsidRPr="62CB2447">
              <w:rPr>
                <w:rFonts w:ascii="Aptos Narrow" w:hAnsi="Aptos Narrow" w:cs="Times New Roman"/>
                <w:color w:val="000000" w:themeColor="text1"/>
                <w:lang w:eastAsia="en-GB"/>
              </w:rPr>
              <w:t>&lt;5</w:t>
            </w:r>
          </w:p>
        </w:tc>
        <w:tc>
          <w:tcPr>
            <w:tcW w:w="1970" w:type="dxa"/>
            <w:tcBorders>
              <w:top w:val="nil"/>
              <w:left w:val="nil"/>
              <w:bottom w:val="nil"/>
              <w:right w:val="single" w:sz="4" w:space="0" w:color="auto"/>
            </w:tcBorders>
            <w:noWrap/>
            <w:vAlign w:val="bottom"/>
            <w:hideMark/>
          </w:tcPr>
          <w:p w14:paraId="655C3991"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1E194AA4"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18 </w:t>
            </w:r>
          </w:p>
        </w:tc>
        <w:tc>
          <w:tcPr>
            <w:tcW w:w="1970" w:type="dxa"/>
            <w:tcBorders>
              <w:top w:val="nil"/>
              <w:left w:val="nil"/>
              <w:bottom w:val="nil"/>
              <w:right w:val="single" w:sz="4" w:space="0" w:color="auto"/>
            </w:tcBorders>
            <w:noWrap/>
            <w:vAlign w:val="bottom"/>
            <w:hideMark/>
          </w:tcPr>
          <w:p w14:paraId="4B513CAF"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nil"/>
              <w:right w:val="single" w:sz="4" w:space="0" w:color="auto"/>
            </w:tcBorders>
            <w:noWrap/>
            <w:vAlign w:val="bottom"/>
            <w:hideMark/>
          </w:tcPr>
          <w:p w14:paraId="0691EDE1"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 </w:t>
            </w:r>
          </w:p>
        </w:tc>
        <w:tc>
          <w:tcPr>
            <w:tcW w:w="1970" w:type="dxa"/>
            <w:tcBorders>
              <w:top w:val="nil"/>
              <w:left w:val="nil"/>
              <w:bottom w:val="nil"/>
              <w:right w:val="single" w:sz="4" w:space="0" w:color="auto"/>
            </w:tcBorders>
            <w:noWrap/>
            <w:vAlign w:val="bottom"/>
            <w:hideMark/>
          </w:tcPr>
          <w:p w14:paraId="275F7E39"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6 </w:t>
            </w:r>
          </w:p>
        </w:tc>
        <w:tc>
          <w:tcPr>
            <w:tcW w:w="1970" w:type="dxa"/>
            <w:tcBorders>
              <w:top w:val="nil"/>
              <w:left w:val="nil"/>
              <w:bottom w:val="nil"/>
              <w:right w:val="single" w:sz="4" w:space="0" w:color="auto"/>
            </w:tcBorders>
            <w:noWrap/>
            <w:vAlign w:val="bottom"/>
            <w:hideMark/>
          </w:tcPr>
          <w:p w14:paraId="157A0E00"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 </w:t>
            </w:r>
          </w:p>
        </w:tc>
        <w:tc>
          <w:tcPr>
            <w:tcW w:w="1970" w:type="dxa"/>
            <w:tcBorders>
              <w:top w:val="nil"/>
              <w:left w:val="nil"/>
              <w:bottom w:val="nil"/>
              <w:right w:val="single" w:sz="4" w:space="0" w:color="auto"/>
            </w:tcBorders>
            <w:noWrap/>
            <w:vAlign w:val="bottom"/>
            <w:hideMark/>
          </w:tcPr>
          <w:p w14:paraId="0677DFCF"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27 </w:t>
            </w:r>
          </w:p>
        </w:tc>
      </w:tr>
      <w:tr w:rsidR="001252D6" w:rsidRPr="001252D6" w14:paraId="3905E260" w14:textId="77777777" w:rsidTr="008E13E9">
        <w:trPr>
          <w:trHeight w:val="261"/>
        </w:trPr>
        <w:tc>
          <w:tcPr>
            <w:tcW w:w="4965" w:type="dxa"/>
            <w:tcBorders>
              <w:top w:val="nil"/>
              <w:left w:val="single" w:sz="4" w:space="0" w:color="auto"/>
              <w:bottom w:val="nil"/>
              <w:right w:val="single" w:sz="4" w:space="0" w:color="auto"/>
            </w:tcBorders>
            <w:noWrap/>
            <w:vAlign w:val="bottom"/>
            <w:hideMark/>
          </w:tcPr>
          <w:p w14:paraId="6B9E1314" w14:textId="77777777" w:rsidR="001252D6" w:rsidRPr="001252D6" w:rsidRDefault="001252D6" w:rsidP="00C868DB">
            <w:pPr>
              <w:spacing w:after="160" w:line="259" w:lineRule="auto"/>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Support Services</w:t>
            </w:r>
          </w:p>
        </w:tc>
        <w:tc>
          <w:tcPr>
            <w:tcW w:w="1970" w:type="dxa"/>
            <w:tcBorders>
              <w:top w:val="nil"/>
              <w:left w:val="nil"/>
              <w:bottom w:val="single" w:sz="4" w:space="0" w:color="auto"/>
              <w:right w:val="single" w:sz="4" w:space="0" w:color="auto"/>
            </w:tcBorders>
            <w:noWrap/>
            <w:vAlign w:val="bottom"/>
            <w:hideMark/>
          </w:tcPr>
          <w:p w14:paraId="2A4ED769" w14:textId="2FE714FE" w:rsidR="001252D6" w:rsidRPr="001252D6" w:rsidRDefault="3D4B1FF5" w:rsidP="00C868DB">
            <w:pPr>
              <w:spacing w:after="160" w:line="259" w:lineRule="auto"/>
              <w:jc w:val="center"/>
            </w:pPr>
            <w:r w:rsidRPr="62CB2447">
              <w:rPr>
                <w:rFonts w:ascii="Aptos Narrow" w:hAnsi="Aptos Narrow" w:cs="Times New Roman"/>
                <w:color w:val="000000" w:themeColor="text1"/>
                <w:lang w:eastAsia="en-GB"/>
              </w:rPr>
              <w:t>&lt;5</w:t>
            </w:r>
          </w:p>
        </w:tc>
        <w:tc>
          <w:tcPr>
            <w:tcW w:w="1970" w:type="dxa"/>
            <w:tcBorders>
              <w:top w:val="nil"/>
              <w:left w:val="nil"/>
              <w:bottom w:val="single" w:sz="4" w:space="0" w:color="auto"/>
              <w:right w:val="single" w:sz="4" w:space="0" w:color="auto"/>
            </w:tcBorders>
            <w:noWrap/>
            <w:vAlign w:val="bottom"/>
            <w:hideMark/>
          </w:tcPr>
          <w:p w14:paraId="2DAA9569" w14:textId="7D412813" w:rsidR="001252D6" w:rsidRPr="001252D6" w:rsidRDefault="3D4B1FF5" w:rsidP="62CB2447">
            <w:pPr>
              <w:spacing w:after="160" w:line="259" w:lineRule="auto"/>
              <w:jc w:val="center"/>
              <w:rPr>
                <w:rFonts w:ascii="Aptos Narrow" w:hAnsi="Aptos Narrow" w:cs="Times New Roman"/>
                <w:color w:val="000000"/>
                <w:lang w:eastAsia="en-GB"/>
              </w:rPr>
            </w:pPr>
            <w:r w:rsidRPr="62CB2447">
              <w:rPr>
                <w:rFonts w:ascii="Aptos Narrow" w:hAnsi="Aptos Narrow" w:cs="Times New Roman"/>
                <w:color w:val="000000" w:themeColor="text1"/>
                <w:lang w:eastAsia="en-GB"/>
              </w:rPr>
              <w:t>&lt;5</w:t>
            </w:r>
            <w:r w:rsidR="4940D2EB" w:rsidRPr="62CB2447">
              <w:rPr>
                <w:rFonts w:ascii="Aptos Narrow" w:hAnsi="Aptos Narrow" w:cs="Times New Roman"/>
                <w:color w:val="000000" w:themeColor="text1"/>
                <w:lang w:eastAsia="en-GB"/>
              </w:rPr>
              <w:t xml:space="preserve"> </w:t>
            </w:r>
          </w:p>
        </w:tc>
        <w:tc>
          <w:tcPr>
            <w:tcW w:w="1970" w:type="dxa"/>
            <w:tcBorders>
              <w:top w:val="nil"/>
              <w:left w:val="nil"/>
              <w:bottom w:val="single" w:sz="4" w:space="0" w:color="auto"/>
              <w:right w:val="single" w:sz="4" w:space="0" w:color="auto"/>
            </w:tcBorders>
            <w:noWrap/>
            <w:vAlign w:val="bottom"/>
            <w:hideMark/>
          </w:tcPr>
          <w:p w14:paraId="0432B4D1"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116 </w:t>
            </w:r>
          </w:p>
        </w:tc>
        <w:tc>
          <w:tcPr>
            <w:tcW w:w="1970" w:type="dxa"/>
            <w:tcBorders>
              <w:top w:val="nil"/>
              <w:left w:val="nil"/>
              <w:bottom w:val="single" w:sz="4" w:space="0" w:color="auto"/>
              <w:right w:val="single" w:sz="4" w:space="0" w:color="auto"/>
            </w:tcBorders>
            <w:noWrap/>
            <w:vAlign w:val="bottom"/>
            <w:hideMark/>
          </w:tcPr>
          <w:p w14:paraId="284F56F9"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w:t>
            </w:r>
          </w:p>
        </w:tc>
        <w:tc>
          <w:tcPr>
            <w:tcW w:w="1970" w:type="dxa"/>
            <w:tcBorders>
              <w:top w:val="nil"/>
              <w:left w:val="nil"/>
              <w:bottom w:val="single" w:sz="4" w:space="0" w:color="auto"/>
              <w:right w:val="single" w:sz="4" w:space="0" w:color="auto"/>
            </w:tcBorders>
            <w:noWrap/>
            <w:vAlign w:val="bottom"/>
            <w:hideMark/>
          </w:tcPr>
          <w:p w14:paraId="06C845E8"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20 </w:t>
            </w:r>
          </w:p>
        </w:tc>
        <w:tc>
          <w:tcPr>
            <w:tcW w:w="1970" w:type="dxa"/>
            <w:tcBorders>
              <w:top w:val="nil"/>
              <w:left w:val="nil"/>
              <w:bottom w:val="single" w:sz="4" w:space="0" w:color="auto"/>
              <w:right w:val="single" w:sz="4" w:space="0" w:color="auto"/>
            </w:tcBorders>
            <w:noWrap/>
            <w:vAlign w:val="bottom"/>
            <w:hideMark/>
          </w:tcPr>
          <w:p w14:paraId="4C2E98A4"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24 </w:t>
            </w:r>
          </w:p>
        </w:tc>
        <w:tc>
          <w:tcPr>
            <w:tcW w:w="1970" w:type="dxa"/>
            <w:tcBorders>
              <w:top w:val="nil"/>
              <w:left w:val="nil"/>
              <w:bottom w:val="single" w:sz="4" w:space="0" w:color="auto"/>
              <w:right w:val="single" w:sz="4" w:space="0" w:color="auto"/>
            </w:tcBorders>
            <w:noWrap/>
            <w:vAlign w:val="bottom"/>
            <w:hideMark/>
          </w:tcPr>
          <w:p w14:paraId="32A2B0BC"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4 </w:t>
            </w:r>
          </w:p>
        </w:tc>
        <w:tc>
          <w:tcPr>
            <w:tcW w:w="1970" w:type="dxa"/>
            <w:tcBorders>
              <w:top w:val="nil"/>
              <w:left w:val="nil"/>
              <w:bottom w:val="single" w:sz="4" w:space="0" w:color="auto"/>
              <w:right w:val="single" w:sz="4" w:space="0" w:color="auto"/>
            </w:tcBorders>
            <w:noWrap/>
            <w:vAlign w:val="bottom"/>
            <w:hideMark/>
          </w:tcPr>
          <w:p w14:paraId="2662D804" w14:textId="77777777" w:rsidR="001252D6" w:rsidRPr="001252D6" w:rsidRDefault="001252D6" w:rsidP="00C868DB">
            <w:pPr>
              <w:spacing w:after="160" w:line="259" w:lineRule="auto"/>
              <w:jc w:val="center"/>
              <w:rPr>
                <w:rFonts w:ascii="Aptos Narrow" w:hAnsi="Aptos Narrow" w:cs="Times New Roman"/>
                <w:color w:val="000000"/>
                <w:szCs w:val="22"/>
                <w:lang w:eastAsia="en-GB"/>
              </w:rPr>
            </w:pPr>
            <w:r w:rsidRPr="001252D6">
              <w:rPr>
                <w:rFonts w:ascii="Aptos Narrow" w:hAnsi="Aptos Narrow" w:cs="Times New Roman"/>
                <w:color w:val="000000"/>
                <w:szCs w:val="22"/>
                <w:lang w:eastAsia="en-GB"/>
              </w:rPr>
              <w:t xml:space="preserve">168 </w:t>
            </w:r>
          </w:p>
        </w:tc>
      </w:tr>
      <w:tr w:rsidR="001252D6" w:rsidRPr="001252D6" w14:paraId="77129DDD" w14:textId="77777777" w:rsidTr="008E13E9">
        <w:trPr>
          <w:trHeight w:val="261"/>
        </w:trPr>
        <w:tc>
          <w:tcPr>
            <w:tcW w:w="4965" w:type="dxa"/>
            <w:tcBorders>
              <w:top w:val="single" w:sz="4" w:space="0" w:color="auto"/>
              <w:left w:val="single" w:sz="4" w:space="0" w:color="auto"/>
              <w:bottom w:val="single" w:sz="4" w:space="0" w:color="auto"/>
              <w:right w:val="single" w:sz="4" w:space="0" w:color="auto"/>
            </w:tcBorders>
            <w:noWrap/>
            <w:vAlign w:val="bottom"/>
            <w:hideMark/>
          </w:tcPr>
          <w:p w14:paraId="31CA5D4F" w14:textId="77777777" w:rsidR="001252D6" w:rsidRPr="001252D6" w:rsidRDefault="001252D6" w:rsidP="00C868DB">
            <w:pPr>
              <w:spacing w:after="160" w:line="259" w:lineRule="auto"/>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Grand Total</w:t>
            </w:r>
          </w:p>
        </w:tc>
        <w:tc>
          <w:tcPr>
            <w:tcW w:w="1970" w:type="dxa"/>
            <w:tcBorders>
              <w:top w:val="nil"/>
              <w:left w:val="nil"/>
              <w:bottom w:val="single" w:sz="4" w:space="0" w:color="auto"/>
              <w:right w:val="single" w:sz="4" w:space="0" w:color="auto"/>
            </w:tcBorders>
            <w:noWrap/>
            <w:vAlign w:val="bottom"/>
            <w:hideMark/>
          </w:tcPr>
          <w:p w14:paraId="3B6A70C6"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xml:space="preserve">28 </w:t>
            </w:r>
          </w:p>
        </w:tc>
        <w:tc>
          <w:tcPr>
            <w:tcW w:w="1970" w:type="dxa"/>
            <w:tcBorders>
              <w:top w:val="nil"/>
              <w:left w:val="nil"/>
              <w:bottom w:val="single" w:sz="4" w:space="0" w:color="auto"/>
              <w:right w:val="single" w:sz="4" w:space="0" w:color="auto"/>
            </w:tcBorders>
            <w:noWrap/>
            <w:vAlign w:val="bottom"/>
            <w:hideMark/>
          </w:tcPr>
          <w:p w14:paraId="7D7523EF"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xml:space="preserve">47 </w:t>
            </w:r>
          </w:p>
        </w:tc>
        <w:tc>
          <w:tcPr>
            <w:tcW w:w="1970" w:type="dxa"/>
            <w:tcBorders>
              <w:top w:val="nil"/>
              <w:left w:val="nil"/>
              <w:bottom w:val="single" w:sz="4" w:space="0" w:color="auto"/>
              <w:right w:val="single" w:sz="4" w:space="0" w:color="auto"/>
            </w:tcBorders>
            <w:noWrap/>
            <w:vAlign w:val="bottom"/>
            <w:hideMark/>
          </w:tcPr>
          <w:p w14:paraId="11F07705"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xml:space="preserve">1,462 </w:t>
            </w:r>
          </w:p>
        </w:tc>
        <w:tc>
          <w:tcPr>
            <w:tcW w:w="1970" w:type="dxa"/>
            <w:tcBorders>
              <w:top w:val="nil"/>
              <w:left w:val="nil"/>
              <w:bottom w:val="single" w:sz="4" w:space="0" w:color="auto"/>
              <w:right w:val="single" w:sz="4" w:space="0" w:color="auto"/>
            </w:tcBorders>
            <w:noWrap/>
            <w:vAlign w:val="bottom"/>
            <w:hideMark/>
          </w:tcPr>
          <w:p w14:paraId="5112C392"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xml:space="preserve">7 </w:t>
            </w:r>
          </w:p>
        </w:tc>
        <w:tc>
          <w:tcPr>
            <w:tcW w:w="1970" w:type="dxa"/>
            <w:tcBorders>
              <w:top w:val="nil"/>
              <w:left w:val="nil"/>
              <w:bottom w:val="single" w:sz="4" w:space="0" w:color="auto"/>
              <w:right w:val="single" w:sz="4" w:space="0" w:color="auto"/>
            </w:tcBorders>
            <w:noWrap/>
            <w:vAlign w:val="bottom"/>
            <w:hideMark/>
          </w:tcPr>
          <w:p w14:paraId="57E5A030"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xml:space="preserve">263 </w:t>
            </w:r>
          </w:p>
        </w:tc>
        <w:tc>
          <w:tcPr>
            <w:tcW w:w="1970" w:type="dxa"/>
            <w:tcBorders>
              <w:top w:val="nil"/>
              <w:left w:val="nil"/>
              <w:bottom w:val="single" w:sz="4" w:space="0" w:color="auto"/>
              <w:right w:val="single" w:sz="4" w:space="0" w:color="auto"/>
            </w:tcBorders>
            <w:noWrap/>
            <w:vAlign w:val="bottom"/>
            <w:hideMark/>
          </w:tcPr>
          <w:p w14:paraId="1F3F3DB6"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xml:space="preserve">233 </w:t>
            </w:r>
          </w:p>
        </w:tc>
        <w:tc>
          <w:tcPr>
            <w:tcW w:w="1970" w:type="dxa"/>
            <w:tcBorders>
              <w:top w:val="nil"/>
              <w:left w:val="nil"/>
              <w:bottom w:val="single" w:sz="4" w:space="0" w:color="auto"/>
              <w:right w:val="single" w:sz="4" w:space="0" w:color="auto"/>
            </w:tcBorders>
            <w:noWrap/>
            <w:vAlign w:val="bottom"/>
            <w:hideMark/>
          </w:tcPr>
          <w:p w14:paraId="582F34A6"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xml:space="preserve">30 </w:t>
            </w:r>
          </w:p>
        </w:tc>
        <w:tc>
          <w:tcPr>
            <w:tcW w:w="1970" w:type="dxa"/>
            <w:tcBorders>
              <w:top w:val="nil"/>
              <w:left w:val="nil"/>
              <w:bottom w:val="single" w:sz="4" w:space="0" w:color="auto"/>
              <w:right w:val="single" w:sz="4" w:space="0" w:color="auto"/>
            </w:tcBorders>
            <w:noWrap/>
            <w:vAlign w:val="bottom"/>
            <w:hideMark/>
          </w:tcPr>
          <w:p w14:paraId="2603B3BA"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xml:space="preserve">2,070 </w:t>
            </w:r>
          </w:p>
        </w:tc>
      </w:tr>
      <w:tr w:rsidR="00F15480" w:rsidRPr="001252D6" w14:paraId="5EC37DCF" w14:textId="77777777" w:rsidTr="008E13E9">
        <w:trPr>
          <w:trHeight w:val="261"/>
        </w:trPr>
        <w:tc>
          <w:tcPr>
            <w:tcW w:w="4965" w:type="dxa"/>
            <w:tcBorders>
              <w:top w:val="nil"/>
              <w:left w:val="single" w:sz="4" w:space="0" w:color="auto"/>
              <w:bottom w:val="single" w:sz="4" w:space="0" w:color="auto"/>
              <w:right w:val="single" w:sz="4" w:space="0" w:color="auto"/>
            </w:tcBorders>
            <w:noWrap/>
            <w:vAlign w:val="bottom"/>
            <w:hideMark/>
          </w:tcPr>
          <w:p w14:paraId="203F2970" w14:textId="77777777" w:rsidR="001252D6" w:rsidRPr="001252D6" w:rsidRDefault="001252D6" w:rsidP="00C868DB">
            <w:pPr>
              <w:spacing w:after="160" w:line="259" w:lineRule="auto"/>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of Total Bank Staff</w:t>
            </w:r>
          </w:p>
        </w:tc>
        <w:tc>
          <w:tcPr>
            <w:tcW w:w="1970" w:type="dxa"/>
            <w:tcBorders>
              <w:top w:val="nil"/>
              <w:left w:val="nil"/>
              <w:bottom w:val="single" w:sz="4" w:space="0" w:color="auto"/>
              <w:right w:val="nil"/>
            </w:tcBorders>
            <w:noWrap/>
            <w:vAlign w:val="bottom"/>
            <w:hideMark/>
          </w:tcPr>
          <w:p w14:paraId="322574CC"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1.4%</w:t>
            </w:r>
          </w:p>
        </w:tc>
        <w:tc>
          <w:tcPr>
            <w:tcW w:w="1970" w:type="dxa"/>
            <w:tcBorders>
              <w:top w:val="nil"/>
              <w:left w:val="single" w:sz="4" w:space="0" w:color="auto"/>
              <w:bottom w:val="single" w:sz="4" w:space="0" w:color="auto"/>
              <w:right w:val="single" w:sz="4" w:space="0" w:color="auto"/>
            </w:tcBorders>
            <w:noWrap/>
            <w:vAlign w:val="bottom"/>
            <w:hideMark/>
          </w:tcPr>
          <w:p w14:paraId="61FE780B"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2.3%</w:t>
            </w:r>
          </w:p>
        </w:tc>
        <w:tc>
          <w:tcPr>
            <w:tcW w:w="1970" w:type="dxa"/>
            <w:tcBorders>
              <w:top w:val="nil"/>
              <w:left w:val="nil"/>
              <w:bottom w:val="single" w:sz="4" w:space="0" w:color="auto"/>
              <w:right w:val="single" w:sz="4" w:space="0" w:color="auto"/>
            </w:tcBorders>
            <w:noWrap/>
            <w:vAlign w:val="bottom"/>
            <w:hideMark/>
          </w:tcPr>
          <w:p w14:paraId="7A503833"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70.6%</w:t>
            </w:r>
          </w:p>
        </w:tc>
        <w:tc>
          <w:tcPr>
            <w:tcW w:w="1970" w:type="dxa"/>
            <w:tcBorders>
              <w:top w:val="nil"/>
              <w:left w:val="nil"/>
              <w:bottom w:val="single" w:sz="4" w:space="0" w:color="auto"/>
              <w:right w:val="nil"/>
            </w:tcBorders>
            <w:noWrap/>
            <w:vAlign w:val="bottom"/>
            <w:hideMark/>
          </w:tcPr>
          <w:p w14:paraId="7289068B"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0.3%</w:t>
            </w:r>
          </w:p>
        </w:tc>
        <w:tc>
          <w:tcPr>
            <w:tcW w:w="1970" w:type="dxa"/>
            <w:tcBorders>
              <w:top w:val="nil"/>
              <w:left w:val="single" w:sz="4" w:space="0" w:color="auto"/>
              <w:bottom w:val="single" w:sz="4" w:space="0" w:color="auto"/>
              <w:right w:val="single" w:sz="4" w:space="0" w:color="auto"/>
            </w:tcBorders>
            <w:noWrap/>
            <w:vAlign w:val="bottom"/>
            <w:hideMark/>
          </w:tcPr>
          <w:p w14:paraId="0DCCF2D1"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12.7%</w:t>
            </w:r>
          </w:p>
        </w:tc>
        <w:tc>
          <w:tcPr>
            <w:tcW w:w="1970" w:type="dxa"/>
            <w:tcBorders>
              <w:top w:val="nil"/>
              <w:left w:val="nil"/>
              <w:bottom w:val="single" w:sz="4" w:space="0" w:color="auto"/>
              <w:right w:val="nil"/>
            </w:tcBorders>
            <w:noWrap/>
            <w:vAlign w:val="bottom"/>
            <w:hideMark/>
          </w:tcPr>
          <w:p w14:paraId="0A8BFA32"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11.3%</w:t>
            </w:r>
          </w:p>
        </w:tc>
        <w:tc>
          <w:tcPr>
            <w:tcW w:w="1970" w:type="dxa"/>
            <w:tcBorders>
              <w:top w:val="nil"/>
              <w:left w:val="single" w:sz="4" w:space="0" w:color="auto"/>
              <w:bottom w:val="single" w:sz="4" w:space="0" w:color="auto"/>
              <w:right w:val="single" w:sz="4" w:space="0" w:color="auto"/>
            </w:tcBorders>
            <w:noWrap/>
            <w:vAlign w:val="bottom"/>
            <w:hideMark/>
          </w:tcPr>
          <w:p w14:paraId="370A0178"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1.4%</w:t>
            </w:r>
          </w:p>
        </w:tc>
        <w:tc>
          <w:tcPr>
            <w:tcW w:w="1970" w:type="dxa"/>
            <w:tcBorders>
              <w:top w:val="nil"/>
              <w:left w:val="nil"/>
              <w:bottom w:val="single" w:sz="4" w:space="0" w:color="auto"/>
              <w:right w:val="single" w:sz="4" w:space="0" w:color="auto"/>
            </w:tcBorders>
            <w:noWrap/>
            <w:vAlign w:val="bottom"/>
            <w:hideMark/>
          </w:tcPr>
          <w:p w14:paraId="15E72001"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100.0%</w:t>
            </w:r>
          </w:p>
        </w:tc>
      </w:tr>
      <w:tr w:rsidR="00F15480" w:rsidRPr="001252D6" w14:paraId="68D5867F" w14:textId="77777777" w:rsidTr="008E13E9">
        <w:trPr>
          <w:trHeight w:val="261"/>
        </w:trPr>
        <w:tc>
          <w:tcPr>
            <w:tcW w:w="4965" w:type="dxa"/>
            <w:tcBorders>
              <w:top w:val="nil"/>
              <w:left w:val="single" w:sz="4" w:space="0" w:color="auto"/>
              <w:bottom w:val="single" w:sz="4" w:space="0" w:color="auto"/>
              <w:right w:val="single" w:sz="4" w:space="0" w:color="auto"/>
            </w:tcBorders>
            <w:noWrap/>
            <w:vAlign w:val="bottom"/>
            <w:hideMark/>
          </w:tcPr>
          <w:p w14:paraId="0CBE57ED" w14:textId="77777777" w:rsidR="001252D6" w:rsidRPr="001252D6" w:rsidRDefault="001252D6" w:rsidP="00C868DB">
            <w:pPr>
              <w:spacing w:after="160" w:line="259" w:lineRule="auto"/>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of Staff in Post</w:t>
            </w:r>
          </w:p>
        </w:tc>
        <w:tc>
          <w:tcPr>
            <w:tcW w:w="1970" w:type="dxa"/>
            <w:tcBorders>
              <w:top w:val="nil"/>
              <w:left w:val="nil"/>
              <w:bottom w:val="single" w:sz="4" w:space="0" w:color="auto"/>
              <w:right w:val="single" w:sz="4" w:space="0" w:color="auto"/>
            </w:tcBorders>
            <w:noWrap/>
            <w:vAlign w:val="bottom"/>
            <w:hideMark/>
          </w:tcPr>
          <w:p w14:paraId="7D3FDDE2"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1.8%</w:t>
            </w:r>
          </w:p>
        </w:tc>
        <w:tc>
          <w:tcPr>
            <w:tcW w:w="1970" w:type="dxa"/>
            <w:tcBorders>
              <w:top w:val="nil"/>
              <w:left w:val="nil"/>
              <w:bottom w:val="single" w:sz="4" w:space="0" w:color="auto"/>
              <w:right w:val="nil"/>
            </w:tcBorders>
            <w:noWrap/>
            <w:vAlign w:val="bottom"/>
            <w:hideMark/>
          </w:tcPr>
          <w:p w14:paraId="16302F8D"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2.1%</w:t>
            </w:r>
          </w:p>
        </w:tc>
        <w:tc>
          <w:tcPr>
            <w:tcW w:w="1970" w:type="dxa"/>
            <w:tcBorders>
              <w:top w:val="nil"/>
              <w:left w:val="single" w:sz="4" w:space="0" w:color="auto"/>
              <w:bottom w:val="single" w:sz="4" w:space="0" w:color="auto"/>
              <w:right w:val="single" w:sz="4" w:space="0" w:color="auto"/>
            </w:tcBorders>
            <w:noWrap/>
            <w:vAlign w:val="bottom"/>
            <w:hideMark/>
          </w:tcPr>
          <w:p w14:paraId="519CDEDB"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69.0%</w:t>
            </w:r>
          </w:p>
        </w:tc>
        <w:tc>
          <w:tcPr>
            <w:tcW w:w="1970" w:type="dxa"/>
            <w:tcBorders>
              <w:top w:val="nil"/>
              <w:left w:val="nil"/>
              <w:bottom w:val="single" w:sz="4" w:space="0" w:color="auto"/>
              <w:right w:val="nil"/>
            </w:tcBorders>
            <w:noWrap/>
            <w:vAlign w:val="bottom"/>
            <w:hideMark/>
          </w:tcPr>
          <w:p w14:paraId="0A1E5EF7"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0.4%</w:t>
            </w:r>
          </w:p>
        </w:tc>
        <w:tc>
          <w:tcPr>
            <w:tcW w:w="1970" w:type="dxa"/>
            <w:tcBorders>
              <w:top w:val="nil"/>
              <w:left w:val="single" w:sz="4" w:space="0" w:color="auto"/>
              <w:bottom w:val="single" w:sz="4" w:space="0" w:color="auto"/>
              <w:right w:val="single" w:sz="4" w:space="0" w:color="auto"/>
            </w:tcBorders>
            <w:noWrap/>
            <w:vAlign w:val="bottom"/>
            <w:hideMark/>
          </w:tcPr>
          <w:p w14:paraId="4A2DD051"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15.5%</w:t>
            </w:r>
          </w:p>
        </w:tc>
        <w:tc>
          <w:tcPr>
            <w:tcW w:w="1970" w:type="dxa"/>
            <w:tcBorders>
              <w:top w:val="nil"/>
              <w:left w:val="nil"/>
              <w:bottom w:val="single" w:sz="4" w:space="0" w:color="auto"/>
              <w:right w:val="nil"/>
            </w:tcBorders>
            <w:noWrap/>
            <w:vAlign w:val="bottom"/>
            <w:hideMark/>
          </w:tcPr>
          <w:p w14:paraId="5A9DA22B"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10.2%</w:t>
            </w:r>
          </w:p>
        </w:tc>
        <w:tc>
          <w:tcPr>
            <w:tcW w:w="1970" w:type="dxa"/>
            <w:tcBorders>
              <w:top w:val="nil"/>
              <w:left w:val="single" w:sz="4" w:space="0" w:color="auto"/>
              <w:bottom w:val="single" w:sz="4" w:space="0" w:color="auto"/>
              <w:right w:val="single" w:sz="4" w:space="0" w:color="auto"/>
            </w:tcBorders>
            <w:noWrap/>
            <w:vAlign w:val="bottom"/>
            <w:hideMark/>
          </w:tcPr>
          <w:p w14:paraId="6C63374A"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0.9%</w:t>
            </w:r>
          </w:p>
        </w:tc>
        <w:tc>
          <w:tcPr>
            <w:tcW w:w="1970" w:type="dxa"/>
            <w:tcBorders>
              <w:top w:val="nil"/>
              <w:left w:val="nil"/>
              <w:bottom w:val="single" w:sz="4" w:space="0" w:color="auto"/>
              <w:right w:val="single" w:sz="4" w:space="0" w:color="auto"/>
            </w:tcBorders>
            <w:noWrap/>
            <w:vAlign w:val="bottom"/>
            <w:hideMark/>
          </w:tcPr>
          <w:p w14:paraId="354D12C3"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100.0%</w:t>
            </w:r>
          </w:p>
        </w:tc>
      </w:tr>
      <w:tr w:rsidR="00F15480" w:rsidRPr="001252D6" w14:paraId="35EACE89" w14:textId="77777777" w:rsidTr="008E13E9">
        <w:trPr>
          <w:trHeight w:val="261"/>
        </w:trPr>
        <w:tc>
          <w:tcPr>
            <w:tcW w:w="4965" w:type="dxa"/>
            <w:tcBorders>
              <w:top w:val="nil"/>
              <w:left w:val="single" w:sz="4" w:space="0" w:color="auto"/>
              <w:bottom w:val="single" w:sz="4" w:space="0" w:color="auto"/>
              <w:right w:val="single" w:sz="4" w:space="0" w:color="auto"/>
            </w:tcBorders>
            <w:noWrap/>
            <w:vAlign w:val="bottom"/>
            <w:hideMark/>
          </w:tcPr>
          <w:p w14:paraId="6295B729" w14:textId="77777777" w:rsidR="001252D6" w:rsidRPr="001252D6" w:rsidRDefault="001252D6" w:rsidP="00C868DB">
            <w:pPr>
              <w:spacing w:after="160" w:line="259" w:lineRule="auto"/>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of Lothian Population (over 16 years of age)</w:t>
            </w:r>
          </w:p>
        </w:tc>
        <w:tc>
          <w:tcPr>
            <w:tcW w:w="1970" w:type="dxa"/>
            <w:tcBorders>
              <w:top w:val="nil"/>
              <w:left w:val="nil"/>
              <w:bottom w:val="single" w:sz="4" w:space="0" w:color="auto"/>
              <w:right w:val="single" w:sz="4" w:space="0" w:color="auto"/>
            </w:tcBorders>
            <w:noWrap/>
            <w:vAlign w:val="bottom"/>
            <w:hideMark/>
          </w:tcPr>
          <w:p w14:paraId="24A097DB"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2.7%</w:t>
            </w:r>
          </w:p>
        </w:tc>
        <w:tc>
          <w:tcPr>
            <w:tcW w:w="1970" w:type="dxa"/>
            <w:tcBorders>
              <w:top w:val="nil"/>
              <w:left w:val="nil"/>
              <w:bottom w:val="single" w:sz="4" w:space="0" w:color="auto"/>
              <w:right w:val="nil"/>
            </w:tcBorders>
            <w:noWrap/>
            <w:vAlign w:val="bottom"/>
            <w:hideMark/>
          </w:tcPr>
          <w:p w14:paraId="3FEE7EFB"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2.4%</w:t>
            </w:r>
          </w:p>
        </w:tc>
        <w:tc>
          <w:tcPr>
            <w:tcW w:w="1970" w:type="dxa"/>
            <w:tcBorders>
              <w:top w:val="nil"/>
              <w:left w:val="single" w:sz="4" w:space="0" w:color="auto"/>
              <w:bottom w:val="single" w:sz="4" w:space="0" w:color="auto"/>
              <w:right w:val="single" w:sz="4" w:space="0" w:color="auto"/>
            </w:tcBorders>
            <w:noWrap/>
            <w:vAlign w:val="bottom"/>
            <w:hideMark/>
          </w:tcPr>
          <w:p w14:paraId="3B8A3588"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86.1%</w:t>
            </w:r>
          </w:p>
        </w:tc>
        <w:tc>
          <w:tcPr>
            <w:tcW w:w="1970" w:type="dxa"/>
            <w:tcBorders>
              <w:top w:val="nil"/>
              <w:left w:val="nil"/>
              <w:bottom w:val="single" w:sz="4" w:space="0" w:color="auto"/>
              <w:right w:val="nil"/>
            </w:tcBorders>
            <w:noWrap/>
            <w:vAlign w:val="bottom"/>
            <w:hideMark/>
          </w:tcPr>
          <w:p w14:paraId="40346DC9"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0.8%</w:t>
            </w:r>
          </w:p>
        </w:tc>
        <w:tc>
          <w:tcPr>
            <w:tcW w:w="1970" w:type="dxa"/>
            <w:tcBorders>
              <w:top w:val="nil"/>
              <w:left w:val="single" w:sz="4" w:space="0" w:color="auto"/>
              <w:bottom w:val="single" w:sz="4" w:space="0" w:color="auto"/>
              <w:right w:val="single" w:sz="4" w:space="0" w:color="auto"/>
            </w:tcBorders>
            <w:noWrap/>
            <w:vAlign w:val="bottom"/>
            <w:hideMark/>
          </w:tcPr>
          <w:p w14:paraId="36648785"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w:t>
            </w:r>
          </w:p>
        </w:tc>
        <w:tc>
          <w:tcPr>
            <w:tcW w:w="1970" w:type="dxa"/>
            <w:tcBorders>
              <w:top w:val="nil"/>
              <w:left w:val="nil"/>
              <w:bottom w:val="single" w:sz="4" w:space="0" w:color="auto"/>
              <w:right w:val="nil"/>
            </w:tcBorders>
            <w:noWrap/>
            <w:vAlign w:val="bottom"/>
            <w:hideMark/>
          </w:tcPr>
          <w:p w14:paraId="49AFC871"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 </w:t>
            </w:r>
          </w:p>
        </w:tc>
        <w:tc>
          <w:tcPr>
            <w:tcW w:w="1970" w:type="dxa"/>
            <w:tcBorders>
              <w:top w:val="nil"/>
              <w:left w:val="single" w:sz="4" w:space="0" w:color="auto"/>
              <w:bottom w:val="single" w:sz="4" w:space="0" w:color="auto"/>
              <w:right w:val="single" w:sz="4" w:space="0" w:color="auto"/>
            </w:tcBorders>
            <w:noWrap/>
            <w:vAlign w:val="bottom"/>
            <w:hideMark/>
          </w:tcPr>
          <w:p w14:paraId="77A969B2"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8.2%</w:t>
            </w:r>
          </w:p>
        </w:tc>
        <w:tc>
          <w:tcPr>
            <w:tcW w:w="1970" w:type="dxa"/>
            <w:tcBorders>
              <w:top w:val="nil"/>
              <w:left w:val="nil"/>
              <w:bottom w:val="single" w:sz="4" w:space="0" w:color="auto"/>
              <w:right w:val="single" w:sz="4" w:space="0" w:color="auto"/>
            </w:tcBorders>
            <w:noWrap/>
            <w:vAlign w:val="bottom"/>
            <w:hideMark/>
          </w:tcPr>
          <w:p w14:paraId="3948B8EA" w14:textId="77777777" w:rsidR="001252D6" w:rsidRPr="001252D6" w:rsidRDefault="001252D6" w:rsidP="00C868DB">
            <w:pPr>
              <w:spacing w:after="160" w:line="259" w:lineRule="auto"/>
              <w:jc w:val="center"/>
              <w:rPr>
                <w:rFonts w:ascii="Aptos Narrow" w:hAnsi="Aptos Narrow" w:cs="Times New Roman"/>
                <w:b/>
                <w:bCs/>
                <w:color w:val="000000"/>
                <w:szCs w:val="22"/>
                <w:lang w:eastAsia="en-GB"/>
              </w:rPr>
            </w:pPr>
            <w:r w:rsidRPr="001252D6">
              <w:rPr>
                <w:rFonts w:ascii="Aptos Narrow" w:hAnsi="Aptos Narrow" w:cs="Times New Roman"/>
                <w:b/>
                <w:bCs/>
                <w:color w:val="000000"/>
                <w:szCs w:val="22"/>
                <w:lang w:eastAsia="en-GB"/>
              </w:rPr>
              <w:t>100.0%</w:t>
            </w:r>
          </w:p>
        </w:tc>
      </w:tr>
    </w:tbl>
    <w:p w14:paraId="2BA1684A" w14:textId="144CC0EE" w:rsidR="006E62F6" w:rsidRDefault="006E62F6" w:rsidP="472A6494">
      <w:pPr>
        <w:pStyle w:val="Heading2"/>
        <w:spacing w:before="0" w:after="160" w:line="259" w:lineRule="auto"/>
        <w:rPr>
          <w:b/>
          <w:bCs/>
          <w:color w:val="auto"/>
        </w:rPr>
      </w:pPr>
    </w:p>
    <w:p w14:paraId="3E8E5331" w14:textId="04304949" w:rsidR="004B4115" w:rsidRPr="00E75E14" w:rsidRDefault="11FAF57E" w:rsidP="00C868DB">
      <w:pPr>
        <w:pStyle w:val="Heading2"/>
        <w:numPr>
          <w:ilvl w:val="0"/>
          <w:numId w:val="30"/>
        </w:numPr>
        <w:spacing w:before="0" w:after="160" w:line="259" w:lineRule="auto"/>
        <w:rPr>
          <w:b/>
          <w:bCs/>
          <w:color w:val="auto"/>
        </w:rPr>
      </w:pPr>
      <w:bookmarkStart w:id="16" w:name="_Toc228468820"/>
      <w:r w:rsidRPr="4BD06F05">
        <w:rPr>
          <w:b/>
          <w:bCs/>
          <w:color w:val="auto"/>
        </w:rPr>
        <w:t>Action</w:t>
      </w:r>
      <w:r w:rsidR="008E13E9">
        <w:rPr>
          <w:b/>
          <w:bCs/>
          <w:color w:val="auto"/>
        </w:rPr>
        <w:t>s</w:t>
      </w:r>
      <w:bookmarkEnd w:id="16"/>
    </w:p>
    <w:p w14:paraId="11983CA7" w14:textId="7043879F" w:rsidR="472A6494" w:rsidRPr="002245E3" w:rsidRDefault="002245E3" w:rsidP="472A6494">
      <w:pPr>
        <w:spacing w:after="160" w:line="259" w:lineRule="auto"/>
        <w:rPr>
          <w:color w:val="FF0000"/>
          <w:sz w:val="28"/>
          <w:szCs w:val="28"/>
        </w:rPr>
      </w:pPr>
      <w:r w:rsidRPr="002245E3">
        <w:rPr>
          <w:sz w:val="28"/>
          <w:szCs w:val="28"/>
        </w:rPr>
        <w:t xml:space="preserve">We use the information in the Workforce Equality Monitoring Reports to inform the actions being taken to deliver NHS Lothian’s Equality and Human Rights Strategy. We publish annual reports about the action we have taken each year to achieve the strategy and the progress we are making. These reports are available on the </w:t>
      </w:r>
      <w:hyperlink r:id="rId19" w:history="1">
        <w:r w:rsidRPr="002245E3">
          <w:rPr>
            <w:rStyle w:val="Hyperlink"/>
            <w:color w:val="auto"/>
            <w:sz w:val="28"/>
            <w:szCs w:val="28"/>
          </w:rPr>
          <w:t>NHS Lothian Equality and Human Rights website</w:t>
        </w:r>
      </w:hyperlink>
      <w:r w:rsidRPr="002245E3">
        <w:rPr>
          <w:sz w:val="28"/>
          <w:szCs w:val="28"/>
        </w:rPr>
        <w:t>.</w:t>
      </w:r>
      <w:r w:rsidRPr="002245E3">
        <w:rPr>
          <w:color w:val="FF0000"/>
          <w:sz w:val="28"/>
          <w:szCs w:val="28"/>
        </w:rPr>
        <w:t xml:space="preserve"> </w:t>
      </w:r>
    </w:p>
    <w:p w14:paraId="72646EFF" w14:textId="6777D02A" w:rsidR="472A6494" w:rsidRDefault="472A6494">
      <w:r>
        <w:br w:type="page"/>
      </w:r>
    </w:p>
    <w:p w14:paraId="2DB48D95" w14:textId="03811632" w:rsidR="0099689A" w:rsidRPr="00933FB4" w:rsidRDefault="3348BEA8" w:rsidP="00C868DB">
      <w:pPr>
        <w:pStyle w:val="Heading2"/>
        <w:numPr>
          <w:ilvl w:val="0"/>
          <w:numId w:val="30"/>
        </w:numPr>
        <w:spacing w:before="0" w:after="160" w:line="259" w:lineRule="auto"/>
        <w:rPr>
          <w:b/>
          <w:bCs/>
          <w:color w:val="auto"/>
        </w:rPr>
      </w:pPr>
      <w:bookmarkStart w:id="17" w:name="_Toc228468821"/>
      <w:r w:rsidRPr="4BD06F05">
        <w:rPr>
          <w:b/>
          <w:bCs/>
          <w:color w:val="auto"/>
        </w:rPr>
        <w:lastRenderedPageBreak/>
        <w:t>T</w:t>
      </w:r>
      <w:r w:rsidR="0BC691CB" w:rsidRPr="4BD06F05">
        <w:rPr>
          <w:b/>
          <w:bCs/>
          <w:color w:val="auto"/>
        </w:rPr>
        <w:t>erminology</w:t>
      </w:r>
      <w:bookmarkEnd w:id="17"/>
    </w:p>
    <w:p w14:paraId="059F2F6B" w14:textId="39FD3868" w:rsidR="0007565E" w:rsidRDefault="10B2AA28" w:rsidP="54A50BE1">
      <w:pPr>
        <w:pStyle w:val="Heading5"/>
        <w:spacing w:before="0" w:after="160" w:line="259" w:lineRule="auto"/>
        <w:rPr>
          <w:color w:val="auto"/>
          <w:sz w:val="32"/>
          <w:szCs w:val="32"/>
        </w:rPr>
      </w:pPr>
      <w:r w:rsidRPr="54A50BE1">
        <w:rPr>
          <w:color w:val="auto"/>
          <w:sz w:val="32"/>
          <w:szCs w:val="32"/>
        </w:rPr>
        <w:t>8</w:t>
      </w:r>
      <w:r w:rsidR="00410259" w:rsidRPr="54A50BE1">
        <w:rPr>
          <w:color w:val="auto"/>
          <w:sz w:val="32"/>
          <w:szCs w:val="32"/>
        </w:rPr>
        <w:t xml:space="preserve">.1 </w:t>
      </w:r>
      <w:r w:rsidR="008E2D02" w:rsidRPr="54A50BE1">
        <w:rPr>
          <w:color w:val="auto"/>
          <w:sz w:val="32"/>
          <w:szCs w:val="32"/>
        </w:rPr>
        <w:t>Incomplete</w:t>
      </w:r>
      <w:r w:rsidR="0007565E" w:rsidRPr="54A50BE1">
        <w:rPr>
          <w:color w:val="auto"/>
          <w:sz w:val="32"/>
          <w:szCs w:val="32"/>
        </w:rPr>
        <w:t>:</w:t>
      </w:r>
    </w:p>
    <w:p w14:paraId="2B0FB696" w14:textId="77777777" w:rsidR="002F4C61" w:rsidRDefault="002F4C61" w:rsidP="008E13E9">
      <w:pPr>
        <w:spacing w:after="160" w:line="259" w:lineRule="auto"/>
        <w:rPr>
          <w:sz w:val="28"/>
          <w:szCs w:val="28"/>
        </w:rPr>
      </w:pPr>
      <w:r w:rsidRPr="26B37FA0">
        <w:rPr>
          <w:sz w:val="28"/>
          <w:szCs w:val="28"/>
        </w:rPr>
        <w:t>The incomplete category includes Don’t know and Unknown.</w:t>
      </w:r>
    </w:p>
    <w:p w14:paraId="25A96767" w14:textId="34310F7F" w:rsidR="008E2D02" w:rsidRDefault="008E2D02" w:rsidP="008E13E9">
      <w:pPr>
        <w:spacing w:after="160" w:line="259" w:lineRule="auto"/>
        <w:rPr>
          <w:sz w:val="28"/>
          <w:szCs w:val="28"/>
        </w:rPr>
      </w:pPr>
      <w:r w:rsidRPr="26B37FA0">
        <w:rPr>
          <w:sz w:val="28"/>
          <w:szCs w:val="28"/>
        </w:rPr>
        <w:t>Don’t Know is an option which refers to</w:t>
      </w:r>
      <w:r w:rsidR="002F4C61" w:rsidRPr="26B37FA0">
        <w:rPr>
          <w:sz w:val="28"/>
          <w:szCs w:val="28"/>
        </w:rPr>
        <w:t xml:space="preserve"> where the individual does know what their e.g. religion or sexual orientation is. </w:t>
      </w:r>
      <w:r w:rsidRPr="26B37FA0">
        <w:rPr>
          <w:sz w:val="28"/>
          <w:szCs w:val="28"/>
        </w:rPr>
        <w:t xml:space="preserve"> </w:t>
      </w:r>
    </w:p>
    <w:p w14:paraId="0FD6EEB2" w14:textId="76D9EF7D" w:rsidR="008E2D02" w:rsidRDefault="008E2D02" w:rsidP="008E13E9">
      <w:pPr>
        <w:spacing w:after="160" w:line="259" w:lineRule="auto"/>
        <w:rPr>
          <w:sz w:val="28"/>
          <w:szCs w:val="28"/>
        </w:rPr>
      </w:pPr>
      <w:r w:rsidRPr="26B37FA0">
        <w:rPr>
          <w:sz w:val="28"/>
          <w:szCs w:val="28"/>
        </w:rPr>
        <w:t xml:space="preserve">Unknown </w:t>
      </w:r>
      <w:r w:rsidR="00135EEE" w:rsidRPr="26B37FA0">
        <w:rPr>
          <w:sz w:val="28"/>
          <w:szCs w:val="28"/>
        </w:rPr>
        <w:t xml:space="preserve">category is used for when </w:t>
      </w:r>
      <w:r w:rsidRPr="26B37FA0">
        <w:rPr>
          <w:sz w:val="28"/>
          <w:szCs w:val="28"/>
        </w:rPr>
        <w:t xml:space="preserve">there is no available data </w:t>
      </w:r>
      <w:r w:rsidR="00135EEE" w:rsidRPr="26B37FA0">
        <w:rPr>
          <w:sz w:val="28"/>
          <w:szCs w:val="28"/>
        </w:rPr>
        <w:t xml:space="preserve">for a person. </w:t>
      </w:r>
    </w:p>
    <w:p w14:paraId="6BF555A4" w14:textId="0EF14438" w:rsidR="008E2D02" w:rsidRDefault="742E886B" w:rsidP="54A50BE1">
      <w:pPr>
        <w:pStyle w:val="Heading5"/>
        <w:spacing w:before="0" w:after="160" w:line="259" w:lineRule="auto"/>
        <w:rPr>
          <w:color w:val="auto"/>
          <w:sz w:val="32"/>
          <w:szCs w:val="32"/>
        </w:rPr>
      </w:pPr>
      <w:r w:rsidRPr="54A50BE1">
        <w:rPr>
          <w:color w:val="auto"/>
          <w:sz w:val="32"/>
          <w:szCs w:val="32"/>
        </w:rPr>
        <w:t>8</w:t>
      </w:r>
      <w:r w:rsidR="008E2D02" w:rsidRPr="54A50BE1">
        <w:rPr>
          <w:color w:val="auto"/>
          <w:sz w:val="32"/>
          <w:szCs w:val="32"/>
        </w:rPr>
        <w:t>.</w:t>
      </w:r>
      <w:r w:rsidR="001D41F4" w:rsidRPr="54A50BE1">
        <w:rPr>
          <w:color w:val="auto"/>
          <w:sz w:val="32"/>
          <w:szCs w:val="32"/>
        </w:rPr>
        <w:t>2</w:t>
      </w:r>
      <w:r w:rsidR="008E2D02" w:rsidRPr="54A50BE1">
        <w:rPr>
          <w:color w:val="auto"/>
          <w:sz w:val="32"/>
          <w:szCs w:val="32"/>
        </w:rPr>
        <w:t xml:space="preserve"> Age:</w:t>
      </w:r>
    </w:p>
    <w:p w14:paraId="46EADAE3" w14:textId="77777777" w:rsidR="0007565E" w:rsidRDefault="0007565E" w:rsidP="008E13E9">
      <w:pPr>
        <w:spacing w:after="160" w:line="259" w:lineRule="auto"/>
        <w:rPr>
          <w:sz w:val="28"/>
          <w:szCs w:val="28"/>
        </w:rPr>
      </w:pPr>
      <w:r w:rsidRPr="26B37FA0">
        <w:rPr>
          <w:sz w:val="28"/>
          <w:szCs w:val="28"/>
        </w:rPr>
        <w:t>Age of staff at the end of February 2026.</w:t>
      </w:r>
    </w:p>
    <w:p w14:paraId="3ADC0717" w14:textId="65A9B659" w:rsidR="0007565E" w:rsidRPr="0007565E" w:rsidRDefault="5D017549" w:rsidP="54A50BE1">
      <w:pPr>
        <w:pStyle w:val="Heading5"/>
        <w:spacing w:before="0" w:after="160" w:line="259" w:lineRule="auto"/>
        <w:rPr>
          <w:color w:val="auto"/>
          <w:sz w:val="32"/>
          <w:szCs w:val="32"/>
        </w:rPr>
      </w:pPr>
      <w:r w:rsidRPr="54A50BE1">
        <w:rPr>
          <w:color w:val="auto"/>
          <w:sz w:val="32"/>
          <w:szCs w:val="32"/>
        </w:rPr>
        <w:t>8</w:t>
      </w:r>
      <w:r w:rsidR="000569E6" w:rsidRPr="54A50BE1">
        <w:rPr>
          <w:color w:val="auto"/>
          <w:sz w:val="32"/>
          <w:szCs w:val="32"/>
        </w:rPr>
        <w:t>.</w:t>
      </w:r>
      <w:r w:rsidR="001D41F4" w:rsidRPr="54A50BE1">
        <w:rPr>
          <w:color w:val="auto"/>
          <w:sz w:val="32"/>
          <w:szCs w:val="32"/>
        </w:rPr>
        <w:t>3</w:t>
      </w:r>
      <w:r w:rsidR="000569E6" w:rsidRPr="54A50BE1">
        <w:rPr>
          <w:color w:val="auto"/>
          <w:sz w:val="32"/>
          <w:szCs w:val="32"/>
        </w:rPr>
        <w:t xml:space="preserve"> </w:t>
      </w:r>
      <w:r w:rsidR="0007565E" w:rsidRPr="54A50BE1">
        <w:rPr>
          <w:color w:val="auto"/>
          <w:sz w:val="32"/>
          <w:szCs w:val="32"/>
        </w:rPr>
        <w:t>Disability:</w:t>
      </w:r>
    </w:p>
    <w:p w14:paraId="2608C1EB" w14:textId="31E43817" w:rsidR="0007565E" w:rsidRDefault="00541052" w:rsidP="008E13E9">
      <w:pPr>
        <w:spacing w:after="160" w:line="259" w:lineRule="auto"/>
        <w:rPr>
          <w:sz w:val="28"/>
          <w:szCs w:val="28"/>
        </w:rPr>
      </w:pPr>
      <w:r w:rsidRPr="26B37FA0">
        <w:rPr>
          <w:sz w:val="28"/>
          <w:szCs w:val="28"/>
        </w:rPr>
        <w:t>D</w:t>
      </w:r>
      <w:r w:rsidR="0007565E" w:rsidRPr="26B37FA0">
        <w:rPr>
          <w:sz w:val="28"/>
          <w:szCs w:val="28"/>
        </w:rPr>
        <w:t>isability refers to if</w:t>
      </w:r>
      <w:r w:rsidRPr="26B37FA0">
        <w:rPr>
          <w:sz w:val="28"/>
          <w:szCs w:val="28"/>
        </w:rPr>
        <w:t xml:space="preserve"> </w:t>
      </w:r>
      <w:r w:rsidR="0007565E" w:rsidRPr="26B37FA0">
        <w:rPr>
          <w:sz w:val="28"/>
          <w:szCs w:val="28"/>
        </w:rPr>
        <w:t xml:space="preserve">staff answered yes to the question: </w:t>
      </w:r>
      <w:r w:rsidR="0007565E" w:rsidRPr="3C3BBA62">
        <w:rPr>
          <w:i/>
          <w:iCs/>
          <w:sz w:val="28"/>
          <w:szCs w:val="28"/>
        </w:rPr>
        <w:t xml:space="preserve">“Do you have a physical or mental health disability that has a substantial effect on your ability to carry out day to day activities and has lasted or is expected to last 12 months or more?”. </w:t>
      </w:r>
      <w:r w:rsidR="0007565E" w:rsidRPr="26B37FA0">
        <w:rPr>
          <w:sz w:val="28"/>
          <w:szCs w:val="28"/>
        </w:rPr>
        <w:t xml:space="preserve">This question was either answered during the recruitment process or when updating their staff </w:t>
      </w:r>
      <w:proofErr w:type="gramStart"/>
      <w:r w:rsidR="0007565E" w:rsidRPr="26B37FA0">
        <w:rPr>
          <w:sz w:val="28"/>
          <w:szCs w:val="28"/>
        </w:rPr>
        <w:t>record,</w:t>
      </w:r>
      <w:r w:rsidR="00E3226A" w:rsidRPr="26B37FA0">
        <w:rPr>
          <w:sz w:val="28"/>
          <w:szCs w:val="28"/>
        </w:rPr>
        <w:t xml:space="preserve"> </w:t>
      </w:r>
      <w:r w:rsidRPr="26B37FA0">
        <w:rPr>
          <w:sz w:val="28"/>
          <w:szCs w:val="28"/>
        </w:rPr>
        <w:t>and</w:t>
      </w:r>
      <w:proofErr w:type="gramEnd"/>
      <w:r w:rsidRPr="26B37FA0">
        <w:rPr>
          <w:sz w:val="28"/>
          <w:szCs w:val="28"/>
        </w:rPr>
        <w:t xml:space="preserve"> is taken to mean that a person has</w:t>
      </w:r>
      <w:r w:rsidR="0007565E" w:rsidRPr="26B37FA0">
        <w:rPr>
          <w:sz w:val="28"/>
          <w:szCs w:val="28"/>
        </w:rPr>
        <w:t xml:space="preserve"> declared themselves as disabled, neurodivergent, or having a long-term health condition.</w:t>
      </w:r>
    </w:p>
    <w:p w14:paraId="39040F91" w14:textId="197ED5D7" w:rsidR="0007565E" w:rsidRPr="0007565E" w:rsidRDefault="1E85385A" w:rsidP="54A50BE1">
      <w:pPr>
        <w:pStyle w:val="Heading5"/>
        <w:spacing w:before="0" w:after="160" w:line="259" w:lineRule="auto"/>
        <w:rPr>
          <w:color w:val="auto"/>
          <w:sz w:val="32"/>
          <w:szCs w:val="32"/>
        </w:rPr>
      </w:pPr>
      <w:r w:rsidRPr="54A50BE1">
        <w:rPr>
          <w:color w:val="auto"/>
          <w:sz w:val="32"/>
          <w:szCs w:val="32"/>
        </w:rPr>
        <w:t>8</w:t>
      </w:r>
      <w:r w:rsidR="00410259" w:rsidRPr="54A50BE1">
        <w:rPr>
          <w:color w:val="auto"/>
          <w:sz w:val="32"/>
          <w:szCs w:val="32"/>
        </w:rPr>
        <w:t>.</w:t>
      </w:r>
      <w:r w:rsidR="001D41F4" w:rsidRPr="54A50BE1">
        <w:rPr>
          <w:color w:val="auto"/>
          <w:sz w:val="32"/>
          <w:szCs w:val="32"/>
        </w:rPr>
        <w:t>4</w:t>
      </w:r>
      <w:r w:rsidR="00410259" w:rsidRPr="54A50BE1">
        <w:rPr>
          <w:color w:val="auto"/>
          <w:sz w:val="32"/>
          <w:szCs w:val="32"/>
        </w:rPr>
        <w:t xml:space="preserve"> </w:t>
      </w:r>
      <w:r w:rsidR="0007565E" w:rsidRPr="54A50BE1">
        <w:rPr>
          <w:color w:val="auto"/>
          <w:sz w:val="32"/>
          <w:szCs w:val="32"/>
        </w:rPr>
        <w:t>Ethnic groups:</w:t>
      </w:r>
    </w:p>
    <w:p w14:paraId="6BD5F42E" w14:textId="77777777" w:rsidR="0007565E" w:rsidRPr="0007565E" w:rsidRDefault="0007565E" w:rsidP="008E13E9">
      <w:pPr>
        <w:spacing w:after="160" w:line="259" w:lineRule="auto"/>
        <w:rPr>
          <w:sz w:val="28"/>
          <w:szCs w:val="28"/>
        </w:rPr>
      </w:pPr>
      <w:r w:rsidRPr="3C3BBA62">
        <w:rPr>
          <w:b/>
          <w:bCs/>
          <w:sz w:val="28"/>
          <w:szCs w:val="28"/>
        </w:rPr>
        <w:t>BME groups</w:t>
      </w:r>
      <w:r w:rsidRPr="26B37FA0">
        <w:rPr>
          <w:sz w:val="28"/>
          <w:szCs w:val="28"/>
        </w:rPr>
        <w:t xml:space="preserve"> </w:t>
      </w:r>
    </w:p>
    <w:p w14:paraId="0A0585FF" w14:textId="77777777" w:rsidR="0007565E" w:rsidRPr="0007565E" w:rsidRDefault="0007565E" w:rsidP="008E13E9">
      <w:pPr>
        <w:spacing w:after="160" w:line="259" w:lineRule="auto"/>
        <w:rPr>
          <w:sz w:val="28"/>
          <w:szCs w:val="28"/>
        </w:rPr>
      </w:pPr>
      <w:r w:rsidRPr="26B37FA0">
        <w:rPr>
          <w:sz w:val="28"/>
          <w:szCs w:val="28"/>
        </w:rPr>
        <w:t xml:space="preserve">African - African, African Scottish or African British </w:t>
      </w:r>
    </w:p>
    <w:p w14:paraId="10F22FBA" w14:textId="77777777" w:rsidR="0007565E" w:rsidRPr="0007565E" w:rsidRDefault="0007565E" w:rsidP="008E13E9">
      <w:pPr>
        <w:spacing w:after="160" w:line="259" w:lineRule="auto"/>
        <w:rPr>
          <w:sz w:val="28"/>
          <w:szCs w:val="28"/>
        </w:rPr>
      </w:pPr>
      <w:r w:rsidRPr="26B37FA0">
        <w:rPr>
          <w:sz w:val="28"/>
          <w:szCs w:val="28"/>
        </w:rPr>
        <w:t>African - Other</w:t>
      </w:r>
    </w:p>
    <w:p w14:paraId="361DACDE" w14:textId="77777777" w:rsidR="0007565E" w:rsidRPr="0007565E" w:rsidRDefault="0007565E" w:rsidP="008E13E9">
      <w:pPr>
        <w:spacing w:after="160" w:line="259" w:lineRule="auto"/>
        <w:rPr>
          <w:sz w:val="28"/>
          <w:szCs w:val="28"/>
        </w:rPr>
      </w:pPr>
      <w:r w:rsidRPr="26B37FA0">
        <w:rPr>
          <w:sz w:val="28"/>
          <w:szCs w:val="28"/>
        </w:rPr>
        <w:t>Asian - Bangladeshi, Bangladeshi Scottish or Bangladeshi British</w:t>
      </w:r>
    </w:p>
    <w:p w14:paraId="2B7D8044" w14:textId="77777777" w:rsidR="0007565E" w:rsidRPr="0007565E" w:rsidRDefault="0007565E" w:rsidP="008E13E9">
      <w:pPr>
        <w:spacing w:after="160" w:line="259" w:lineRule="auto"/>
        <w:rPr>
          <w:sz w:val="28"/>
          <w:szCs w:val="28"/>
        </w:rPr>
      </w:pPr>
      <w:r w:rsidRPr="26B37FA0">
        <w:rPr>
          <w:sz w:val="28"/>
          <w:szCs w:val="28"/>
        </w:rPr>
        <w:t>Asian - Chinese, Chinese Scottish or Chinese British</w:t>
      </w:r>
    </w:p>
    <w:p w14:paraId="08AE6C5A" w14:textId="77777777" w:rsidR="0007565E" w:rsidRPr="0007565E" w:rsidRDefault="0007565E" w:rsidP="008E13E9">
      <w:pPr>
        <w:spacing w:after="160" w:line="259" w:lineRule="auto"/>
        <w:rPr>
          <w:sz w:val="28"/>
          <w:szCs w:val="28"/>
        </w:rPr>
      </w:pPr>
      <w:r w:rsidRPr="26B37FA0">
        <w:rPr>
          <w:sz w:val="28"/>
          <w:szCs w:val="28"/>
        </w:rPr>
        <w:t xml:space="preserve">Asian - Indian, Indian Scottish or Indian British </w:t>
      </w:r>
    </w:p>
    <w:p w14:paraId="267F5C4A" w14:textId="77777777" w:rsidR="0007565E" w:rsidRPr="0007565E" w:rsidRDefault="0007565E" w:rsidP="008E13E9">
      <w:pPr>
        <w:spacing w:after="160" w:line="259" w:lineRule="auto"/>
        <w:rPr>
          <w:sz w:val="28"/>
          <w:szCs w:val="28"/>
        </w:rPr>
      </w:pPr>
      <w:r w:rsidRPr="26B37FA0">
        <w:rPr>
          <w:sz w:val="28"/>
          <w:szCs w:val="28"/>
        </w:rPr>
        <w:t xml:space="preserve">Asian - Other Asian - Pakistani, Pakistani Scottish or Pakistani British </w:t>
      </w:r>
    </w:p>
    <w:p w14:paraId="7F044112" w14:textId="77777777" w:rsidR="0007565E" w:rsidRPr="0007565E" w:rsidRDefault="0007565E" w:rsidP="008E13E9">
      <w:pPr>
        <w:spacing w:after="160" w:line="259" w:lineRule="auto"/>
        <w:rPr>
          <w:sz w:val="28"/>
          <w:szCs w:val="28"/>
        </w:rPr>
      </w:pPr>
      <w:r w:rsidRPr="26B37FA0">
        <w:rPr>
          <w:sz w:val="28"/>
          <w:szCs w:val="28"/>
        </w:rPr>
        <w:t xml:space="preserve">Caribbean or Black </w:t>
      </w:r>
    </w:p>
    <w:p w14:paraId="61414699" w14:textId="77777777" w:rsidR="0007565E" w:rsidRPr="0007565E" w:rsidRDefault="0007565E" w:rsidP="008E13E9">
      <w:pPr>
        <w:spacing w:after="160" w:line="259" w:lineRule="auto"/>
        <w:rPr>
          <w:sz w:val="28"/>
          <w:szCs w:val="28"/>
        </w:rPr>
      </w:pPr>
      <w:r w:rsidRPr="26B37FA0">
        <w:rPr>
          <w:sz w:val="28"/>
          <w:szCs w:val="28"/>
        </w:rPr>
        <w:t xml:space="preserve">Caribbean or Black - Black, Black Scottish or Black British </w:t>
      </w:r>
    </w:p>
    <w:p w14:paraId="203E4D8D" w14:textId="77777777" w:rsidR="0007565E" w:rsidRPr="0007565E" w:rsidRDefault="0007565E" w:rsidP="008E13E9">
      <w:pPr>
        <w:spacing w:after="160" w:line="259" w:lineRule="auto"/>
        <w:rPr>
          <w:sz w:val="28"/>
          <w:szCs w:val="28"/>
        </w:rPr>
      </w:pPr>
      <w:r w:rsidRPr="26B37FA0">
        <w:rPr>
          <w:sz w:val="28"/>
          <w:szCs w:val="28"/>
        </w:rPr>
        <w:t xml:space="preserve">Caribbean or Black - Caribbean, Caribbean Scottish or Caribbean British </w:t>
      </w:r>
    </w:p>
    <w:p w14:paraId="1131D844" w14:textId="77777777" w:rsidR="0007565E" w:rsidRPr="0007565E" w:rsidRDefault="0007565E" w:rsidP="008E13E9">
      <w:pPr>
        <w:spacing w:after="160" w:line="259" w:lineRule="auto"/>
        <w:rPr>
          <w:sz w:val="28"/>
          <w:szCs w:val="28"/>
        </w:rPr>
      </w:pPr>
      <w:r w:rsidRPr="26B37FA0">
        <w:rPr>
          <w:sz w:val="28"/>
          <w:szCs w:val="28"/>
        </w:rPr>
        <w:t xml:space="preserve">Caribbean or Black - Other </w:t>
      </w:r>
    </w:p>
    <w:p w14:paraId="40426B77" w14:textId="77777777" w:rsidR="0007565E" w:rsidRPr="0007565E" w:rsidRDefault="0007565E" w:rsidP="008E13E9">
      <w:pPr>
        <w:spacing w:after="160" w:line="259" w:lineRule="auto"/>
        <w:rPr>
          <w:sz w:val="28"/>
          <w:szCs w:val="28"/>
        </w:rPr>
      </w:pPr>
      <w:r w:rsidRPr="26B37FA0">
        <w:rPr>
          <w:sz w:val="28"/>
          <w:szCs w:val="28"/>
        </w:rPr>
        <w:t xml:space="preserve">Mixed or Multiple Ethnic Group </w:t>
      </w:r>
    </w:p>
    <w:p w14:paraId="4F218800" w14:textId="77777777" w:rsidR="0007565E" w:rsidRPr="0007565E" w:rsidRDefault="0007565E" w:rsidP="008E13E9">
      <w:pPr>
        <w:spacing w:after="160" w:line="259" w:lineRule="auto"/>
        <w:rPr>
          <w:sz w:val="28"/>
          <w:szCs w:val="28"/>
        </w:rPr>
      </w:pPr>
      <w:r w:rsidRPr="26B37FA0">
        <w:rPr>
          <w:sz w:val="28"/>
          <w:szCs w:val="28"/>
        </w:rPr>
        <w:t>Other Ethnic Group - Arab, Arab Scottish or Arab British</w:t>
      </w:r>
    </w:p>
    <w:p w14:paraId="546B44AF" w14:textId="77777777" w:rsidR="0007565E" w:rsidRPr="0007565E" w:rsidRDefault="0007565E" w:rsidP="008E13E9">
      <w:pPr>
        <w:spacing w:after="160" w:line="259" w:lineRule="auto"/>
        <w:rPr>
          <w:sz w:val="28"/>
          <w:szCs w:val="28"/>
        </w:rPr>
      </w:pPr>
      <w:r w:rsidRPr="26B37FA0">
        <w:rPr>
          <w:sz w:val="28"/>
          <w:szCs w:val="28"/>
        </w:rPr>
        <w:t xml:space="preserve">Other Ethnic Group - Other </w:t>
      </w:r>
    </w:p>
    <w:p w14:paraId="3236E1DD" w14:textId="3D7D4A3F" w:rsidR="0007565E" w:rsidRPr="0007565E" w:rsidRDefault="0007565E" w:rsidP="008E13E9">
      <w:pPr>
        <w:spacing w:after="160" w:line="259" w:lineRule="auto"/>
        <w:rPr>
          <w:sz w:val="28"/>
          <w:szCs w:val="28"/>
        </w:rPr>
      </w:pPr>
      <w:r w:rsidRPr="26B37FA0">
        <w:rPr>
          <w:sz w:val="28"/>
          <w:szCs w:val="28"/>
        </w:rPr>
        <w:t xml:space="preserve">Dual / Multiple Nationalities </w:t>
      </w:r>
    </w:p>
    <w:p w14:paraId="7E83B186" w14:textId="77777777" w:rsidR="0007565E" w:rsidRPr="0007565E" w:rsidRDefault="0007565E" w:rsidP="008E13E9">
      <w:pPr>
        <w:spacing w:after="160" w:line="259" w:lineRule="auto"/>
        <w:rPr>
          <w:sz w:val="28"/>
          <w:szCs w:val="28"/>
        </w:rPr>
      </w:pPr>
      <w:r w:rsidRPr="3C3BBA62">
        <w:rPr>
          <w:b/>
          <w:bCs/>
          <w:sz w:val="28"/>
          <w:szCs w:val="28"/>
        </w:rPr>
        <w:lastRenderedPageBreak/>
        <w:t>Incomplete</w:t>
      </w:r>
      <w:r w:rsidRPr="26B37FA0">
        <w:rPr>
          <w:sz w:val="28"/>
          <w:szCs w:val="28"/>
        </w:rPr>
        <w:t xml:space="preserve"> </w:t>
      </w:r>
    </w:p>
    <w:p w14:paraId="1D3E6482" w14:textId="77777777" w:rsidR="0007565E" w:rsidRPr="0007565E" w:rsidRDefault="0007565E" w:rsidP="008E13E9">
      <w:pPr>
        <w:spacing w:after="160" w:line="259" w:lineRule="auto"/>
        <w:rPr>
          <w:sz w:val="28"/>
          <w:szCs w:val="28"/>
        </w:rPr>
      </w:pPr>
      <w:r w:rsidRPr="26B37FA0">
        <w:rPr>
          <w:sz w:val="28"/>
          <w:szCs w:val="28"/>
        </w:rPr>
        <w:t xml:space="preserve">Don't Know </w:t>
      </w:r>
    </w:p>
    <w:p w14:paraId="7DA28865" w14:textId="3A81B1C4" w:rsidR="0007565E" w:rsidRPr="0007565E" w:rsidRDefault="0007565E" w:rsidP="008E13E9">
      <w:pPr>
        <w:spacing w:after="160" w:line="259" w:lineRule="auto"/>
        <w:rPr>
          <w:sz w:val="28"/>
          <w:szCs w:val="28"/>
        </w:rPr>
      </w:pPr>
      <w:r w:rsidRPr="26B37FA0">
        <w:rPr>
          <w:sz w:val="28"/>
          <w:szCs w:val="28"/>
        </w:rPr>
        <w:t xml:space="preserve">Unknown </w:t>
      </w:r>
      <w:r w:rsidR="008E13E9">
        <w:rPr>
          <w:sz w:val="28"/>
          <w:szCs w:val="28"/>
        </w:rPr>
        <w:t xml:space="preserve">by NHS Lothian </w:t>
      </w:r>
      <w:r w:rsidRPr="26B37FA0">
        <w:rPr>
          <w:sz w:val="28"/>
          <w:szCs w:val="28"/>
        </w:rPr>
        <w:t xml:space="preserve">(includes the alternative available on </w:t>
      </w:r>
      <w:proofErr w:type="spellStart"/>
      <w:r w:rsidRPr="26B37FA0">
        <w:rPr>
          <w:sz w:val="28"/>
          <w:szCs w:val="28"/>
        </w:rPr>
        <w:t>JobTrain</w:t>
      </w:r>
      <w:proofErr w:type="spellEnd"/>
      <w:r w:rsidRPr="26B37FA0">
        <w:rPr>
          <w:sz w:val="28"/>
          <w:szCs w:val="28"/>
        </w:rPr>
        <w:t xml:space="preserve"> ‘Dual/Multiple Nationalities’. It’s include</w:t>
      </w:r>
      <w:r w:rsidR="00541052" w:rsidRPr="26B37FA0">
        <w:rPr>
          <w:sz w:val="28"/>
          <w:szCs w:val="28"/>
        </w:rPr>
        <w:t>d</w:t>
      </w:r>
      <w:r w:rsidRPr="26B37FA0">
        <w:rPr>
          <w:sz w:val="28"/>
          <w:szCs w:val="28"/>
        </w:rPr>
        <w:t xml:space="preserve"> </w:t>
      </w:r>
      <w:r w:rsidR="00541052" w:rsidRPr="26B37FA0">
        <w:rPr>
          <w:sz w:val="28"/>
          <w:szCs w:val="28"/>
        </w:rPr>
        <w:t xml:space="preserve">in </w:t>
      </w:r>
      <w:r w:rsidRPr="26B37FA0">
        <w:rPr>
          <w:sz w:val="28"/>
          <w:szCs w:val="28"/>
        </w:rPr>
        <w:t>unknown as it doesn’t relate to ethnicity).</w:t>
      </w:r>
    </w:p>
    <w:p w14:paraId="5F577B3B" w14:textId="77777777" w:rsidR="0007565E" w:rsidRPr="0007565E" w:rsidRDefault="0007565E" w:rsidP="008E13E9">
      <w:pPr>
        <w:spacing w:after="160" w:line="259" w:lineRule="auto"/>
        <w:rPr>
          <w:sz w:val="28"/>
          <w:szCs w:val="28"/>
        </w:rPr>
      </w:pPr>
      <w:r w:rsidRPr="3C3BBA62">
        <w:rPr>
          <w:b/>
          <w:bCs/>
          <w:sz w:val="28"/>
          <w:szCs w:val="28"/>
        </w:rPr>
        <w:t>Prefer not to say</w:t>
      </w:r>
      <w:r w:rsidRPr="26B37FA0">
        <w:rPr>
          <w:sz w:val="28"/>
          <w:szCs w:val="28"/>
        </w:rPr>
        <w:t xml:space="preserve"> </w:t>
      </w:r>
    </w:p>
    <w:p w14:paraId="3A1F800B" w14:textId="77777777" w:rsidR="0007565E" w:rsidRPr="0007565E" w:rsidRDefault="0007565E" w:rsidP="008E13E9">
      <w:pPr>
        <w:spacing w:after="160" w:line="259" w:lineRule="auto"/>
        <w:rPr>
          <w:sz w:val="28"/>
          <w:szCs w:val="28"/>
        </w:rPr>
      </w:pPr>
      <w:r w:rsidRPr="26B37FA0">
        <w:rPr>
          <w:sz w:val="28"/>
          <w:szCs w:val="28"/>
        </w:rPr>
        <w:t xml:space="preserve">Prefer not to say </w:t>
      </w:r>
    </w:p>
    <w:p w14:paraId="657FF844" w14:textId="77777777" w:rsidR="0007565E" w:rsidRPr="0007565E" w:rsidRDefault="0007565E" w:rsidP="008E13E9">
      <w:pPr>
        <w:spacing w:after="160" w:line="259" w:lineRule="auto"/>
        <w:rPr>
          <w:sz w:val="28"/>
          <w:szCs w:val="28"/>
        </w:rPr>
      </w:pPr>
      <w:r w:rsidRPr="3C3BBA62">
        <w:rPr>
          <w:b/>
          <w:bCs/>
          <w:sz w:val="28"/>
          <w:szCs w:val="28"/>
        </w:rPr>
        <w:t>White British or Scottish groups</w:t>
      </w:r>
      <w:r w:rsidRPr="26B37FA0">
        <w:rPr>
          <w:sz w:val="28"/>
          <w:szCs w:val="28"/>
        </w:rPr>
        <w:t xml:space="preserve"> </w:t>
      </w:r>
    </w:p>
    <w:p w14:paraId="79643379" w14:textId="77777777" w:rsidR="0007565E" w:rsidRPr="0007565E" w:rsidRDefault="0007565E" w:rsidP="008E13E9">
      <w:pPr>
        <w:spacing w:after="160" w:line="259" w:lineRule="auto"/>
        <w:rPr>
          <w:sz w:val="28"/>
          <w:szCs w:val="28"/>
        </w:rPr>
      </w:pPr>
      <w:r w:rsidRPr="26B37FA0">
        <w:rPr>
          <w:sz w:val="28"/>
          <w:szCs w:val="28"/>
        </w:rPr>
        <w:t xml:space="preserve">White - Other British </w:t>
      </w:r>
    </w:p>
    <w:p w14:paraId="1417A2F1" w14:textId="77777777" w:rsidR="0007565E" w:rsidRPr="0007565E" w:rsidRDefault="0007565E" w:rsidP="008E13E9">
      <w:pPr>
        <w:spacing w:after="160" w:line="259" w:lineRule="auto"/>
        <w:rPr>
          <w:sz w:val="28"/>
          <w:szCs w:val="28"/>
        </w:rPr>
      </w:pPr>
      <w:r w:rsidRPr="26B37FA0">
        <w:rPr>
          <w:sz w:val="28"/>
          <w:szCs w:val="28"/>
        </w:rPr>
        <w:t xml:space="preserve">White - Scottish </w:t>
      </w:r>
    </w:p>
    <w:p w14:paraId="69D2C64C" w14:textId="77777777" w:rsidR="0007565E" w:rsidRPr="0007565E" w:rsidRDefault="0007565E" w:rsidP="008E13E9">
      <w:pPr>
        <w:spacing w:after="160" w:line="259" w:lineRule="auto"/>
        <w:rPr>
          <w:sz w:val="28"/>
          <w:szCs w:val="28"/>
        </w:rPr>
      </w:pPr>
      <w:r w:rsidRPr="3C3BBA62">
        <w:rPr>
          <w:b/>
          <w:bCs/>
          <w:sz w:val="28"/>
          <w:szCs w:val="28"/>
        </w:rPr>
        <w:t>White minority ethnic groups</w:t>
      </w:r>
      <w:r w:rsidRPr="26B37FA0">
        <w:rPr>
          <w:sz w:val="28"/>
          <w:szCs w:val="28"/>
        </w:rPr>
        <w:t xml:space="preserve"> </w:t>
      </w:r>
    </w:p>
    <w:p w14:paraId="560E4E24" w14:textId="08F496FF" w:rsidR="0007565E" w:rsidRPr="0007565E" w:rsidRDefault="0007565E" w:rsidP="008E13E9">
      <w:pPr>
        <w:spacing w:after="160" w:line="259" w:lineRule="auto"/>
        <w:rPr>
          <w:sz w:val="28"/>
          <w:szCs w:val="28"/>
        </w:rPr>
      </w:pPr>
      <w:r w:rsidRPr="26B37FA0">
        <w:rPr>
          <w:sz w:val="28"/>
          <w:szCs w:val="28"/>
        </w:rPr>
        <w:t xml:space="preserve">White – Gypsy Traveller, Roma, </w:t>
      </w:r>
      <w:proofErr w:type="spellStart"/>
      <w:r w:rsidRPr="26B37FA0">
        <w:rPr>
          <w:sz w:val="28"/>
          <w:szCs w:val="28"/>
        </w:rPr>
        <w:t>Showperson</w:t>
      </w:r>
      <w:proofErr w:type="spellEnd"/>
      <w:r w:rsidRPr="26B37FA0">
        <w:rPr>
          <w:sz w:val="28"/>
          <w:szCs w:val="28"/>
        </w:rPr>
        <w:t xml:space="preserve"> (</w:t>
      </w:r>
      <w:proofErr w:type="gramStart"/>
      <w:r w:rsidRPr="26B37FA0">
        <w:rPr>
          <w:sz w:val="28"/>
          <w:szCs w:val="28"/>
        </w:rPr>
        <w:t>includes:</w:t>
      </w:r>
      <w:proofErr w:type="gramEnd"/>
      <w:r w:rsidRPr="26B37FA0">
        <w:rPr>
          <w:sz w:val="28"/>
          <w:szCs w:val="28"/>
        </w:rPr>
        <w:t xml:space="preserve"> White - Gypsy Traveller, White - Roma, White, White - Showman/</w:t>
      </w:r>
      <w:proofErr w:type="spellStart"/>
      <w:r w:rsidRPr="26B37FA0">
        <w:rPr>
          <w:sz w:val="28"/>
          <w:szCs w:val="28"/>
        </w:rPr>
        <w:t>Showwoman</w:t>
      </w:r>
      <w:proofErr w:type="spellEnd"/>
      <w:r w:rsidRPr="26B37FA0">
        <w:rPr>
          <w:sz w:val="28"/>
          <w:szCs w:val="28"/>
        </w:rPr>
        <w:t>)</w:t>
      </w:r>
    </w:p>
    <w:p w14:paraId="7DD89091" w14:textId="77777777" w:rsidR="0007565E" w:rsidRPr="0007565E" w:rsidRDefault="0007565E" w:rsidP="008E13E9">
      <w:pPr>
        <w:spacing w:after="160" w:line="259" w:lineRule="auto"/>
        <w:rPr>
          <w:sz w:val="28"/>
          <w:szCs w:val="28"/>
        </w:rPr>
      </w:pPr>
      <w:r w:rsidRPr="26B37FA0">
        <w:rPr>
          <w:sz w:val="28"/>
          <w:szCs w:val="28"/>
        </w:rPr>
        <w:t xml:space="preserve">White - Irish </w:t>
      </w:r>
    </w:p>
    <w:p w14:paraId="782F148A" w14:textId="77777777" w:rsidR="0007565E" w:rsidRPr="0007565E" w:rsidRDefault="0007565E" w:rsidP="008E13E9">
      <w:pPr>
        <w:spacing w:after="160" w:line="259" w:lineRule="auto"/>
        <w:rPr>
          <w:sz w:val="28"/>
          <w:szCs w:val="28"/>
        </w:rPr>
      </w:pPr>
      <w:r w:rsidRPr="26B37FA0">
        <w:rPr>
          <w:sz w:val="28"/>
          <w:szCs w:val="28"/>
        </w:rPr>
        <w:t xml:space="preserve">White - Other </w:t>
      </w:r>
    </w:p>
    <w:p w14:paraId="4133FABA" w14:textId="77777777" w:rsidR="0007565E" w:rsidRDefault="0007565E" w:rsidP="008E13E9">
      <w:pPr>
        <w:spacing w:after="160" w:line="259" w:lineRule="auto"/>
        <w:rPr>
          <w:sz w:val="28"/>
          <w:szCs w:val="28"/>
        </w:rPr>
      </w:pPr>
      <w:r w:rsidRPr="26B37FA0">
        <w:rPr>
          <w:sz w:val="28"/>
          <w:szCs w:val="28"/>
        </w:rPr>
        <w:t xml:space="preserve">White - Polish </w:t>
      </w:r>
    </w:p>
    <w:p w14:paraId="5B4C546A" w14:textId="3C597FA2" w:rsidR="00BC7CD7" w:rsidRPr="008031A2" w:rsidRDefault="0CC051E7" w:rsidP="54A50BE1">
      <w:pPr>
        <w:pStyle w:val="Heading5"/>
        <w:spacing w:before="0" w:after="160" w:line="259" w:lineRule="auto"/>
        <w:rPr>
          <w:color w:val="auto"/>
          <w:sz w:val="32"/>
          <w:szCs w:val="32"/>
        </w:rPr>
      </w:pPr>
      <w:r w:rsidRPr="54A50BE1">
        <w:rPr>
          <w:color w:val="auto"/>
          <w:sz w:val="32"/>
          <w:szCs w:val="32"/>
        </w:rPr>
        <w:t>8</w:t>
      </w:r>
      <w:r w:rsidR="008031A2" w:rsidRPr="54A50BE1">
        <w:rPr>
          <w:color w:val="auto"/>
          <w:sz w:val="32"/>
          <w:szCs w:val="32"/>
        </w:rPr>
        <w:t>.</w:t>
      </w:r>
      <w:r w:rsidR="001D41F4" w:rsidRPr="54A50BE1">
        <w:rPr>
          <w:color w:val="auto"/>
          <w:sz w:val="32"/>
          <w:szCs w:val="32"/>
        </w:rPr>
        <w:t>5</w:t>
      </w:r>
      <w:r w:rsidR="008031A2" w:rsidRPr="54A50BE1">
        <w:rPr>
          <w:color w:val="auto"/>
          <w:sz w:val="32"/>
          <w:szCs w:val="32"/>
        </w:rPr>
        <w:t xml:space="preserve"> </w:t>
      </w:r>
      <w:r w:rsidR="00BC7CD7" w:rsidRPr="54A50BE1">
        <w:rPr>
          <w:color w:val="auto"/>
          <w:sz w:val="32"/>
          <w:szCs w:val="32"/>
        </w:rPr>
        <w:t xml:space="preserve">Gender reassignment </w:t>
      </w:r>
    </w:p>
    <w:p w14:paraId="445D5D6E" w14:textId="05537A37" w:rsidR="00BC7CD7" w:rsidRDefault="00BC7CD7" w:rsidP="008E13E9">
      <w:pPr>
        <w:spacing w:after="160" w:line="259" w:lineRule="auto"/>
        <w:rPr>
          <w:sz w:val="28"/>
          <w:szCs w:val="28"/>
        </w:rPr>
      </w:pPr>
      <w:r w:rsidRPr="26B37FA0">
        <w:rPr>
          <w:sz w:val="28"/>
          <w:szCs w:val="28"/>
        </w:rPr>
        <w:t xml:space="preserve">People who have undergone, are going through or planning to go through a process of reassigning their sex. Reference to a trans person in this report is someone who has the protected characteristic of gender reassignment. </w:t>
      </w:r>
    </w:p>
    <w:p w14:paraId="2A7655C6" w14:textId="62148C93" w:rsidR="00891242" w:rsidRDefault="4C745B88" w:rsidP="54A50BE1">
      <w:pPr>
        <w:pStyle w:val="Heading5"/>
        <w:spacing w:before="0" w:after="160" w:line="259" w:lineRule="auto"/>
        <w:rPr>
          <w:color w:val="auto"/>
          <w:sz w:val="32"/>
          <w:szCs w:val="32"/>
        </w:rPr>
      </w:pPr>
      <w:r w:rsidRPr="54A50BE1">
        <w:rPr>
          <w:color w:val="auto"/>
          <w:sz w:val="32"/>
          <w:szCs w:val="32"/>
        </w:rPr>
        <w:t>8</w:t>
      </w:r>
      <w:r w:rsidR="00891242" w:rsidRPr="54A50BE1">
        <w:rPr>
          <w:color w:val="auto"/>
          <w:sz w:val="32"/>
          <w:szCs w:val="32"/>
        </w:rPr>
        <w:t>.</w:t>
      </w:r>
      <w:r w:rsidR="001D41F4" w:rsidRPr="54A50BE1">
        <w:rPr>
          <w:color w:val="auto"/>
          <w:sz w:val="32"/>
          <w:szCs w:val="32"/>
        </w:rPr>
        <w:t>6</w:t>
      </w:r>
      <w:r w:rsidR="00891242" w:rsidRPr="54A50BE1">
        <w:rPr>
          <w:color w:val="auto"/>
          <w:sz w:val="32"/>
          <w:szCs w:val="32"/>
        </w:rPr>
        <w:t xml:space="preserve"> Marriage and civil partnership</w:t>
      </w:r>
    </w:p>
    <w:p w14:paraId="24C50FA9" w14:textId="77777777" w:rsidR="00891242" w:rsidRDefault="00891242" w:rsidP="008E13E9">
      <w:pPr>
        <w:spacing w:after="160" w:line="259" w:lineRule="auto"/>
        <w:rPr>
          <w:sz w:val="28"/>
          <w:szCs w:val="28"/>
        </w:rPr>
      </w:pPr>
      <w:r w:rsidRPr="26B37FA0">
        <w:rPr>
          <w:sz w:val="28"/>
          <w:szCs w:val="28"/>
        </w:rPr>
        <w:t>Civil partnership</w:t>
      </w:r>
    </w:p>
    <w:p w14:paraId="69445A9D" w14:textId="77777777" w:rsidR="00891242" w:rsidRDefault="00891242" w:rsidP="008E13E9">
      <w:pPr>
        <w:spacing w:after="160" w:line="259" w:lineRule="auto"/>
        <w:rPr>
          <w:sz w:val="28"/>
          <w:szCs w:val="28"/>
        </w:rPr>
      </w:pPr>
      <w:r w:rsidRPr="26B37FA0">
        <w:rPr>
          <w:sz w:val="28"/>
          <w:szCs w:val="28"/>
        </w:rPr>
        <w:t>Married</w:t>
      </w:r>
    </w:p>
    <w:p w14:paraId="08FA23A6" w14:textId="7C8F030C" w:rsidR="00891242" w:rsidRDefault="00891242" w:rsidP="008E13E9">
      <w:pPr>
        <w:spacing w:after="160" w:line="259" w:lineRule="auto"/>
        <w:rPr>
          <w:sz w:val="28"/>
          <w:szCs w:val="28"/>
        </w:rPr>
      </w:pPr>
      <w:r w:rsidRPr="26B37FA0">
        <w:rPr>
          <w:sz w:val="28"/>
          <w:szCs w:val="28"/>
        </w:rPr>
        <w:t>Not married or in a civil partnership (includes dissolved civil partnership, divorced, single, widowed)</w:t>
      </w:r>
    </w:p>
    <w:p w14:paraId="599636E2" w14:textId="6D7C9FF7" w:rsidR="00891242" w:rsidRPr="00891242" w:rsidRDefault="00891242" w:rsidP="008E13E9">
      <w:pPr>
        <w:spacing w:after="160" w:line="259" w:lineRule="auto"/>
        <w:rPr>
          <w:sz w:val="28"/>
          <w:szCs w:val="28"/>
        </w:rPr>
      </w:pPr>
      <w:r w:rsidRPr="26B37FA0">
        <w:rPr>
          <w:sz w:val="28"/>
          <w:szCs w:val="28"/>
        </w:rPr>
        <w:t xml:space="preserve">Unknown </w:t>
      </w:r>
    </w:p>
    <w:p w14:paraId="02269082" w14:textId="59F3BE68" w:rsidR="0007565E" w:rsidRPr="0007565E" w:rsidRDefault="3D03BB68" w:rsidP="54A50BE1">
      <w:pPr>
        <w:pStyle w:val="Heading5"/>
        <w:spacing w:before="0" w:after="160" w:line="259" w:lineRule="auto"/>
        <w:rPr>
          <w:color w:val="auto"/>
          <w:sz w:val="32"/>
          <w:szCs w:val="32"/>
        </w:rPr>
      </w:pPr>
      <w:r w:rsidRPr="54A50BE1">
        <w:rPr>
          <w:color w:val="auto"/>
          <w:sz w:val="32"/>
          <w:szCs w:val="32"/>
        </w:rPr>
        <w:t>8</w:t>
      </w:r>
      <w:r w:rsidR="00410259" w:rsidRPr="54A50BE1">
        <w:rPr>
          <w:color w:val="auto"/>
          <w:sz w:val="32"/>
          <w:szCs w:val="32"/>
        </w:rPr>
        <w:t>.</w:t>
      </w:r>
      <w:r w:rsidR="001D41F4" w:rsidRPr="54A50BE1">
        <w:rPr>
          <w:color w:val="auto"/>
          <w:sz w:val="32"/>
          <w:szCs w:val="32"/>
        </w:rPr>
        <w:t>7</w:t>
      </w:r>
      <w:r w:rsidR="00410259" w:rsidRPr="54A50BE1">
        <w:rPr>
          <w:color w:val="auto"/>
          <w:sz w:val="32"/>
          <w:szCs w:val="32"/>
        </w:rPr>
        <w:t xml:space="preserve"> </w:t>
      </w:r>
      <w:r w:rsidR="0007565E" w:rsidRPr="54A50BE1">
        <w:rPr>
          <w:color w:val="auto"/>
          <w:sz w:val="32"/>
          <w:szCs w:val="32"/>
        </w:rPr>
        <w:t>Religion</w:t>
      </w:r>
      <w:r w:rsidR="00BC7CD7" w:rsidRPr="54A50BE1">
        <w:rPr>
          <w:color w:val="auto"/>
          <w:sz w:val="32"/>
          <w:szCs w:val="32"/>
        </w:rPr>
        <w:t xml:space="preserve"> or belief</w:t>
      </w:r>
      <w:r w:rsidR="0007565E" w:rsidRPr="54A50BE1">
        <w:rPr>
          <w:color w:val="auto"/>
          <w:sz w:val="32"/>
          <w:szCs w:val="32"/>
        </w:rPr>
        <w:t>:</w:t>
      </w:r>
    </w:p>
    <w:p w14:paraId="3E31FF6A" w14:textId="77777777" w:rsidR="008E2D02" w:rsidRDefault="008E2D02" w:rsidP="008E13E9">
      <w:pPr>
        <w:spacing w:after="160" w:line="259" w:lineRule="auto"/>
        <w:rPr>
          <w:sz w:val="28"/>
          <w:szCs w:val="28"/>
        </w:rPr>
      </w:pPr>
      <w:r w:rsidRPr="26B37FA0">
        <w:rPr>
          <w:sz w:val="28"/>
          <w:szCs w:val="28"/>
        </w:rPr>
        <w:t>Buddhist</w:t>
      </w:r>
    </w:p>
    <w:p w14:paraId="1F206D83" w14:textId="77777777" w:rsidR="008E2D02" w:rsidRDefault="008E2D02" w:rsidP="008E13E9">
      <w:pPr>
        <w:spacing w:after="160" w:line="259" w:lineRule="auto"/>
        <w:rPr>
          <w:sz w:val="28"/>
          <w:szCs w:val="28"/>
        </w:rPr>
      </w:pPr>
      <w:r w:rsidRPr="26B37FA0">
        <w:rPr>
          <w:sz w:val="28"/>
          <w:szCs w:val="28"/>
        </w:rPr>
        <w:t>Christian – Other</w:t>
      </w:r>
    </w:p>
    <w:p w14:paraId="3A15F290" w14:textId="77777777" w:rsidR="008E2D02" w:rsidRDefault="008E2D02" w:rsidP="008E13E9">
      <w:pPr>
        <w:spacing w:after="160" w:line="259" w:lineRule="auto"/>
        <w:rPr>
          <w:sz w:val="28"/>
          <w:szCs w:val="28"/>
        </w:rPr>
      </w:pPr>
      <w:r w:rsidRPr="26B37FA0">
        <w:rPr>
          <w:sz w:val="28"/>
          <w:szCs w:val="28"/>
        </w:rPr>
        <w:t>Church of Scotland</w:t>
      </w:r>
    </w:p>
    <w:p w14:paraId="77074C16" w14:textId="77777777" w:rsidR="008E2D02" w:rsidRDefault="008E2D02" w:rsidP="008E13E9">
      <w:pPr>
        <w:spacing w:after="160" w:line="259" w:lineRule="auto"/>
        <w:rPr>
          <w:sz w:val="28"/>
          <w:szCs w:val="28"/>
        </w:rPr>
      </w:pPr>
      <w:r w:rsidRPr="26B37FA0">
        <w:rPr>
          <w:sz w:val="28"/>
          <w:szCs w:val="28"/>
        </w:rPr>
        <w:t>Hindu</w:t>
      </w:r>
    </w:p>
    <w:p w14:paraId="6DFED6A9" w14:textId="77777777" w:rsidR="008E2D02" w:rsidRDefault="008E2D02" w:rsidP="008E13E9">
      <w:pPr>
        <w:spacing w:after="160" w:line="259" w:lineRule="auto"/>
        <w:rPr>
          <w:sz w:val="28"/>
          <w:szCs w:val="28"/>
        </w:rPr>
      </w:pPr>
      <w:r w:rsidRPr="26B37FA0">
        <w:rPr>
          <w:sz w:val="28"/>
          <w:szCs w:val="28"/>
        </w:rPr>
        <w:t>Jewish</w:t>
      </w:r>
    </w:p>
    <w:p w14:paraId="647DF62C" w14:textId="77777777" w:rsidR="008E2D02" w:rsidRDefault="008E2D02" w:rsidP="008E13E9">
      <w:pPr>
        <w:spacing w:after="160" w:line="259" w:lineRule="auto"/>
        <w:rPr>
          <w:sz w:val="28"/>
          <w:szCs w:val="28"/>
        </w:rPr>
      </w:pPr>
      <w:r w:rsidRPr="26B37FA0">
        <w:rPr>
          <w:sz w:val="28"/>
          <w:szCs w:val="28"/>
        </w:rPr>
        <w:lastRenderedPageBreak/>
        <w:t>Muslim</w:t>
      </w:r>
    </w:p>
    <w:p w14:paraId="4F59DBA9" w14:textId="77777777" w:rsidR="008E2D02" w:rsidRDefault="008E2D02" w:rsidP="008E13E9">
      <w:pPr>
        <w:spacing w:after="160" w:line="259" w:lineRule="auto"/>
        <w:rPr>
          <w:sz w:val="28"/>
          <w:szCs w:val="28"/>
        </w:rPr>
      </w:pPr>
      <w:r w:rsidRPr="26B37FA0">
        <w:rPr>
          <w:sz w:val="28"/>
          <w:szCs w:val="28"/>
        </w:rPr>
        <w:t>Pagan</w:t>
      </w:r>
    </w:p>
    <w:p w14:paraId="454CCEE4" w14:textId="77777777" w:rsidR="008E2D02" w:rsidRDefault="008E2D02" w:rsidP="008E13E9">
      <w:pPr>
        <w:spacing w:after="160" w:line="259" w:lineRule="auto"/>
        <w:rPr>
          <w:sz w:val="28"/>
          <w:szCs w:val="28"/>
        </w:rPr>
      </w:pPr>
      <w:r w:rsidRPr="26B37FA0">
        <w:rPr>
          <w:sz w:val="28"/>
          <w:szCs w:val="28"/>
        </w:rPr>
        <w:t>Roman Catholic</w:t>
      </w:r>
    </w:p>
    <w:p w14:paraId="2EA9DB45" w14:textId="77777777" w:rsidR="008E2D02" w:rsidRDefault="008E2D02" w:rsidP="008E13E9">
      <w:pPr>
        <w:spacing w:after="160" w:line="259" w:lineRule="auto"/>
        <w:rPr>
          <w:sz w:val="28"/>
          <w:szCs w:val="28"/>
        </w:rPr>
      </w:pPr>
      <w:r w:rsidRPr="26B37FA0">
        <w:rPr>
          <w:sz w:val="28"/>
          <w:szCs w:val="28"/>
        </w:rPr>
        <w:t>Sikh</w:t>
      </w:r>
    </w:p>
    <w:p w14:paraId="454DA2C2" w14:textId="77777777" w:rsidR="008E2D02" w:rsidRDefault="008E2D02" w:rsidP="008E13E9">
      <w:pPr>
        <w:spacing w:after="160" w:line="259" w:lineRule="auto"/>
        <w:rPr>
          <w:sz w:val="28"/>
          <w:szCs w:val="28"/>
        </w:rPr>
      </w:pPr>
      <w:r w:rsidRPr="26B37FA0">
        <w:rPr>
          <w:sz w:val="28"/>
          <w:szCs w:val="28"/>
        </w:rPr>
        <w:t>Another Religion or Body/Other</w:t>
      </w:r>
    </w:p>
    <w:p w14:paraId="4E69CB43" w14:textId="77777777" w:rsidR="008E2D02" w:rsidRDefault="008E2D02" w:rsidP="008E13E9">
      <w:pPr>
        <w:spacing w:after="160" w:line="259" w:lineRule="auto"/>
        <w:rPr>
          <w:sz w:val="28"/>
          <w:szCs w:val="28"/>
        </w:rPr>
      </w:pPr>
      <w:r w:rsidRPr="26B37FA0">
        <w:rPr>
          <w:sz w:val="28"/>
          <w:szCs w:val="28"/>
        </w:rPr>
        <w:t>No Religion/None</w:t>
      </w:r>
    </w:p>
    <w:p w14:paraId="4BA79A90" w14:textId="77777777" w:rsidR="008E2D02" w:rsidRDefault="008E2D02" w:rsidP="008E13E9">
      <w:pPr>
        <w:spacing w:after="160" w:line="259" w:lineRule="auto"/>
        <w:rPr>
          <w:sz w:val="28"/>
          <w:szCs w:val="28"/>
        </w:rPr>
      </w:pPr>
      <w:r w:rsidRPr="26B37FA0">
        <w:rPr>
          <w:sz w:val="28"/>
          <w:szCs w:val="28"/>
        </w:rPr>
        <w:t>Prefer not to say</w:t>
      </w:r>
    </w:p>
    <w:p w14:paraId="77E15C41" w14:textId="77777777" w:rsidR="008E2D02" w:rsidRDefault="008E2D02" w:rsidP="008E13E9">
      <w:pPr>
        <w:spacing w:after="160" w:line="259" w:lineRule="auto"/>
        <w:rPr>
          <w:sz w:val="28"/>
          <w:szCs w:val="28"/>
        </w:rPr>
      </w:pPr>
      <w:r w:rsidRPr="26B37FA0">
        <w:rPr>
          <w:sz w:val="28"/>
          <w:szCs w:val="28"/>
        </w:rPr>
        <w:t>Don't Know</w:t>
      </w:r>
    </w:p>
    <w:p w14:paraId="1B9D1091" w14:textId="77777777" w:rsidR="008E2D02" w:rsidRDefault="008E2D02" w:rsidP="008E13E9">
      <w:pPr>
        <w:spacing w:after="160" w:line="259" w:lineRule="auto"/>
        <w:rPr>
          <w:sz w:val="28"/>
          <w:szCs w:val="28"/>
        </w:rPr>
      </w:pPr>
      <w:r w:rsidRPr="26B37FA0">
        <w:rPr>
          <w:sz w:val="28"/>
          <w:szCs w:val="28"/>
        </w:rPr>
        <w:t>Unknown</w:t>
      </w:r>
    </w:p>
    <w:p w14:paraId="560FA7E2" w14:textId="71D1D306" w:rsidR="0007565E" w:rsidRPr="0007565E" w:rsidRDefault="1365EA93" w:rsidP="54A50BE1">
      <w:pPr>
        <w:pStyle w:val="Heading5"/>
        <w:spacing w:before="0" w:after="160" w:line="259" w:lineRule="auto"/>
        <w:rPr>
          <w:color w:val="auto"/>
          <w:sz w:val="32"/>
          <w:szCs w:val="32"/>
        </w:rPr>
      </w:pPr>
      <w:r w:rsidRPr="54A50BE1">
        <w:rPr>
          <w:color w:val="auto"/>
          <w:sz w:val="32"/>
          <w:szCs w:val="32"/>
        </w:rPr>
        <w:t>8</w:t>
      </w:r>
      <w:r w:rsidR="00410259" w:rsidRPr="54A50BE1">
        <w:rPr>
          <w:color w:val="auto"/>
          <w:sz w:val="32"/>
          <w:szCs w:val="32"/>
        </w:rPr>
        <w:t>.</w:t>
      </w:r>
      <w:r w:rsidR="001D41F4" w:rsidRPr="54A50BE1">
        <w:rPr>
          <w:color w:val="auto"/>
          <w:sz w:val="32"/>
          <w:szCs w:val="32"/>
        </w:rPr>
        <w:t>8</w:t>
      </w:r>
      <w:r w:rsidR="00410259" w:rsidRPr="54A50BE1">
        <w:rPr>
          <w:color w:val="auto"/>
          <w:sz w:val="32"/>
          <w:szCs w:val="32"/>
        </w:rPr>
        <w:t xml:space="preserve"> </w:t>
      </w:r>
      <w:r w:rsidR="0007565E" w:rsidRPr="54A50BE1">
        <w:rPr>
          <w:color w:val="auto"/>
          <w:sz w:val="32"/>
          <w:szCs w:val="32"/>
        </w:rPr>
        <w:t>Sex:</w:t>
      </w:r>
    </w:p>
    <w:p w14:paraId="701EAF01" w14:textId="77777777" w:rsidR="008E13E9" w:rsidRDefault="008E13E9" w:rsidP="008E13E9">
      <w:pPr>
        <w:spacing w:after="160" w:line="259" w:lineRule="auto"/>
        <w:rPr>
          <w:sz w:val="28"/>
          <w:szCs w:val="28"/>
        </w:rPr>
      </w:pPr>
      <w:r w:rsidRPr="008E13E9">
        <w:rPr>
          <w:sz w:val="28"/>
          <w:szCs w:val="28"/>
        </w:rPr>
        <w:t xml:space="preserve">Female </w:t>
      </w:r>
    </w:p>
    <w:p w14:paraId="31A86171" w14:textId="20F7B6F2" w:rsidR="0007565E" w:rsidRPr="008E13E9" w:rsidRDefault="008E13E9" w:rsidP="008E13E9">
      <w:pPr>
        <w:spacing w:after="160" w:line="259" w:lineRule="auto"/>
        <w:rPr>
          <w:sz w:val="28"/>
          <w:szCs w:val="28"/>
        </w:rPr>
      </w:pPr>
      <w:r>
        <w:rPr>
          <w:sz w:val="28"/>
          <w:szCs w:val="28"/>
        </w:rPr>
        <w:t>M</w:t>
      </w:r>
      <w:r w:rsidRPr="008E13E9">
        <w:rPr>
          <w:sz w:val="28"/>
          <w:szCs w:val="28"/>
        </w:rPr>
        <w:t>ale</w:t>
      </w:r>
    </w:p>
    <w:p w14:paraId="23AF0BD0" w14:textId="0BED8308" w:rsidR="0007565E" w:rsidRPr="0007565E" w:rsidRDefault="6B2905F1" w:rsidP="54A50BE1">
      <w:pPr>
        <w:pStyle w:val="Heading5"/>
        <w:spacing w:before="0" w:after="160" w:line="259" w:lineRule="auto"/>
        <w:rPr>
          <w:color w:val="auto"/>
          <w:sz w:val="32"/>
          <w:szCs w:val="32"/>
        </w:rPr>
      </w:pPr>
      <w:r w:rsidRPr="54A50BE1">
        <w:rPr>
          <w:color w:val="auto"/>
          <w:sz w:val="32"/>
          <w:szCs w:val="32"/>
        </w:rPr>
        <w:t>8</w:t>
      </w:r>
      <w:r w:rsidR="00410259" w:rsidRPr="54A50BE1">
        <w:rPr>
          <w:color w:val="auto"/>
          <w:sz w:val="32"/>
          <w:szCs w:val="32"/>
        </w:rPr>
        <w:t>.</w:t>
      </w:r>
      <w:r w:rsidR="001D41F4" w:rsidRPr="54A50BE1">
        <w:rPr>
          <w:color w:val="auto"/>
          <w:sz w:val="32"/>
          <w:szCs w:val="32"/>
        </w:rPr>
        <w:t>9</w:t>
      </w:r>
      <w:r w:rsidR="00410259" w:rsidRPr="54A50BE1">
        <w:rPr>
          <w:color w:val="auto"/>
          <w:sz w:val="32"/>
          <w:szCs w:val="32"/>
        </w:rPr>
        <w:t xml:space="preserve"> </w:t>
      </w:r>
      <w:r w:rsidR="0007565E" w:rsidRPr="54A50BE1">
        <w:rPr>
          <w:color w:val="auto"/>
          <w:sz w:val="32"/>
          <w:szCs w:val="32"/>
        </w:rPr>
        <w:t>Sexual Orientation:</w:t>
      </w:r>
    </w:p>
    <w:p w14:paraId="4F0B9D3B" w14:textId="77777777" w:rsidR="008E2D02" w:rsidRPr="008E2D02" w:rsidRDefault="008E2D02" w:rsidP="008E13E9">
      <w:pPr>
        <w:spacing w:after="160" w:line="259" w:lineRule="auto"/>
        <w:rPr>
          <w:sz w:val="28"/>
          <w:szCs w:val="28"/>
        </w:rPr>
      </w:pPr>
      <w:r w:rsidRPr="26B37FA0">
        <w:rPr>
          <w:sz w:val="28"/>
          <w:szCs w:val="28"/>
        </w:rPr>
        <w:t>Bisexual</w:t>
      </w:r>
    </w:p>
    <w:p w14:paraId="0B9BD0AE" w14:textId="77777777" w:rsidR="008E2D02" w:rsidRPr="008E2D02" w:rsidRDefault="008E2D02" w:rsidP="008E13E9">
      <w:pPr>
        <w:spacing w:after="160" w:line="259" w:lineRule="auto"/>
        <w:rPr>
          <w:sz w:val="28"/>
          <w:szCs w:val="28"/>
        </w:rPr>
      </w:pPr>
      <w:r w:rsidRPr="26B37FA0">
        <w:rPr>
          <w:sz w:val="28"/>
          <w:szCs w:val="28"/>
        </w:rPr>
        <w:t>Gay/Lesbian</w:t>
      </w:r>
    </w:p>
    <w:p w14:paraId="73A15A6E" w14:textId="77777777" w:rsidR="008E2D02" w:rsidRPr="008E2D02" w:rsidRDefault="008E2D02" w:rsidP="008E13E9">
      <w:pPr>
        <w:spacing w:after="160" w:line="259" w:lineRule="auto"/>
        <w:rPr>
          <w:sz w:val="28"/>
          <w:szCs w:val="28"/>
        </w:rPr>
      </w:pPr>
      <w:r w:rsidRPr="26B37FA0">
        <w:rPr>
          <w:sz w:val="28"/>
          <w:szCs w:val="28"/>
        </w:rPr>
        <w:t>Straight/Heterosexual</w:t>
      </w:r>
    </w:p>
    <w:p w14:paraId="10172925" w14:textId="77777777" w:rsidR="008E2D02" w:rsidRPr="008E2D02" w:rsidRDefault="008E2D02" w:rsidP="008E13E9">
      <w:pPr>
        <w:spacing w:after="160" w:line="259" w:lineRule="auto"/>
        <w:rPr>
          <w:sz w:val="28"/>
          <w:szCs w:val="28"/>
        </w:rPr>
      </w:pPr>
      <w:r w:rsidRPr="26B37FA0">
        <w:rPr>
          <w:sz w:val="28"/>
          <w:szCs w:val="28"/>
        </w:rPr>
        <w:t>Other Sexual Orientation</w:t>
      </w:r>
    </w:p>
    <w:p w14:paraId="63923B98" w14:textId="77777777" w:rsidR="008E2D02" w:rsidRPr="008E2D02" w:rsidRDefault="008E2D02" w:rsidP="008E13E9">
      <w:pPr>
        <w:spacing w:after="160" w:line="259" w:lineRule="auto"/>
        <w:rPr>
          <w:sz w:val="28"/>
          <w:szCs w:val="28"/>
        </w:rPr>
      </w:pPr>
      <w:r w:rsidRPr="26B37FA0">
        <w:rPr>
          <w:sz w:val="28"/>
          <w:szCs w:val="28"/>
        </w:rPr>
        <w:t>Prefer not to say</w:t>
      </w:r>
    </w:p>
    <w:p w14:paraId="7C05172C" w14:textId="77777777" w:rsidR="008E2D02" w:rsidRPr="008E2D02" w:rsidRDefault="008E2D02" w:rsidP="008E13E9">
      <w:pPr>
        <w:spacing w:after="160" w:line="259" w:lineRule="auto"/>
        <w:rPr>
          <w:sz w:val="28"/>
          <w:szCs w:val="28"/>
        </w:rPr>
      </w:pPr>
      <w:r w:rsidRPr="26B37FA0">
        <w:rPr>
          <w:sz w:val="28"/>
          <w:szCs w:val="28"/>
        </w:rPr>
        <w:t>Don't Know</w:t>
      </w:r>
    </w:p>
    <w:p w14:paraId="6A56F4D5" w14:textId="77777777" w:rsidR="008E2D02" w:rsidRPr="008E2D02" w:rsidRDefault="008E2D02" w:rsidP="008E13E9">
      <w:pPr>
        <w:spacing w:after="160" w:line="259" w:lineRule="auto"/>
      </w:pPr>
      <w:r w:rsidRPr="26B37FA0">
        <w:rPr>
          <w:sz w:val="28"/>
          <w:szCs w:val="28"/>
        </w:rPr>
        <w:t>Unknown</w:t>
      </w:r>
    </w:p>
    <w:p w14:paraId="0F3BD158" w14:textId="6FA09FD0" w:rsidR="00F3563B" w:rsidRPr="004865BB" w:rsidRDefault="3C0DADA9" w:rsidP="008E13E9">
      <w:pPr>
        <w:pStyle w:val="Heading2"/>
        <w:numPr>
          <w:ilvl w:val="0"/>
          <w:numId w:val="30"/>
        </w:numPr>
        <w:spacing w:before="0" w:after="160" w:line="259" w:lineRule="auto"/>
        <w:rPr>
          <w:b/>
          <w:bCs/>
          <w:color w:val="auto"/>
        </w:rPr>
      </w:pPr>
      <w:bookmarkStart w:id="18" w:name="_Toc228468822"/>
      <w:r w:rsidRPr="4BD06F05">
        <w:rPr>
          <w:b/>
          <w:bCs/>
          <w:color w:val="auto"/>
        </w:rPr>
        <w:t>Notes</w:t>
      </w:r>
      <w:bookmarkEnd w:id="18"/>
    </w:p>
    <w:p w14:paraId="2EA7E869" w14:textId="77777777" w:rsidR="00D523A5" w:rsidRDefault="0049656F" w:rsidP="008E13E9">
      <w:pPr>
        <w:pStyle w:val="ListParagraph"/>
        <w:numPr>
          <w:ilvl w:val="0"/>
          <w:numId w:val="34"/>
        </w:numPr>
        <w:spacing w:after="160" w:line="259" w:lineRule="auto"/>
        <w:rPr>
          <w:sz w:val="28"/>
          <w:szCs w:val="28"/>
        </w:rPr>
      </w:pPr>
      <w:r w:rsidRPr="6AD9B6DE">
        <w:rPr>
          <w:sz w:val="28"/>
          <w:szCs w:val="28"/>
        </w:rPr>
        <w:t>Based on data from end of February 2026.</w:t>
      </w:r>
    </w:p>
    <w:p w14:paraId="39B4AA18" w14:textId="35198249" w:rsidR="00F3563B" w:rsidRPr="00D523A5" w:rsidRDefault="00F3563B" w:rsidP="008E13E9">
      <w:pPr>
        <w:pStyle w:val="ListParagraph"/>
        <w:numPr>
          <w:ilvl w:val="0"/>
          <w:numId w:val="34"/>
        </w:numPr>
        <w:spacing w:after="160" w:line="259" w:lineRule="auto"/>
        <w:rPr>
          <w:sz w:val="28"/>
          <w:szCs w:val="28"/>
        </w:rPr>
      </w:pPr>
      <w:r w:rsidRPr="6AD9B6DE">
        <w:rPr>
          <w:sz w:val="28"/>
          <w:szCs w:val="28"/>
        </w:rPr>
        <w:t xml:space="preserve">This report uses an updated data source that records </w:t>
      </w:r>
      <w:proofErr w:type="gramStart"/>
      <w:r w:rsidRPr="6AD9B6DE">
        <w:rPr>
          <w:sz w:val="28"/>
          <w:szCs w:val="28"/>
        </w:rPr>
        <w:t>each individual</w:t>
      </w:r>
      <w:proofErr w:type="gramEnd"/>
      <w:r w:rsidRPr="6AD9B6DE">
        <w:rPr>
          <w:sz w:val="28"/>
          <w:szCs w:val="28"/>
        </w:rPr>
        <w:t xml:space="preserve"> once for each role they hold, including those who did not work in the reporting month or were on unpaid leave. This represents a minor methodological improvement that ensures a more complete and consistent reflection of the workforce, while overall headcount figures remain consistent with previous reports. The revised approach offers a more uniform and reliable basis for ongoing reporting.</w:t>
      </w:r>
    </w:p>
    <w:p w14:paraId="6F727BE2" w14:textId="00DC3463" w:rsidR="00410259" w:rsidRDefault="00410259" w:rsidP="008E13E9">
      <w:pPr>
        <w:pStyle w:val="ListParagraph"/>
        <w:numPr>
          <w:ilvl w:val="0"/>
          <w:numId w:val="34"/>
        </w:numPr>
        <w:spacing w:after="160" w:line="259" w:lineRule="auto"/>
        <w:rPr>
          <w:sz w:val="28"/>
          <w:szCs w:val="28"/>
        </w:rPr>
      </w:pPr>
      <w:r w:rsidRPr="6AD9B6DE">
        <w:rPr>
          <w:sz w:val="28"/>
          <w:szCs w:val="28"/>
        </w:rPr>
        <w:t xml:space="preserve">Counts everyone in </w:t>
      </w:r>
      <w:r w:rsidR="002F4C61" w:rsidRPr="6AD9B6DE">
        <w:rPr>
          <w:sz w:val="28"/>
          <w:szCs w:val="28"/>
        </w:rPr>
        <w:t xml:space="preserve">each </w:t>
      </w:r>
      <w:r w:rsidRPr="6AD9B6DE">
        <w:rPr>
          <w:sz w:val="28"/>
          <w:szCs w:val="28"/>
        </w:rPr>
        <w:t>role they hold.</w:t>
      </w:r>
    </w:p>
    <w:p w14:paraId="46F6C3F1" w14:textId="2C8BC30E" w:rsidR="00032F82" w:rsidRDefault="00200B45" w:rsidP="008E13E9">
      <w:pPr>
        <w:pStyle w:val="ListParagraph"/>
        <w:numPr>
          <w:ilvl w:val="0"/>
          <w:numId w:val="34"/>
        </w:numPr>
        <w:spacing w:after="160" w:line="259" w:lineRule="auto"/>
        <w:rPr>
          <w:sz w:val="28"/>
          <w:szCs w:val="28"/>
        </w:rPr>
      </w:pPr>
      <w:r w:rsidRPr="6AD9B6DE">
        <w:rPr>
          <w:sz w:val="28"/>
          <w:szCs w:val="28"/>
        </w:rPr>
        <w:t xml:space="preserve">Completion rate includes all </w:t>
      </w:r>
      <w:r w:rsidR="002F4C61" w:rsidRPr="6AD9B6DE">
        <w:rPr>
          <w:sz w:val="28"/>
          <w:szCs w:val="28"/>
        </w:rPr>
        <w:t xml:space="preserve">except </w:t>
      </w:r>
      <w:r w:rsidRPr="6AD9B6DE">
        <w:rPr>
          <w:sz w:val="28"/>
          <w:szCs w:val="28"/>
        </w:rPr>
        <w:t>‘don’t know’ and ‘unknown’ answers.</w:t>
      </w:r>
    </w:p>
    <w:p w14:paraId="0F13EC8F" w14:textId="20DCB740" w:rsidR="002F4276" w:rsidRDefault="002F4276" w:rsidP="008E13E9">
      <w:pPr>
        <w:pStyle w:val="ListParagraph"/>
        <w:numPr>
          <w:ilvl w:val="0"/>
          <w:numId w:val="34"/>
        </w:numPr>
        <w:spacing w:after="160" w:line="259" w:lineRule="auto"/>
        <w:rPr>
          <w:sz w:val="28"/>
          <w:szCs w:val="28"/>
        </w:rPr>
      </w:pPr>
      <w:r w:rsidRPr="6AD9B6DE">
        <w:rPr>
          <w:sz w:val="28"/>
          <w:szCs w:val="28"/>
        </w:rPr>
        <w:t>The Lothian working age population refers to those aged 16-69.</w:t>
      </w:r>
    </w:p>
    <w:p w14:paraId="40E1479D" w14:textId="7368999D" w:rsidR="00410259" w:rsidRDefault="0007565E" w:rsidP="008E13E9">
      <w:pPr>
        <w:pStyle w:val="ListParagraph"/>
        <w:numPr>
          <w:ilvl w:val="0"/>
          <w:numId w:val="34"/>
        </w:numPr>
        <w:spacing w:after="160" w:line="259" w:lineRule="auto"/>
        <w:rPr>
          <w:sz w:val="28"/>
          <w:szCs w:val="28"/>
        </w:rPr>
      </w:pPr>
      <w:r w:rsidRPr="6AD9B6DE">
        <w:rPr>
          <w:sz w:val="28"/>
          <w:szCs w:val="28"/>
        </w:rPr>
        <w:t xml:space="preserve">Ethnic group: </w:t>
      </w:r>
      <w:r w:rsidR="00032F82" w:rsidRPr="6AD9B6DE">
        <w:rPr>
          <w:sz w:val="28"/>
          <w:szCs w:val="28"/>
        </w:rPr>
        <w:t xml:space="preserve">New </w:t>
      </w:r>
      <w:r w:rsidR="00BC7CD7" w:rsidRPr="6AD9B6DE">
        <w:rPr>
          <w:sz w:val="28"/>
          <w:szCs w:val="28"/>
        </w:rPr>
        <w:t xml:space="preserve">grouping together </w:t>
      </w:r>
      <w:r w:rsidR="00032F82" w:rsidRPr="6AD9B6DE">
        <w:rPr>
          <w:sz w:val="28"/>
          <w:szCs w:val="28"/>
        </w:rPr>
        <w:t xml:space="preserve">of ethnic groups. </w:t>
      </w:r>
      <w:r w:rsidR="00410259" w:rsidRPr="6AD9B6DE">
        <w:rPr>
          <w:sz w:val="28"/>
          <w:szCs w:val="28"/>
        </w:rPr>
        <w:t>Please see terminology section for what is included in each or the groups.</w:t>
      </w:r>
      <w:r w:rsidR="00032F82" w:rsidRPr="6AD9B6DE">
        <w:rPr>
          <w:sz w:val="28"/>
          <w:szCs w:val="28"/>
        </w:rPr>
        <w:t xml:space="preserve"> </w:t>
      </w:r>
    </w:p>
    <w:p w14:paraId="1D853BE9" w14:textId="77777777" w:rsidR="00410259" w:rsidRDefault="00410259" w:rsidP="008E13E9">
      <w:pPr>
        <w:pStyle w:val="ListParagraph"/>
        <w:spacing w:after="160" w:line="259" w:lineRule="auto"/>
        <w:rPr>
          <w:sz w:val="28"/>
          <w:szCs w:val="28"/>
        </w:rPr>
      </w:pPr>
    </w:p>
    <w:p w14:paraId="227F4CED" w14:textId="68A9F7EA" w:rsidR="00032F82" w:rsidRDefault="00410259" w:rsidP="008E13E9">
      <w:pPr>
        <w:pStyle w:val="ListParagraph"/>
        <w:numPr>
          <w:ilvl w:val="0"/>
          <w:numId w:val="34"/>
        </w:numPr>
        <w:spacing w:after="160" w:line="259" w:lineRule="auto"/>
        <w:rPr>
          <w:sz w:val="28"/>
          <w:szCs w:val="28"/>
        </w:rPr>
      </w:pPr>
      <w:r w:rsidRPr="6AD9B6DE">
        <w:rPr>
          <w:sz w:val="28"/>
          <w:szCs w:val="28"/>
        </w:rPr>
        <w:lastRenderedPageBreak/>
        <w:t>Ethnic group: New grouping of</w:t>
      </w:r>
      <w:r w:rsidR="00032F82" w:rsidRPr="6AD9B6DE">
        <w:rPr>
          <w:sz w:val="28"/>
          <w:szCs w:val="28"/>
        </w:rPr>
        <w:t xml:space="preserve"> some of the white </w:t>
      </w:r>
      <w:r w:rsidR="00BC7CD7" w:rsidRPr="6AD9B6DE">
        <w:rPr>
          <w:sz w:val="28"/>
          <w:szCs w:val="28"/>
        </w:rPr>
        <w:t xml:space="preserve">minority ethnic categories </w:t>
      </w:r>
      <w:r w:rsidR="00032F82" w:rsidRPr="6AD9B6DE">
        <w:rPr>
          <w:sz w:val="28"/>
          <w:szCs w:val="28"/>
        </w:rPr>
        <w:t xml:space="preserve">together </w:t>
      </w:r>
      <w:r w:rsidRPr="6AD9B6DE">
        <w:rPr>
          <w:sz w:val="28"/>
          <w:szCs w:val="28"/>
        </w:rPr>
        <w:t xml:space="preserve">under ‘White – Gypsy Traveller, Roma, </w:t>
      </w:r>
      <w:proofErr w:type="spellStart"/>
      <w:r w:rsidRPr="6AD9B6DE">
        <w:rPr>
          <w:sz w:val="28"/>
          <w:szCs w:val="28"/>
        </w:rPr>
        <w:t>Showperson</w:t>
      </w:r>
      <w:proofErr w:type="spellEnd"/>
      <w:r w:rsidRPr="6AD9B6DE">
        <w:rPr>
          <w:sz w:val="28"/>
          <w:szCs w:val="28"/>
        </w:rPr>
        <w:t>’. Please see terminology section.</w:t>
      </w:r>
    </w:p>
    <w:p w14:paraId="6F81523D" w14:textId="77777777" w:rsidR="001B4B65" w:rsidRDefault="00410259" w:rsidP="008E13E9">
      <w:pPr>
        <w:pStyle w:val="ListParagraph"/>
        <w:numPr>
          <w:ilvl w:val="0"/>
          <w:numId w:val="34"/>
        </w:numPr>
        <w:spacing w:after="160" w:line="259" w:lineRule="auto"/>
        <w:rPr>
          <w:sz w:val="28"/>
          <w:szCs w:val="28"/>
        </w:rPr>
      </w:pPr>
      <w:r w:rsidRPr="6AD9B6DE">
        <w:rPr>
          <w:sz w:val="28"/>
          <w:szCs w:val="28"/>
        </w:rPr>
        <w:t xml:space="preserve">Ethnic group: </w:t>
      </w:r>
      <w:r w:rsidR="0007565E" w:rsidRPr="6AD9B6DE">
        <w:rPr>
          <w:sz w:val="28"/>
          <w:szCs w:val="28"/>
        </w:rPr>
        <w:t xml:space="preserve">In the applications data (sourced from </w:t>
      </w:r>
      <w:proofErr w:type="spellStart"/>
      <w:r w:rsidR="0007565E" w:rsidRPr="6AD9B6DE">
        <w:rPr>
          <w:sz w:val="28"/>
          <w:szCs w:val="28"/>
        </w:rPr>
        <w:t>JobTrain</w:t>
      </w:r>
      <w:proofErr w:type="spellEnd"/>
      <w:r w:rsidR="0007565E" w:rsidRPr="6AD9B6DE">
        <w:rPr>
          <w:sz w:val="28"/>
          <w:szCs w:val="28"/>
        </w:rPr>
        <w:t>) ‘Dual/Multiple Nationalities’ is available as an option under ethnic group. In this report we have decided to include applicants who have identified as ‘Dual/Multiple Nationalities’ under ‘Unknown’, as it doesn’t relate to ethnicity, but rather nationality.</w:t>
      </w:r>
    </w:p>
    <w:p w14:paraId="40387891" w14:textId="1799DD4E" w:rsidR="00891242" w:rsidRDefault="00891242" w:rsidP="008E13E9">
      <w:pPr>
        <w:pStyle w:val="ListParagraph"/>
        <w:numPr>
          <w:ilvl w:val="0"/>
          <w:numId w:val="34"/>
        </w:numPr>
        <w:spacing w:after="160" w:line="259" w:lineRule="auto"/>
        <w:rPr>
          <w:sz w:val="28"/>
          <w:szCs w:val="28"/>
        </w:rPr>
      </w:pPr>
      <w:r w:rsidRPr="6AD9B6DE">
        <w:rPr>
          <w:sz w:val="28"/>
          <w:szCs w:val="28"/>
        </w:rPr>
        <w:t>Marriage and civil partnership: Previous reporting have not included information on marriage and civil partnership. Therefore, there is no yearly comparison for this protected characteristic because no historical data is available.</w:t>
      </w:r>
    </w:p>
    <w:p w14:paraId="47EB46E1" w14:textId="3E2AB1E5" w:rsidR="00891242" w:rsidRDefault="00891242" w:rsidP="008E13E9">
      <w:pPr>
        <w:pStyle w:val="ListParagraph"/>
        <w:numPr>
          <w:ilvl w:val="0"/>
          <w:numId w:val="34"/>
        </w:numPr>
        <w:spacing w:after="160" w:line="259" w:lineRule="auto"/>
        <w:rPr>
          <w:sz w:val="28"/>
          <w:szCs w:val="28"/>
        </w:rPr>
      </w:pPr>
      <w:r w:rsidRPr="6AD9B6DE">
        <w:rPr>
          <w:sz w:val="28"/>
          <w:szCs w:val="28"/>
        </w:rPr>
        <w:t>Marriage and civil partnership: Marriage and civil partnership tables do not include a Lothian population comparison</w:t>
      </w:r>
      <w:r w:rsidR="00E94ADC" w:rsidRPr="6AD9B6DE">
        <w:rPr>
          <w:sz w:val="28"/>
          <w:szCs w:val="28"/>
        </w:rPr>
        <w:t>. This is because the</w:t>
      </w:r>
      <w:r w:rsidRPr="6AD9B6DE">
        <w:rPr>
          <w:sz w:val="28"/>
          <w:szCs w:val="28"/>
        </w:rPr>
        <w:t xml:space="preserve"> NHS Lothian categories</w:t>
      </w:r>
      <w:r w:rsidR="00E94ADC" w:rsidRPr="6AD9B6DE">
        <w:rPr>
          <w:sz w:val="28"/>
          <w:szCs w:val="28"/>
        </w:rPr>
        <w:t xml:space="preserve"> do not align with the census categories.</w:t>
      </w:r>
    </w:p>
    <w:p w14:paraId="6031AC27" w14:textId="51DFBA68" w:rsidR="00E94ADC" w:rsidRDefault="00E94ADC" w:rsidP="008E13E9">
      <w:pPr>
        <w:pStyle w:val="ListParagraph"/>
        <w:numPr>
          <w:ilvl w:val="0"/>
          <w:numId w:val="34"/>
        </w:numPr>
        <w:spacing w:after="160" w:line="259" w:lineRule="auto"/>
        <w:rPr>
          <w:sz w:val="28"/>
          <w:szCs w:val="28"/>
        </w:rPr>
      </w:pPr>
      <w:r w:rsidRPr="6AD9B6DE">
        <w:rPr>
          <w:sz w:val="28"/>
          <w:szCs w:val="28"/>
        </w:rPr>
        <w:t>Marriage and civil partnership: Marriage and civil partnership is not included in the applications section. This is due to how the reporting is set up in the programme which provides the application data.</w:t>
      </w:r>
    </w:p>
    <w:p w14:paraId="53269E21" w14:textId="53FFCBE0" w:rsidR="004865BB" w:rsidRDefault="008E13E9" w:rsidP="008E13E9">
      <w:pPr>
        <w:pStyle w:val="ListParagraph"/>
        <w:numPr>
          <w:ilvl w:val="0"/>
          <w:numId w:val="34"/>
        </w:numPr>
        <w:spacing w:after="160" w:line="259" w:lineRule="auto"/>
        <w:rPr>
          <w:sz w:val="28"/>
          <w:szCs w:val="28"/>
        </w:rPr>
      </w:pPr>
      <w:r>
        <w:rPr>
          <w:sz w:val="28"/>
          <w:szCs w:val="28"/>
        </w:rPr>
        <w:t>A</w:t>
      </w:r>
      <w:r w:rsidR="004865BB" w:rsidRPr="6AD9B6DE">
        <w:rPr>
          <w:sz w:val="28"/>
          <w:szCs w:val="28"/>
        </w:rPr>
        <w:t>pplications: A person will be counted more than once if they have applied more than once. This could be for the same role or for different roles.</w:t>
      </w:r>
    </w:p>
    <w:p w14:paraId="232DA008" w14:textId="4DE5447D" w:rsidR="001B4B65" w:rsidRDefault="001B4B65" w:rsidP="008E13E9">
      <w:pPr>
        <w:pStyle w:val="ListParagraph"/>
        <w:numPr>
          <w:ilvl w:val="0"/>
          <w:numId w:val="34"/>
        </w:numPr>
        <w:spacing w:after="160" w:line="259" w:lineRule="auto"/>
        <w:rPr>
          <w:sz w:val="28"/>
          <w:szCs w:val="28"/>
        </w:rPr>
      </w:pPr>
      <w:r w:rsidRPr="6AD9B6DE">
        <w:rPr>
          <w:sz w:val="28"/>
          <w:szCs w:val="28"/>
        </w:rPr>
        <w:t>New starts: The new starts figures include new starts between April 2025 and February 2026, who are still in post in February 2026.</w:t>
      </w:r>
    </w:p>
    <w:p w14:paraId="20B25A81" w14:textId="77777777" w:rsidR="008D71D5" w:rsidRDefault="001B4B65" w:rsidP="008E13E9">
      <w:pPr>
        <w:pStyle w:val="ListParagraph"/>
        <w:numPr>
          <w:ilvl w:val="0"/>
          <w:numId w:val="34"/>
        </w:numPr>
        <w:spacing w:after="160" w:line="259" w:lineRule="auto"/>
        <w:rPr>
          <w:sz w:val="28"/>
          <w:szCs w:val="28"/>
        </w:rPr>
      </w:pPr>
      <w:r w:rsidRPr="6AD9B6DE">
        <w:rPr>
          <w:sz w:val="28"/>
          <w:szCs w:val="28"/>
        </w:rPr>
        <w:t xml:space="preserve">New starts: </w:t>
      </w:r>
      <w:r w:rsidR="008D71D5" w:rsidRPr="6AD9B6DE">
        <w:rPr>
          <w:sz w:val="28"/>
          <w:szCs w:val="28"/>
        </w:rPr>
        <w:t>The new starts figures include only individuals who are new to the organisation and exclude employees who have changed roles or departments internally. New starts figures should not be compared directly with applications data to infer application-to-hire outcomes. This is because the new starts figures do not account for internal transfers or redeployments, which may result in appointments without a corresponding external application.</w:t>
      </w:r>
    </w:p>
    <w:p w14:paraId="6539F545" w14:textId="5D3CB914" w:rsidR="00003009" w:rsidRDefault="00003009" w:rsidP="008E13E9">
      <w:pPr>
        <w:pStyle w:val="ListParagraph"/>
        <w:numPr>
          <w:ilvl w:val="0"/>
          <w:numId w:val="34"/>
        </w:numPr>
        <w:spacing w:after="160" w:line="259" w:lineRule="auto"/>
        <w:rPr>
          <w:sz w:val="28"/>
          <w:szCs w:val="28"/>
        </w:rPr>
      </w:pPr>
      <w:r w:rsidRPr="6AD9B6DE">
        <w:rPr>
          <w:sz w:val="28"/>
          <w:szCs w:val="28"/>
        </w:rPr>
        <w:t>Promotions: Promotions are defined as moving up a grade, whether this is through promotion or through the job evaluation process.</w:t>
      </w:r>
    </w:p>
    <w:p w14:paraId="59D7F8A7" w14:textId="759A6ADD" w:rsidR="00003009" w:rsidRDefault="00003009" w:rsidP="008E13E9">
      <w:pPr>
        <w:pStyle w:val="ListParagraph"/>
        <w:numPr>
          <w:ilvl w:val="0"/>
          <w:numId w:val="34"/>
        </w:numPr>
        <w:spacing w:after="160" w:line="259" w:lineRule="auto"/>
        <w:rPr>
          <w:sz w:val="28"/>
          <w:szCs w:val="28"/>
        </w:rPr>
      </w:pPr>
      <w:r w:rsidRPr="6AD9B6DE">
        <w:rPr>
          <w:sz w:val="28"/>
          <w:szCs w:val="28"/>
        </w:rPr>
        <w:t xml:space="preserve">Promotions: Promotions only include those who had a promotion between April 2025 and </w:t>
      </w:r>
      <w:r w:rsidR="000569E6" w:rsidRPr="6AD9B6DE">
        <w:rPr>
          <w:sz w:val="28"/>
          <w:szCs w:val="28"/>
        </w:rPr>
        <w:t>February 2026 and</w:t>
      </w:r>
      <w:r w:rsidRPr="6AD9B6DE">
        <w:rPr>
          <w:sz w:val="28"/>
          <w:szCs w:val="28"/>
        </w:rPr>
        <w:t xml:space="preserve"> excludes anyone who left in that time. Only looks at staff that were in post in February 2026.</w:t>
      </w:r>
    </w:p>
    <w:p w14:paraId="1C5BEF2E" w14:textId="77777777" w:rsidR="00544008" w:rsidRDefault="00003009" w:rsidP="008E13E9">
      <w:pPr>
        <w:pStyle w:val="ListParagraph"/>
        <w:numPr>
          <w:ilvl w:val="0"/>
          <w:numId w:val="34"/>
        </w:numPr>
        <w:spacing w:after="160" w:line="259" w:lineRule="auto"/>
        <w:rPr>
          <w:sz w:val="28"/>
          <w:szCs w:val="28"/>
        </w:rPr>
      </w:pPr>
      <w:r w:rsidRPr="6AD9B6DE">
        <w:rPr>
          <w:sz w:val="28"/>
          <w:szCs w:val="28"/>
        </w:rPr>
        <w:t>Promotions: Resident doctors moving between the different ‘grades’ (e.g. FY1 and FY2) is not seen as a promotion, but a natural progression.</w:t>
      </w:r>
    </w:p>
    <w:p w14:paraId="4375B1D9" w14:textId="067F2F99" w:rsidR="001F042B" w:rsidRDefault="00544008" w:rsidP="008E13E9">
      <w:pPr>
        <w:pStyle w:val="ListParagraph"/>
        <w:numPr>
          <w:ilvl w:val="0"/>
          <w:numId w:val="34"/>
        </w:numPr>
        <w:spacing w:after="160" w:line="259" w:lineRule="auto"/>
        <w:rPr>
          <w:sz w:val="28"/>
          <w:szCs w:val="28"/>
        </w:rPr>
      </w:pPr>
      <w:r w:rsidRPr="6AD9B6DE">
        <w:rPr>
          <w:sz w:val="28"/>
          <w:szCs w:val="28"/>
        </w:rPr>
        <w:t xml:space="preserve">Mandatory Training: </w:t>
      </w:r>
      <w:r w:rsidR="001F042B" w:rsidRPr="6AD9B6DE">
        <w:rPr>
          <w:sz w:val="28"/>
          <w:szCs w:val="28"/>
        </w:rPr>
        <w:t>This year’s report takes a revised approach to reporting on training across the organisation following the implementation of a new learning platform within NHS Lothian. Training activity is now measured using course completions, rather than attendance, providing a more consistent representation of training completion. While previous reports included both mandatory and non</w:t>
      </w:r>
      <w:r w:rsidR="001F042B" w:rsidRPr="001F042B">
        <w:noBreakHyphen/>
      </w:r>
      <w:r w:rsidR="001F042B" w:rsidRPr="6AD9B6DE">
        <w:rPr>
          <w:sz w:val="28"/>
          <w:szCs w:val="28"/>
        </w:rPr>
        <w:t>mandatory training, this report focuses exclusively on mandatory training. Non</w:t>
      </w:r>
      <w:r w:rsidR="001F042B" w:rsidRPr="001F042B">
        <w:noBreakHyphen/>
      </w:r>
      <w:r w:rsidR="001F042B" w:rsidRPr="6AD9B6DE">
        <w:rPr>
          <w:sz w:val="28"/>
          <w:szCs w:val="28"/>
        </w:rPr>
        <w:t>mandatory training now requires manual extraction on a topic</w:t>
      </w:r>
      <w:r w:rsidR="001F042B" w:rsidRPr="001F042B">
        <w:noBreakHyphen/>
      </w:r>
      <w:r w:rsidR="001F042B" w:rsidRPr="6AD9B6DE">
        <w:rPr>
          <w:sz w:val="28"/>
          <w:szCs w:val="28"/>
        </w:rPr>
        <w:t>by</w:t>
      </w:r>
      <w:r w:rsidR="001F042B" w:rsidRPr="001F042B">
        <w:noBreakHyphen/>
      </w:r>
      <w:r w:rsidR="001F042B" w:rsidRPr="6AD9B6DE">
        <w:rPr>
          <w:sz w:val="28"/>
          <w:szCs w:val="28"/>
        </w:rPr>
        <w:t>topic basis and is therefore not included. Mandatory training is defined as training that all staff are required to complete, regardless of role. Training that is mandatory only for specific staff groups or roles is categorised as non</w:t>
      </w:r>
      <w:r w:rsidR="001F042B" w:rsidRPr="001F042B">
        <w:noBreakHyphen/>
      </w:r>
      <w:r w:rsidR="001F042B" w:rsidRPr="6AD9B6DE">
        <w:rPr>
          <w:sz w:val="28"/>
          <w:szCs w:val="28"/>
        </w:rPr>
        <w:t>mandatory training. Due to changes in the learning platform and reporting methodology, training figures from previous years are not directly comparable with those presented in this report.</w:t>
      </w:r>
    </w:p>
    <w:p w14:paraId="5A73D8C3" w14:textId="79E8849D" w:rsidR="002F4C61" w:rsidRPr="001F042B" w:rsidRDefault="002F4C61" w:rsidP="008E13E9">
      <w:pPr>
        <w:pStyle w:val="ListParagraph"/>
        <w:numPr>
          <w:ilvl w:val="0"/>
          <w:numId w:val="34"/>
        </w:numPr>
        <w:spacing w:after="160" w:line="259" w:lineRule="auto"/>
        <w:rPr>
          <w:sz w:val="28"/>
          <w:szCs w:val="28"/>
        </w:rPr>
      </w:pPr>
      <w:r w:rsidRPr="6AD9B6DE">
        <w:rPr>
          <w:sz w:val="28"/>
          <w:szCs w:val="28"/>
        </w:rPr>
        <w:t xml:space="preserve">Mandatory Training: Medical staff are excluded from the training data presented in this section due to differences in how training activity is currently configured and reported within the learning system. At present, training data for medical staff is not aligned with the compliance reporting approach used for Agenda for Change </w:t>
      </w:r>
      <w:proofErr w:type="gramStart"/>
      <w:r w:rsidRPr="6AD9B6DE">
        <w:rPr>
          <w:sz w:val="28"/>
          <w:szCs w:val="28"/>
        </w:rPr>
        <w:t>staff, and</w:t>
      </w:r>
      <w:proofErr w:type="gramEnd"/>
      <w:r w:rsidRPr="6AD9B6DE">
        <w:rPr>
          <w:sz w:val="28"/>
          <w:szCs w:val="28"/>
        </w:rPr>
        <w:t xml:space="preserve"> is therefore not included in this section. Work is underway to review reporting arrangements, with the aim of supporting more consistent inclusion in future reports.</w:t>
      </w:r>
    </w:p>
    <w:p w14:paraId="189C2FB8" w14:textId="20B9B63A" w:rsidR="00003009" w:rsidRDefault="00003009" w:rsidP="008E13E9">
      <w:pPr>
        <w:pStyle w:val="ListParagraph"/>
        <w:numPr>
          <w:ilvl w:val="0"/>
          <w:numId w:val="34"/>
        </w:numPr>
        <w:spacing w:after="160" w:line="259" w:lineRule="auto"/>
        <w:rPr>
          <w:sz w:val="28"/>
          <w:szCs w:val="28"/>
        </w:rPr>
      </w:pPr>
      <w:r w:rsidRPr="6AD9B6DE">
        <w:rPr>
          <w:sz w:val="28"/>
          <w:szCs w:val="28"/>
        </w:rPr>
        <w:t>Leavers: The leaving figures excludes bank staff, and doctors in training, and individuals are counted once for every role they have left.</w:t>
      </w:r>
    </w:p>
    <w:p w14:paraId="6EF4D0D4" w14:textId="79081E8A" w:rsidR="00A06C38" w:rsidRPr="002F4C61" w:rsidRDefault="00345434" w:rsidP="008E13E9">
      <w:pPr>
        <w:pStyle w:val="ListParagraph"/>
        <w:numPr>
          <w:ilvl w:val="0"/>
          <w:numId w:val="34"/>
        </w:numPr>
        <w:spacing w:after="160" w:line="259" w:lineRule="auto"/>
        <w:rPr>
          <w:sz w:val="28"/>
          <w:szCs w:val="28"/>
        </w:rPr>
      </w:pPr>
      <w:r w:rsidRPr="6AD9B6DE">
        <w:rPr>
          <w:sz w:val="28"/>
          <w:szCs w:val="28"/>
        </w:rPr>
        <w:t xml:space="preserve">Leavers: </w:t>
      </w:r>
      <w:r w:rsidR="00A06C38" w:rsidRPr="6AD9B6DE">
        <w:rPr>
          <w:sz w:val="28"/>
          <w:szCs w:val="28"/>
        </w:rPr>
        <w:t xml:space="preserve">Leavers have a higher proportion of incomplete information for some protected characteristics because we no longer hold </w:t>
      </w:r>
      <w:proofErr w:type="gramStart"/>
      <w:r w:rsidR="00A06C38" w:rsidRPr="6AD9B6DE">
        <w:rPr>
          <w:sz w:val="28"/>
          <w:szCs w:val="28"/>
        </w:rPr>
        <w:t>all of</w:t>
      </w:r>
      <w:proofErr w:type="gramEnd"/>
      <w:r w:rsidR="00A06C38" w:rsidRPr="6AD9B6DE">
        <w:rPr>
          <w:sz w:val="28"/>
          <w:szCs w:val="28"/>
        </w:rPr>
        <w:t xml:space="preserve"> this data once someone leaves the organisation. The protected characteristics dataset is extracted at the end of February 2026, and this type of report cannot display historical data. As a result, we are limited to whatever data is available at the time of that February 2026 extract.</w:t>
      </w:r>
    </w:p>
    <w:p w14:paraId="39D83966" w14:textId="1EE2724A" w:rsidR="000569E6" w:rsidRDefault="000569E6" w:rsidP="008E13E9">
      <w:pPr>
        <w:pStyle w:val="ListParagraph"/>
        <w:numPr>
          <w:ilvl w:val="0"/>
          <w:numId w:val="34"/>
        </w:numPr>
        <w:spacing w:after="160" w:line="259" w:lineRule="auto"/>
        <w:rPr>
          <w:sz w:val="28"/>
          <w:szCs w:val="28"/>
        </w:rPr>
      </w:pPr>
      <w:r w:rsidRPr="6AD9B6DE">
        <w:rPr>
          <w:sz w:val="28"/>
          <w:szCs w:val="28"/>
        </w:rPr>
        <w:t xml:space="preserve">Bank Staff: Includes staff who only had a bank contract </w:t>
      </w:r>
      <w:proofErr w:type="gramStart"/>
      <w:r w:rsidRPr="6AD9B6DE">
        <w:rPr>
          <w:sz w:val="28"/>
          <w:szCs w:val="28"/>
        </w:rPr>
        <w:t>and also</w:t>
      </w:r>
      <w:proofErr w:type="gramEnd"/>
      <w:r w:rsidRPr="6AD9B6DE">
        <w:rPr>
          <w:sz w:val="28"/>
          <w:szCs w:val="28"/>
        </w:rPr>
        <w:t xml:space="preserve"> work in February 2026.</w:t>
      </w:r>
    </w:p>
    <w:p w14:paraId="23C26BE5" w14:textId="7362B7C4" w:rsidR="00932808" w:rsidRPr="008E13E9" w:rsidRDefault="00932808" w:rsidP="00B1108C">
      <w:pPr>
        <w:pStyle w:val="ListParagraph"/>
        <w:numPr>
          <w:ilvl w:val="0"/>
          <w:numId w:val="34"/>
        </w:numPr>
        <w:spacing w:after="160" w:line="259" w:lineRule="auto"/>
        <w:jc w:val="both"/>
        <w:rPr>
          <w:sz w:val="28"/>
          <w:szCs w:val="28"/>
        </w:rPr>
      </w:pPr>
      <w:r w:rsidRPr="008E13E9">
        <w:rPr>
          <w:sz w:val="28"/>
          <w:szCs w:val="28"/>
        </w:rPr>
        <w:t xml:space="preserve">Lothian health board population comparisons categories are not always an exact match due to how data have been aggregated. An example of this is the ethnic groups where </w:t>
      </w:r>
      <w:r w:rsidR="00961676" w:rsidRPr="008E13E9">
        <w:rPr>
          <w:sz w:val="28"/>
          <w:szCs w:val="28"/>
        </w:rPr>
        <w:t xml:space="preserve">Scottish Census have chosen to aggregate some of the ethnicities e.g. white – </w:t>
      </w:r>
      <w:r w:rsidR="001F042B" w:rsidRPr="008E13E9">
        <w:rPr>
          <w:sz w:val="28"/>
          <w:szCs w:val="28"/>
        </w:rPr>
        <w:t>Roma</w:t>
      </w:r>
      <w:r w:rsidR="00961676" w:rsidRPr="008E13E9">
        <w:rPr>
          <w:sz w:val="28"/>
          <w:szCs w:val="28"/>
        </w:rPr>
        <w:t xml:space="preserve"> have been included under white – other in the census data. A note they have on their website: “Whilst the main ethnic group categories have not changed from 2011, some of the detailed response options were changed, and may be aggregated in outputs depending on table design”.</w:t>
      </w:r>
    </w:p>
    <w:p w14:paraId="3A11CE73" w14:textId="7E3F30E6" w:rsidR="00F44F04" w:rsidRPr="00F44F04" w:rsidRDefault="00F44F04" w:rsidP="00C868DB">
      <w:pPr>
        <w:spacing w:after="160" w:line="259" w:lineRule="auto"/>
      </w:pPr>
    </w:p>
    <w:p w14:paraId="48D67BD2" w14:textId="040F59FA" w:rsidR="00F44F04" w:rsidRDefault="00F44F04" w:rsidP="00C868DB">
      <w:pPr>
        <w:spacing w:after="160" w:line="259" w:lineRule="auto"/>
      </w:pPr>
    </w:p>
    <w:sectPr w:rsidR="00F44F04" w:rsidSect="005A2412">
      <w:headerReference w:type="default" r:id="rId20"/>
      <w:footerReference w:type="default" r:id="rId2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19F9" w14:textId="77777777" w:rsidR="00BD3E71" w:rsidRDefault="00BD3E71" w:rsidP="003669BC">
      <w:r>
        <w:separator/>
      </w:r>
    </w:p>
  </w:endnote>
  <w:endnote w:type="continuationSeparator" w:id="0">
    <w:p w14:paraId="19080AD6" w14:textId="77777777" w:rsidR="00BD3E71" w:rsidRDefault="00BD3E71" w:rsidP="003669BC">
      <w:r>
        <w:continuationSeparator/>
      </w:r>
    </w:p>
  </w:endnote>
  <w:endnote w:type="continuationNotice" w:id="1">
    <w:p w14:paraId="2B3A6D2C" w14:textId="77777777" w:rsidR="00BD3E71" w:rsidRDefault="00BD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654279"/>
      <w:docPartObj>
        <w:docPartGallery w:val="Page Numbers (Bottom of Page)"/>
        <w:docPartUnique/>
      </w:docPartObj>
    </w:sdtPr>
    <w:sdtEndPr/>
    <w:sdtContent>
      <w:p w14:paraId="739130FD" w14:textId="5162F109" w:rsidR="003669BC" w:rsidRDefault="003669BC">
        <w:pPr>
          <w:pStyle w:val="Footer"/>
          <w:jc w:val="center"/>
        </w:pPr>
        <w:r>
          <w:fldChar w:fldCharType="begin"/>
        </w:r>
        <w:r>
          <w:instrText>PAGE   \* MERGEFORMAT</w:instrText>
        </w:r>
        <w:r>
          <w:fldChar w:fldCharType="separate"/>
        </w:r>
        <w:r>
          <w:t>2</w:t>
        </w:r>
        <w:r>
          <w:fldChar w:fldCharType="end"/>
        </w:r>
      </w:p>
    </w:sdtContent>
  </w:sdt>
  <w:p w14:paraId="4ADFE5A1" w14:textId="77777777" w:rsidR="003669BC" w:rsidRDefault="00366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6CB2" w14:textId="77777777" w:rsidR="00BD3E71" w:rsidRDefault="00BD3E71" w:rsidP="003669BC">
      <w:r>
        <w:separator/>
      </w:r>
    </w:p>
  </w:footnote>
  <w:footnote w:type="continuationSeparator" w:id="0">
    <w:p w14:paraId="0AF66DBB" w14:textId="77777777" w:rsidR="00BD3E71" w:rsidRDefault="00BD3E71" w:rsidP="003669BC">
      <w:r>
        <w:continuationSeparator/>
      </w:r>
    </w:p>
  </w:footnote>
  <w:footnote w:type="continuationNotice" w:id="1">
    <w:p w14:paraId="6101DB70" w14:textId="77777777" w:rsidR="00BD3E71" w:rsidRDefault="00BD3E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5C68" w14:textId="685D9550" w:rsidR="00D80D2E" w:rsidRDefault="00D80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149"/>
    <w:multiLevelType w:val="hybridMultilevel"/>
    <w:tmpl w:val="DF4A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3E8"/>
    <w:multiLevelType w:val="hybridMultilevel"/>
    <w:tmpl w:val="AB78924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5B50E2"/>
    <w:multiLevelType w:val="multilevel"/>
    <w:tmpl w:val="D46CE8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4A0448"/>
    <w:multiLevelType w:val="hybridMultilevel"/>
    <w:tmpl w:val="4172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C5785"/>
    <w:multiLevelType w:val="multilevel"/>
    <w:tmpl w:val="B13A709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835794"/>
    <w:multiLevelType w:val="hybridMultilevel"/>
    <w:tmpl w:val="46F0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27FDA"/>
    <w:multiLevelType w:val="multilevel"/>
    <w:tmpl w:val="DF985ABE"/>
    <w:lvl w:ilvl="0">
      <w:start w:val="2"/>
      <w:numFmt w:val="decimal"/>
      <w:lvlText w:val="%1."/>
      <w:lvlJc w:val="left"/>
      <w:pPr>
        <w:ind w:left="360" w:hanging="360"/>
      </w:pPr>
      <w:rPr>
        <w:rFonts w:hint="default"/>
        <w:b/>
        <w:bCs/>
        <w:color w:val="auto"/>
      </w:rPr>
    </w:lvl>
    <w:lvl w:ilvl="1">
      <w:start w:val="2"/>
      <w:numFmt w:val="decimal"/>
      <w:isLgl/>
      <w:lvlText w:val="%1.%2"/>
      <w:lvlJc w:val="left"/>
      <w:pPr>
        <w:ind w:left="660" w:hanging="66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4C3EB5"/>
    <w:multiLevelType w:val="hybridMultilevel"/>
    <w:tmpl w:val="35C67176"/>
    <w:lvl w:ilvl="0" w:tplc="F1E0B2CE">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67CF2"/>
    <w:multiLevelType w:val="multilevel"/>
    <w:tmpl w:val="7B5C0C5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3C04627"/>
    <w:multiLevelType w:val="multilevel"/>
    <w:tmpl w:val="FF04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B6FEF"/>
    <w:multiLevelType w:val="multilevel"/>
    <w:tmpl w:val="D4FA1706"/>
    <w:lvl w:ilvl="0">
      <w:start w:val="2"/>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D8B765E"/>
    <w:multiLevelType w:val="hybridMultilevel"/>
    <w:tmpl w:val="816E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E5137"/>
    <w:multiLevelType w:val="multilevel"/>
    <w:tmpl w:val="D46CE8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E6B6CBE"/>
    <w:multiLevelType w:val="multilevel"/>
    <w:tmpl w:val="BFDABFF0"/>
    <w:lvl w:ilvl="0">
      <w:start w:val="1"/>
      <w:numFmt w:val="decimal"/>
      <w:lvlText w:val="%1."/>
      <w:lvlJc w:val="left"/>
      <w:pPr>
        <w:ind w:left="360" w:hanging="360"/>
      </w:pPr>
      <w:rPr>
        <w:rFonts w:hint="default"/>
        <w:b/>
        <w:bCs/>
        <w:color w:val="auto"/>
      </w:rPr>
    </w:lvl>
    <w:lvl w:ilvl="1">
      <w:start w:val="2"/>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311F58"/>
    <w:multiLevelType w:val="hybridMultilevel"/>
    <w:tmpl w:val="0D78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577EF"/>
    <w:multiLevelType w:val="hybridMultilevel"/>
    <w:tmpl w:val="F3EA2268"/>
    <w:lvl w:ilvl="0" w:tplc="0B10B9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AA7643"/>
    <w:multiLevelType w:val="hybridMultilevel"/>
    <w:tmpl w:val="1ABC2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4913CA"/>
    <w:multiLevelType w:val="hybridMultilevel"/>
    <w:tmpl w:val="E27C5BB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96A6168"/>
    <w:multiLevelType w:val="hybridMultilevel"/>
    <w:tmpl w:val="6A9A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B755D"/>
    <w:multiLevelType w:val="hybridMultilevel"/>
    <w:tmpl w:val="6D26D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F64172"/>
    <w:multiLevelType w:val="hybridMultilevel"/>
    <w:tmpl w:val="DFDC75D2"/>
    <w:lvl w:ilvl="0" w:tplc="9D9029E6">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A11B6"/>
    <w:multiLevelType w:val="hybridMultilevel"/>
    <w:tmpl w:val="587E7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D55467"/>
    <w:multiLevelType w:val="hybridMultilevel"/>
    <w:tmpl w:val="2C68E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2927A7"/>
    <w:multiLevelType w:val="multilevel"/>
    <w:tmpl w:val="BA328DB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472E62"/>
    <w:multiLevelType w:val="hybridMultilevel"/>
    <w:tmpl w:val="5FBC3F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5C5049"/>
    <w:multiLevelType w:val="multilevel"/>
    <w:tmpl w:val="D46CE8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B593DFD"/>
    <w:multiLevelType w:val="hybridMultilevel"/>
    <w:tmpl w:val="A0A08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3534D2"/>
    <w:multiLevelType w:val="hybridMultilevel"/>
    <w:tmpl w:val="675C9F08"/>
    <w:lvl w:ilvl="0" w:tplc="096A9A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A85368"/>
    <w:multiLevelType w:val="multilevel"/>
    <w:tmpl w:val="81D8D8E6"/>
    <w:lvl w:ilvl="0">
      <w:start w:val="1"/>
      <w:numFmt w:val="decimal"/>
      <w:lvlText w:val="%1."/>
      <w:lvlJc w:val="left"/>
      <w:pPr>
        <w:ind w:left="720" w:hanging="360"/>
      </w:pPr>
    </w:lvl>
    <w:lvl w:ilvl="1">
      <w:start w:val="2"/>
      <w:numFmt w:val="decimal"/>
      <w:isLgl/>
      <w:lvlText w:val="%1.%2"/>
      <w:lvlJc w:val="left"/>
      <w:pPr>
        <w:ind w:left="915" w:hanging="55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A75C5"/>
    <w:multiLevelType w:val="hybridMultilevel"/>
    <w:tmpl w:val="CA3E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8C452A"/>
    <w:multiLevelType w:val="hybridMultilevel"/>
    <w:tmpl w:val="E114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23EE2"/>
    <w:multiLevelType w:val="hybridMultilevel"/>
    <w:tmpl w:val="6FF6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0E494D"/>
    <w:multiLevelType w:val="hybridMultilevel"/>
    <w:tmpl w:val="1ABC2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F683C6B"/>
    <w:multiLevelType w:val="multilevel"/>
    <w:tmpl w:val="D4E4C0B4"/>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35F466A"/>
    <w:multiLevelType w:val="hybridMultilevel"/>
    <w:tmpl w:val="034E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AD2EF8"/>
    <w:multiLevelType w:val="multilevel"/>
    <w:tmpl w:val="51C2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F74E00"/>
    <w:multiLevelType w:val="hybridMultilevel"/>
    <w:tmpl w:val="3D0C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5724AC"/>
    <w:multiLevelType w:val="hybridMultilevel"/>
    <w:tmpl w:val="45FE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077743">
    <w:abstractNumId w:val="20"/>
  </w:num>
  <w:num w:numId="2" w16cid:durableId="1924488482">
    <w:abstractNumId w:val="24"/>
  </w:num>
  <w:num w:numId="3" w16cid:durableId="868682354">
    <w:abstractNumId w:val="17"/>
  </w:num>
  <w:num w:numId="4" w16cid:durableId="425731115">
    <w:abstractNumId w:val="0"/>
  </w:num>
  <w:num w:numId="5" w16cid:durableId="1051536961">
    <w:abstractNumId w:val="36"/>
  </w:num>
  <w:num w:numId="6" w16cid:durableId="1801146910">
    <w:abstractNumId w:val="5"/>
  </w:num>
  <w:num w:numId="7" w16cid:durableId="2109152765">
    <w:abstractNumId w:val="29"/>
  </w:num>
  <w:num w:numId="8" w16cid:durableId="858588784">
    <w:abstractNumId w:val="22"/>
  </w:num>
  <w:num w:numId="9" w16cid:durableId="1459566896">
    <w:abstractNumId w:val="26"/>
  </w:num>
  <w:num w:numId="10" w16cid:durableId="2110656510">
    <w:abstractNumId w:val="18"/>
  </w:num>
  <w:num w:numId="11" w16cid:durableId="2061514345">
    <w:abstractNumId w:val="3"/>
  </w:num>
  <w:num w:numId="12" w16cid:durableId="938099725">
    <w:abstractNumId w:val="9"/>
  </w:num>
  <w:num w:numId="13" w16cid:durableId="2126583696">
    <w:abstractNumId w:val="35"/>
  </w:num>
  <w:num w:numId="14" w16cid:durableId="1274484317">
    <w:abstractNumId w:val="21"/>
  </w:num>
  <w:num w:numId="15" w16cid:durableId="1844971427">
    <w:abstractNumId w:val="31"/>
  </w:num>
  <w:num w:numId="16" w16cid:durableId="296375764">
    <w:abstractNumId w:val="34"/>
  </w:num>
  <w:num w:numId="17" w16cid:durableId="1147943032">
    <w:abstractNumId w:val="30"/>
  </w:num>
  <w:num w:numId="18" w16cid:durableId="300306786">
    <w:abstractNumId w:val="11"/>
  </w:num>
  <w:num w:numId="19" w16cid:durableId="95642882">
    <w:abstractNumId w:val="37"/>
  </w:num>
  <w:num w:numId="20" w16cid:durableId="1272662364">
    <w:abstractNumId w:val="14"/>
  </w:num>
  <w:num w:numId="21" w16cid:durableId="1284768603">
    <w:abstractNumId w:val="19"/>
  </w:num>
  <w:num w:numId="22" w16cid:durableId="336344376">
    <w:abstractNumId w:val="8"/>
  </w:num>
  <w:num w:numId="23" w16cid:durableId="1867786499">
    <w:abstractNumId w:val="2"/>
  </w:num>
  <w:num w:numId="24" w16cid:durableId="1453554339">
    <w:abstractNumId w:val="10"/>
  </w:num>
  <w:num w:numId="25" w16cid:durableId="1447430881">
    <w:abstractNumId w:val="25"/>
  </w:num>
  <w:num w:numId="26" w16cid:durableId="2125153051">
    <w:abstractNumId w:val="12"/>
  </w:num>
  <w:num w:numId="27" w16cid:durableId="1837573860">
    <w:abstractNumId w:val="13"/>
  </w:num>
  <w:num w:numId="28" w16cid:durableId="591671861">
    <w:abstractNumId w:val="33"/>
  </w:num>
  <w:num w:numId="29" w16cid:durableId="1078481527">
    <w:abstractNumId w:val="28"/>
  </w:num>
  <w:num w:numId="30" w16cid:durableId="145631523">
    <w:abstractNumId w:val="6"/>
  </w:num>
  <w:num w:numId="31" w16cid:durableId="1082217284">
    <w:abstractNumId w:val="32"/>
  </w:num>
  <w:num w:numId="32" w16cid:durableId="1163155706">
    <w:abstractNumId w:val="23"/>
  </w:num>
  <w:num w:numId="33" w16cid:durableId="153493502">
    <w:abstractNumId w:val="4"/>
  </w:num>
  <w:num w:numId="34" w16cid:durableId="370493631">
    <w:abstractNumId w:val="15"/>
  </w:num>
  <w:num w:numId="35" w16cid:durableId="869681452">
    <w:abstractNumId w:val="27"/>
  </w:num>
  <w:num w:numId="36" w16cid:durableId="1168136412">
    <w:abstractNumId w:val="16"/>
  </w:num>
  <w:num w:numId="37" w16cid:durableId="645669489">
    <w:abstractNumId w:val="1"/>
  </w:num>
  <w:num w:numId="38" w16cid:durableId="1573350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CF"/>
    <w:rsid w:val="0000144F"/>
    <w:rsid w:val="00003009"/>
    <w:rsid w:val="00027D99"/>
    <w:rsid w:val="00032F82"/>
    <w:rsid w:val="00035608"/>
    <w:rsid w:val="000430D9"/>
    <w:rsid w:val="00052144"/>
    <w:rsid w:val="000529A6"/>
    <w:rsid w:val="000569E6"/>
    <w:rsid w:val="00061796"/>
    <w:rsid w:val="00064BB5"/>
    <w:rsid w:val="00064F58"/>
    <w:rsid w:val="00066891"/>
    <w:rsid w:val="000708B7"/>
    <w:rsid w:val="0007565E"/>
    <w:rsid w:val="00080161"/>
    <w:rsid w:val="00083E1D"/>
    <w:rsid w:val="00087DB8"/>
    <w:rsid w:val="0009148E"/>
    <w:rsid w:val="000A34D7"/>
    <w:rsid w:val="000A4502"/>
    <w:rsid w:val="000B4074"/>
    <w:rsid w:val="000C2EF9"/>
    <w:rsid w:val="000D120B"/>
    <w:rsid w:val="000E3027"/>
    <w:rsid w:val="000F03B7"/>
    <w:rsid w:val="000F7C97"/>
    <w:rsid w:val="001016ED"/>
    <w:rsid w:val="00101764"/>
    <w:rsid w:val="0011220C"/>
    <w:rsid w:val="001229E3"/>
    <w:rsid w:val="001252D6"/>
    <w:rsid w:val="00135EEE"/>
    <w:rsid w:val="0014064C"/>
    <w:rsid w:val="00142725"/>
    <w:rsid w:val="00152991"/>
    <w:rsid w:val="001533EA"/>
    <w:rsid w:val="00153CC9"/>
    <w:rsid w:val="001540E5"/>
    <w:rsid w:val="001559BE"/>
    <w:rsid w:val="001566BE"/>
    <w:rsid w:val="00157B32"/>
    <w:rsid w:val="001639FB"/>
    <w:rsid w:val="00165B66"/>
    <w:rsid w:val="00174E3B"/>
    <w:rsid w:val="001758A0"/>
    <w:rsid w:val="0018251F"/>
    <w:rsid w:val="00185E50"/>
    <w:rsid w:val="0018662E"/>
    <w:rsid w:val="00187AAD"/>
    <w:rsid w:val="00191E17"/>
    <w:rsid w:val="001924C3"/>
    <w:rsid w:val="00196C51"/>
    <w:rsid w:val="001A0239"/>
    <w:rsid w:val="001A1381"/>
    <w:rsid w:val="001A3A33"/>
    <w:rsid w:val="001B0039"/>
    <w:rsid w:val="001B0412"/>
    <w:rsid w:val="001B4B65"/>
    <w:rsid w:val="001B5B8E"/>
    <w:rsid w:val="001B7677"/>
    <w:rsid w:val="001D41F4"/>
    <w:rsid w:val="001D7066"/>
    <w:rsid w:val="001E6105"/>
    <w:rsid w:val="001E6D46"/>
    <w:rsid w:val="001F0313"/>
    <w:rsid w:val="001F042B"/>
    <w:rsid w:val="001F338F"/>
    <w:rsid w:val="001F41C1"/>
    <w:rsid w:val="001F447D"/>
    <w:rsid w:val="001F5B7C"/>
    <w:rsid w:val="001F7A26"/>
    <w:rsid w:val="00200B45"/>
    <w:rsid w:val="002055DF"/>
    <w:rsid w:val="00205B60"/>
    <w:rsid w:val="00207AA1"/>
    <w:rsid w:val="00214980"/>
    <w:rsid w:val="00214F4C"/>
    <w:rsid w:val="002245E3"/>
    <w:rsid w:val="00224AB0"/>
    <w:rsid w:val="00237364"/>
    <w:rsid w:val="0024023E"/>
    <w:rsid w:val="00244262"/>
    <w:rsid w:val="002442C9"/>
    <w:rsid w:val="0024572B"/>
    <w:rsid w:val="00251B1E"/>
    <w:rsid w:val="00255EBC"/>
    <w:rsid w:val="002560D9"/>
    <w:rsid w:val="00257923"/>
    <w:rsid w:val="00267799"/>
    <w:rsid w:val="00272CA6"/>
    <w:rsid w:val="00273A51"/>
    <w:rsid w:val="0028168B"/>
    <w:rsid w:val="00290FE6"/>
    <w:rsid w:val="00292851"/>
    <w:rsid w:val="002A042E"/>
    <w:rsid w:val="002A3D1E"/>
    <w:rsid w:val="002B3013"/>
    <w:rsid w:val="002B704D"/>
    <w:rsid w:val="002C4DB8"/>
    <w:rsid w:val="002C700A"/>
    <w:rsid w:val="002D0609"/>
    <w:rsid w:val="002D2AC0"/>
    <w:rsid w:val="002D6207"/>
    <w:rsid w:val="002D7812"/>
    <w:rsid w:val="002D7F48"/>
    <w:rsid w:val="002E4C27"/>
    <w:rsid w:val="002F01DA"/>
    <w:rsid w:val="002F03B5"/>
    <w:rsid w:val="002F4276"/>
    <w:rsid w:val="002F4C61"/>
    <w:rsid w:val="002F57B3"/>
    <w:rsid w:val="0030106D"/>
    <w:rsid w:val="00301ECF"/>
    <w:rsid w:val="00304822"/>
    <w:rsid w:val="00310532"/>
    <w:rsid w:val="003137AA"/>
    <w:rsid w:val="0032272E"/>
    <w:rsid w:val="00322A17"/>
    <w:rsid w:val="003266B1"/>
    <w:rsid w:val="00332DDB"/>
    <w:rsid w:val="00345434"/>
    <w:rsid w:val="003527EC"/>
    <w:rsid w:val="0035382F"/>
    <w:rsid w:val="0035618E"/>
    <w:rsid w:val="003612F4"/>
    <w:rsid w:val="00363DA9"/>
    <w:rsid w:val="00365EC3"/>
    <w:rsid w:val="003669BC"/>
    <w:rsid w:val="003669CD"/>
    <w:rsid w:val="00366F60"/>
    <w:rsid w:val="003745C4"/>
    <w:rsid w:val="00374A2F"/>
    <w:rsid w:val="00380EA9"/>
    <w:rsid w:val="00385FEA"/>
    <w:rsid w:val="00390616"/>
    <w:rsid w:val="00390A87"/>
    <w:rsid w:val="00393889"/>
    <w:rsid w:val="00395F49"/>
    <w:rsid w:val="00397ADC"/>
    <w:rsid w:val="003A6B75"/>
    <w:rsid w:val="003A6D79"/>
    <w:rsid w:val="003B1B1B"/>
    <w:rsid w:val="003C1998"/>
    <w:rsid w:val="003C2DDD"/>
    <w:rsid w:val="003D3117"/>
    <w:rsid w:val="003D5B51"/>
    <w:rsid w:val="003D78E8"/>
    <w:rsid w:val="003E00C6"/>
    <w:rsid w:val="003F1F2C"/>
    <w:rsid w:val="00407B05"/>
    <w:rsid w:val="00407EA6"/>
    <w:rsid w:val="00410259"/>
    <w:rsid w:val="00411964"/>
    <w:rsid w:val="00414520"/>
    <w:rsid w:val="004216FC"/>
    <w:rsid w:val="00425E8D"/>
    <w:rsid w:val="00434088"/>
    <w:rsid w:val="00435344"/>
    <w:rsid w:val="00437A81"/>
    <w:rsid w:val="00440895"/>
    <w:rsid w:val="00444D7D"/>
    <w:rsid w:val="00453543"/>
    <w:rsid w:val="004555EA"/>
    <w:rsid w:val="00462A26"/>
    <w:rsid w:val="004721CC"/>
    <w:rsid w:val="0048022C"/>
    <w:rsid w:val="004865BB"/>
    <w:rsid w:val="004918A6"/>
    <w:rsid w:val="00493DEC"/>
    <w:rsid w:val="0049656F"/>
    <w:rsid w:val="004A5262"/>
    <w:rsid w:val="004A5EF4"/>
    <w:rsid w:val="004A706D"/>
    <w:rsid w:val="004B2311"/>
    <w:rsid w:val="004B4115"/>
    <w:rsid w:val="004B4962"/>
    <w:rsid w:val="004B5AF3"/>
    <w:rsid w:val="004D76BA"/>
    <w:rsid w:val="004D785A"/>
    <w:rsid w:val="004DF795"/>
    <w:rsid w:val="00500124"/>
    <w:rsid w:val="00500165"/>
    <w:rsid w:val="00500E10"/>
    <w:rsid w:val="00503E5D"/>
    <w:rsid w:val="00540125"/>
    <w:rsid w:val="00541052"/>
    <w:rsid w:val="005411B0"/>
    <w:rsid w:val="00541D22"/>
    <w:rsid w:val="00543715"/>
    <w:rsid w:val="00544008"/>
    <w:rsid w:val="005476D5"/>
    <w:rsid w:val="00547EB2"/>
    <w:rsid w:val="00550731"/>
    <w:rsid w:val="00550B45"/>
    <w:rsid w:val="00555E88"/>
    <w:rsid w:val="005571B1"/>
    <w:rsid w:val="00574088"/>
    <w:rsid w:val="00582CB1"/>
    <w:rsid w:val="00583F46"/>
    <w:rsid w:val="0058624C"/>
    <w:rsid w:val="00594F16"/>
    <w:rsid w:val="005A19C6"/>
    <w:rsid w:val="005A2412"/>
    <w:rsid w:val="005B2001"/>
    <w:rsid w:val="005B5396"/>
    <w:rsid w:val="005C0D6A"/>
    <w:rsid w:val="005C18AA"/>
    <w:rsid w:val="005C2F41"/>
    <w:rsid w:val="005C5839"/>
    <w:rsid w:val="005C5B64"/>
    <w:rsid w:val="005C6B25"/>
    <w:rsid w:val="005D568B"/>
    <w:rsid w:val="005D5E5B"/>
    <w:rsid w:val="005D7B43"/>
    <w:rsid w:val="005E00A2"/>
    <w:rsid w:val="005E07AF"/>
    <w:rsid w:val="005E6741"/>
    <w:rsid w:val="005F6202"/>
    <w:rsid w:val="006042E1"/>
    <w:rsid w:val="0061026D"/>
    <w:rsid w:val="00610732"/>
    <w:rsid w:val="00610B99"/>
    <w:rsid w:val="006224DB"/>
    <w:rsid w:val="00626534"/>
    <w:rsid w:val="0063013B"/>
    <w:rsid w:val="006307ED"/>
    <w:rsid w:val="00643B6D"/>
    <w:rsid w:val="006505FC"/>
    <w:rsid w:val="0066191C"/>
    <w:rsid w:val="00663D36"/>
    <w:rsid w:val="00667237"/>
    <w:rsid w:val="00680618"/>
    <w:rsid w:val="006831A9"/>
    <w:rsid w:val="0068578F"/>
    <w:rsid w:val="00691296"/>
    <w:rsid w:val="00691FC0"/>
    <w:rsid w:val="00694587"/>
    <w:rsid w:val="006A07BD"/>
    <w:rsid w:val="006A09AA"/>
    <w:rsid w:val="006A0A78"/>
    <w:rsid w:val="006A6C13"/>
    <w:rsid w:val="006B095B"/>
    <w:rsid w:val="006C2857"/>
    <w:rsid w:val="006C2F6C"/>
    <w:rsid w:val="006C73EB"/>
    <w:rsid w:val="006D7629"/>
    <w:rsid w:val="006E1DA1"/>
    <w:rsid w:val="006E2D56"/>
    <w:rsid w:val="006E3681"/>
    <w:rsid w:val="006E4A98"/>
    <w:rsid w:val="006E62F6"/>
    <w:rsid w:val="006E6FB3"/>
    <w:rsid w:val="006F3A70"/>
    <w:rsid w:val="006F50BB"/>
    <w:rsid w:val="006F6A8E"/>
    <w:rsid w:val="00704275"/>
    <w:rsid w:val="00711E08"/>
    <w:rsid w:val="0071524D"/>
    <w:rsid w:val="0072084B"/>
    <w:rsid w:val="00722F3B"/>
    <w:rsid w:val="00734DE4"/>
    <w:rsid w:val="007430B7"/>
    <w:rsid w:val="00745576"/>
    <w:rsid w:val="00756E1F"/>
    <w:rsid w:val="0076285C"/>
    <w:rsid w:val="00764035"/>
    <w:rsid w:val="0077016D"/>
    <w:rsid w:val="00773570"/>
    <w:rsid w:val="00776158"/>
    <w:rsid w:val="00787F57"/>
    <w:rsid w:val="00794B83"/>
    <w:rsid w:val="0079658F"/>
    <w:rsid w:val="007A0709"/>
    <w:rsid w:val="007A2E5F"/>
    <w:rsid w:val="007A32EF"/>
    <w:rsid w:val="007A6E8E"/>
    <w:rsid w:val="007A73B8"/>
    <w:rsid w:val="007B4B88"/>
    <w:rsid w:val="007B5302"/>
    <w:rsid w:val="007C1824"/>
    <w:rsid w:val="007C57FF"/>
    <w:rsid w:val="007D0D90"/>
    <w:rsid w:val="007D383A"/>
    <w:rsid w:val="007D5FB2"/>
    <w:rsid w:val="007D6FE9"/>
    <w:rsid w:val="007D7F02"/>
    <w:rsid w:val="007E5C8A"/>
    <w:rsid w:val="007F26C8"/>
    <w:rsid w:val="007F28AD"/>
    <w:rsid w:val="007F457E"/>
    <w:rsid w:val="008031A2"/>
    <w:rsid w:val="008047F0"/>
    <w:rsid w:val="008112C2"/>
    <w:rsid w:val="0083164A"/>
    <w:rsid w:val="00836470"/>
    <w:rsid w:val="00836595"/>
    <w:rsid w:val="008369A2"/>
    <w:rsid w:val="008379E8"/>
    <w:rsid w:val="0084052D"/>
    <w:rsid w:val="00843F77"/>
    <w:rsid w:val="00855071"/>
    <w:rsid w:val="00855839"/>
    <w:rsid w:val="0086061A"/>
    <w:rsid w:val="00862C7A"/>
    <w:rsid w:val="00873E77"/>
    <w:rsid w:val="00874A9A"/>
    <w:rsid w:val="0087543D"/>
    <w:rsid w:val="008777ED"/>
    <w:rsid w:val="00887660"/>
    <w:rsid w:val="00890777"/>
    <w:rsid w:val="00891242"/>
    <w:rsid w:val="008978F0"/>
    <w:rsid w:val="008A0A48"/>
    <w:rsid w:val="008A25E2"/>
    <w:rsid w:val="008A29A6"/>
    <w:rsid w:val="008A3A82"/>
    <w:rsid w:val="008A46D0"/>
    <w:rsid w:val="008A5A2E"/>
    <w:rsid w:val="008C3108"/>
    <w:rsid w:val="008D25B2"/>
    <w:rsid w:val="008D5E57"/>
    <w:rsid w:val="008D5E7E"/>
    <w:rsid w:val="008D62AD"/>
    <w:rsid w:val="008D71D5"/>
    <w:rsid w:val="008D7422"/>
    <w:rsid w:val="008E13E9"/>
    <w:rsid w:val="008E162B"/>
    <w:rsid w:val="008E2D02"/>
    <w:rsid w:val="008E4F43"/>
    <w:rsid w:val="008E50AF"/>
    <w:rsid w:val="008F4711"/>
    <w:rsid w:val="008F5777"/>
    <w:rsid w:val="008F6A81"/>
    <w:rsid w:val="0090147D"/>
    <w:rsid w:val="0090249F"/>
    <w:rsid w:val="0090530F"/>
    <w:rsid w:val="009066E5"/>
    <w:rsid w:val="00907654"/>
    <w:rsid w:val="00919D7C"/>
    <w:rsid w:val="009265B6"/>
    <w:rsid w:val="00931115"/>
    <w:rsid w:val="00932808"/>
    <w:rsid w:val="009328E3"/>
    <w:rsid w:val="00933FB4"/>
    <w:rsid w:val="009352D6"/>
    <w:rsid w:val="009371D2"/>
    <w:rsid w:val="00943EA3"/>
    <w:rsid w:val="009447C1"/>
    <w:rsid w:val="00950ADE"/>
    <w:rsid w:val="009556D5"/>
    <w:rsid w:val="0096151E"/>
    <w:rsid w:val="00961676"/>
    <w:rsid w:val="0096259E"/>
    <w:rsid w:val="00965731"/>
    <w:rsid w:val="009702EE"/>
    <w:rsid w:val="009728ED"/>
    <w:rsid w:val="00976077"/>
    <w:rsid w:val="0097736E"/>
    <w:rsid w:val="00982894"/>
    <w:rsid w:val="00991F84"/>
    <w:rsid w:val="009927A2"/>
    <w:rsid w:val="0099689A"/>
    <w:rsid w:val="0099725B"/>
    <w:rsid w:val="009B016E"/>
    <w:rsid w:val="009B0692"/>
    <w:rsid w:val="009B1CC5"/>
    <w:rsid w:val="009B23E6"/>
    <w:rsid w:val="009C351C"/>
    <w:rsid w:val="009C4519"/>
    <w:rsid w:val="009E41C2"/>
    <w:rsid w:val="009E58A9"/>
    <w:rsid w:val="009E7CD3"/>
    <w:rsid w:val="009F5BE6"/>
    <w:rsid w:val="00A02FDB"/>
    <w:rsid w:val="00A0519B"/>
    <w:rsid w:val="00A05821"/>
    <w:rsid w:val="00A06C38"/>
    <w:rsid w:val="00A15526"/>
    <w:rsid w:val="00A21686"/>
    <w:rsid w:val="00A21E6D"/>
    <w:rsid w:val="00A25CD8"/>
    <w:rsid w:val="00A26433"/>
    <w:rsid w:val="00A341CE"/>
    <w:rsid w:val="00A3604A"/>
    <w:rsid w:val="00A443D8"/>
    <w:rsid w:val="00A5074C"/>
    <w:rsid w:val="00A57DCF"/>
    <w:rsid w:val="00A65C8D"/>
    <w:rsid w:val="00A67457"/>
    <w:rsid w:val="00A67CF9"/>
    <w:rsid w:val="00A74020"/>
    <w:rsid w:val="00A7654E"/>
    <w:rsid w:val="00A86760"/>
    <w:rsid w:val="00A9425F"/>
    <w:rsid w:val="00AA2015"/>
    <w:rsid w:val="00AB0D67"/>
    <w:rsid w:val="00AB6E53"/>
    <w:rsid w:val="00AD5124"/>
    <w:rsid w:val="00AD5A12"/>
    <w:rsid w:val="00AE6F4E"/>
    <w:rsid w:val="00AE73C9"/>
    <w:rsid w:val="00AE75E5"/>
    <w:rsid w:val="00AF188C"/>
    <w:rsid w:val="00B05C1E"/>
    <w:rsid w:val="00B076EC"/>
    <w:rsid w:val="00B13B67"/>
    <w:rsid w:val="00B14DE7"/>
    <w:rsid w:val="00B15439"/>
    <w:rsid w:val="00B169BB"/>
    <w:rsid w:val="00B17B9A"/>
    <w:rsid w:val="00B22540"/>
    <w:rsid w:val="00B2419D"/>
    <w:rsid w:val="00B33033"/>
    <w:rsid w:val="00B419D5"/>
    <w:rsid w:val="00B42590"/>
    <w:rsid w:val="00B42E1E"/>
    <w:rsid w:val="00B660E6"/>
    <w:rsid w:val="00B7125F"/>
    <w:rsid w:val="00B73248"/>
    <w:rsid w:val="00B84975"/>
    <w:rsid w:val="00B86B30"/>
    <w:rsid w:val="00B907B4"/>
    <w:rsid w:val="00BA2403"/>
    <w:rsid w:val="00BA26B1"/>
    <w:rsid w:val="00BA4852"/>
    <w:rsid w:val="00BA7888"/>
    <w:rsid w:val="00BB0229"/>
    <w:rsid w:val="00BB0301"/>
    <w:rsid w:val="00BB2CE8"/>
    <w:rsid w:val="00BB3704"/>
    <w:rsid w:val="00BB4F42"/>
    <w:rsid w:val="00BC045E"/>
    <w:rsid w:val="00BC1657"/>
    <w:rsid w:val="00BC3139"/>
    <w:rsid w:val="00BC3B19"/>
    <w:rsid w:val="00BC7CD7"/>
    <w:rsid w:val="00BC7FA5"/>
    <w:rsid w:val="00BD0A1A"/>
    <w:rsid w:val="00BD3E71"/>
    <w:rsid w:val="00BD65AC"/>
    <w:rsid w:val="00BD6E10"/>
    <w:rsid w:val="00BE0834"/>
    <w:rsid w:val="00BE26C4"/>
    <w:rsid w:val="00BE7C89"/>
    <w:rsid w:val="00BF0308"/>
    <w:rsid w:val="00C03CF6"/>
    <w:rsid w:val="00C07ADF"/>
    <w:rsid w:val="00C117C9"/>
    <w:rsid w:val="00C160BE"/>
    <w:rsid w:val="00C2247F"/>
    <w:rsid w:val="00C23A8E"/>
    <w:rsid w:val="00C27E24"/>
    <w:rsid w:val="00C3090E"/>
    <w:rsid w:val="00C30AE3"/>
    <w:rsid w:val="00C32D4A"/>
    <w:rsid w:val="00C34876"/>
    <w:rsid w:val="00C378AE"/>
    <w:rsid w:val="00C567E3"/>
    <w:rsid w:val="00C604DA"/>
    <w:rsid w:val="00C60EC8"/>
    <w:rsid w:val="00C619BF"/>
    <w:rsid w:val="00C6223B"/>
    <w:rsid w:val="00C627B8"/>
    <w:rsid w:val="00C63243"/>
    <w:rsid w:val="00C63B63"/>
    <w:rsid w:val="00C714B8"/>
    <w:rsid w:val="00C72986"/>
    <w:rsid w:val="00C73D5D"/>
    <w:rsid w:val="00C75D1A"/>
    <w:rsid w:val="00C80ECF"/>
    <w:rsid w:val="00C848A5"/>
    <w:rsid w:val="00C868DB"/>
    <w:rsid w:val="00C87A85"/>
    <w:rsid w:val="00C90065"/>
    <w:rsid w:val="00C9347B"/>
    <w:rsid w:val="00C955D4"/>
    <w:rsid w:val="00C97F64"/>
    <w:rsid w:val="00CA124E"/>
    <w:rsid w:val="00CA4309"/>
    <w:rsid w:val="00CA7D51"/>
    <w:rsid w:val="00CB3B2C"/>
    <w:rsid w:val="00CB7F94"/>
    <w:rsid w:val="00CC7D2A"/>
    <w:rsid w:val="00CD0977"/>
    <w:rsid w:val="00CD49C9"/>
    <w:rsid w:val="00CDDF64"/>
    <w:rsid w:val="00CE3AA1"/>
    <w:rsid w:val="00CF416D"/>
    <w:rsid w:val="00CF6ABA"/>
    <w:rsid w:val="00D01037"/>
    <w:rsid w:val="00D04274"/>
    <w:rsid w:val="00D17165"/>
    <w:rsid w:val="00D174CD"/>
    <w:rsid w:val="00D225A6"/>
    <w:rsid w:val="00D2304D"/>
    <w:rsid w:val="00D2450E"/>
    <w:rsid w:val="00D30591"/>
    <w:rsid w:val="00D30A8A"/>
    <w:rsid w:val="00D313B9"/>
    <w:rsid w:val="00D3212E"/>
    <w:rsid w:val="00D34D29"/>
    <w:rsid w:val="00D40044"/>
    <w:rsid w:val="00D5201C"/>
    <w:rsid w:val="00D523A5"/>
    <w:rsid w:val="00D53EA7"/>
    <w:rsid w:val="00D547F7"/>
    <w:rsid w:val="00D72099"/>
    <w:rsid w:val="00D74667"/>
    <w:rsid w:val="00D80D2E"/>
    <w:rsid w:val="00D8360B"/>
    <w:rsid w:val="00D84036"/>
    <w:rsid w:val="00D84ACE"/>
    <w:rsid w:val="00D851AF"/>
    <w:rsid w:val="00D92B72"/>
    <w:rsid w:val="00D94E97"/>
    <w:rsid w:val="00DA773E"/>
    <w:rsid w:val="00DB6F41"/>
    <w:rsid w:val="00DB7BB8"/>
    <w:rsid w:val="00DC2EC8"/>
    <w:rsid w:val="00DC3610"/>
    <w:rsid w:val="00DC3C73"/>
    <w:rsid w:val="00DE2834"/>
    <w:rsid w:val="00DE36EA"/>
    <w:rsid w:val="00DE5537"/>
    <w:rsid w:val="00DE6900"/>
    <w:rsid w:val="00DE6934"/>
    <w:rsid w:val="00DE6A46"/>
    <w:rsid w:val="00DF05E0"/>
    <w:rsid w:val="00DF0E2E"/>
    <w:rsid w:val="00DF596F"/>
    <w:rsid w:val="00DF6A97"/>
    <w:rsid w:val="00E041EF"/>
    <w:rsid w:val="00E0451F"/>
    <w:rsid w:val="00E04B59"/>
    <w:rsid w:val="00E10FBE"/>
    <w:rsid w:val="00E11224"/>
    <w:rsid w:val="00E129F3"/>
    <w:rsid w:val="00E22134"/>
    <w:rsid w:val="00E228C6"/>
    <w:rsid w:val="00E22F01"/>
    <w:rsid w:val="00E24BD0"/>
    <w:rsid w:val="00E31BA9"/>
    <w:rsid w:val="00E3226A"/>
    <w:rsid w:val="00E40527"/>
    <w:rsid w:val="00E42342"/>
    <w:rsid w:val="00E512E9"/>
    <w:rsid w:val="00E634C5"/>
    <w:rsid w:val="00E63E77"/>
    <w:rsid w:val="00E67260"/>
    <w:rsid w:val="00E70CD3"/>
    <w:rsid w:val="00E72151"/>
    <w:rsid w:val="00E72CB0"/>
    <w:rsid w:val="00E75E14"/>
    <w:rsid w:val="00E8382F"/>
    <w:rsid w:val="00E90CF4"/>
    <w:rsid w:val="00E91E1E"/>
    <w:rsid w:val="00E94ADC"/>
    <w:rsid w:val="00E94FF9"/>
    <w:rsid w:val="00EA0852"/>
    <w:rsid w:val="00EA2D6D"/>
    <w:rsid w:val="00EA411F"/>
    <w:rsid w:val="00EA6F7E"/>
    <w:rsid w:val="00EB48AA"/>
    <w:rsid w:val="00EB76F9"/>
    <w:rsid w:val="00EC15E9"/>
    <w:rsid w:val="00EC3659"/>
    <w:rsid w:val="00EC7B9C"/>
    <w:rsid w:val="00ED562D"/>
    <w:rsid w:val="00EE0596"/>
    <w:rsid w:val="00EE20BA"/>
    <w:rsid w:val="00EE439E"/>
    <w:rsid w:val="00EE50CC"/>
    <w:rsid w:val="00EF0C62"/>
    <w:rsid w:val="00EF28FC"/>
    <w:rsid w:val="00EF4949"/>
    <w:rsid w:val="00EF64BF"/>
    <w:rsid w:val="00EF6DAA"/>
    <w:rsid w:val="00F15480"/>
    <w:rsid w:val="00F16E21"/>
    <w:rsid w:val="00F2635C"/>
    <w:rsid w:val="00F27236"/>
    <w:rsid w:val="00F31371"/>
    <w:rsid w:val="00F331E3"/>
    <w:rsid w:val="00F3563B"/>
    <w:rsid w:val="00F3770C"/>
    <w:rsid w:val="00F44D52"/>
    <w:rsid w:val="00F44F04"/>
    <w:rsid w:val="00F46F9B"/>
    <w:rsid w:val="00F47D6C"/>
    <w:rsid w:val="00F5325B"/>
    <w:rsid w:val="00F60834"/>
    <w:rsid w:val="00F621E1"/>
    <w:rsid w:val="00F73AC1"/>
    <w:rsid w:val="00F741F0"/>
    <w:rsid w:val="00F8688A"/>
    <w:rsid w:val="00F91FB0"/>
    <w:rsid w:val="00F947EF"/>
    <w:rsid w:val="00FA08D4"/>
    <w:rsid w:val="00FA3B75"/>
    <w:rsid w:val="00FB0664"/>
    <w:rsid w:val="00FB1ECB"/>
    <w:rsid w:val="00FB5288"/>
    <w:rsid w:val="00FB55BB"/>
    <w:rsid w:val="00FC2B1A"/>
    <w:rsid w:val="00FC2DD6"/>
    <w:rsid w:val="00FD2A54"/>
    <w:rsid w:val="00FD5ACB"/>
    <w:rsid w:val="00FD7DE8"/>
    <w:rsid w:val="00FE0C4C"/>
    <w:rsid w:val="00FE4212"/>
    <w:rsid w:val="00FE42C4"/>
    <w:rsid w:val="00FF342A"/>
    <w:rsid w:val="00FF392C"/>
    <w:rsid w:val="00FF480A"/>
    <w:rsid w:val="00FF5522"/>
    <w:rsid w:val="00FF5891"/>
    <w:rsid w:val="011AD0F2"/>
    <w:rsid w:val="012738F6"/>
    <w:rsid w:val="012AC79F"/>
    <w:rsid w:val="012BF35B"/>
    <w:rsid w:val="0131D146"/>
    <w:rsid w:val="01924059"/>
    <w:rsid w:val="01956A6A"/>
    <w:rsid w:val="01A48AD9"/>
    <w:rsid w:val="01ACBFC2"/>
    <w:rsid w:val="01B897F4"/>
    <w:rsid w:val="01D9CC3A"/>
    <w:rsid w:val="01F92701"/>
    <w:rsid w:val="0240D9D7"/>
    <w:rsid w:val="026C0DF7"/>
    <w:rsid w:val="02B4D15C"/>
    <w:rsid w:val="02B71D87"/>
    <w:rsid w:val="02C6C06D"/>
    <w:rsid w:val="02C7465B"/>
    <w:rsid w:val="02D7E675"/>
    <w:rsid w:val="02E4DA8F"/>
    <w:rsid w:val="02E8CA66"/>
    <w:rsid w:val="02EF6A51"/>
    <w:rsid w:val="02FBD799"/>
    <w:rsid w:val="030959C0"/>
    <w:rsid w:val="03176F82"/>
    <w:rsid w:val="031FD779"/>
    <w:rsid w:val="03367510"/>
    <w:rsid w:val="035AA462"/>
    <w:rsid w:val="0369997B"/>
    <w:rsid w:val="03A2133F"/>
    <w:rsid w:val="03E68B5D"/>
    <w:rsid w:val="04300B72"/>
    <w:rsid w:val="04325B1E"/>
    <w:rsid w:val="043260A3"/>
    <w:rsid w:val="043E1796"/>
    <w:rsid w:val="04462FC2"/>
    <w:rsid w:val="046D04D9"/>
    <w:rsid w:val="04895966"/>
    <w:rsid w:val="04969E21"/>
    <w:rsid w:val="04A0F236"/>
    <w:rsid w:val="04ADA38C"/>
    <w:rsid w:val="04B354A8"/>
    <w:rsid w:val="04D12734"/>
    <w:rsid w:val="050CA4A3"/>
    <w:rsid w:val="05512244"/>
    <w:rsid w:val="058830DF"/>
    <w:rsid w:val="05984AD0"/>
    <w:rsid w:val="05D31E23"/>
    <w:rsid w:val="05E72594"/>
    <w:rsid w:val="05E91422"/>
    <w:rsid w:val="05EE7A06"/>
    <w:rsid w:val="062C068C"/>
    <w:rsid w:val="064DF747"/>
    <w:rsid w:val="065D1350"/>
    <w:rsid w:val="066382CA"/>
    <w:rsid w:val="0684B93F"/>
    <w:rsid w:val="0687970F"/>
    <w:rsid w:val="06AEB17E"/>
    <w:rsid w:val="06C0E8E0"/>
    <w:rsid w:val="06D379D6"/>
    <w:rsid w:val="06D89D39"/>
    <w:rsid w:val="06E8EA4C"/>
    <w:rsid w:val="06F02EB4"/>
    <w:rsid w:val="074F2A4A"/>
    <w:rsid w:val="0760777F"/>
    <w:rsid w:val="076A00E0"/>
    <w:rsid w:val="077B666D"/>
    <w:rsid w:val="07E5C266"/>
    <w:rsid w:val="07F2F4FE"/>
    <w:rsid w:val="081C1C75"/>
    <w:rsid w:val="0838E389"/>
    <w:rsid w:val="0845164A"/>
    <w:rsid w:val="0857C499"/>
    <w:rsid w:val="08743590"/>
    <w:rsid w:val="08EF5A52"/>
    <w:rsid w:val="08FEC712"/>
    <w:rsid w:val="08FEDCDB"/>
    <w:rsid w:val="091E1B1A"/>
    <w:rsid w:val="0944DCF8"/>
    <w:rsid w:val="09779DEA"/>
    <w:rsid w:val="098424A9"/>
    <w:rsid w:val="0989E0DD"/>
    <w:rsid w:val="0A3A4C0D"/>
    <w:rsid w:val="0A3FC7C4"/>
    <w:rsid w:val="0A4A93B1"/>
    <w:rsid w:val="0AD67AD4"/>
    <w:rsid w:val="0AEA7787"/>
    <w:rsid w:val="0B071EEC"/>
    <w:rsid w:val="0B3BCB0E"/>
    <w:rsid w:val="0B3FF907"/>
    <w:rsid w:val="0B43C16E"/>
    <w:rsid w:val="0B53C7F1"/>
    <w:rsid w:val="0B9B1B9D"/>
    <w:rsid w:val="0BA486F5"/>
    <w:rsid w:val="0BC691CB"/>
    <w:rsid w:val="0C49A4E7"/>
    <w:rsid w:val="0CA56299"/>
    <w:rsid w:val="0CB5325D"/>
    <w:rsid w:val="0CC051E7"/>
    <w:rsid w:val="0CC24C11"/>
    <w:rsid w:val="0D23E81D"/>
    <w:rsid w:val="0D2E3959"/>
    <w:rsid w:val="0D4E9489"/>
    <w:rsid w:val="0D5B8A46"/>
    <w:rsid w:val="0D62342B"/>
    <w:rsid w:val="0D8EC5DB"/>
    <w:rsid w:val="0D8FCDC6"/>
    <w:rsid w:val="0D979DFB"/>
    <w:rsid w:val="0D9F7B9B"/>
    <w:rsid w:val="0DD87C35"/>
    <w:rsid w:val="0DE114CE"/>
    <w:rsid w:val="0DE6E77B"/>
    <w:rsid w:val="0E0429A6"/>
    <w:rsid w:val="0E145339"/>
    <w:rsid w:val="0E1A341E"/>
    <w:rsid w:val="0E5CD05E"/>
    <w:rsid w:val="0EBD0049"/>
    <w:rsid w:val="0F613E0B"/>
    <w:rsid w:val="0F854EB4"/>
    <w:rsid w:val="0F8EA428"/>
    <w:rsid w:val="0FA2DC13"/>
    <w:rsid w:val="0FA392CD"/>
    <w:rsid w:val="0FAEFE44"/>
    <w:rsid w:val="0FBF78D9"/>
    <w:rsid w:val="0FE28C5C"/>
    <w:rsid w:val="10108629"/>
    <w:rsid w:val="101475B2"/>
    <w:rsid w:val="1045C0B0"/>
    <w:rsid w:val="104C0E04"/>
    <w:rsid w:val="10A96905"/>
    <w:rsid w:val="10B2AA28"/>
    <w:rsid w:val="10DB8AFE"/>
    <w:rsid w:val="10E9317B"/>
    <w:rsid w:val="1152528D"/>
    <w:rsid w:val="116E4D11"/>
    <w:rsid w:val="1194823D"/>
    <w:rsid w:val="11973499"/>
    <w:rsid w:val="11AAFE57"/>
    <w:rsid w:val="11ACD1FD"/>
    <w:rsid w:val="11B2C3AF"/>
    <w:rsid w:val="11CAB017"/>
    <w:rsid w:val="11D46EBB"/>
    <w:rsid w:val="11F5B751"/>
    <w:rsid w:val="11FAF57E"/>
    <w:rsid w:val="11FEE433"/>
    <w:rsid w:val="120B5F73"/>
    <w:rsid w:val="122283DE"/>
    <w:rsid w:val="123BAA6B"/>
    <w:rsid w:val="124D1BE5"/>
    <w:rsid w:val="12745328"/>
    <w:rsid w:val="129E25CB"/>
    <w:rsid w:val="12A03E6C"/>
    <w:rsid w:val="12CE6014"/>
    <w:rsid w:val="1363B79E"/>
    <w:rsid w:val="1365EA93"/>
    <w:rsid w:val="13867D7C"/>
    <w:rsid w:val="13A31AE3"/>
    <w:rsid w:val="13D7E0F4"/>
    <w:rsid w:val="13F7E192"/>
    <w:rsid w:val="140BE3C1"/>
    <w:rsid w:val="140EFDDF"/>
    <w:rsid w:val="142E8B0A"/>
    <w:rsid w:val="145F842F"/>
    <w:rsid w:val="14C23C7D"/>
    <w:rsid w:val="14DA9D7D"/>
    <w:rsid w:val="14F1FE73"/>
    <w:rsid w:val="15025210"/>
    <w:rsid w:val="155830D0"/>
    <w:rsid w:val="15A64F12"/>
    <w:rsid w:val="15AF86E0"/>
    <w:rsid w:val="15B2649F"/>
    <w:rsid w:val="15C05776"/>
    <w:rsid w:val="15C6A2CA"/>
    <w:rsid w:val="15E659EF"/>
    <w:rsid w:val="15EB91EE"/>
    <w:rsid w:val="1606D299"/>
    <w:rsid w:val="1630423F"/>
    <w:rsid w:val="167D31D9"/>
    <w:rsid w:val="1680F4CA"/>
    <w:rsid w:val="169B9B96"/>
    <w:rsid w:val="16B76AB9"/>
    <w:rsid w:val="16C1A99F"/>
    <w:rsid w:val="16CAC7CF"/>
    <w:rsid w:val="16E775A9"/>
    <w:rsid w:val="16E9F81B"/>
    <w:rsid w:val="17017C07"/>
    <w:rsid w:val="1712D503"/>
    <w:rsid w:val="17160AE3"/>
    <w:rsid w:val="1734BAB6"/>
    <w:rsid w:val="177ECECD"/>
    <w:rsid w:val="17802221"/>
    <w:rsid w:val="1794378F"/>
    <w:rsid w:val="17980262"/>
    <w:rsid w:val="17CDAA42"/>
    <w:rsid w:val="17F5F384"/>
    <w:rsid w:val="18346658"/>
    <w:rsid w:val="1835821D"/>
    <w:rsid w:val="185C1E0A"/>
    <w:rsid w:val="187B27DD"/>
    <w:rsid w:val="18A69B10"/>
    <w:rsid w:val="18B076F9"/>
    <w:rsid w:val="18E712BC"/>
    <w:rsid w:val="1930B116"/>
    <w:rsid w:val="197B883E"/>
    <w:rsid w:val="1980C4C0"/>
    <w:rsid w:val="19882D9E"/>
    <w:rsid w:val="198A4BA9"/>
    <w:rsid w:val="19A33181"/>
    <w:rsid w:val="19F39A60"/>
    <w:rsid w:val="1A0C49D6"/>
    <w:rsid w:val="1A1976CD"/>
    <w:rsid w:val="1A1E907B"/>
    <w:rsid w:val="1A4283CF"/>
    <w:rsid w:val="1A6EB3CB"/>
    <w:rsid w:val="1A9520D4"/>
    <w:rsid w:val="1A9D26A3"/>
    <w:rsid w:val="1A9FF9AE"/>
    <w:rsid w:val="1AB20747"/>
    <w:rsid w:val="1AB5895C"/>
    <w:rsid w:val="1AC8D06F"/>
    <w:rsid w:val="1AEE2420"/>
    <w:rsid w:val="1B11866D"/>
    <w:rsid w:val="1B2E5271"/>
    <w:rsid w:val="1B5CE303"/>
    <w:rsid w:val="1B6B66B1"/>
    <w:rsid w:val="1B86BB34"/>
    <w:rsid w:val="1BB1EC54"/>
    <w:rsid w:val="1BB2312E"/>
    <w:rsid w:val="1BFC0871"/>
    <w:rsid w:val="1C2BD068"/>
    <w:rsid w:val="1C3D1968"/>
    <w:rsid w:val="1C49704D"/>
    <w:rsid w:val="1C5F2BBA"/>
    <w:rsid w:val="1C69C55C"/>
    <w:rsid w:val="1CDFBA8E"/>
    <w:rsid w:val="1CFA2898"/>
    <w:rsid w:val="1D0B5919"/>
    <w:rsid w:val="1D3AA85D"/>
    <w:rsid w:val="1D4ACF6B"/>
    <w:rsid w:val="1D54E444"/>
    <w:rsid w:val="1D5DBE86"/>
    <w:rsid w:val="1D7793CF"/>
    <w:rsid w:val="1D8060EB"/>
    <w:rsid w:val="1DAE37D3"/>
    <w:rsid w:val="1DC8B5EE"/>
    <w:rsid w:val="1DD6446D"/>
    <w:rsid w:val="1DE50068"/>
    <w:rsid w:val="1DF1FD1F"/>
    <w:rsid w:val="1E6D70BE"/>
    <w:rsid w:val="1E85385A"/>
    <w:rsid w:val="1EAD1498"/>
    <w:rsid w:val="1EBC6FDE"/>
    <w:rsid w:val="1ECB5594"/>
    <w:rsid w:val="1ECEF4DB"/>
    <w:rsid w:val="1EFC591E"/>
    <w:rsid w:val="1F0C08A9"/>
    <w:rsid w:val="1F563223"/>
    <w:rsid w:val="1F66FBF8"/>
    <w:rsid w:val="1F752530"/>
    <w:rsid w:val="1FA097D8"/>
    <w:rsid w:val="1FD8305D"/>
    <w:rsid w:val="1FF2844B"/>
    <w:rsid w:val="2002FDE4"/>
    <w:rsid w:val="2006AE7A"/>
    <w:rsid w:val="203316E8"/>
    <w:rsid w:val="2044EFFC"/>
    <w:rsid w:val="2052E857"/>
    <w:rsid w:val="20ABFA45"/>
    <w:rsid w:val="20BCFC64"/>
    <w:rsid w:val="20E0B203"/>
    <w:rsid w:val="20ECE731"/>
    <w:rsid w:val="2111228C"/>
    <w:rsid w:val="219250E4"/>
    <w:rsid w:val="21A9E772"/>
    <w:rsid w:val="21C47E1D"/>
    <w:rsid w:val="22069552"/>
    <w:rsid w:val="222086B4"/>
    <w:rsid w:val="2240EEEC"/>
    <w:rsid w:val="2248CD07"/>
    <w:rsid w:val="22C25A37"/>
    <w:rsid w:val="22E80567"/>
    <w:rsid w:val="22F07022"/>
    <w:rsid w:val="23034CBE"/>
    <w:rsid w:val="230F94E3"/>
    <w:rsid w:val="2357A7DB"/>
    <w:rsid w:val="236CFA4C"/>
    <w:rsid w:val="2389C259"/>
    <w:rsid w:val="23CA3315"/>
    <w:rsid w:val="23D23CF5"/>
    <w:rsid w:val="23E06A7E"/>
    <w:rsid w:val="23E9AF48"/>
    <w:rsid w:val="2404C64C"/>
    <w:rsid w:val="240A02E9"/>
    <w:rsid w:val="2420229B"/>
    <w:rsid w:val="243CD8AE"/>
    <w:rsid w:val="244A9C04"/>
    <w:rsid w:val="24AA779F"/>
    <w:rsid w:val="24D92091"/>
    <w:rsid w:val="24D966CE"/>
    <w:rsid w:val="24FEB576"/>
    <w:rsid w:val="2500E5DE"/>
    <w:rsid w:val="2516E51A"/>
    <w:rsid w:val="252F815F"/>
    <w:rsid w:val="253A62F9"/>
    <w:rsid w:val="2579604C"/>
    <w:rsid w:val="257A7125"/>
    <w:rsid w:val="257C2BCD"/>
    <w:rsid w:val="258D92D3"/>
    <w:rsid w:val="2592FF1C"/>
    <w:rsid w:val="25D48389"/>
    <w:rsid w:val="25D66FB1"/>
    <w:rsid w:val="25E5D911"/>
    <w:rsid w:val="263F6EE2"/>
    <w:rsid w:val="269226B9"/>
    <w:rsid w:val="26946B1A"/>
    <w:rsid w:val="26B37FA0"/>
    <w:rsid w:val="26B5575E"/>
    <w:rsid w:val="26E41827"/>
    <w:rsid w:val="26F4E112"/>
    <w:rsid w:val="271FF45B"/>
    <w:rsid w:val="27304CE1"/>
    <w:rsid w:val="2762C07A"/>
    <w:rsid w:val="27978B65"/>
    <w:rsid w:val="27B72D04"/>
    <w:rsid w:val="27D1FF60"/>
    <w:rsid w:val="27D28E1E"/>
    <w:rsid w:val="27D29698"/>
    <w:rsid w:val="27EF7569"/>
    <w:rsid w:val="280267A7"/>
    <w:rsid w:val="2823161E"/>
    <w:rsid w:val="284DB963"/>
    <w:rsid w:val="284EF8CF"/>
    <w:rsid w:val="286C5EEF"/>
    <w:rsid w:val="28B14270"/>
    <w:rsid w:val="28C31487"/>
    <w:rsid w:val="28F34BE5"/>
    <w:rsid w:val="290F82C0"/>
    <w:rsid w:val="291A20FA"/>
    <w:rsid w:val="292BAD58"/>
    <w:rsid w:val="293084F2"/>
    <w:rsid w:val="2981B4D2"/>
    <w:rsid w:val="29C16CCF"/>
    <w:rsid w:val="29D2AF4D"/>
    <w:rsid w:val="29FD3746"/>
    <w:rsid w:val="2A094479"/>
    <w:rsid w:val="2A1807F0"/>
    <w:rsid w:val="2AA2599A"/>
    <w:rsid w:val="2AB42445"/>
    <w:rsid w:val="2AB7FD0E"/>
    <w:rsid w:val="2ACF3EF8"/>
    <w:rsid w:val="2AD140B4"/>
    <w:rsid w:val="2AE408EA"/>
    <w:rsid w:val="2AFCBA4D"/>
    <w:rsid w:val="2B125C59"/>
    <w:rsid w:val="2B1C2CA0"/>
    <w:rsid w:val="2B97E855"/>
    <w:rsid w:val="2B987BEC"/>
    <w:rsid w:val="2B99395D"/>
    <w:rsid w:val="2BE8D387"/>
    <w:rsid w:val="2BF6E51D"/>
    <w:rsid w:val="2BFC85D7"/>
    <w:rsid w:val="2C351831"/>
    <w:rsid w:val="2C365900"/>
    <w:rsid w:val="2C52EAFB"/>
    <w:rsid w:val="2C586578"/>
    <w:rsid w:val="2CA1D17F"/>
    <w:rsid w:val="2CB45C5F"/>
    <w:rsid w:val="2CBCB08D"/>
    <w:rsid w:val="2CD6AA72"/>
    <w:rsid w:val="2CDA4596"/>
    <w:rsid w:val="2D01630A"/>
    <w:rsid w:val="2D0751CD"/>
    <w:rsid w:val="2D44FB15"/>
    <w:rsid w:val="2D6F0D5A"/>
    <w:rsid w:val="2DA1AA00"/>
    <w:rsid w:val="2DAB0AE9"/>
    <w:rsid w:val="2DAF6982"/>
    <w:rsid w:val="2DC21B15"/>
    <w:rsid w:val="2DED1CC2"/>
    <w:rsid w:val="2E09239E"/>
    <w:rsid w:val="2E160F77"/>
    <w:rsid w:val="2E1CFAC0"/>
    <w:rsid w:val="2E7C08FC"/>
    <w:rsid w:val="2E8ADA9D"/>
    <w:rsid w:val="2EB50229"/>
    <w:rsid w:val="2EDC0712"/>
    <w:rsid w:val="2EEE1A85"/>
    <w:rsid w:val="2F19EA37"/>
    <w:rsid w:val="2F310EA7"/>
    <w:rsid w:val="2F3233C2"/>
    <w:rsid w:val="2F3DB528"/>
    <w:rsid w:val="2F67589B"/>
    <w:rsid w:val="2F68185C"/>
    <w:rsid w:val="2F756FA8"/>
    <w:rsid w:val="2F9AD177"/>
    <w:rsid w:val="2FE9968C"/>
    <w:rsid w:val="2FFE234D"/>
    <w:rsid w:val="300812DC"/>
    <w:rsid w:val="30194F6C"/>
    <w:rsid w:val="303678C0"/>
    <w:rsid w:val="303846D4"/>
    <w:rsid w:val="306EA096"/>
    <w:rsid w:val="3083E2CE"/>
    <w:rsid w:val="30A00705"/>
    <w:rsid w:val="30BAFBB2"/>
    <w:rsid w:val="30EAFFF1"/>
    <w:rsid w:val="30FBB102"/>
    <w:rsid w:val="30FF5B06"/>
    <w:rsid w:val="31001971"/>
    <w:rsid w:val="310215E5"/>
    <w:rsid w:val="310479DB"/>
    <w:rsid w:val="312EA407"/>
    <w:rsid w:val="3132B899"/>
    <w:rsid w:val="313DC348"/>
    <w:rsid w:val="3155C841"/>
    <w:rsid w:val="31787F8C"/>
    <w:rsid w:val="3187C877"/>
    <w:rsid w:val="319232AD"/>
    <w:rsid w:val="319CAB88"/>
    <w:rsid w:val="31A2141C"/>
    <w:rsid w:val="31B6FEC3"/>
    <w:rsid w:val="31F168F4"/>
    <w:rsid w:val="32032A9D"/>
    <w:rsid w:val="320847C2"/>
    <w:rsid w:val="32099C2B"/>
    <w:rsid w:val="32507516"/>
    <w:rsid w:val="326328DD"/>
    <w:rsid w:val="32638993"/>
    <w:rsid w:val="326F4CEA"/>
    <w:rsid w:val="32931A2E"/>
    <w:rsid w:val="32A41718"/>
    <w:rsid w:val="32B9F432"/>
    <w:rsid w:val="32C54453"/>
    <w:rsid w:val="32D56019"/>
    <w:rsid w:val="32E66B6A"/>
    <w:rsid w:val="32EE0B42"/>
    <w:rsid w:val="32F94678"/>
    <w:rsid w:val="33233CA0"/>
    <w:rsid w:val="33266111"/>
    <w:rsid w:val="3348BEA8"/>
    <w:rsid w:val="3354AD7E"/>
    <w:rsid w:val="33708C6C"/>
    <w:rsid w:val="3385551C"/>
    <w:rsid w:val="33C66F68"/>
    <w:rsid w:val="33F0DE71"/>
    <w:rsid w:val="33F7CA6F"/>
    <w:rsid w:val="33FB6AD5"/>
    <w:rsid w:val="3400E205"/>
    <w:rsid w:val="34103486"/>
    <w:rsid w:val="34158634"/>
    <w:rsid w:val="34568751"/>
    <w:rsid w:val="3495C7CA"/>
    <w:rsid w:val="34DF9B3E"/>
    <w:rsid w:val="34F8F571"/>
    <w:rsid w:val="3532557F"/>
    <w:rsid w:val="3552C25F"/>
    <w:rsid w:val="357CBA94"/>
    <w:rsid w:val="3581D73E"/>
    <w:rsid w:val="35A8AD10"/>
    <w:rsid w:val="35AC415D"/>
    <w:rsid w:val="35B9E3EA"/>
    <w:rsid w:val="35C3AA2E"/>
    <w:rsid w:val="35E1B7CE"/>
    <w:rsid w:val="35E98207"/>
    <w:rsid w:val="35F4BAD3"/>
    <w:rsid w:val="36691960"/>
    <w:rsid w:val="36887D29"/>
    <w:rsid w:val="369087A0"/>
    <w:rsid w:val="36B13B84"/>
    <w:rsid w:val="36D1E95D"/>
    <w:rsid w:val="36DBC991"/>
    <w:rsid w:val="36E278C8"/>
    <w:rsid w:val="37131ADD"/>
    <w:rsid w:val="37241C48"/>
    <w:rsid w:val="3736599C"/>
    <w:rsid w:val="37672E7C"/>
    <w:rsid w:val="37BB9AEE"/>
    <w:rsid w:val="37D880B9"/>
    <w:rsid w:val="37F1ED12"/>
    <w:rsid w:val="38052F08"/>
    <w:rsid w:val="388C0F83"/>
    <w:rsid w:val="38A3C3BB"/>
    <w:rsid w:val="38AA974E"/>
    <w:rsid w:val="38AAE738"/>
    <w:rsid w:val="38BDD865"/>
    <w:rsid w:val="38E75381"/>
    <w:rsid w:val="38E867BC"/>
    <w:rsid w:val="390E28C5"/>
    <w:rsid w:val="391A3395"/>
    <w:rsid w:val="391F4BDB"/>
    <w:rsid w:val="393EC09E"/>
    <w:rsid w:val="39624BF5"/>
    <w:rsid w:val="397FE7A4"/>
    <w:rsid w:val="398F3D72"/>
    <w:rsid w:val="39B7B223"/>
    <w:rsid w:val="39FA50FE"/>
    <w:rsid w:val="3A178650"/>
    <w:rsid w:val="3A1DF5AE"/>
    <w:rsid w:val="3A4602D2"/>
    <w:rsid w:val="3A7C280C"/>
    <w:rsid w:val="3A835E30"/>
    <w:rsid w:val="3A8AC13A"/>
    <w:rsid w:val="3A8EC7BB"/>
    <w:rsid w:val="3A994435"/>
    <w:rsid w:val="3AA53FDC"/>
    <w:rsid w:val="3AA7F52F"/>
    <w:rsid w:val="3AEAAA29"/>
    <w:rsid w:val="3AFF279E"/>
    <w:rsid w:val="3B275932"/>
    <w:rsid w:val="3B2A0C4A"/>
    <w:rsid w:val="3B43BFA0"/>
    <w:rsid w:val="3B4E0EEF"/>
    <w:rsid w:val="3B53732A"/>
    <w:rsid w:val="3B5B5542"/>
    <w:rsid w:val="3B65797E"/>
    <w:rsid w:val="3B691B33"/>
    <w:rsid w:val="3B718A60"/>
    <w:rsid w:val="3B881578"/>
    <w:rsid w:val="3B98F0F0"/>
    <w:rsid w:val="3BB2EBD5"/>
    <w:rsid w:val="3BBBF440"/>
    <w:rsid w:val="3BCC2114"/>
    <w:rsid w:val="3BFD8DF5"/>
    <w:rsid w:val="3C0B8BEE"/>
    <w:rsid w:val="3C0DADA9"/>
    <w:rsid w:val="3C267F43"/>
    <w:rsid w:val="3C3BBA62"/>
    <w:rsid w:val="3C473B5F"/>
    <w:rsid w:val="3C4DB799"/>
    <w:rsid w:val="3C6B9DED"/>
    <w:rsid w:val="3CD2E019"/>
    <w:rsid w:val="3CDE8354"/>
    <w:rsid w:val="3D03BB68"/>
    <w:rsid w:val="3D37107C"/>
    <w:rsid w:val="3D39A858"/>
    <w:rsid w:val="3D3FE294"/>
    <w:rsid w:val="3D4B1FF5"/>
    <w:rsid w:val="3D536307"/>
    <w:rsid w:val="3D6193F4"/>
    <w:rsid w:val="3D90F10A"/>
    <w:rsid w:val="3DB67CEB"/>
    <w:rsid w:val="3DBF8C15"/>
    <w:rsid w:val="3DC00ED6"/>
    <w:rsid w:val="3DD92D01"/>
    <w:rsid w:val="3E4C6A66"/>
    <w:rsid w:val="3E5D6BFA"/>
    <w:rsid w:val="3E64E974"/>
    <w:rsid w:val="3E65D22B"/>
    <w:rsid w:val="3E7ABFEE"/>
    <w:rsid w:val="3E9CA245"/>
    <w:rsid w:val="3ECEF1DA"/>
    <w:rsid w:val="3EDAB5AC"/>
    <w:rsid w:val="3EEB660D"/>
    <w:rsid w:val="3EF19DBA"/>
    <w:rsid w:val="3F0536AD"/>
    <w:rsid w:val="3F18E76E"/>
    <w:rsid w:val="3F4F9513"/>
    <w:rsid w:val="3F5D1D10"/>
    <w:rsid w:val="3F6F3DB6"/>
    <w:rsid w:val="3F757503"/>
    <w:rsid w:val="3F8DAD9A"/>
    <w:rsid w:val="3F9AD623"/>
    <w:rsid w:val="3FF69AD2"/>
    <w:rsid w:val="40847F2E"/>
    <w:rsid w:val="409273F7"/>
    <w:rsid w:val="40C6994A"/>
    <w:rsid w:val="40C6BE4C"/>
    <w:rsid w:val="40D1B098"/>
    <w:rsid w:val="40FC69FC"/>
    <w:rsid w:val="41179C58"/>
    <w:rsid w:val="4120F362"/>
    <w:rsid w:val="41661FAA"/>
    <w:rsid w:val="41FECCA4"/>
    <w:rsid w:val="42AA201E"/>
    <w:rsid w:val="42E3C13C"/>
    <w:rsid w:val="42F9DB93"/>
    <w:rsid w:val="43045296"/>
    <w:rsid w:val="430A9FE1"/>
    <w:rsid w:val="4353E48C"/>
    <w:rsid w:val="43620B90"/>
    <w:rsid w:val="4379C3F7"/>
    <w:rsid w:val="437BDBCC"/>
    <w:rsid w:val="43835F75"/>
    <w:rsid w:val="4389DC32"/>
    <w:rsid w:val="43A346D8"/>
    <w:rsid w:val="43A96E4A"/>
    <w:rsid w:val="43BA7659"/>
    <w:rsid w:val="43BBAF26"/>
    <w:rsid w:val="43D0A9C1"/>
    <w:rsid w:val="43F72EDB"/>
    <w:rsid w:val="443302F8"/>
    <w:rsid w:val="445FCD32"/>
    <w:rsid w:val="448437E1"/>
    <w:rsid w:val="4499D297"/>
    <w:rsid w:val="44AAB330"/>
    <w:rsid w:val="44FC3B69"/>
    <w:rsid w:val="45114B12"/>
    <w:rsid w:val="452511D8"/>
    <w:rsid w:val="453D6AA7"/>
    <w:rsid w:val="454AFBFD"/>
    <w:rsid w:val="458CF962"/>
    <w:rsid w:val="45C0BD77"/>
    <w:rsid w:val="45C3968D"/>
    <w:rsid w:val="45C5E9F2"/>
    <w:rsid w:val="45D2C28F"/>
    <w:rsid w:val="460C6919"/>
    <w:rsid w:val="46437FA7"/>
    <w:rsid w:val="4653F536"/>
    <w:rsid w:val="4661F703"/>
    <w:rsid w:val="4673718A"/>
    <w:rsid w:val="467F93AF"/>
    <w:rsid w:val="46C90D89"/>
    <w:rsid w:val="46D09135"/>
    <w:rsid w:val="46DD8F67"/>
    <w:rsid w:val="47177C0B"/>
    <w:rsid w:val="472A6494"/>
    <w:rsid w:val="4730C9F9"/>
    <w:rsid w:val="474CC723"/>
    <w:rsid w:val="4751E61E"/>
    <w:rsid w:val="479825A5"/>
    <w:rsid w:val="47AA51E7"/>
    <w:rsid w:val="47E82389"/>
    <w:rsid w:val="47EF8522"/>
    <w:rsid w:val="47F6752F"/>
    <w:rsid w:val="4824257A"/>
    <w:rsid w:val="4825A3BA"/>
    <w:rsid w:val="4844EFAE"/>
    <w:rsid w:val="4867AF89"/>
    <w:rsid w:val="4870A059"/>
    <w:rsid w:val="4873C16F"/>
    <w:rsid w:val="491DB754"/>
    <w:rsid w:val="492FCF42"/>
    <w:rsid w:val="493CCBB5"/>
    <w:rsid w:val="493E8B75"/>
    <w:rsid w:val="4940D2EB"/>
    <w:rsid w:val="4950B8AA"/>
    <w:rsid w:val="495BDFC6"/>
    <w:rsid w:val="4969378D"/>
    <w:rsid w:val="496FD28E"/>
    <w:rsid w:val="499C65C8"/>
    <w:rsid w:val="49C2EC94"/>
    <w:rsid w:val="49F0E0D7"/>
    <w:rsid w:val="4A09A2BA"/>
    <w:rsid w:val="4A1197BC"/>
    <w:rsid w:val="4A19498D"/>
    <w:rsid w:val="4A394A58"/>
    <w:rsid w:val="4A445015"/>
    <w:rsid w:val="4A4D00ED"/>
    <w:rsid w:val="4A6F4A41"/>
    <w:rsid w:val="4A72C4D6"/>
    <w:rsid w:val="4A743FD4"/>
    <w:rsid w:val="4AB4537D"/>
    <w:rsid w:val="4AF57A88"/>
    <w:rsid w:val="4B102CD6"/>
    <w:rsid w:val="4B11E4FC"/>
    <w:rsid w:val="4B128B7E"/>
    <w:rsid w:val="4B20BC1A"/>
    <w:rsid w:val="4B28D85D"/>
    <w:rsid w:val="4B40C5AD"/>
    <w:rsid w:val="4B515E1B"/>
    <w:rsid w:val="4B63EAB9"/>
    <w:rsid w:val="4B7833FC"/>
    <w:rsid w:val="4B9B5AB3"/>
    <w:rsid w:val="4BC25F96"/>
    <w:rsid w:val="4BD06F05"/>
    <w:rsid w:val="4BE87707"/>
    <w:rsid w:val="4C02A3E1"/>
    <w:rsid w:val="4C35FC8B"/>
    <w:rsid w:val="4C592CB1"/>
    <w:rsid w:val="4C6893E7"/>
    <w:rsid w:val="4C740876"/>
    <w:rsid w:val="4C745B88"/>
    <w:rsid w:val="4CAA6D3E"/>
    <w:rsid w:val="4CBFA8F1"/>
    <w:rsid w:val="4CC01338"/>
    <w:rsid w:val="4CF75357"/>
    <w:rsid w:val="4D0EAC3B"/>
    <w:rsid w:val="4D25D862"/>
    <w:rsid w:val="4D26E036"/>
    <w:rsid w:val="4D36880F"/>
    <w:rsid w:val="4D402EDC"/>
    <w:rsid w:val="4D55D168"/>
    <w:rsid w:val="4D79996D"/>
    <w:rsid w:val="4D885875"/>
    <w:rsid w:val="4DB51014"/>
    <w:rsid w:val="4DBDA660"/>
    <w:rsid w:val="4DE948ED"/>
    <w:rsid w:val="4E02E940"/>
    <w:rsid w:val="4E0DBB6C"/>
    <w:rsid w:val="4E2BB5BD"/>
    <w:rsid w:val="4E3EEBA9"/>
    <w:rsid w:val="4E6A0FF5"/>
    <w:rsid w:val="4E82E84D"/>
    <w:rsid w:val="4E8ADE5B"/>
    <w:rsid w:val="4E96C0A3"/>
    <w:rsid w:val="4ECC2BBB"/>
    <w:rsid w:val="4ECDC003"/>
    <w:rsid w:val="4EDC680F"/>
    <w:rsid w:val="4F53FD9C"/>
    <w:rsid w:val="4F679662"/>
    <w:rsid w:val="4F8509E3"/>
    <w:rsid w:val="4F917F28"/>
    <w:rsid w:val="4F9804DB"/>
    <w:rsid w:val="4F9FC073"/>
    <w:rsid w:val="4FC82C08"/>
    <w:rsid w:val="4FD46CCC"/>
    <w:rsid w:val="4FF27640"/>
    <w:rsid w:val="50041F4B"/>
    <w:rsid w:val="500A021B"/>
    <w:rsid w:val="504DC940"/>
    <w:rsid w:val="50AA1780"/>
    <w:rsid w:val="50DE9009"/>
    <w:rsid w:val="5112749B"/>
    <w:rsid w:val="512FA781"/>
    <w:rsid w:val="51484738"/>
    <w:rsid w:val="514FEB93"/>
    <w:rsid w:val="51876E95"/>
    <w:rsid w:val="518B768C"/>
    <w:rsid w:val="5192C253"/>
    <w:rsid w:val="51A66BB0"/>
    <w:rsid w:val="51C888BF"/>
    <w:rsid w:val="51E377A9"/>
    <w:rsid w:val="51FF18E4"/>
    <w:rsid w:val="5252BE02"/>
    <w:rsid w:val="52C59874"/>
    <w:rsid w:val="53165498"/>
    <w:rsid w:val="535734DA"/>
    <w:rsid w:val="539530F4"/>
    <w:rsid w:val="5399E436"/>
    <w:rsid w:val="53CFB83A"/>
    <w:rsid w:val="53F6AC89"/>
    <w:rsid w:val="540CB7D2"/>
    <w:rsid w:val="542F9DFB"/>
    <w:rsid w:val="545AAFFA"/>
    <w:rsid w:val="5469CCC9"/>
    <w:rsid w:val="54715BFD"/>
    <w:rsid w:val="548C53DE"/>
    <w:rsid w:val="549CF2B5"/>
    <w:rsid w:val="54A50BE1"/>
    <w:rsid w:val="54A6ADC2"/>
    <w:rsid w:val="54BC6D43"/>
    <w:rsid w:val="54D8C8E3"/>
    <w:rsid w:val="54F6DBF4"/>
    <w:rsid w:val="55497BCC"/>
    <w:rsid w:val="5555BE82"/>
    <w:rsid w:val="555D4E47"/>
    <w:rsid w:val="5564DEBD"/>
    <w:rsid w:val="5585AF03"/>
    <w:rsid w:val="559C925E"/>
    <w:rsid w:val="55B5DBDC"/>
    <w:rsid w:val="560C4006"/>
    <w:rsid w:val="566040A4"/>
    <w:rsid w:val="5661AC55"/>
    <w:rsid w:val="56673364"/>
    <w:rsid w:val="566FF0C7"/>
    <w:rsid w:val="5672748E"/>
    <w:rsid w:val="568F4343"/>
    <w:rsid w:val="56985A9F"/>
    <w:rsid w:val="56AC8EF5"/>
    <w:rsid w:val="56F9345A"/>
    <w:rsid w:val="572A37FD"/>
    <w:rsid w:val="57304816"/>
    <w:rsid w:val="573CD5AE"/>
    <w:rsid w:val="5750153C"/>
    <w:rsid w:val="5760C362"/>
    <w:rsid w:val="5780F3F1"/>
    <w:rsid w:val="579C2BE5"/>
    <w:rsid w:val="579FC8F2"/>
    <w:rsid w:val="57C5CB99"/>
    <w:rsid w:val="57ED7B30"/>
    <w:rsid w:val="5818F929"/>
    <w:rsid w:val="581BC49D"/>
    <w:rsid w:val="582CFF18"/>
    <w:rsid w:val="5830BAA6"/>
    <w:rsid w:val="588BDBC7"/>
    <w:rsid w:val="58A0A842"/>
    <w:rsid w:val="58A97B2F"/>
    <w:rsid w:val="58CBDBC9"/>
    <w:rsid w:val="58DE9FBA"/>
    <w:rsid w:val="58FD9824"/>
    <w:rsid w:val="590C965F"/>
    <w:rsid w:val="5912D3CA"/>
    <w:rsid w:val="592376A2"/>
    <w:rsid w:val="5930DE9A"/>
    <w:rsid w:val="59819E06"/>
    <w:rsid w:val="599E2DB5"/>
    <w:rsid w:val="59C9077D"/>
    <w:rsid w:val="5A0AE3EB"/>
    <w:rsid w:val="5A0EF002"/>
    <w:rsid w:val="5A192495"/>
    <w:rsid w:val="5A37E280"/>
    <w:rsid w:val="5A499955"/>
    <w:rsid w:val="5A76A0FB"/>
    <w:rsid w:val="5AC6CFCD"/>
    <w:rsid w:val="5AEA45B2"/>
    <w:rsid w:val="5B0BBF25"/>
    <w:rsid w:val="5B53DF33"/>
    <w:rsid w:val="5B75ABE3"/>
    <w:rsid w:val="5B86F40F"/>
    <w:rsid w:val="5B944A0F"/>
    <w:rsid w:val="5BBABB60"/>
    <w:rsid w:val="5BCFC5D3"/>
    <w:rsid w:val="5BDEB9CC"/>
    <w:rsid w:val="5BE67E39"/>
    <w:rsid w:val="5C22ACF9"/>
    <w:rsid w:val="5C3D960E"/>
    <w:rsid w:val="5C41CC61"/>
    <w:rsid w:val="5C59EEF5"/>
    <w:rsid w:val="5C6DE978"/>
    <w:rsid w:val="5C9F3986"/>
    <w:rsid w:val="5CB14D78"/>
    <w:rsid w:val="5CBB7C7B"/>
    <w:rsid w:val="5CBFEBD3"/>
    <w:rsid w:val="5CF44098"/>
    <w:rsid w:val="5D017549"/>
    <w:rsid w:val="5D081F3F"/>
    <w:rsid w:val="5D127213"/>
    <w:rsid w:val="5D40F125"/>
    <w:rsid w:val="5D421974"/>
    <w:rsid w:val="5D5B1FC6"/>
    <w:rsid w:val="5DAFB3AC"/>
    <w:rsid w:val="5DB8E0EB"/>
    <w:rsid w:val="5DBE78F4"/>
    <w:rsid w:val="5DCF4DD3"/>
    <w:rsid w:val="5E27238F"/>
    <w:rsid w:val="5E2E6D44"/>
    <w:rsid w:val="5E46B117"/>
    <w:rsid w:val="5E8D5609"/>
    <w:rsid w:val="5E9DD2B8"/>
    <w:rsid w:val="5EC504B7"/>
    <w:rsid w:val="5EC610C8"/>
    <w:rsid w:val="5EC938AF"/>
    <w:rsid w:val="5EF4BFB6"/>
    <w:rsid w:val="5F0CE7E9"/>
    <w:rsid w:val="5F369FF7"/>
    <w:rsid w:val="5F81F9D0"/>
    <w:rsid w:val="5F96FBE4"/>
    <w:rsid w:val="600C2241"/>
    <w:rsid w:val="602A4C90"/>
    <w:rsid w:val="609C9FCC"/>
    <w:rsid w:val="60BC9E26"/>
    <w:rsid w:val="610E4A83"/>
    <w:rsid w:val="6165E7A5"/>
    <w:rsid w:val="61D7161F"/>
    <w:rsid w:val="61FBE6DA"/>
    <w:rsid w:val="62067243"/>
    <w:rsid w:val="620BDB4D"/>
    <w:rsid w:val="6224E2B9"/>
    <w:rsid w:val="622614CC"/>
    <w:rsid w:val="62706608"/>
    <w:rsid w:val="62880010"/>
    <w:rsid w:val="62884A51"/>
    <w:rsid w:val="6294C594"/>
    <w:rsid w:val="62CB2447"/>
    <w:rsid w:val="62F04653"/>
    <w:rsid w:val="62F7BD21"/>
    <w:rsid w:val="630A78C3"/>
    <w:rsid w:val="631BA601"/>
    <w:rsid w:val="63564CF7"/>
    <w:rsid w:val="635F734F"/>
    <w:rsid w:val="637A27DD"/>
    <w:rsid w:val="63A3F90F"/>
    <w:rsid w:val="63AD480C"/>
    <w:rsid w:val="63B3C65F"/>
    <w:rsid w:val="6416B143"/>
    <w:rsid w:val="641864C3"/>
    <w:rsid w:val="6446CA9C"/>
    <w:rsid w:val="64782B05"/>
    <w:rsid w:val="64B16855"/>
    <w:rsid w:val="650EF606"/>
    <w:rsid w:val="65387774"/>
    <w:rsid w:val="65613567"/>
    <w:rsid w:val="65688000"/>
    <w:rsid w:val="65AC12B8"/>
    <w:rsid w:val="65CC1810"/>
    <w:rsid w:val="65EE6197"/>
    <w:rsid w:val="660131BF"/>
    <w:rsid w:val="6618C172"/>
    <w:rsid w:val="66265438"/>
    <w:rsid w:val="663973A8"/>
    <w:rsid w:val="66430E0D"/>
    <w:rsid w:val="66486ECA"/>
    <w:rsid w:val="66577E14"/>
    <w:rsid w:val="6658FE2E"/>
    <w:rsid w:val="66DEAF4D"/>
    <w:rsid w:val="66F37207"/>
    <w:rsid w:val="66F643EC"/>
    <w:rsid w:val="66FF35B8"/>
    <w:rsid w:val="6725D425"/>
    <w:rsid w:val="67289220"/>
    <w:rsid w:val="672CA812"/>
    <w:rsid w:val="6747859B"/>
    <w:rsid w:val="674CD3B0"/>
    <w:rsid w:val="67DCF830"/>
    <w:rsid w:val="67E181DD"/>
    <w:rsid w:val="67EBA90E"/>
    <w:rsid w:val="67F5C650"/>
    <w:rsid w:val="67F83E11"/>
    <w:rsid w:val="68105256"/>
    <w:rsid w:val="68177713"/>
    <w:rsid w:val="6828028A"/>
    <w:rsid w:val="68472CAF"/>
    <w:rsid w:val="685F7D5E"/>
    <w:rsid w:val="688530BC"/>
    <w:rsid w:val="68BD2A37"/>
    <w:rsid w:val="68C4AD59"/>
    <w:rsid w:val="68D9E4AB"/>
    <w:rsid w:val="6955792C"/>
    <w:rsid w:val="6967C23A"/>
    <w:rsid w:val="69B58ED1"/>
    <w:rsid w:val="69F04FDD"/>
    <w:rsid w:val="69F6C8BD"/>
    <w:rsid w:val="69F85682"/>
    <w:rsid w:val="6A16D878"/>
    <w:rsid w:val="6A70306D"/>
    <w:rsid w:val="6A704A41"/>
    <w:rsid w:val="6A770CB2"/>
    <w:rsid w:val="6A88AF9A"/>
    <w:rsid w:val="6A922A3B"/>
    <w:rsid w:val="6AD9B6DE"/>
    <w:rsid w:val="6B06A70E"/>
    <w:rsid w:val="6B092C53"/>
    <w:rsid w:val="6B24DB56"/>
    <w:rsid w:val="6B2905F1"/>
    <w:rsid w:val="6B33D0B6"/>
    <w:rsid w:val="6B4F9DEC"/>
    <w:rsid w:val="6B94B36B"/>
    <w:rsid w:val="6BB2B59B"/>
    <w:rsid w:val="6BC58B16"/>
    <w:rsid w:val="6BC5F4C0"/>
    <w:rsid w:val="6BF636B5"/>
    <w:rsid w:val="6C5B431E"/>
    <w:rsid w:val="6C7D8796"/>
    <w:rsid w:val="6C852727"/>
    <w:rsid w:val="6CAD0713"/>
    <w:rsid w:val="6CAF5029"/>
    <w:rsid w:val="6CC2199B"/>
    <w:rsid w:val="6CCD2866"/>
    <w:rsid w:val="6CD9622B"/>
    <w:rsid w:val="6CE31EAF"/>
    <w:rsid w:val="6D343ECA"/>
    <w:rsid w:val="6D3D920D"/>
    <w:rsid w:val="6D4109E1"/>
    <w:rsid w:val="6D5344BD"/>
    <w:rsid w:val="6D560936"/>
    <w:rsid w:val="6D60E103"/>
    <w:rsid w:val="6D9A310F"/>
    <w:rsid w:val="6DA1FB2A"/>
    <w:rsid w:val="6DB481B6"/>
    <w:rsid w:val="6DBFF540"/>
    <w:rsid w:val="6DC20B67"/>
    <w:rsid w:val="6DE22EB5"/>
    <w:rsid w:val="6EA99686"/>
    <w:rsid w:val="6EBA76C9"/>
    <w:rsid w:val="6EC7FE6D"/>
    <w:rsid w:val="6EEE266D"/>
    <w:rsid w:val="6F1A17C2"/>
    <w:rsid w:val="6F1F8EC3"/>
    <w:rsid w:val="6F28FD41"/>
    <w:rsid w:val="6F76BD5E"/>
    <w:rsid w:val="6FEB3100"/>
    <w:rsid w:val="6FFD4935"/>
    <w:rsid w:val="700C66A1"/>
    <w:rsid w:val="703D5974"/>
    <w:rsid w:val="70429A35"/>
    <w:rsid w:val="70813F8B"/>
    <w:rsid w:val="70959082"/>
    <w:rsid w:val="709F5189"/>
    <w:rsid w:val="70A5AA45"/>
    <w:rsid w:val="70CEB491"/>
    <w:rsid w:val="710F4816"/>
    <w:rsid w:val="71218848"/>
    <w:rsid w:val="7123D947"/>
    <w:rsid w:val="71615CBE"/>
    <w:rsid w:val="716C8E4E"/>
    <w:rsid w:val="71831824"/>
    <w:rsid w:val="71B188F2"/>
    <w:rsid w:val="71C35C88"/>
    <w:rsid w:val="71D40D75"/>
    <w:rsid w:val="71EBC073"/>
    <w:rsid w:val="71ED9255"/>
    <w:rsid w:val="71F846B1"/>
    <w:rsid w:val="7201265A"/>
    <w:rsid w:val="7211950F"/>
    <w:rsid w:val="72159831"/>
    <w:rsid w:val="721BBE43"/>
    <w:rsid w:val="723321F2"/>
    <w:rsid w:val="726AC7A9"/>
    <w:rsid w:val="7287932F"/>
    <w:rsid w:val="72BD6FF2"/>
    <w:rsid w:val="72C44CD4"/>
    <w:rsid w:val="72E7F3E8"/>
    <w:rsid w:val="7314E1BE"/>
    <w:rsid w:val="73197C39"/>
    <w:rsid w:val="73620BBB"/>
    <w:rsid w:val="7369905F"/>
    <w:rsid w:val="7375AE55"/>
    <w:rsid w:val="737F29CD"/>
    <w:rsid w:val="73844B4F"/>
    <w:rsid w:val="73A8CB92"/>
    <w:rsid w:val="73A9E77C"/>
    <w:rsid w:val="73CE0C35"/>
    <w:rsid w:val="73F969EB"/>
    <w:rsid w:val="740D55B0"/>
    <w:rsid w:val="742C215F"/>
    <w:rsid w:val="742E886B"/>
    <w:rsid w:val="7433CD32"/>
    <w:rsid w:val="744025BF"/>
    <w:rsid w:val="7452B6A7"/>
    <w:rsid w:val="746F5171"/>
    <w:rsid w:val="74AF5E33"/>
    <w:rsid w:val="74BB342A"/>
    <w:rsid w:val="74C13285"/>
    <w:rsid w:val="74F43DE0"/>
    <w:rsid w:val="74F56193"/>
    <w:rsid w:val="7507B432"/>
    <w:rsid w:val="75096F0D"/>
    <w:rsid w:val="750C1A81"/>
    <w:rsid w:val="754B28D0"/>
    <w:rsid w:val="755E38B2"/>
    <w:rsid w:val="75610F9D"/>
    <w:rsid w:val="75628907"/>
    <w:rsid w:val="7589080B"/>
    <w:rsid w:val="75ACB43D"/>
    <w:rsid w:val="75C8AC94"/>
    <w:rsid w:val="75DE649D"/>
    <w:rsid w:val="76510576"/>
    <w:rsid w:val="765431AB"/>
    <w:rsid w:val="76CB4473"/>
    <w:rsid w:val="76E42197"/>
    <w:rsid w:val="76FE7E7B"/>
    <w:rsid w:val="772DD976"/>
    <w:rsid w:val="776F0670"/>
    <w:rsid w:val="777C5CCE"/>
    <w:rsid w:val="7787E1F9"/>
    <w:rsid w:val="77C19DBC"/>
    <w:rsid w:val="77E903AB"/>
    <w:rsid w:val="7806D74A"/>
    <w:rsid w:val="7807ECD8"/>
    <w:rsid w:val="7814F07E"/>
    <w:rsid w:val="78246B9F"/>
    <w:rsid w:val="7847F851"/>
    <w:rsid w:val="788453AA"/>
    <w:rsid w:val="7886522F"/>
    <w:rsid w:val="78F725E3"/>
    <w:rsid w:val="795B9F5F"/>
    <w:rsid w:val="7989039F"/>
    <w:rsid w:val="798D8335"/>
    <w:rsid w:val="79DBC1AC"/>
    <w:rsid w:val="79FEF65D"/>
    <w:rsid w:val="79FF5192"/>
    <w:rsid w:val="79FFDF0F"/>
    <w:rsid w:val="7A05FA38"/>
    <w:rsid w:val="7A1C903A"/>
    <w:rsid w:val="7A29FD8C"/>
    <w:rsid w:val="7A2DD6CE"/>
    <w:rsid w:val="7A42E84A"/>
    <w:rsid w:val="7A4BEE65"/>
    <w:rsid w:val="7A866C58"/>
    <w:rsid w:val="7AC5394B"/>
    <w:rsid w:val="7AF378C0"/>
    <w:rsid w:val="7AF67492"/>
    <w:rsid w:val="7B2C1815"/>
    <w:rsid w:val="7B5C4A57"/>
    <w:rsid w:val="7B634724"/>
    <w:rsid w:val="7B9B20C0"/>
    <w:rsid w:val="7B9B76B6"/>
    <w:rsid w:val="7B9C2D52"/>
    <w:rsid w:val="7BAFDA71"/>
    <w:rsid w:val="7BBC7421"/>
    <w:rsid w:val="7BBDB34A"/>
    <w:rsid w:val="7BDF37A6"/>
    <w:rsid w:val="7BF8B0C8"/>
    <w:rsid w:val="7C2094A3"/>
    <w:rsid w:val="7C53F9BC"/>
    <w:rsid w:val="7C842077"/>
    <w:rsid w:val="7CD4E430"/>
    <w:rsid w:val="7CF4196E"/>
    <w:rsid w:val="7CFD2921"/>
    <w:rsid w:val="7D0167B6"/>
    <w:rsid w:val="7D018CA5"/>
    <w:rsid w:val="7D49B2AA"/>
    <w:rsid w:val="7D4B92CF"/>
    <w:rsid w:val="7D4BD75F"/>
    <w:rsid w:val="7D5D4A85"/>
    <w:rsid w:val="7D805E90"/>
    <w:rsid w:val="7D9A1D05"/>
    <w:rsid w:val="7DCF3BC5"/>
    <w:rsid w:val="7DDF00DC"/>
    <w:rsid w:val="7DE86551"/>
    <w:rsid w:val="7DE8B985"/>
    <w:rsid w:val="7DEB0C42"/>
    <w:rsid w:val="7E479B37"/>
    <w:rsid w:val="7E4BD6B0"/>
    <w:rsid w:val="7E6EA849"/>
    <w:rsid w:val="7E92F494"/>
    <w:rsid w:val="7E94EC65"/>
    <w:rsid w:val="7EAAAF64"/>
    <w:rsid w:val="7EADDC1D"/>
    <w:rsid w:val="7EAE76CB"/>
    <w:rsid w:val="7EDB1C3C"/>
    <w:rsid w:val="7F0E4140"/>
    <w:rsid w:val="7F50F7A7"/>
    <w:rsid w:val="7F67B03B"/>
    <w:rsid w:val="7F6B40EF"/>
    <w:rsid w:val="7F8C10DE"/>
    <w:rsid w:val="7F9A07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80EA0"/>
  <w15:chartTrackingRefBased/>
  <w15:docId w15:val="{026F92F9-384E-4BB9-8C41-B4D1C938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11"/>
    <w:pPr>
      <w:spacing w:after="0" w:line="240" w:lineRule="auto"/>
    </w:pPr>
    <w:rPr>
      <w:rFonts w:ascii="Arial" w:eastAsia="Times New Roman" w:hAnsi="Arial" w:cs="Arial"/>
      <w:kern w:val="0"/>
      <w:szCs w:val="24"/>
      <w14:ligatures w14:val="none"/>
    </w:rPr>
  </w:style>
  <w:style w:type="paragraph" w:styleId="Heading1">
    <w:name w:val="heading 1"/>
    <w:basedOn w:val="Normal"/>
    <w:next w:val="Normal"/>
    <w:link w:val="Heading1Char"/>
    <w:qFormat/>
    <w:rsid w:val="00301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01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301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01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301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E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E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E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E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01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301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01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301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ECF"/>
    <w:rPr>
      <w:rFonts w:eastAsiaTheme="majorEastAsia" w:cstheme="majorBidi"/>
      <w:color w:val="272727" w:themeColor="text1" w:themeTint="D8"/>
    </w:rPr>
  </w:style>
  <w:style w:type="paragraph" w:styleId="Title">
    <w:name w:val="Title"/>
    <w:basedOn w:val="Normal"/>
    <w:next w:val="Normal"/>
    <w:link w:val="TitleChar"/>
    <w:uiPriority w:val="10"/>
    <w:qFormat/>
    <w:rsid w:val="00301E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ECF"/>
    <w:pPr>
      <w:spacing w:before="160"/>
      <w:jc w:val="center"/>
    </w:pPr>
    <w:rPr>
      <w:i/>
      <w:iCs/>
      <w:color w:val="404040" w:themeColor="text1" w:themeTint="BF"/>
    </w:rPr>
  </w:style>
  <w:style w:type="character" w:customStyle="1" w:styleId="QuoteChar">
    <w:name w:val="Quote Char"/>
    <w:basedOn w:val="DefaultParagraphFont"/>
    <w:link w:val="Quote"/>
    <w:uiPriority w:val="29"/>
    <w:rsid w:val="00301ECF"/>
    <w:rPr>
      <w:i/>
      <w:iCs/>
      <w:color w:val="404040" w:themeColor="text1" w:themeTint="BF"/>
    </w:rPr>
  </w:style>
  <w:style w:type="paragraph" w:styleId="ListParagraph">
    <w:name w:val="List Paragraph"/>
    <w:basedOn w:val="Normal"/>
    <w:uiPriority w:val="34"/>
    <w:qFormat/>
    <w:rsid w:val="00301ECF"/>
    <w:pPr>
      <w:ind w:left="720"/>
      <w:contextualSpacing/>
    </w:pPr>
  </w:style>
  <w:style w:type="character" w:styleId="IntenseEmphasis">
    <w:name w:val="Intense Emphasis"/>
    <w:basedOn w:val="DefaultParagraphFont"/>
    <w:uiPriority w:val="21"/>
    <w:qFormat/>
    <w:rsid w:val="00301ECF"/>
    <w:rPr>
      <w:i/>
      <w:iCs/>
      <w:color w:val="0F4761" w:themeColor="accent1" w:themeShade="BF"/>
    </w:rPr>
  </w:style>
  <w:style w:type="paragraph" w:styleId="IntenseQuote">
    <w:name w:val="Intense Quote"/>
    <w:basedOn w:val="Normal"/>
    <w:next w:val="Normal"/>
    <w:link w:val="IntenseQuoteChar"/>
    <w:uiPriority w:val="30"/>
    <w:qFormat/>
    <w:rsid w:val="00301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ECF"/>
    <w:rPr>
      <w:i/>
      <w:iCs/>
      <w:color w:val="0F4761" w:themeColor="accent1" w:themeShade="BF"/>
    </w:rPr>
  </w:style>
  <w:style w:type="character" w:styleId="IntenseReference">
    <w:name w:val="Intense Reference"/>
    <w:basedOn w:val="DefaultParagraphFont"/>
    <w:uiPriority w:val="32"/>
    <w:qFormat/>
    <w:rsid w:val="00301ECF"/>
    <w:rPr>
      <w:b/>
      <w:bCs/>
      <w:smallCaps/>
      <w:color w:val="0F4761" w:themeColor="accent1" w:themeShade="BF"/>
      <w:spacing w:val="5"/>
    </w:rPr>
  </w:style>
  <w:style w:type="paragraph" w:styleId="BodyTextIndent2">
    <w:name w:val="Body Text Indent 2"/>
    <w:basedOn w:val="Normal"/>
    <w:link w:val="BodyTextIndent2Char"/>
    <w:uiPriority w:val="99"/>
    <w:rsid w:val="00301ECF"/>
    <w:pPr>
      <w:spacing w:after="120" w:line="480" w:lineRule="auto"/>
      <w:ind w:left="283"/>
    </w:pPr>
  </w:style>
  <w:style w:type="character" w:customStyle="1" w:styleId="BodyTextIndent2Char">
    <w:name w:val="Body Text Indent 2 Char"/>
    <w:basedOn w:val="DefaultParagraphFont"/>
    <w:link w:val="BodyTextIndent2"/>
    <w:uiPriority w:val="99"/>
    <w:rsid w:val="00301ECF"/>
    <w:rPr>
      <w:rFonts w:ascii="Arial" w:eastAsia="Times New Roman" w:hAnsi="Arial" w:cs="Arial"/>
      <w:kern w:val="0"/>
      <w:szCs w:val="24"/>
      <w14:ligatures w14:val="none"/>
    </w:rPr>
  </w:style>
  <w:style w:type="paragraph" w:styleId="BodyText2">
    <w:name w:val="Body Text 2"/>
    <w:basedOn w:val="Normal"/>
    <w:link w:val="BodyText2Char"/>
    <w:uiPriority w:val="99"/>
    <w:rsid w:val="00301ECF"/>
    <w:pPr>
      <w:spacing w:after="120" w:line="480" w:lineRule="auto"/>
    </w:pPr>
    <w:rPr>
      <w:rFonts w:ascii="Times New Roman" w:hAnsi="Times New Roman" w:cs="Times New Roman"/>
      <w:sz w:val="24"/>
      <w:lang w:eastAsia="en-GB"/>
    </w:rPr>
  </w:style>
  <w:style w:type="character" w:customStyle="1" w:styleId="BodyText2Char">
    <w:name w:val="Body Text 2 Char"/>
    <w:basedOn w:val="DefaultParagraphFont"/>
    <w:link w:val="BodyText2"/>
    <w:uiPriority w:val="99"/>
    <w:rsid w:val="00301ECF"/>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rsid w:val="00301ECF"/>
    <w:pPr>
      <w:tabs>
        <w:tab w:val="center" w:pos="4320"/>
        <w:tab w:val="right" w:pos="8640"/>
      </w:tabs>
    </w:pPr>
  </w:style>
  <w:style w:type="character" w:customStyle="1" w:styleId="HeaderChar">
    <w:name w:val="Header Char"/>
    <w:basedOn w:val="DefaultParagraphFont"/>
    <w:link w:val="Header"/>
    <w:uiPriority w:val="99"/>
    <w:rsid w:val="00301ECF"/>
    <w:rPr>
      <w:rFonts w:ascii="Arial" w:eastAsia="Times New Roman" w:hAnsi="Arial" w:cs="Arial"/>
      <w:kern w:val="0"/>
      <w:szCs w:val="24"/>
      <w14:ligatures w14:val="none"/>
    </w:rPr>
  </w:style>
  <w:style w:type="paragraph" w:styleId="Footer">
    <w:name w:val="footer"/>
    <w:basedOn w:val="Normal"/>
    <w:link w:val="FooterChar"/>
    <w:uiPriority w:val="99"/>
    <w:rsid w:val="00301ECF"/>
    <w:pPr>
      <w:tabs>
        <w:tab w:val="center" w:pos="4320"/>
        <w:tab w:val="right" w:pos="8640"/>
      </w:tabs>
    </w:pPr>
  </w:style>
  <w:style w:type="character" w:customStyle="1" w:styleId="FooterChar">
    <w:name w:val="Footer Char"/>
    <w:basedOn w:val="DefaultParagraphFont"/>
    <w:link w:val="Footer"/>
    <w:uiPriority w:val="99"/>
    <w:rsid w:val="00301ECF"/>
    <w:rPr>
      <w:rFonts w:ascii="Arial" w:eastAsia="Times New Roman" w:hAnsi="Arial" w:cs="Arial"/>
      <w:kern w:val="0"/>
      <w:szCs w:val="24"/>
      <w14:ligatures w14:val="none"/>
    </w:rPr>
  </w:style>
  <w:style w:type="character" w:styleId="PageNumber">
    <w:name w:val="page number"/>
    <w:basedOn w:val="DefaultParagraphFont"/>
    <w:rsid w:val="00301ECF"/>
    <w:rPr>
      <w:rFonts w:cs="Times New Roman"/>
    </w:rPr>
  </w:style>
  <w:style w:type="paragraph" w:styleId="BalloonText">
    <w:name w:val="Balloon Text"/>
    <w:basedOn w:val="Normal"/>
    <w:link w:val="BalloonTextChar"/>
    <w:uiPriority w:val="99"/>
    <w:rsid w:val="00301ECF"/>
    <w:rPr>
      <w:rFonts w:ascii="Tahoma" w:hAnsi="Tahoma" w:cs="Tahoma"/>
      <w:sz w:val="16"/>
      <w:szCs w:val="16"/>
    </w:rPr>
  </w:style>
  <w:style w:type="character" w:customStyle="1" w:styleId="BalloonTextChar">
    <w:name w:val="Balloon Text Char"/>
    <w:basedOn w:val="DefaultParagraphFont"/>
    <w:link w:val="BalloonText"/>
    <w:uiPriority w:val="99"/>
    <w:rsid w:val="00301ECF"/>
    <w:rPr>
      <w:rFonts w:ascii="Tahoma" w:eastAsia="Times New Roman" w:hAnsi="Tahoma" w:cs="Tahoma"/>
      <w:kern w:val="0"/>
      <w:sz w:val="16"/>
      <w:szCs w:val="16"/>
      <w14:ligatures w14:val="none"/>
    </w:rPr>
  </w:style>
  <w:style w:type="paragraph" w:styleId="NormalWeb">
    <w:name w:val="Normal (Web)"/>
    <w:basedOn w:val="Normal"/>
    <w:uiPriority w:val="99"/>
    <w:semiHidden/>
    <w:unhideWhenUsed/>
    <w:rsid w:val="00301ECF"/>
    <w:pPr>
      <w:spacing w:before="100" w:beforeAutospacing="1" w:after="100" w:afterAutospacing="1"/>
    </w:pPr>
    <w:rPr>
      <w:rFonts w:ascii="Times New Roman" w:hAnsi="Times New Roman" w:cs="Times New Roman"/>
      <w:sz w:val="24"/>
      <w:lang w:eastAsia="en-GB"/>
    </w:rPr>
  </w:style>
  <w:style w:type="paragraph" w:styleId="TOCHeading">
    <w:name w:val="TOC Heading"/>
    <w:basedOn w:val="Heading1"/>
    <w:next w:val="Normal"/>
    <w:uiPriority w:val="39"/>
    <w:semiHidden/>
    <w:unhideWhenUsed/>
    <w:qFormat/>
    <w:rsid w:val="00301ECF"/>
    <w:pPr>
      <w:spacing w:before="480" w:after="0" w:line="276" w:lineRule="auto"/>
      <w:outlineLvl w:val="9"/>
    </w:pPr>
    <w:rPr>
      <w:rFonts w:ascii="Arial" w:hAnsi="Arial"/>
      <w:b/>
      <w:bCs/>
      <w:color w:val="auto"/>
      <w:sz w:val="24"/>
      <w:szCs w:val="28"/>
      <w:u w:val="single"/>
      <w:lang w:val="en-US"/>
    </w:rPr>
  </w:style>
  <w:style w:type="paragraph" w:styleId="TOC2">
    <w:name w:val="toc 2"/>
    <w:basedOn w:val="Normal"/>
    <w:next w:val="Normal"/>
    <w:autoRedefine/>
    <w:uiPriority w:val="39"/>
    <w:unhideWhenUsed/>
    <w:qFormat/>
    <w:rsid w:val="00301ECF"/>
    <w:pPr>
      <w:spacing w:after="100" w:line="276" w:lineRule="auto"/>
      <w:ind w:left="220"/>
    </w:pPr>
    <w:rPr>
      <w:rFonts w:asciiTheme="minorHAnsi" w:eastAsiaTheme="minorEastAsia" w:hAnsiTheme="minorHAnsi" w:cstheme="minorBidi"/>
      <w:szCs w:val="22"/>
      <w:lang w:val="en-US"/>
    </w:rPr>
  </w:style>
  <w:style w:type="paragraph" w:styleId="TOC1">
    <w:name w:val="toc 1"/>
    <w:basedOn w:val="Normal"/>
    <w:next w:val="Normal"/>
    <w:autoRedefine/>
    <w:uiPriority w:val="39"/>
    <w:unhideWhenUsed/>
    <w:qFormat/>
    <w:rsid w:val="00301ECF"/>
    <w:pPr>
      <w:spacing w:after="100" w:line="276" w:lineRule="auto"/>
    </w:pPr>
    <w:rPr>
      <w:rFonts w:asciiTheme="minorHAnsi" w:eastAsiaTheme="minorEastAsia" w:hAnsiTheme="minorHAnsi" w:cstheme="minorBidi"/>
      <w:szCs w:val="22"/>
      <w:lang w:val="en-US"/>
    </w:rPr>
  </w:style>
  <w:style w:type="paragraph" w:styleId="TOC3">
    <w:name w:val="toc 3"/>
    <w:basedOn w:val="Normal"/>
    <w:next w:val="Normal"/>
    <w:autoRedefine/>
    <w:uiPriority w:val="39"/>
    <w:unhideWhenUsed/>
    <w:qFormat/>
    <w:rsid w:val="00301ECF"/>
    <w:pPr>
      <w:spacing w:after="100" w:line="276" w:lineRule="auto"/>
      <w:ind w:left="440"/>
    </w:pPr>
    <w:rPr>
      <w:rFonts w:asciiTheme="minorHAnsi" w:eastAsiaTheme="minorEastAsia" w:hAnsiTheme="minorHAnsi" w:cstheme="minorBidi"/>
      <w:szCs w:val="22"/>
      <w:lang w:val="en-US"/>
    </w:rPr>
  </w:style>
  <w:style w:type="character" w:styleId="Hyperlink">
    <w:name w:val="Hyperlink"/>
    <w:basedOn w:val="DefaultParagraphFont"/>
    <w:uiPriority w:val="99"/>
    <w:unhideWhenUsed/>
    <w:rsid w:val="00301ECF"/>
    <w:rPr>
      <w:color w:val="467886" w:themeColor="hyperlink"/>
      <w:u w:val="single"/>
    </w:rPr>
  </w:style>
  <w:style w:type="character" w:styleId="Emphasis">
    <w:name w:val="Emphasis"/>
    <w:aliases w:val="E&amp;D 1"/>
    <w:basedOn w:val="DefaultParagraphFont"/>
    <w:qFormat/>
    <w:rsid w:val="00301ECF"/>
    <w:rPr>
      <w:rFonts w:ascii="Arial" w:hAnsi="Arial"/>
      <w:b/>
      <w:iCs/>
      <w:sz w:val="24"/>
      <w:u w:val="single"/>
    </w:rPr>
  </w:style>
  <w:style w:type="character" w:styleId="CommentReference">
    <w:name w:val="annotation reference"/>
    <w:basedOn w:val="DefaultParagraphFont"/>
    <w:unhideWhenUsed/>
    <w:rsid w:val="00301ECF"/>
    <w:rPr>
      <w:sz w:val="16"/>
      <w:szCs w:val="16"/>
    </w:rPr>
  </w:style>
  <w:style w:type="paragraph" w:styleId="CommentText">
    <w:name w:val="annotation text"/>
    <w:basedOn w:val="Normal"/>
    <w:link w:val="CommentTextChar"/>
    <w:unhideWhenUsed/>
    <w:rsid w:val="00301ECF"/>
    <w:rPr>
      <w:sz w:val="20"/>
      <w:szCs w:val="20"/>
    </w:rPr>
  </w:style>
  <w:style w:type="character" w:customStyle="1" w:styleId="CommentTextChar">
    <w:name w:val="Comment Text Char"/>
    <w:basedOn w:val="DefaultParagraphFont"/>
    <w:link w:val="CommentText"/>
    <w:rsid w:val="00301ECF"/>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01ECF"/>
    <w:rPr>
      <w:b/>
      <w:bCs/>
    </w:rPr>
  </w:style>
  <w:style w:type="character" w:customStyle="1" w:styleId="CommentSubjectChar">
    <w:name w:val="Comment Subject Char"/>
    <w:basedOn w:val="CommentTextChar"/>
    <w:link w:val="CommentSubject"/>
    <w:uiPriority w:val="99"/>
    <w:semiHidden/>
    <w:rsid w:val="00301ECF"/>
    <w:rPr>
      <w:rFonts w:ascii="Arial" w:eastAsia="Times New Roman" w:hAnsi="Arial" w:cs="Arial"/>
      <w:b/>
      <w:bCs/>
      <w:kern w:val="0"/>
      <w:sz w:val="20"/>
      <w:szCs w:val="20"/>
      <w14:ligatures w14:val="none"/>
    </w:rPr>
  </w:style>
  <w:style w:type="paragraph" w:styleId="TOC4">
    <w:name w:val="toc 4"/>
    <w:basedOn w:val="Normal"/>
    <w:next w:val="Normal"/>
    <w:autoRedefine/>
    <w:uiPriority w:val="39"/>
    <w:unhideWhenUsed/>
    <w:rsid w:val="00301ECF"/>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301ECF"/>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301ECF"/>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301ECF"/>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301ECF"/>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301ECF"/>
    <w:pPr>
      <w:spacing w:after="100" w:line="259" w:lineRule="auto"/>
      <w:ind w:left="1760"/>
    </w:pPr>
    <w:rPr>
      <w:rFonts w:asciiTheme="minorHAnsi" w:eastAsiaTheme="minorEastAsia" w:hAnsiTheme="minorHAnsi" w:cstheme="minorBidi"/>
      <w:szCs w:val="22"/>
      <w:lang w:eastAsia="en-GB"/>
    </w:rPr>
  </w:style>
  <w:style w:type="character" w:customStyle="1" w:styleId="UnresolvedMention1">
    <w:name w:val="Unresolved Mention1"/>
    <w:basedOn w:val="DefaultParagraphFont"/>
    <w:uiPriority w:val="99"/>
    <w:semiHidden/>
    <w:unhideWhenUsed/>
    <w:rsid w:val="00301ECF"/>
    <w:rPr>
      <w:color w:val="605E5C"/>
      <w:shd w:val="clear" w:color="auto" w:fill="E1DFDD"/>
    </w:rPr>
  </w:style>
  <w:style w:type="paragraph" w:styleId="Revision">
    <w:name w:val="Revision"/>
    <w:hidden/>
    <w:uiPriority w:val="99"/>
    <w:semiHidden/>
    <w:rsid w:val="00301ECF"/>
    <w:pPr>
      <w:spacing w:after="0" w:line="240" w:lineRule="auto"/>
    </w:pPr>
    <w:rPr>
      <w:rFonts w:ascii="Arial" w:eastAsia="Times New Roman" w:hAnsi="Arial" w:cs="Arial"/>
      <w:kern w:val="0"/>
      <w:szCs w:val="24"/>
      <w14:ligatures w14:val="none"/>
    </w:rPr>
  </w:style>
  <w:style w:type="character" w:customStyle="1" w:styleId="contentpasted1">
    <w:name w:val="contentpasted1"/>
    <w:basedOn w:val="DefaultParagraphFont"/>
    <w:rsid w:val="00301ECF"/>
  </w:style>
  <w:style w:type="character" w:customStyle="1" w:styleId="UnresolvedMention2">
    <w:name w:val="Unresolved Mention2"/>
    <w:basedOn w:val="DefaultParagraphFont"/>
    <w:uiPriority w:val="99"/>
    <w:semiHidden/>
    <w:unhideWhenUsed/>
    <w:rsid w:val="00301ECF"/>
    <w:rPr>
      <w:color w:val="605E5C"/>
      <w:shd w:val="clear" w:color="auto" w:fill="E1DFDD"/>
    </w:rPr>
  </w:style>
  <w:style w:type="character" w:styleId="UnresolvedMention">
    <w:name w:val="Unresolved Mention"/>
    <w:basedOn w:val="DefaultParagraphFont"/>
    <w:uiPriority w:val="99"/>
    <w:semiHidden/>
    <w:unhideWhenUsed/>
    <w:rsid w:val="00301ECF"/>
    <w:rPr>
      <w:color w:val="605E5C"/>
      <w:shd w:val="clear" w:color="auto" w:fill="E1DFDD"/>
    </w:rPr>
  </w:style>
  <w:style w:type="paragraph" w:customStyle="1" w:styleId="Heading20">
    <w:name w:val="Heading2"/>
    <w:basedOn w:val="Heading2"/>
    <w:link w:val="Heading2Char0"/>
    <w:qFormat/>
    <w:rsid w:val="00301ECF"/>
    <w:pPr>
      <w:spacing w:before="40" w:after="0"/>
    </w:pPr>
    <w:rPr>
      <w:sz w:val="26"/>
      <w:szCs w:val="26"/>
    </w:rPr>
  </w:style>
  <w:style w:type="character" w:customStyle="1" w:styleId="Heading2Char0">
    <w:name w:val="Heading2 Char"/>
    <w:basedOn w:val="Heading2Char"/>
    <w:link w:val="Heading20"/>
    <w:rsid w:val="00301ECF"/>
    <w:rPr>
      <w:rFonts w:asciiTheme="majorHAnsi" w:eastAsiaTheme="majorEastAsia" w:hAnsiTheme="majorHAnsi" w:cstheme="majorBidi"/>
      <w:color w:val="0F4761"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24">
      <w:bodyDiv w:val="1"/>
      <w:marLeft w:val="0"/>
      <w:marRight w:val="0"/>
      <w:marTop w:val="0"/>
      <w:marBottom w:val="0"/>
      <w:divBdr>
        <w:top w:val="none" w:sz="0" w:space="0" w:color="auto"/>
        <w:left w:val="none" w:sz="0" w:space="0" w:color="auto"/>
        <w:bottom w:val="none" w:sz="0" w:space="0" w:color="auto"/>
        <w:right w:val="none" w:sz="0" w:space="0" w:color="auto"/>
      </w:divBdr>
    </w:div>
    <w:div w:id="11806901">
      <w:bodyDiv w:val="1"/>
      <w:marLeft w:val="0"/>
      <w:marRight w:val="0"/>
      <w:marTop w:val="0"/>
      <w:marBottom w:val="0"/>
      <w:divBdr>
        <w:top w:val="none" w:sz="0" w:space="0" w:color="auto"/>
        <w:left w:val="none" w:sz="0" w:space="0" w:color="auto"/>
        <w:bottom w:val="none" w:sz="0" w:space="0" w:color="auto"/>
        <w:right w:val="none" w:sz="0" w:space="0" w:color="auto"/>
      </w:divBdr>
      <w:divsChild>
        <w:div w:id="66995588">
          <w:marLeft w:val="0"/>
          <w:marRight w:val="0"/>
          <w:marTop w:val="0"/>
          <w:marBottom w:val="0"/>
          <w:divBdr>
            <w:top w:val="none" w:sz="0" w:space="0" w:color="auto"/>
            <w:left w:val="none" w:sz="0" w:space="0" w:color="auto"/>
            <w:bottom w:val="none" w:sz="0" w:space="0" w:color="auto"/>
            <w:right w:val="none" w:sz="0" w:space="0" w:color="auto"/>
          </w:divBdr>
        </w:div>
      </w:divsChild>
    </w:div>
    <w:div w:id="12653776">
      <w:bodyDiv w:val="1"/>
      <w:marLeft w:val="0"/>
      <w:marRight w:val="0"/>
      <w:marTop w:val="0"/>
      <w:marBottom w:val="0"/>
      <w:divBdr>
        <w:top w:val="none" w:sz="0" w:space="0" w:color="auto"/>
        <w:left w:val="none" w:sz="0" w:space="0" w:color="auto"/>
        <w:bottom w:val="none" w:sz="0" w:space="0" w:color="auto"/>
        <w:right w:val="none" w:sz="0" w:space="0" w:color="auto"/>
      </w:divBdr>
    </w:div>
    <w:div w:id="55247520">
      <w:bodyDiv w:val="1"/>
      <w:marLeft w:val="0"/>
      <w:marRight w:val="0"/>
      <w:marTop w:val="0"/>
      <w:marBottom w:val="0"/>
      <w:divBdr>
        <w:top w:val="none" w:sz="0" w:space="0" w:color="auto"/>
        <w:left w:val="none" w:sz="0" w:space="0" w:color="auto"/>
        <w:bottom w:val="none" w:sz="0" w:space="0" w:color="auto"/>
        <w:right w:val="none" w:sz="0" w:space="0" w:color="auto"/>
      </w:divBdr>
    </w:div>
    <w:div w:id="57048432">
      <w:bodyDiv w:val="1"/>
      <w:marLeft w:val="0"/>
      <w:marRight w:val="0"/>
      <w:marTop w:val="0"/>
      <w:marBottom w:val="0"/>
      <w:divBdr>
        <w:top w:val="none" w:sz="0" w:space="0" w:color="auto"/>
        <w:left w:val="none" w:sz="0" w:space="0" w:color="auto"/>
        <w:bottom w:val="none" w:sz="0" w:space="0" w:color="auto"/>
        <w:right w:val="none" w:sz="0" w:space="0" w:color="auto"/>
      </w:divBdr>
    </w:div>
    <w:div w:id="57094971">
      <w:bodyDiv w:val="1"/>
      <w:marLeft w:val="0"/>
      <w:marRight w:val="0"/>
      <w:marTop w:val="0"/>
      <w:marBottom w:val="0"/>
      <w:divBdr>
        <w:top w:val="none" w:sz="0" w:space="0" w:color="auto"/>
        <w:left w:val="none" w:sz="0" w:space="0" w:color="auto"/>
        <w:bottom w:val="none" w:sz="0" w:space="0" w:color="auto"/>
        <w:right w:val="none" w:sz="0" w:space="0" w:color="auto"/>
      </w:divBdr>
    </w:div>
    <w:div w:id="71393570">
      <w:bodyDiv w:val="1"/>
      <w:marLeft w:val="0"/>
      <w:marRight w:val="0"/>
      <w:marTop w:val="0"/>
      <w:marBottom w:val="0"/>
      <w:divBdr>
        <w:top w:val="none" w:sz="0" w:space="0" w:color="auto"/>
        <w:left w:val="none" w:sz="0" w:space="0" w:color="auto"/>
        <w:bottom w:val="none" w:sz="0" w:space="0" w:color="auto"/>
        <w:right w:val="none" w:sz="0" w:space="0" w:color="auto"/>
      </w:divBdr>
    </w:div>
    <w:div w:id="72776528">
      <w:bodyDiv w:val="1"/>
      <w:marLeft w:val="0"/>
      <w:marRight w:val="0"/>
      <w:marTop w:val="0"/>
      <w:marBottom w:val="0"/>
      <w:divBdr>
        <w:top w:val="none" w:sz="0" w:space="0" w:color="auto"/>
        <w:left w:val="none" w:sz="0" w:space="0" w:color="auto"/>
        <w:bottom w:val="none" w:sz="0" w:space="0" w:color="auto"/>
        <w:right w:val="none" w:sz="0" w:space="0" w:color="auto"/>
      </w:divBdr>
    </w:div>
    <w:div w:id="79520846">
      <w:bodyDiv w:val="1"/>
      <w:marLeft w:val="0"/>
      <w:marRight w:val="0"/>
      <w:marTop w:val="0"/>
      <w:marBottom w:val="0"/>
      <w:divBdr>
        <w:top w:val="none" w:sz="0" w:space="0" w:color="auto"/>
        <w:left w:val="none" w:sz="0" w:space="0" w:color="auto"/>
        <w:bottom w:val="none" w:sz="0" w:space="0" w:color="auto"/>
        <w:right w:val="none" w:sz="0" w:space="0" w:color="auto"/>
      </w:divBdr>
    </w:div>
    <w:div w:id="84765508">
      <w:bodyDiv w:val="1"/>
      <w:marLeft w:val="0"/>
      <w:marRight w:val="0"/>
      <w:marTop w:val="0"/>
      <w:marBottom w:val="0"/>
      <w:divBdr>
        <w:top w:val="none" w:sz="0" w:space="0" w:color="auto"/>
        <w:left w:val="none" w:sz="0" w:space="0" w:color="auto"/>
        <w:bottom w:val="none" w:sz="0" w:space="0" w:color="auto"/>
        <w:right w:val="none" w:sz="0" w:space="0" w:color="auto"/>
      </w:divBdr>
    </w:div>
    <w:div w:id="85655578">
      <w:bodyDiv w:val="1"/>
      <w:marLeft w:val="0"/>
      <w:marRight w:val="0"/>
      <w:marTop w:val="0"/>
      <w:marBottom w:val="0"/>
      <w:divBdr>
        <w:top w:val="none" w:sz="0" w:space="0" w:color="auto"/>
        <w:left w:val="none" w:sz="0" w:space="0" w:color="auto"/>
        <w:bottom w:val="none" w:sz="0" w:space="0" w:color="auto"/>
        <w:right w:val="none" w:sz="0" w:space="0" w:color="auto"/>
      </w:divBdr>
    </w:div>
    <w:div w:id="89007612">
      <w:bodyDiv w:val="1"/>
      <w:marLeft w:val="0"/>
      <w:marRight w:val="0"/>
      <w:marTop w:val="0"/>
      <w:marBottom w:val="0"/>
      <w:divBdr>
        <w:top w:val="none" w:sz="0" w:space="0" w:color="auto"/>
        <w:left w:val="none" w:sz="0" w:space="0" w:color="auto"/>
        <w:bottom w:val="none" w:sz="0" w:space="0" w:color="auto"/>
        <w:right w:val="none" w:sz="0" w:space="0" w:color="auto"/>
      </w:divBdr>
    </w:div>
    <w:div w:id="92165768">
      <w:bodyDiv w:val="1"/>
      <w:marLeft w:val="0"/>
      <w:marRight w:val="0"/>
      <w:marTop w:val="0"/>
      <w:marBottom w:val="0"/>
      <w:divBdr>
        <w:top w:val="none" w:sz="0" w:space="0" w:color="auto"/>
        <w:left w:val="none" w:sz="0" w:space="0" w:color="auto"/>
        <w:bottom w:val="none" w:sz="0" w:space="0" w:color="auto"/>
        <w:right w:val="none" w:sz="0" w:space="0" w:color="auto"/>
      </w:divBdr>
    </w:div>
    <w:div w:id="97141594">
      <w:bodyDiv w:val="1"/>
      <w:marLeft w:val="0"/>
      <w:marRight w:val="0"/>
      <w:marTop w:val="0"/>
      <w:marBottom w:val="0"/>
      <w:divBdr>
        <w:top w:val="none" w:sz="0" w:space="0" w:color="auto"/>
        <w:left w:val="none" w:sz="0" w:space="0" w:color="auto"/>
        <w:bottom w:val="none" w:sz="0" w:space="0" w:color="auto"/>
        <w:right w:val="none" w:sz="0" w:space="0" w:color="auto"/>
      </w:divBdr>
    </w:div>
    <w:div w:id="110978464">
      <w:bodyDiv w:val="1"/>
      <w:marLeft w:val="0"/>
      <w:marRight w:val="0"/>
      <w:marTop w:val="0"/>
      <w:marBottom w:val="0"/>
      <w:divBdr>
        <w:top w:val="none" w:sz="0" w:space="0" w:color="auto"/>
        <w:left w:val="none" w:sz="0" w:space="0" w:color="auto"/>
        <w:bottom w:val="none" w:sz="0" w:space="0" w:color="auto"/>
        <w:right w:val="none" w:sz="0" w:space="0" w:color="auto"/>
      </w:divBdr>
    </w:div>
    <w:div w:id="129330455">
      <w:bodyDiv w:val="1"/>
      <w:marLeft w:val="0"/>
      <w:marRight w:val="0"/>
      <w:marTop w:val="0"/>
      <w:marBottom w:val="0"/>
      <w:divBdr>
        <w:top w:val="none" w:sz="0" w:space="0" w:color="auto"/>
        <w:left w:val="none" w:sz="0" w:space="0" w:color="auto"/>
        <w:bottom w:val="none" w:sz="0" w:space="0" w:color="auto"/>
        <w:right w:val="none" w:sz="0" w:space="0" w:color="auto"/>
      </w:divBdr>
    </w:div>
    <w:div w:id="147676037">
      <w:bodyDiv w:val="1"/>
      <w:marLeft w:val="0"/>
      <w:marRight w:val="0"/>
      <w:marTop w:val="0"/>
      <w:marBottom w:val="0"/>
      <w:divBdr>
        <w:top w:val="none" w:sz="0" w:space="0" w:color="auto"/>
        <w:left w:val="none" w:sz="0" w:space="0" w:color="auto"/>
        <w:bottom w:val="none" w:sz="0" w:space="0" w:color="auto"/>
        <w:right w:val="none" w:sz="0" w:space="0" w:color="auto"/>
      </w:divBdr>
    </w:div>
    <w:div w:id="147943881">
      <w:bodyDiv w:val="1"/>
      <w:marLeft w:val="0"/>
      <w:marRight w:val="0"/>
      <w:marTop w:val="0"/>
      <w:marBottom w:val="0"/>
      <w:divBdr>
        <w:top w:val="none" w:sz="0" w:space="0" w:color="auto"/>
        <w:left w:val="none" w:sz="0" w:space="0" w:color="auto"/>
        <w:bottom w:val="none" w:sz="0" w:space="0" w:color="auto"/>
        <w:right w:val="none" w:sz="0" w:space="0" w:color="auto"/>
      </w:divBdr>
    </w:div>
    <w:div w:id="166947398">
      <w:bodyDiv w:val="1"/>
      <w:marLeft w:val="0"/>
      <w:marRight w:val="0"/>
      <w:marTop w:val="0"/>
      <w:marBottom w:val="0"/>
      <w:divBdr>
        <w:top w:val="none" w:sz="0" w:space="0" w:color="auto"/>
        <w:left w:val="none" w:sz="0" w:space="0" w:color="auto"/>
        <w:bottom w:val="none" w:sz="0" w:space="0" w:color="auto"/>
        <w:right w:val="none" w:sz="0" w:space="0" w:color="auto"/>
      </w:divBdr>
    </w:div>
    <w:div w:id="169376238">
      <w:bodyDiv w:val="1"/>
      <w:marLeft w:val="0"/>
      <w:marRight w:val="0"/>
      <w:marTop w:val="0"/>
      <w:marBottom w:val="0"/>
      <w:divBdr>
        <w:top w:val="none" w:sz="0" w:space="0" w:color="auto"/>
        <w:left w:val="none" w:sz="0" w:space="0" w:color="auto"/>
        <w:bottom w:val="none" w:sz="0" w:space="0" w:color="auto"/>
        <w:right w:val="none" w:sz="0" w:space="0" w:color="auto"/>
      </w:divBdr>
    </w:div>
    <w:div w:id="183135675">
      <w:bodyDiv w:val="1"/>
      <w:marLeft w:val="0"/>
      <w:marRight w:val="0"/>
      <w:marTop w:val="0"/>
      <w:marBottom w:val="0"/>
      <w:divBdr>
        <w:top w:val="none" w:sz="0" w:space="0" w:color="auto"/>
        <w:left w:val="none" w:sz="0" w:space="0" w:color="auto"/>
        <w:bottom w:val="none" w:sz="0" w:space="0" w:color="auto"/>
        <w:right w:val="none" w:sz="0" w:space="0" w:color="auto"/>
      </w:divBdr>
    </w:div>
    <w:div w:id="209076906">
      <w:bodyDiv w:val="1"/>
      <w:marLeft w:val="0"/>
      <w:marRight w:val="0"/>
      <w:marTop w:val="0"/>
      <w:marBottom w:val="0"/>
      <w:divBdr>
        <w:top w:val="none" w:sz="0" w:space="0" w:color="auto"/>
        <w:left w:val="none" w:sz="0" w:space="0" w:color="auto"/>
        <w:bottom w:val="none" w:sz="0" w:space="0" w:color="auto"/>
        <w:right w:val="none" w:sz="0" w:space="0" w:color="auto"/>
      </w:divBdr>
      <w:divsChild>
        <w:div w:id="819031715">
          <w:marLeft w:val="0"/>
          <w:marRight w:val="0"/>
          <w:marTop w:val="0"/>
          <w:marBottom w:val="0"/>
          <w:divBdr>
            <w:top w:val="none" w:sz="0" w:space="0" w:color="auto"/>
            <w:left w:val="none" w:sz="0" w:space="0" w:color="auto"/>
            <w:bottom w:val="none" w:sz="0" w:space="0" w:color="auto"/>
            <w:right w:val="none" w:sz="0" w:space="0" w:color="auto"/>
          </w:divBdr>
        </w:div>
      </w:divsChild>
    </w:div>
    <w:div w:id="220167649">
      <w:bodyDiv w:val="1"/>
      <w:marLeft w:val="0"/>
      <w:marRight w:val="0"/>
      <w:marTop w:val="0"/>
      <w:marBottom w:val="0"/>
      <w:divBdr>
        <w:top w:val="none" w:sz="0" w:space="0" w:color="auto"/>
        <w:left w:val="none" w:sz="0" w:space="0" w:color="auto"/>
        <w:bottom w:val="none" w:sz="0" w:space="0" w:color="auto"/>
        <w:right w:val="none" w:sz="0" w:space="0" w:color="auto"/>
      </w:divBdr>
    </w:div>
    <w:div w:id="239751259">
      <w:bodyDiv w:val="1"/>
      <w:marLeft w:val="0"/>
      <w:marRight w:val="0"/>
      <w:marTop w:val="0"/>
      <w:marBottom w:val="0"/>
      <w:divBdr>
        <w:top w:val="none" w:sz="0" w:space="0" w:color="auto"/>
        <w:left w:val="none" w:sz="0" w:space="0" w:color="auto"/>
        <w:bottom w:val="none" w:sz="0" w:space="0" w:color="auto"/>
        <w:right w:val="none" w:sz="0" w:space="0" w:color="auto"/>
      </w:divBdr>
    </w:div>
    <w:div w:id="267273449">
      <w:bodyDiv w:val="1"/>
      <w:marLeft w:val="0"/>
      <w:marRight w:val="0"/>
      <w:marTop w:val="0"/>
      <w:marBottom w:val="0"/>
      <w:divBdr>
        <w:top w:val="none" w:sz="0" w:space="0" w:color="auto"/>
        <w:left w:val="none" w:sz="0" w:space="0" w:color="auto"/>
        <w:bottom w:val="none" w:sz="0" w:space="0" w:color="auto"/>
        <w:right w:val="none" w:sz="0" w:space="0" w:color="auto"/>
      </w:divBdr>
    </w:div>
    <w:div w:id="268857128">
      <w:bodyDiv w:val="1"/>
      <w:marLeft w:val="0"/>
      <w:marRight w:val="0"/>
      <w:marTop w:val="0"/>
      <w:marBottom w:val="0"/>
      <w:divBdr>
        <w:top w:val="none" w:sz="0" w:space="0" w:color="auto"/>
        <w:left w:val="none" w:sz="0" w:space="0" w:color="auto"/>
        <w:bottom w:val="none" w:sz="0" w:space="0" w:color="auto"/>
        <w:right w:val="none" w:sz="0" w:space="0" w:color="auto"/>
      </w:divBdr>
    </w:div>
    <w:div w:id="280577544">
      <w:bodyDiv w:val="1"/>
      <w:marLeft w:val="0"/>
      <w:marRight w:val="0"/>
      <w:marTop w:val="0"/>
      <w:marBottom w:val="0"/>
      <w:divBdr>
        <w:top w:val="none" w:sz="0" w:space="0" w:color="auto"/>
        <w:left w:val="none" w:sz="0" w:space="0" w:color="auto"/>
        <w:bottom w:val="none" w:sz="0" w:space="0" w:color="auto"/>
        <w:right w:val="none" w:sz="0" w:space="0" w:color="auto"/>
      </w:divBdr>
    </w:div>
    <w:div w:id="286934505">
      <w:bodyDiv w:val="1"/>
      <w:marLeft w:val="0"/>
      <w:marRight w:val="0"/>
      <w:marTop w:val="0"/>
      <w:marBottom w:val="0"/>
      <w:divBdr>
        <w:top w:val="none" w:sz="0" w:space="0" w:color="auto"/>
        <w:left w:val="none" w:sz="0" w:space="0" w:color="auto"/>
        <w:bottom w:val="none" w:sz="0" w:space="0" w:color="auto"/>
        <w:right w:val="none" w:sz="0" w:space="0" w:color="auto"/>
      </w:divBdr>
    </w:div>
    <w:div w:id="307054564">
      <w:bodyDiv w:val="1"/>
      <w:marLeft w:val="0"/>
      <w:marRight w:val="0"/>
      <w:marTop w:val="0"/>
      <w:marBottom w:val="0"/>
      <w:divBdr>
        <w:top w:val="none" w:sz="0" w:space="0" w:color="auto"/>
        <w:left w:val="none" w:sz="0" w:space="0" w:color="auto"/>
        <w:bottom w:val="none" w:sz="0" w:space="0" w:color="auto"/>
        <w:right w:val="none" w:sz="0" w:space="0" w:color="auto"/>
      </w:divBdr>
    </w:div>
    <w:div w:id="323357170">
      <w:bodyDiv w:val="1"/>
      <w:marLeft w:val="0"/>
      <w:marRight w:val="0"/>
      <w:marTop w:val="0"/>
      <w:marBottom w:val="0"/>
      <w:divBdr>
        <w:top w:val="none" w:sz="0" w:space="0" w:color="auto"/>
        <w:left w:val="none" w:sz="0" w:space="0" w:color="auto"/>
        <w:bottom w:val="none" w:sz="0" w:space="0" w:color="auto"/>
        <w:right w:val="none" w:sz="0" w:space="0" w:color="auto"/>
      </w:divBdr>
    </w:div>
    <w:div w:id="327103102">
      <w:bodyDiv w:val="1"/>
      <w:marLeft w:val="0"/>
      <w:marRight w:val="0"/>
      <w:marTop w:val="0"/>
      <w:marBottom w:val="0"/>
      <w:divBdr>
        <w:top w:val="none" w:sz="0" w:space="0" w:color="auto"/>
        <w:left w:val="none" w:sz="0" w:space="0" w:color="auto"/>
        <w:bottom w:val="none" w:sz="0" w:space="0" w:color="auto"/>
        <w:right w:val="none" w:sz="0" w:space="0" w:color="auto"/>
      </w:divBdr>
    </w:div>
    <w:div w:id="353774130">
      <w:bodyDiv w:val="1"/>
      <w:marLeft w:val="0"/>
      <w:marRight w:val="0"/>
      <w:marTop w:val="0"/>
      <w:marBottom w:val="0"/>
      <w:divBdr>
        <w:top w:val="none" w:sz="0" w:space="0" w:color="auto"/>
        <w:left w:val="none" w:sz="0" w:space="0" w:color="auto"/>
        <w:bottom w:val="none" w:sz="0" w:space="0" w:color="auto"/>
        <w:right w:val="none" w:sz="0" w:space="0" w:color="auto"/>
      </w:divBdr>
    </w:div>
    <w:div w:id="388382800">
      <w:bodyDiv w:val="1"/>
      <w:marLeft w:val="0"/>
      <w:marRight w:val="0"/>
      <w:marTop w:val="0"/>
      <w:marBottom w:val="0"/>
      <w:divBdr>
        <w:top w:val="none" w:sz="0" w:space="0" w:color="auto"/>
        <w:left w:val="none" w:sz="0" w:space="0" w:color="auto"/>
        <w:bottom w:val="none" w:sz="0" w:space="0" w:color="auto"/>
        <w:right w:val="none" w:sz="0" w:space="0" w:color="auto"/>
      </w:divBdr>
    </w:div>
    <w:div w:id="389891154">
      <w:bodyDiv w:val="1"/>
      <w:marLeft w:val="0"/>
      <w:marRight w:val="0"/>
      <w:marTop w:val="0"/>
      <w:marBottom w:val="0"/>
      <w:divBdr>
        <w:top w:val="none" w:sz="0" w:space="0" w:color="auto"/>
        <w:left w:val="none" w:sz="0" w:space="0" w:color="auto"/>
        <w:bottom w:val="none" w:sz="0" w:space="0" w:color="auto"/>
        <w:right w:val="none" w:sz="0" w:space="0" w:color="auto"/>
      </w:divBdr>
    </w:div>
    <w:div w:id="431242456">
      <w:bodyDiv w:val="1"/>
      <w:marLeft w:val="0"/>
      <w:marRight w:val="0"/>
      <w:marTop w:val="0"/>
      <w:marBottom w:val="0"/>
      <w:divBdr>
        <w:top w:val="none" w:sz="0" w:space="0" w:color="auto"/>
        <w:left w:val="none" w:sz="0" w:space="0" w:color="auto"/>
        <w:bottom w:val="none" w:sz="0" w:space="0" w:color="auto"/>
        <w:right w:val="none" w:sz="0" w:space="0" w:color="auto"/>
      </w:divBdr>
    </w:div>
    <w:div w:id="440490490">
      <w:bodyDiv w:val="1"/>
      <w:marLeft w:val="0"/>
      <w:marRight w:val="0"/>
      <w:marTop w:val="0"/>
      <w:marBottom w:val="0"/>
      <w:divBdr>
        <w:top w:val="none" w:sz="0" w:space="0" w:color="auto"/>
        <w:left w:val="none" w:sz="0" w:space="0" w:color="auto"/>
        <w:bottom w:val="none" w:sz="0" w:space="0" w:color="auto"/>
        <w:right w:val="none" w:sz="0" w:space="0" w:color="auto"/>
      </w:divBdr>
    </w:div>
    <w:div w:id="448090979">
      <w:bodyDiv w:val="1"/>
      <w:marLeft w:val="0"/>
      <w:marRight w:val="0"/>
      <w:marTop w:val="0"/>
      <w:marBottom w:val="0"/>
      <w:divBdr>
        <w:top w:val="none" w:sz="0" w:space="0" w:color="auto"/>
        <w:left w:val="none" w:sz="0" w:space="0" w:color="auto"/>
        <w:bottom w:val="none" w:sz="0" w:space="0" w:color="auto"/>
        <w:right w:val="none" w:sz="0" w:space="0" w:color="auto"/>
      </w:divBdr>
      <w:divsChild>
        <w:div w:id="1466506806">
          <w:marLeft w:val="0"/>
          <w:marRight w:val="0"/>
          <w:marTop w:val="0"/>
          <w:marBottom w:val="0"/>
          <w:divBdr>
            <w:top w:val="none" w:sz="0" w:space="0" w:color="auto"/>
            <w:left w:val="none" w:sz="0" w:space="0" w:color="auto"/>
            <w:bottom w:val="none" w:sz="0" w:space="0" w:color="auto"/>
            <w:right w:val="none" w:sz="0" w:space="0" w:color="auto"/>
          </w:divBdr>
        </w:div>
      </w:divsChild>
    </w:div>
    <w:div w:id="448664345">
      <w:bodyDiv w:val="1"/>
      <w:marLeft w:val="0"/>
      <w:marRight w:val="0"/>
      <w:marTop w:val="0"/>
      <w:marBottom w:val="0"/>
      <w:divBdr>
        <w:top w:val="none" w:sz="0" w:space="0" w:color="auto"/>
        <w:left w:val="none" w:sz="0" w:space="0" w:color="auto"/>
        <w:bottom w:val="none" w:sz="0" w:space="0" w:color="auto"/>
        <w:right w:val="none" w:sz="0" w:space="0" w:color="auto"/>
      </w:divBdr>
    </w:div>
    <w:div w:id="459609607">
      <w:bodyDiv w:val="1"/>
      <w:marLeft w:val="0"/>
      <w:marRight w:val="0"/>
      <w:marTop w:val="0"/>
      <w:marBottom w:val="0"/>
      <w:divBdr>
        <w:top w:val="none" w:sz="0" w:space="0" w:color="auto"/>
        <w:left w:val="none" w:sz="0" w:space="0" w:color="auto"/>
        <w:bottom w:val="none" w:sz="0" w:space="0" w:color="auto"/>
        <w:right w:val="none" w:sz="0" w:space="0" w:color="auto"/>
      </w:divBdr>
    </w:div>
    <w:div w:id="468322013">
      <w:bodyDiv w:val="1"/>
      <w:marLeft w:val="0"/>
      <w:marRight w:val="0"/>
      <w:marTop w:val="0"/>
      <w:marBottom w:val="0"/>
      <w:divBdr>
        <w:top w:val="none" w:sz="0" w:space="0" w:color="auto"/>
        <w:left w:val="none" w:sz="0" w:space="0" w:color="auto"/>
        <w:bottom w:val="none" w:sz="0" w:space="0" w:color="auto"/>
        <w:right w:val="none" w:sz="0" w:space="0" w:color="auto"/>
      </w:divBdr>
    </w:div>
    <w:div w:id="477301825">
      <w:bodyDiv w:val="1"/>
      <w:marLeft w:val="0"/>
      <w:marRight w:val="0"/>
      <w:marTop w:val="0"/>
      <w:marBottom w:val="0"/>
      <w:divBdr>
        <w:top w:val="none" w:sz="0" w:space="0" w:color="auto"/>
        <w:left w:val="none" w:sz="0" w:space="0" w:color="auto"/>
        <w:bottom w:val="none" w:sz="0" w:space="0" w:color="auto"/>
        <w:right w:val="none" w:sz="0" w:space="0" w:color="auto"/>
      </w:divBdr>
    </w:div>
    <w:div w:id="487479765">
      <w:bodyDiv w:val="1"/>
      <w:marLeft w:val="0"/>
      <w:marRight w:val="0"/>
      <w:marTop w:val="0"/>
      <w:marBottom w:val="0"/>
      <w:divBdr>
        <w:top w:val="none" w:sz="0" w:space="0" w:color="auto"/>
        <w:left w:val="none" w:sz="0" w:space="0" w:color="auto"/>
        <w:bottom w:val="none" w:sz="0" w:space="0" w:color="auto"/>
        <w:right w:val="none" w:sz="0" w:space="0" w:color="auto"/>
      </w:divBdr>
    </w:div>
    <w:div w:id="488592486">
      <w:bodyDiv w:val="1"/>
      <w:marLeft w:val="0"/>
      <w:marRight w:val="0"/>
      <w:marTop w:val="0"/>
      <w:marBottom w:val="0"/>
      <w:divBdr>
        <w:top w:val="none" w:sz="0" w:space="0" w:color="auto"/>
        <w:left w:val="none" w:sz="0" w:space="0" w:color="auto"/>
        <w:bottom w:val="none" w:sz="0" w:space="0" w:color="auto"/>
        <w:right w:val="none" w:sz="0" w:space="0" w:color="auto"/>
      </w:divBdr>
    </w:div>
    <w:div w:id="491916316">
      <w:bodyDiv w:val="1"/>
      <w:marLeft w:val="0"/>
      <w:marRight w:val="0"/>
      <w:marTop w:val="0"/>
      <w:marBottom w:val="0"/>
      <w:divBdr>
        <w:top w:val="none" w:sz="0" w:space="0" w:color="auto"/>
        <w:left w:val="none" w:sz="0" w:space="0" w:color="auto"/>
        <w:bottom w:val="none" w:sz="0" w:space="0" w:color="auto"/>
        <w:right w:val="none" w:sz="0" w:space="0" w:color="auto"/>
      </w:divBdr>
    </w:div>
    <w:div w:id="498424797">
      <w:bodyDiv w:val="1"/>
      <w:marLeft w:val="0"/>
      <w:marRight w:val="0"/>
      <w:marTop w:val="0"/>
      <w:marBottom w:val="0"/>
      <w:divBdr>
        <w:top w:val="none" w:sz="0" w:space="0" w:color="auto"/>
        <w:left w:val="none" w:sz="0" w:space="0" w:color="auto"/>
        <w:bottom w:val="none" w:sz="0" w:space="0" w:color="auto"/>
        <w:right w:val="none" w:sz="0" w:space="0" w:color="auto"/>
      </w:divBdr>
    </w:div>
    <w:div w:id="500434005">
      <w:bodyDiv w:val="1"/>
      <w:marLeft w:val="0"/>
      <w:marRight w:val="0"/>
      <w:marTop w:val="0"/>
      <w:marBottom w:val="0"/>
      <w:divBdr>
        <w:top w:val="none" w:sz="0" w:space="0" w:color="auto"/>
        <w:left w:val="none" w:sz="0" w:space="0" w:color="auto"/>
        <w:bottom w:val="none" w:sz="0" w:space="0" w:color="auto"/>
        <w:right w:val="none" w:sz="0" w:space="0" w:color="auto"/>
      </w:divBdr>
    </w:div>
    <w:div w:id="524245237">
      <w:bodyDiv w:val="1"/>
      <w:marLeft w:val="0"/>
      <w:marRight w:val="0"/>
      <w:marTop w:val="0"/>
      <w:marBottom w:val="0"/>
      <w:divBdr>
        <w:top w:val="none" w:sz="0" w:space="0" w:color="auto"/>
        <w:left w:val="none" w:sz="0" w:space="0" w:color="auto"/>
        <w:bottom w:val="none" w:sz="0" w:space="0" w:color="auto"/>
        <w:right w:val="none" w:sz="0" w:space="0" w:color="auto"/>
      </w:divBdr>
    </w:div>
    <w:div w:id="536740511">
      <w:bodyDiv w:val="1"/>
      <w:marLeft w:val="0"/>
      <w:marRight w:val="0"/>
      <w:marTop w:val="0"/>
      <w:marBottom w:val="0"/>
      <w:divBdr>
        <w:top w:val="none" w:sz="0" w:space="0" w:color="auto"/>
        <w:left w:val="none" w:sz="0" w:space="0" w:color="auto"/>
        <w:bottom w:val="none" w:sz="0" w:space="0" w:color="auto"/>
        <w:right w:val="none" w:sz="0" w:space="0" w:color="auto"/>
      </w:divBdr>
    </w:div>
    <w:div w:id="539635622">
      <w:bodyDiv w:val="1"/>
      <w:marLeft w:val="0"/>
      <w:marRight w:val="0"/>
      <w:marTop w:val="0"/>
      <w:marBottom w:val="0"/>
      <w:divBdr>
        <w:top w:val="none" w:sz="0" w:space="0" w:color="auto"/>
        <w:left w:val="none" w:sz="0" w:space="0" w:color="auto"/>
        <w:bottom w:val="none" w:sz="0" w:space="0" w:color="auto"/>
        <w:right w:val="none" w:sz="0" w:space="0" w:color="auto"/>
      </w:divBdr>
    </w:div>
    <w:div w:id="567689421">
      <w:bodyDiv w:val="1"/>
      <w:marLeft w:val="0"/>
      <w:marRight w:val="0"/>
      <w:marTop w:val="0"/>
      <w:marBottom w:val="0"/>
      <w:divBdr>
        <w:top w:val="none" w:sz="0" w:space="0" w:color="auto"/>
        <w:left w:val="none" w:sz="0" w:space="0" w:color="auto"/>
        <w:bottom w:val="none" w:sz="0" w:space="0" w:color="auto"/>
        <w:right w:val="none" w:sz="0" w:space="0" w:color="auto"/>
      </w:divBdr>
    </w:div>
    <w:div w:id="577326113">
      <w:bodyDiv w:val="1"/>
      <w:marLeft w:val="0"/>
      <w:marRight w:val="0"/>
      <w:marTop w:val="0"/>
      <w:marBottom w:val="0"/>
      <w:divBdr>
        <w:top w:val="none" w:sz="0" w:space="0" w:color="auto"/>
        <w:left w:val="none" w:sz="0" w:space="0" w:color="auto"/>
        <w:bottom w:val="none" w:sz="0" w:space="0" w:color="auto"/>
        <w:right w:val="none" w:sz="0" w:space="0" w:color="auto"/>
      </w:divBdr>
    </w:div>
    <w:div w:id="584262151">
      <w:bodyDiv w:val="1"/>
      <w:marLeft w:val="0"/>
      <w:marRight w:val="0"/>
      <w:marTop w:val="0"/>
      <w:marBottom w:val="0"/>
      <w:divBdr>
        <w:top w:val="none" w:sz="0" w:space="0" w:color="auto"/>
        <w:left w:val="none" w:sz="0" w:space="0" w:color="auto"/>
        <w:bottom w:val="none" w:sz="0" w:space="0" w:color="auto"/>
        <w:right w:val="none" w:sz="0" w:space="0" w:color="auto"/>
      </w:divBdr>
    </w:div>
    <w:div w:id="587466990">
      <w:bodyDiv w:val="1"/>
      <w:marLeft w:val="0"/>
      <w:marRight w:val="0"/>
      <w:marTop w:val="0"/>
      <w:marBottom w:val="0"/>
      <w:divBdr>
        <w:top w:val="none" w:sz="0" w:space="0" w:color="auto"/>
        <w:left w:val="none" w:sz="0" w:space="0" w:color="auto"/>
        <w:bottom w:val="none" w:sz="0" w:space="0" w:color="auto"/>
        <w:right w:val="none" w:sz="0" w:space="0" w:color="auto"/>
      </w:divBdr>
    </w:div>
    <w:div w:id="624577407">
      <w:bodyDiv w:val="1"/>
      <w:marLeft w:val="0"/>
      <w:marRight w:val="0"/>
      <w:marTop w:val="0"/>
      <w:marBottom w:val="0"/>
      <w:divBdr>
        <w:top w:val="none" w:sz="0" w:space="0" w:color="auto"/>
        <w:left w:val="none" w:sz="0" w:space="0" w:color="auto"/>
        <w:bottom w:val="none" w:sz="0" w:space="0" w:color="auto"/>
        <w:right w:val="none" w:sz="0" w:space="0" w:color="auto"/>
      </w:divBdr>
    </w:div>
    <w:div w:id="640573726">
      <w:bodyDiv w:val="1"/>
      <w:marLeft w:val="0"/>
      <w:marRight w:val="0"/>
      <w:marTop w:val="0"/>
      <w:marBottom w:val="0"/>
      <w:divBdr>
        <w:top w:val="none" w:sz="0" w:space="0" w:color="auto"/>
        <w:left w:val="none" w:sz="0" w:space="0" w:color="auto"/>
        <w:bottom w:val="none" w:sz="0" w:space="0" w:color="auto"/>
        <w:right w:val="none" w:sz="0" w:space="0" w:color="auto"/>
      </w:divBdr>
    </w:div>
    <w:div w:id="644437166">
      <w:bodyDiv w:val="1"/>
      <w:marLeft w:val="0"/>
      <w:marRight w:val="0"/>
      <w:marTop w:val="0"/>
      <w:marBottom w:val="0"/>
      <w:divBdr>
        <w:top w:val="none" w:sz="0" w:space="0" w:color="auto"/>
        <w:left w:val="none" w:sz="0" w:space="0" w:color="auto"/>
        <w:bottom w:val="none" w:sz="0" w:space="0" w:color="auto"/>
        <w:right w:val="none" w:sz="0" w:space="0" w:color="auto"/>
      </w:divBdr>
    </w:div>
    <w:div w:id="649138158">
      <w:bodyDiv w:val="1"/>
      <w:marLeft w:val="0"/>
      <w:marRight w:val="0"/>
      <w:marTop w:val="0"/>
      <w:marBottom w:val="0"/>
      <w:divBdr>
        <w:top w:val="none" w:sz="0" w:space="0" w:color="auto"/>
        <w:left w:val="none" w:sz="0" w:space="0" w:color="auto"/>
        <w:bottom w:val="none" w:sz="0" w:space="0" w:color="auto"/>
        <w:right w:val="none" w:sz="0" w:space="0" w:color="auto"/>
      </w:divBdr>
    </w:div>
    <w:div w:id="657921364">
      <w:bodyDiv w:val="1"/>
      <w:marLeft w:val="0"/>
      <w:marRight w:val="0"/>
      <w:marTop w:val="0"/>
      <w:marBottom w:val="0"/>
      <w:divBdr>
        <w:top w:val="none" w:sz="0" w:space="0" w:color="auto"/>
        <w:left w:val="none" w:sz="0" w:space="0" w:color="auto"/>
        <w:bottom w:val="none" w:sz="0" w:space="0" w:color="auto"/>
        <w:right w:val="none" w:sz="0" w:space="0" w:color="auto"/>
      </w:divBdr>
    </w:div>
    <w:div w:id="660087807">
      <w:bodyDiv w:val="1"/>
      <w:marLeft w:val="0"/>
      <w:marRight w:val="0"/>
      <w:marTop w:val="0"/>
      <w:marBottom w:val="0"/>
      <w:divBdr>
        <w:top w:val="none" w:sz="0" w:space="0" w:color="auto"/>
        <w:left w:val="none" w:sz="0" w:space="0" w:color="auto"/>
        <w:bottom w:val="none" w:sz="0" w:space="0" w:color="auto"/>
        <w:right w:val="none" w:sz="0" w:space="0" w:color="auto"/>
      </w:divBdr>
    </w:div>
    <w:div w:id="667053283">
      <w:bodyDiv w:val="1"/>
      <w:marLeft w:val="0"/>
      <w:marRight w:val="0"/>
      <w:marTop w:val="0"/>
      <w:marBottom w:val="0"/>
      <w:divBdr>
        <w:top w:val="none" w:sz="0" w:space="0" w:color="auto"/>
        <w:left w:val="none" w:sz="0" w:space="0" w:color="auto"/>
        <w:bottom w:val="none" w:sz="0" w:space="0" w:color="auto"/>
        <w:right w:val="none" w:sz="0" w:space="0" w:color="auto"/>
      </w:divBdr>
    </w:div>
    <w:div w:id="672488855">
      <w:bodyDiv w:val="1"/>
      <w:marLeft w:val="0"/>
      <w:marRight w:val="0"/>
      <w:marTop w:val="0"/>
      <w:marBottom w:val="0"/>
      <w:divBdr>
        <w:top w:val="none" w:sz="0" w:space="0" w:color="auto"/>
        <w:left w:val="none" w:sz="0" w:space="0" w:color="auto"/>
        <w:bottom w:val="none" w:sz="0" w:space="0" w:color="auto"/>
        <w:right w:val="none" w:sz="0" w:space="0" w:color="auto"/>
      </w:divBdr>
    </w:div>
    <w:div w:id="679742040">
      <w:bodyDiv w:val="1"/>
      <w:marLeft w:val="0"/>
      <w:marRight w:val="0"/>
      <w:marTop w:val="0"/>
      <w:marBottom w:val="0"/>
      <w:divBdr>
        <w:top w:val="none" w:sz="0" w:space="0" w:color="auto"/>
        <w:left w:val="none" w:sz="0" w:space="0" w:color="auto"/>
        <w:bottom w:val="none" w:sz="0" w:space="0" w:color="auto"/>
        <w:right w:val="none" w:sz="0" w:space="0" w:color="auto"/>
      </w:divBdr>
    </w:div>
    <w:div w:id="685786258">
      <w:bodyDiv w:val="1"/>
      <w:marLeft w:val="0"/>
      <w:marRight w:val="0"/>
      <w:marTop w:val="0"/>
      <w:marBottom w:val="0"/>
      <w:divBdr>
        <w:top w:val="none" w:sz="0" w:space="0" w:color="auto"/>
        <w:left w:val="none" w:sz="0" w:space="0" w:color="auto"/>
        <w:bottom w:val="none" w:sz="0" w:space="0" w:color="auto"/>
        <w:right w:val="none" w:sz="0" w:space="0" w:color="auto"/>
      </w:divBdr>
    </w:div>
    <w:div w:id="692154172">
      <w:bodyDiv w:val="1"/>
      <w:marLeft w:val="0"/>
      <w:marRight w:val="0"/>
      <w:marTop w:val="0"/>
      <w:marBottom w:val="0"/>
      <w:divBdr>
        <w:top w:val="none" w:sz="0" w:space="0" w:color="auto"/>
        <w:left w:val="none" w:sz="0" w:space="0" w:color="auto"/>
        <w:bottom w:val="none" w:sz="0" w:space="0" w:color="auto"/>
        <w:right w:val="none" w:sz="0" w:space="0" w:color="auto"/>
      </w:divBdr>
    </w:div>
    <w:div w:id="696126166">
      <w:bodyDiv w:val="1"/>
      <w:marLeft w:val="0"/>
      <w:marRight w:val="0"/>
      <w:marTop w:val="0"/>
      <w:marBottom w:val="0"/>
      <w:divBdr>
        <w:top w:val="none" w:sz="0" w:space="0" w:color="auto"/>
        <w:left w:val="none" w:sz="0" w:space="0" w:color="auto"/>
        <w:bottom w:val="none" w:sz="0" w:space="0" w:color="auto"/>
        <w:right w:val="none" w:sz="0" w:space="0" w:color="auto"/>
      </w:divBdr>
    </w:div>
    <w:div w:id="706178680">
      <w:bodyDiv w:val="1"/>
      <w:marLeft w:val="0"/>
      <w:marRight w:val="0"/>
      <w:marTop w:val="0"/>
      <w:marBottom w:val="0"/>
      <w:divBdr>
        <w:top w:val="none" w:sz="0" w:space="0" w:color="auto"/>
        <w:left w:val="none" w:sz="0" w:space="0" w:color="auto"/>
        <w:bottom w:val="none" w:sz="0" w:space="0" w:color="auto"/>
        <w:right w:val="none" w:sz="0" w:space="0" w:color="auto"/>
      </w:divBdr>
    </w:div>
    <w:div w:id="714741890">
      <w:bodyDiv w:val="1"/>
      <w:marLeft w:val="0"/>
      <w:marRight w:val="0"/>
      <w:marTop w:val="0"/>
      <w:marBottom w:val="0"/>
      <w:divBdr>
        <w:top w:val="none" w:sz="0" w:space="0" w:color="auto"/>
        <w:left w:val="none" w:sz="0" w:space="0" w:color="auto"/>
        <w:bottom w:val="none" w:sz="0" w:space="0" w:color="auto"/>
        <w:right w:val="none" w:sz="0" w:space="0" w:color="auto"/>
      </w:divBdr>
    </w:div>
    <w:div w:id="723215825">
      <w:bodyDiv w:val="1"/>
      <w:marLeft w:val="0"/>
      <w:marRight w:val="0"/>
      <w:marTop w:val="0"/>
      <w:marBottom w:val="0"/>
      <w:divBdr>
        <w:top w:val="none" w:sz="0" w:space="0" w:color="auto"/>
        <w:left w:val="none" w:sz="0" w:space="0" w:color="auto"/>
        <w:bottom w:val="none" w:sz="0" w:space="0" w:color="auto"/>
        <w:right w:val="none" w:sz="0" w:space="0" w:color="auto"/>
      </w:divBdr>
    </w:div>
    <w:div w:id="725373122">
      <w:bodyDiv w:val="1"/>
      <w:marLeft w:val="0"/>
      <w:marRight w:val="0"/>
      <w:marTop w:val="0"/>
      <w:marBottom w:val="0"/>
      <w:divBdr>
        <w:top w:val="none" w:sz="0" w:space="0" w:color="auto"/>
        <w:left w:val="none" w:sz="0" w:space="0" w:color="auto"/>
        <w:bottom w:val="none" w:sz="0" w:space="0" w:color="auto"/>
        <w:right w:val="none" w:sz="0" w:space="0" w:color="auto"/>
      </w:divBdr>
    </w:div>
    <w:div w:id="758215863">
      <w:bodyDiv w:val="1"/>
      <w:marLeft w:val="0"/>
      <w:marRight w:val="0"/>
      <w:marTop w:val="0"/>
      <w:marBottom w:val="0"/>
      <w:divBdr>
        <w:top w:val="none" w:sz="0" w:space="0" w:color="auto"/>
        <w:left w:val="none" w:sz="0" w:space="0" w:color="auto"/>
        <w:bottom w:val="none" w:sz="0" w:space="0" w:color="auto"/>
        <w:right w:val="none" w:sz="0" w:space="0" w:color="auto"/>
      </w:divBdr>
    </w:div>
    <w:div w:id="777145184">
      <w:bodyDiv w:val="1"/>
      <w:marLeft w:val="0"/>
      <w:marRight w:val="0"/>
      <w:marTop w:val="0"/>
      <w:marBottom w:val="0"/>
      <w:divBdr>
        <w:top w:val="none" w:sz="0" w:space="0" w:color="auto"/>
        <w:left w:val="none" w:sz="0" w:space="0" w:color="auto"/>
        <w:bottom w:val="none" w:sz="0" w:space="0" w:color="auto"/>
        <w:right w:val="none" w:sz="0" w:space="0" w:color="auto"/>
      </w:divBdr>
      <w:divsChild>
        <w:div w:id="434443617">
          <w:marLeft w:val="0"/>
          <w:marRight w:val="0"/>
          <w:marTop w:val="0"/>
          <w:marBottom w:val="0"/>
          <w:divBdr>
            <w:top w:val="none" w:sz="0" w:space="0" w:color="auto"/>
            <w:left w:val="none" w:sz="0" w:space="0" w:color="auto"/>
            <w:bottom w:val="none" w:sz="0" w:space="0" w:color="auto"/>
            <w:right w:val="none" w:sz="0" w:space="0" w:color="auto"/>
          </w:divBdr>
        </w:div>
      </w:divsChild>
    </w:div>
    <w:div w:id="780303445">
      <w:bodyDiv w:val="1"/>
      <w:marLeft w:val="0"/>
      <w:marRight w:val="0"/>
      <w:marTop w:val="0"/>
      <w:marBottom w:val="0"/>
      <w:divBdr>
        <w:top w:val="none" w:sz="0" w:space="0" w:color="auto"/>
        <w:left w:val="none" w:sz="0" w:space="0" w:color="auto"/>
        <w:bottom w:val="none" w:sz="0" w:space="0" w:color="auto"/>
        <w:right w:val="none" w:sz="0" w:space="0" w:color="auto"/>
      </w:divBdr>
    </w:div>
    <w:div w:id="789783648">
      <w:bodyDiv w:val="1"/>
      <w:marLeft w:val="0"/>
      <w:marRight w:val="0"/>
      <w:marTop w:val="0"/>
      <w:marBottom w:val="0"/>
      <w:divBdr>
        <w:top w:val="none" w:sz="0" w:space="0" w:color="auto"/>
        <w:left w:val="none" w:sz="0" w:space="0" w:color="auto"/>
        <w:bottom w:val="none" w:sz="0" w:space="0" w:color="auto"/>
        <w:right w:val="none" w:sz="0" w:space="0" w:color="auto"/>
      </w:divBdr>
    </w:div>
    <w:div w:id="795180222">
      <w:bodyDiv w:val="1"/>
      <w:marLeft w:val="0"/>
      <w:marRight w:val="0"/>
      <w:marTop w:val="0"/>
      <w:marBottom w:val="0"/>
      <w:divBdr>
        <w:top w:val="none" w:sz="0" w:space="0" w:color="auto"/>
        <w:left w:val="none" w:sz="0" w:space="0" w:color="auto"/>
        <w:bottom w:val="none" w:sz="0" w:space="0" w:color="auto"/>
        <w:right w:val="none" w:sz="0" w:space="0" w:color="auto"/>
      </w:divBdr>
    </w:div>
    <w:div w:id="806894164">
      <w:bodyDiv w:val="1"/>
      <w:marLeft w:val="0"/>
      <w:marRight w:val="0"/>
      <w:marTop w:val="0"/>
      <w:marBottom w:val="0"/>
      <w:divBdr>
        <w:top w:val="none" w:sz="0" w:space="0" w:color="auto"/>
        <w:left w:val="none" w:sz="0" w:space="0" w:color="auto"/>
        <w:bottom w:val="none" w:sz="0" w:space="0" w:color="auto"/>
        <w:right w:val="none" w:sz="0" w:space="0" w:color="auto"/>
      </w:divBdr>
    </w:div>
    <w:div w:id="807163671">
      <w:bodyDiv w:val="1"/>
      <w:marLeft w:val="0"/>
      <w:marRight w:val="0"/>
      <w:marTop w:val="0"/>
      <w:marBottom w:val="0"/>
      <w:divBdr>
        <w:top w:val="none" w:sz="0" w:space="0" w:color="auto"/>
        <w:left w:val="none" w:sz="0" w:space="0" w:color="auto"/>
        <w:bottom w:val="none" w:sz="0" w:space="0" w:color="auto"/>
        <w:right w:val="none" w:sz="0" w:space="0" w:color="auto"/>
      </w:divBdr>
      <w:divsChild>
        <w:div w:id="2030570398">
          <w:marLeft w:val="0"/>
          <w:marRight w:val="0"/>
          <w:marTop w:val="0"/>
          <w:marBottom w:val="0"/>
          <w:divBdr>
            <w:top w:val="none" w:sz="0" w:space="0" w:color="auto"/>
            <w:left w:val="none" w:sz="0" w:space="0" w:color="auto"/>
            <w:bottom w:val="none" w:sz="0" w:space="0" w:color="auto"/>
            <w:right w:val="none" w:sz="0" w:space="0" w:color="auto"/>
          </w:divBdr>
        </w:div>
      </w:divsChild>
    </w:div>
    <w:div w:id="820660242">
      <w:bodyDiv w:val="1"/>
      <w:marLeft w:val="0"/>
      <w:marRight w:val="0"/>
      <w:marTop w:val="0"/>
      <w:marBottom w:val="0"/>
      <w:divBdr>
        <w:top w:val="none" w:sz="0" w:space="0" w:color="auto"/>
        <w:left w:val="none" w:sz="0" w:space="0" w:color="auto"/>
        <w:bottom w:val="none" w:sz="0" w:space="0" w:color="auto"/>
        <w:right w:val="none" w:sz="0" w:space="0" w:color="auto"/>
      </w:divBdr>
    </w:div>
    <w:div w:id="826020165">
      <w:bodyDiv w:val="1"/>
      <w:marLeft w:val="0"/>
      <w:marRight w:val="0"/>
      <w:marTop w:val="0"/>
      <w:marBottom w:val="0"/>
      <w:divBdr>
        <w:top w:val="none" w:sz="0" w:space="0" w:color="auto"/>
        <w:left w:val="none" w:sz="0" w:space="0" w:color="auto"/>
        <w:bottom w:val="none" w:sz="0" w:space="0" w:color="auto"/>
        <w:right w:val="none" w:sz="0" w:space="0" w:color="auto"/>
      </w:divBdr>
    </w:div>
    <w:div w:id="830411264">
      <w:bodyDiv w:val="1"/>
      <w:marLeft w:val="0"/>
      <w:marRight w:val="0"/>
      <w:marTop w:val="0"/>
      <w:marBottom w:val="0"/>
      <w:divBdr>
        <w:top w:val="none" w:sz="0" w:space="0" w:color="auto"/>
        <w:left w:val="none" w:sz="0" w:space="0" w:color="auto"/>
        <w:bottom w:val="none" w:sz="0" w:space="0" w:color="auto"/>
        <w:right w:val="none" w:sz="0" w:space="0" w:color="auto"/>
      </w:divBdr>
    </w:div>
    <w:div w:id="837036614">
      <w:bodyDiv w:val="1"/>
      <w:marLeft w:val="0"/>
      <w:marRight w:val="0"/>
      <w:marTop w:val="0"/>
      <w:marBottom w:val="0"/>
      <w:divBdr>
        <w:top w:val="none" w:sz="0" w:space="0" w:color="auto"/>
        <w:left w:val="none" w:sz="0" w:space="0" w:color="auto"/>
        <w:bottom w:val="none" w:sz="0" w:space="0" w:color="auto"/>
        <w:right w:val="none" w:sz="0" w:space="0" w:color="auto"/>
      </w:divBdr>
    </w:div>
    <w:div w:id="864169773">
      <w:bodyDiv w:val="1"/>
      <w:marLeft w:val="0"/>
      <w:marRight w:val="0"/>
      <w:marTop w:val="0"/>
      <w:marBottom w:val="0"/>
      <w:divBdr>
        <w:top w:val="none" w:sz="0" w:space="0" w:color="auto"/>
        <w:left w:val="none" w:sz="0" w:space="0" w:color="auto"/>
        <w:bottom w:val="none" w:sz="0" w:space="0" w:color="auto"/>
        <w:right w:val="none" w:sz="0" w:space="0" w:color="auto"/>
      </w:divBdr>
      <w:divsChild>
        <w:div w:id="1982271137">
          <w:marLeft w:val="0"/>
          <w:marRight w:val="0"/>
          <w:marTop w:val="0"/>
          <w:marBottom w:val="0"/>
          <w:divBdr>
            <w:top w:val="none" w:sz="0" w:space="0" w:color="auto"/>
            <w:left w:val="none" w:sz="0" w:space="0" w:color="auto"/>
            <w:bottom w:val="none" w:sz="0" w:space="0" w:color="auto"/>
            <w:right w:val="none" w:sz="0" w:space="0" w:color="auto"/>
          </w:divBdr>
        </w:div>
      </w:divsChild>
    </w:div>
    <w:div w:id="891691292">
      <w:bodyDiv w:val="1"/>
      <w:marLeft w:val="0"/>
      <w:marRight w:val="0"/>
      <w:marTop w:val="0"/>
      <w:marBottom w:val="0"/>
      <w:divBdr>
        <w:top w:val="none" w:sz="0" w:space="0" w:color="auto"/>
        <w:left w:val="none" w:sz="0" w:space="0" w:color="auto"/>
        <w:bottom w:val="none" w:sz="0" w:space="0" w:color="auto"/>
        <w:right w:val="none" w:sz="0" w:space="0" w:color="auto"/>
      </w:divBdr>
    </w:div>
    <w:div w:id="898171331">
      <w:bodyDiv w:val="1"/>
      <w:marLeft w:val="0"/>
      <w:marRight w:val="0"/>
      <w:marTop w:val="0"/>
      <w:marBottom w:val="0"/>
      <w:divBdr>
        <w:top w:val="none" w:sz="0" w:space="0" w:color="auto"/>
        <w:left w:val="none" w:sz="0" w:space="0" w:color="auto"/>
        <w:bottom w:val="none" w:sz="0" w:space="0" w:color="auto"/>
        <w:right w:val="none" w:sz="0" w:space="0" w:color="auto"/>
      </w:divBdr>
    </w:div>
    <w:div w:id="898596448">
      <w:bodyDiv w:val="1"/>
      <w:marLeft w:val="0"/>
      <w:marRight w:val="0"/>
      <w:marTop w:val="0"/>
      <w:marBottom w:val="0"/>
      <w:divBdr>
        <w:top w:val="none" w:sz="0" w:space="0" w:color="auto"/>
        <w:left w:val="none" w:sz="0" w:space="0" w:color="auto"/>
        <w:bottom w:val="none" w:sz="0" w:space="0" w:color="auto"/>
        <w:right w:val="none" w:sz="0" w:space="0" w:color="auto"/>
      </w:divBdr>
    </w:div>
    <w:div w:id="901058426">
      <w:bodyDiv w:val="1"/>
      <w:marLeft w:val="0"/>
      <w:marRight w:val="0"/>
      <w:marTop w:val="0"/>
      <w:marBottom w:val="0"/>
      <w:divBdr>
        <w:top w:val="none" w:sz="0" w:space="0" w:color="auto"/>
        <w:left w:val="none" w:sz="0" w:space="0" w:color="auto"/>
        <w:bottom w:val="none" w:sz="0" w:space="0" w:color="auto"/>
        <w:right w:val="none" w:sz="0" w:space="0" w:color="auto"/>
      </w:divBdr>
    </w:div>
    <w:div w:id="918179677">
      <w:bodyDiv w:val="1"/>
      <w:marLeft w:val="0"/>
      <w:marRight w:val="0"/>
      <w:marTop w:val="0"/>
      <w:marBottom w:val="0"/>
      <w:divBdr>
        <w:top w:val="none" w:sz="0" w:space="0" w:color="auto"/>
        <w:left w:val="none" w:sz="0" w:space="0" w:color="auto"/>
        <w:bottom w:val="none" w:sz="0" w:space="0" w:color="auto"/>
        <w:right w:val="none" w:sz="0" w:space="0" w:color="auto"/>
      </w:divBdr>
    </w:div>
    <w:div w:id="919674817">
      <w:bodyDiv w:val="1"/>
      <w:marLeft w:val="0"/>
      <w:marRight w:val="0"/>
      <w:marTop w:val="0"/>
      <w:marBottom w:val="0"/>
      <w:divBdr>
        <w:top w:val="none" w:sz="0" w:space="0" w:color="auto"/>
        <w:left w:val="none" w:sz="0" w:space="0" w:color="auto"/>
        <w:bottom w:val="none" w:sz="0" w:space="0" w:color="auto"/>
        <w:right w:val="none" w:sz="0" w:space="0" w:color="auto"/>
      </w:divBdr>
    </w:div>
    <w:div w:id="922494930">
      <w:bodyDiv w:val="1"/>
      <w:marLeft w:val="0"/>
      <w:marRight w:val="0"/>
      <w:marTop w:val="0"/>
      <w:marBottom w:val="0"/>
      <w:divBdr>
        <w:top w:val="none" w:sz="0" w:space="0" w:color="auto"/>
        <w:left w:val="none" w:sz="0" w:space="0" w:color="auto"/>
        <w:bottom w:val="none" w:sz="0" w:space="0" w:color="auto"/>
        <w:right w:val="none" w:sz="0" w:space="0" w:color="auto"/>
      </w:divBdr>
    </w:div>
    <w:div w:id="941062374">
      <w:bodyDiv w:val="1"/>
      <w:marLeft w:val="0"/>
      <w:marRight w:val="0"/>
      <w:marTop w:val="0"/>
      <w:marBottom w:val="0"/>
      <w:divBdr>
        <w:top w:val="none" w:sz="0" w:space="0" w:color="auto"/>
        <w:left w:val="none" w:sz="0" w:space="0" w:color="auto"/>
        <w:bottom w:val="none" w:sz="0" w:space="0" w:color="auto"/>
        <w:right w:val="none" w:sz="0" w:space="0" w:color="auto"/>
      </w:divBdr>
      <w:divsChild>
        <w:div w:id="1264024362">
          <w:marLeft w:val="0"/>
          <w:marRight w:val="0"/>
          <w:marTop w:val="0"/>
          <w:marBottom w:val="0"/>
          <w:divBdr>
            <w:top w:val="none" w:sz="0" w:space="0" w:color="auto"/>
            <w:left w:val="none" w:sz="0" w:space="0" w:color="auto"/>
            <w:bottom w:val="none" w:sz="0" w:space="0" w:color="auto"/>
            <w:right w:val="none" w:sz="0" w:space="0" w:color="auto"/>
          </w:divBdr>
        </w:div>
      </w:divsChild>
    </w:div>
    <w:div w:id="949238223">
      <w:bodyDiv w:val="1"/>
      <w:marLeft w:val="0"/>
      <w:marRight w:val="0"/>
      <w:marTop w:val="0"/>
      <w:marBottom w:val="0"/>
      <w:divBdr>
        <w:top w:val="none" w:sz="0" w:space="0" w:color="auto"/>
        <w:left w:val="none" w:sz="0" w:space="0" w:color="auto"/>
        <w:bottom w:val="none" w:sz="0" w:space="0" w:color="auto"/>
        <w:right w:val="none" w:sz="0" w:space="0" w:color="auto"/>
      </w:divBdr>
      <w:divsChild>
        <w:div w:id="33235315">
          <w:marLeft w:val="0"/>
          <w:marRight w:val="0"/>
          <w:marTop w:val="0"/>
          <w:marBottom w:val="0"/>
          <w:divBdr>
            <w:top w:val="none" w:sz="0" w:space="0" w:color="auto"/>
            <w:left w:val="none" w:sz="0" w:space="0" w:color="auto"/>
            <w:bottom w:val="none" w:sz="0" w:space="0" w:color="auto"/>
            <w:right w:val="none" w:sz="0" w:space="0" w:color="auto"/>
          </w:divBdr>
        </w:div>
      </w:divsChild>
    </w:div>
    <w:div w:id="949505851">
      <w:bodyDiv w:val="1"/>
      <w:marLeft w:val="0"/>
      <w:marRight w:val="0"/>
      <w:marTop w:val="0"/>
      <w:marBottom w:val="0"/>
      <w:divBdr>
        <w:top w:val="none" w:sz="0" w:space="0" w:color="auto"/>
        <w:left w:val="none" w:sz="0" w:space="0" w:color="auto"/>
        <w:bottom w:val="none" w:sz="0" w:space="0" w:color="auto"/>
        <w:right w:val="none" w:sz="0" w:space="0" w:color="auto"/>
      </w:divBdr>
    </w:div>
    <w:div w:id="956378288">
      <w:bodyDiv w:val="1"/>
      <w:marLeft w:val="0"/>
      <w:marRight w:val="0"/>
      <w:marTop w:val="0"/>
      <w:marBottom w:val="0"/>
      <w:divBdr>
        <w:top w:val="none" w:sz="0" w:space="0" w:color="auto"/>
        <w:left w:val="none" w:sz="0" w:space="0" w:color="auto"/>
        <w:bottom w:val="none" w:sz="0" w:space="0" w:color="auto"/>
        <w:right w:val="none" w:sz="0" w:space="0" w:color="auto"/>
      </w:divBdr>
    </w:div>
    <w:div w:id="975336474">
      <w:bodyDiv w:val="1"/>
      <w:marLeft w:val="0"/>
      <w:marRight w:val="0"/>
      <w:marTop w:val="0"/>
      <w:marBottom w:val="0"/>
      <w:divBdr>
        <w:top w:val="none" w:sz="0" w:space="0" w:color="auto"/>
        <w:left w:val="none" w:sz="0" w:space="0" w:color="auto"/>
        <w:bottom w:val="none" w:sz="0" w:space="0" w:color="auto"/>
        <w:right w:val="none" w:sz="0" w:space="0" w:color="auto"/>
      </w:divBdr>
    </w:div>
    <w:div w:id="975715883">
      <w:bodyDiv w:val="1"/>
      <w:marLeft w:val="0"/>
      <w:marRight w:val="0"/>
      <w:marTop w:val="0"/>
      <w:marBottom w:val="0"/>
      <w:divBdr>
        <w:top w:val="none" w:sz="0" w:space="0" w:color="auto"/>
        <w:left w:val="none" w:sz="0" w:space="0" w:color="auto"/>
        <w:bottom w:val="none" w:sz="0" w:space="0" w:color="auto"/>
        <w:right w:val="none" w:sz="0" w:space="0" w:color="auto"/>
      </w:divBdr>
    </w:div>
    <w:div w:id="989333745">
      <w:bodyDiv w:val="1"/>
      <w:marLeft w:val="0"/>
      <w:marRight w:val="0"/>
      <w:marTop w:val="0"/>
      <w:marBottom w:val="0"/>
      <w:divBdr>
        <w:top w:val="none" w:sz="0" w:space="0" w:color="auto"/>
        <w:left w:val="none" w:sz="0" w:space="0" w:color="auto"/>
        <w:bottom w:val="none" w:sz="0" w:space="0" w:color="auto"/>
        <w:right w:val="none" w:sz="0" w:space="0" w:color="auto"/>
      </w:divBdr>
    </w:div>
    <w:div w:id="996568077">
      <w:bodyDiv w:val="1"/>
      <w:marLeft w:val="0"/>
      <w:marRight w:val="0"/>
      <w:marTop w:val="0"/>
      <w:marBottom w:val="0"/>
      <w:divBdr>
        <w:top w:val="none" w:sz="0" w:space="0" w:color="auto"/>
        <w:left w:val="none" w:sz="0" w:space="0" w:color="auto"/>
        <w:bottom w:val="none" w:sz="0" w:space="0" w:color="auto"/>
        <w:right w:val="none" w:sz="0" w:space="0" w:color="auto"/>
      </w:divBdr>
    </w:div>
    <w:div w:id="1009910832">
      <w:bodyDiv w:val="1"/>
      <w:marLeft w:val="0"/>
      <w:marRight w:val="0"/>
      <w:marTop w:val="0"/>
      <w:marBottom w:val="0"/>
      <w:divBdr>
        <w:top w:val="none" w:sz="0" w:space="0" w:color="auto"/>
        <w:left w:val="none" w:sz="0" w:space="0" w:color="auto"/>
        <w:bottom w:val="none" w:sz="0" w:space="0" w:color="auto"/>
        <w:right w:val="none" w:sz="0" w:space="0" w:color="auto"/>
      </w:divBdr>
    </w:div>
    <w:div w:id="1015881436">
      <w:bodyDiv w:val="1"/>
      <w:marLeft w:val="0"/>
      <w:marRight w:val="0"/>
      <w:marTop w:val="0"/>
      <w:marBottom w:val="0"/>
      <w:divBdr>
        <w:top w:val="none" w:sz="0" w:space="0" w:color="auto"/>
        <w:left w:val="none" w:sz="0" w:space="0" w:color="auto"/>
        <w:bottom w:val="none" w:sz="0" w:space="0" w:color="auto"/>
        <w:right w:val="none" w:sz="0" w:space="0" w:color="auto"/>
      </w:divBdr>
    </w:div>
    <w:div w:id="1025403240">
      <w:bodyDiv w:val="1"/>
      <w:marLeft w:val="0"/>
      <w:marRight w:val="0"/>
      <w:marTop w:val="0"/>
      <w:marBottom w:val="0"/>
      <w:divBdr>
        <w:top w:val="none" w:sz="0" w:space="0" w:color="auto"/>
        <w:left w:val="none" w:sz="0" w:space="0" w:color="auto"/>
        <w:bottom w:val="none" w:sz="0" w:space="0" w:color="auto"/>
        <w:right w:val="none" w:sz="0" w:space="0" w:color="auto"/>
      </w:divBdr>
    </w:div>
    <w:div w:id="102991311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9891118">
      <w:bodyDiv w:val="1"/>
      <w:marLeft w:val="0"/>
      <w:marRight w:val="0"/>
      <w:marTop w:val="0"/>
      <w:marBottom w:val="0"/>
      <w:divBdr>
        <w:top w:val="none" w:sz="0" w:space="0" w:color="auto"/>
        <w:left w:val="none" w:sz="0" w:space="0" w:color="auto"/>
        <w:bottom w:val="none" w:sz="0" w:space="0" w:color="auto"/>
        <w:right w:val="none" w:sz="0" w:space="0" w:color="auto"/>
      </w:divBdr>
    </w:div>
    <w:div w:id="1051004689">
      <w:bodyDiv w:val="1"/>
      <w:marLeft w:val="0"/>
      <w:marRight w:val="0"/>
      <w:marTop w:val="0"/>
      <w:marBottom w:val="0"/>
      <w:divBdr>
        <w:top w:val="none" w:sz="0" w:space="0" w:color="auto"/>
        <w:left w:val="none" w:sz="0" w:space="0" w:color="auto"/>
        <w:bottom w:val="none" w:sz="0" w:space="0" w:color="auto"/>
        <w:right w:val="none" w:sz="0" w:space="0" w:color="auto"/>
      </w:divBdr>
    </w:div>
    <w:div w:id="1058474737">
      <w:bodyDiv w:val="1"/>
      <w:marLeft w:val="0"/>
      <w:marRight w:val="0"/>
      <w:marTop w:val="0"/>
      <w:marBottom w:val="0"/>
      <w:divBdr>
        <w:top w:val="none" w:sz="0" w:space="0" w:color="auto"/>
        <w:left w:val="none" w:sz="0" w:space="0" w:color="auto"/>
        <w:bottom w:val="none" w:sz="0" w:space="0" w:color="auto"/>
        <w:right w:val="none" w:sz="0" w:space="0" w:color="auto"/>
      </w:divBdr>
    </w:div>
    <w:div w:id="1058551797">
      <w:bodyDiv w:val="1"/>
      <w:marLeft w:val="0"/>
      <w:marRight w:val="0"/>
      <w:marTop w:val="0"/>
      <w:marBottom w:val="0"/>
      <w:divBdr>
        <w:top w:val="none" w:sz="0" w:space="0" w:color="auto"/>
        <w:left w:val="none" w:sz="0" w:space="0" w:color="auto"/>
        <w:bottom w:val="none" w:sz="0" w:space="0" w:color="auto"/>
        <w:right w:val="none" w:sz="0" w:space="0" w:color="auto"/>
      </w:divBdr>
    </w:div>
    <w:div w:id="1058822238">
      <w:bodyDiv w:val="1"/>
      <w:marLeft w:val="0"/>
      <w:marRight w:val="0"/>
      <w:marTop w:val="0"/>
      <w:marBottom w:val="0"/>
      <w:divBdr>
        <w:top w:val="none" w:sz="0" w:space="0" w:color="auto"/>
        <w:left w:val="none" w:sz="0" w:space="0" w:color="auto"/>
        <w:bottom w:val="none" w:sz="0" w:space="0" w:color="auto"/>
        <w:right w:val="none" w:sz="0" w:space="0" w:color="auto"/>
      </w:divBdr>
    </w:div>
    <w:div w:id="1066490276">
      <w:bodyDiv w:val="1"/>
      <w:marLeft w:val="0"/>
      <w:marRight w:val="0"/>
      <w:marTop w:val="0"/>
      <w:marBottom w:val="0"/>
      <w:divBdr>
        <w:top w:val="none" w:sz="0" w:space="0" w:color="auto"/>
        <w:left w:val="none" w:sz="0" w:space="0" w:color="auto"/>
        <w:bottom w:val="none" w:sz="0" w:space="0" w:color="auto"/>
        <w:right w:val="none" w:sz="0" w:space="0" w:color="auto"/>
      </w:divBdr>
    </w:div>
    <w:div w:id="1077946393">
      <w:bodyDiv w:val="1"/>
      <w:marLeft w:val="0"/>
      <w:marRight w:val="0"/>
      <w:marTop w:val="0"/>
      <w:marBottom w:val="0"/>
      <w:divBdr>
        <w:top w:val="none" w:sz="0" w:space="0" w:color="auto"/>
        <w:left w:val="none" w:sz="0" w:space="0" w:color="auto"/>
        <w:bottom w:val="none" w:sz="0" w:space="0" w:color="auto"/>
        <w:right w:val="none" w:sz="0" w:space="0" w:color="auto"/>
      </w:divBdr>
    </w:div>
    <w:div w:id="1079407971">
      <w:bodyDiv w:val="1"/>
      <w:marLeft w:val="0"/>
      <w:marRight w:val="0"/>
      <w:marTop w:val="0"/>
      <w:marBottom w:val="0"/>
      <w:divBdr>
        <w:top w:val="none" w:sz="0" w:space="0" w:color="auto"/>
        <w:left w:val="none" w:sz="0" w:space="0" w:color="auto"/>
        <w:bottom w:val="none" w:sz="0" w:space="0" w:color="auto"/>
        <w:right w:val="none" w:sz="0" w:space="0" w:color="auto"/>
      </w:divBdr>
    </w:div>
    <w:div w:id="1082601682">
      <w:bodyDiv w:val="1"/>
      <w:marLeft w:val="0"/>
      <w:marRight w:val="0"/>
      <w:marTop w:val="0"/>
      <w:marBottom w:val="0"/>
      <w:divBdr>
        <w:top w:val="none" w:sz="0" w:space="0" w:color="auto"/>
        <w:left w:val="none" w:sz="0" w:space="0" w:color="auto"/>
        <w:bottom w:val="none" w:sz="0" w:space="0" w:color="auto"/>
        <w:right w:val="none" w:sz="0" w:space="0" w:color="auto"/>
      </w:divBdr>
    </w:div>
    <w:div w:id="1111778381">
      <w:bodyDiv w:val="1"/>
      <w:marLeft w:val="0"/>
      <w:marRight w:val="0"/>
      <w:marTop w:val="0"/>
      <w:marBottom w:val="0"/>
      <w:divBdr>
        <w:top w:val="none" w:sz="0" w:space="0" w:color="auto"/>
        <w:left w:val="none" w:sz="0" w:space="0" w:color="auto"/>
        <w:bottom w:val="none" w:sz="0" w:space="0" w:color="auto"/>
        <w:right w:val="none" w:sz="0" w:space="0" w:color="auto"/>
      </w:divBdr>
    </w:div>
    <w:div w:id="1116218597">
      <w:bodyDiv w:val="1"/>
      <w:marLeft w:val="0"/>
      <w:marRight w:val="0"/>
      <w:marTop w:val="0"/>
      <w:marBottom w:val="0"/>
      <w:divBdr>
        <w:top w:val="none" w:sz="0" w:space="0" w:color="auto"/>
        <w:left w:val="none" w:sz="0" w:space="0" w:color="auto"/>
        <w:bottom w:val="none" w:sz="0" w:space="0" w:color="auto"/>
        <w:right w:val="none" w:sz="0" w:space="0" w:color="auto"/>
      </w:divBdr>
    </w:div>
    <w:div w:id="1126509033">
      <w:bodyDiv w:val="1"/>
      <w:marLeft w:val="0"/>
      <w:marRight w:val="0"/>
      <w:marTop w:val="0"/>
      <w:marBottom w:val="0"/>
      <w:divBdr>
        <w:top w:val="none" w:sz="0" w:space="0" w:color="auto"/>
        <w:left w:val="none" w:sz="0" w:space="0" w:color="auto"/>
        <w:bottom w:val="none" w:sz="0" w:space="0" w:color="auto"/>
        <w:right w:val="none" w:sz="0" w:space="0" w:color="auto"/>
      </w:divBdr>
      <w:divsChild>
        <w:div w:id="675772059">
          <w:marLeft w:val="0"/>
          <w:marRight w:val="0"/>
          <w:marTop w:val="0"/>
          <w:marBottom w:val="0"/>
          <w:divBdr>
            <w:top w:val="none" w:sz="0" w:space="0" w:color="auto"/>
            <w:left w:val="none" w:sz="0" w:space="0" w:color="auto"/>
            <w:bottom w:val="none" w:sz="0" w:space="0" w:color="auto"/>
            <w:right w:val="none" w:sz="0" w:space="0" w:color="auto"/>
          </w:divBdr>
        </w:div>
      </w:divsChild>
    </w:div>
    <w:div w:id="1128859236">
      <w:bodyDiv w:val="1"/>
      <w:marLeft w:val="0"/>
      <w:marRight w:val="0"/>
      <w:marTop w:val="0"/>
      <w:marBottom w:val="0"/>
      <w:divBdr>
        <w:top w:val="none" w:sz="0" w:space="0" w:color="auto"/>
        <w:left w:val="none" w:sz="0" w:space="0" w:color="auto"/>
        <w:bottom w:val="none" w:sz="0" w:space="0" w:color="auto"/>
        <w:right w:val="none" w:sz="0" w:space="0" w:color="auto"/>
      </w:divBdr>
    </w:div>
    <w:div w:id="1136489647">
      <w:bodyDiv w:val="1"/>
      <w:marLeft w:val="0"/>
      <w:marRight w:val="0"/>
      <w:marTop w:val="0"/>
      <w:marBottom w:val="0"/>
      <w:divBdr>
        <w:top w:val="none" w:sz="0" w:space="0" w:color="auto"/>
        <w:left w:val="none" w:sz="0" w:space="0" w:color="auto"/>
        <w:bottom w:val="none" w:sz="0" w:space="0" w:color="auto"/>
        <w:right w:val="none" w:sz="0" w:space="0" w:color="auto"/>
      </w:divBdr>
    </w:div>
    <w:div w:id="1139221756">
      <w:bodyDiv w:val="1"/>
      <w:marLeft w:val="0"/>
      <w:marRight w:val="0"/>
      <w:marTop w:val="0"/>
      <w:marBottom w:val="0"/>
      <w:divBdr>
        <w:top w:val="none" w:sz="0" w:space="0" w:color="auto"/>
        <w:left w:val="none" w:sz="0" w:space="0" w:color="auto"/>
        <w:bottom w:val="none" w:sz="0" w:space="0" w:color="auto"/>
        <w:right w:val="none" w:sz="0" w:space="0" w:color="auto"/>
      </w:divBdr>
    </w:div>
    <w:div w:id="1144935419">
      <w:bodyDiv w:val="1"/>
      <w:marLeft w:val="0"/>
      <w:marRight w:val="0"/>
      <w:marTop w:val="0"/>
      <w:marBottom w:val="0"/>
      <w:divBdr>
        <w:top w:val="none" w:sz="0" w:space="0" w:color="auto"/>
        <w:left w:val="none" w:sz="0" w:space="0" w:color="auto"/>
        <w:bottom w:val="none" w:sz="0" w:space="0" w:color="auto"/>
        <w:right w:val="none" w:sz="0" w:space="0" w:color="auto"/>
      </w:divBdr>
    </w:div>
    <w:div w:id="1158423791">
      <w:bodyDiv w:val="1"/>
      <w:marLeft w:val="0"/>
      <w:marRight w:val="0"/>
      <w:marTop w:val="0"/>
      <w:marBottom w:val="0"/>
      <w:divBdr>
        <w:top w:val="none" w:sz="0" w:space="0" w:color="auto"/>
        <w:left w:val="none" w:sz="0" w:space="0" w:color="auto"/>
        <w:bottom w:val="none" w:sz="0" w:space="0" w:color="auto"/>
        <w:right w:val="none" w:sz="0" w:space="0" w:color="auto"/>
      </w:divBdr>
    </w:div>
    <w:div w:id="1160460486">
      <w:bodyDiv w:val="1"/>
      <w:marLeft w:val="0"/>
      <w:marRight w:val="0"/>
      <w:marTop w:val="0"/>
      <w:marBottom w:val="0"/>
      <w:divBdr>
        <w:top w:val="none" w:sz="0" w:space="0" w:color="auto"/>
        <w:left w:val="none" w:sz="0" w:space="0" w:color="auto"/>
        <w:bottom w:val="none" w:sz="0" w:space="0" w:color="auto"/>
        <w:right w:val="none" w:sz="0" w:space="0" w:color="auto"/>
      </w:divBdr>
    </w:div>
    <w:div w:id="1168445580">
      <w:bodyDiv w:val="1"/>
      <w:marLeft w:val="0"/>
      <w:marRight w:val="0"/>
      <w:marTop w:val="0"/>
      <w:marBottom w:val="0"/>
      <w:divBdr>
        <w:top w:val="none" w:sz="0" w:space="0" w:color="auto"/>
        <w:left w:val="none" w:sz="0" w:space="0" w:color="auto"/>
        <w:bottom w:val="none" w:sz="0" w:space="0" w:color="auto"/>
        <w:right w:val="none" w:sz="0" w:space="0" w:color="auto"/>
      </w:divBdr>
    </w:div>
    <w:div w:id="1170214527">
      <w:bodyDiv w:val="1"/>
      <w:marLeft w:val="0"/>
      <w:marRight w:val="0"/>
      <w:marTop w:val="0"/>
      <w:marBottom w:val="0"/>
      <w:divBdr>
        <w:top w:val="none" w:sz="0" w:space="0" w:color="auto"/>
        <w:left w:val="none" w:sz="0" w:space="0" w:color="auto"/>
        <w:bottom w:val="none" w:sz="0" w:space="0" w:color="auto"/>
        <w:right w:val="none" w:sz="0" w:space="0" w:color="auto"/>
      </w:divBdr>
    </w:div>
    <w:div w:id="1179730536">
      <w:bodyDiv w:val="1"/>
      <w:marLeft w:val="0"/>
      <w:marRight w:val="0"/>
      <w:marTop w:val="0"/>
      <w:marBottom w:val="0"/>
      <w:divBdr>
        <w:top w:val="none" w:sz="0" w:space="0" w:color="auto"/>
        <w:left w:val="none" w:sz="0" w:space="0" w:color="auto"/>
        <w:bottom w:val="none" w:sz="0" w:space="0" w:color="auto"/>
        <w:right w:val="none" w:sz="0" w:space="0" w:color="auto"/>
      </w:divBdr>
    </w:div>
    <w:div w:id="1185512945">
      <w:bodyDiv w:val="1"/>
      <w:marLeft w:val="0"/>
      <w:marRight w:val="0"/>
      <w:marTop w:val="0"/>
      <w:marBottom w:val="0"/>
      <w:divBdr>
        <w:top w:val="none" w:sz="0" w:space="0" w:color="auto"/>
        <w:left w:val="none" w:sz="0" w:space="0" w:color="auto"/>
        <w:bottom w:val="none" w:sz="0" w:space="0" w:color="auto"/>
        <w:right w:val="none" w:sz="0" w:space="0" w:color="auto"/>
      </w:divBdr>
    </w:div>
    <w:div w:id="1192767844">
      <w:bodyDiv w:val="1"/>
      <w:marLeft w:val="0"/>
      <w:marRight w:val="0"/>
      <w:marTop w:val="0"/>
      <w:marBottom w:val="0"/>
      <w:divBdr>
        <w:top w:val="none" w:sz="0" w:space="0" w:color="auto"/>
        <w:left w:val="none" w:sz="0" w:space="0" w:color="auto"/>
        <w:bottom w:val="none" w:sz="0" w:space="0" w:color="auto"/>
        <w:right w:val="none" w:sz="0" w:space="0" w:color="auto"/>
      </w:divBdr>
    </w:div>
    <w:div w:id="1213227448">
      <w:bodyDiv w:val="1"/>
      <w:marLeft w:val="0"/>
      <w:marRight w:val="0"/>
      <w:marTop w:val="0"/>
      <w:marBottom w:val="0"/>
      <w:divBdr>
        <w:top w:val="none" w:sz="0" w:space="0" w:color="auto"/>
        <w:left w:val="none" w:sz="0" w:space="0" w:color="auto"/>
        <w:bottom w:val="none" w:sz="0" w:space="0" w:color="auto"/>
        <w:right w:val="none" w:sz="0" w:space="0" w:color="auto"/>
      </w:divBdr>
    </w:div>
    <w:div w:id="1219781588">
      <w:bodyDiv w:val="1"/>
      <w:marLeft w:val="0"/>
      <w:marRight w:val="0"/>
      <w:marTop w:val="0"/>
      <w:marBottom w:val="0"/>
      <w:divBdr>
        <w:top w:val="none" w:sz="0" w:space="0" w:color="auto"/>
        <w:left w:val="none" w:sz="0" w:space="0" w:color="auto"/>
        <w:bottom w:val="none" w:sz="0" w:space="0" w:color="auto"/>
        <w:right w:val="none" w:sz="0" w:space="0" w:color="auto"/>
      </w:divBdr>
      <w:divsChild>
        <w:div w:id="2103063077">
          <w:marLeft w:val="0"/>
          <w:marRight w:val="0"/>
          <w:marTop w:val="0"/>
          <w:marBottom w:val="0"/>
          <w:divBdr>
            <w:top w:val="none" w:sz="0" w:space="0" w:color="auto"/>
            <w:left w:val="none" w:sz="0" w:space="0" w:color="auto"/>
            <w:bottom w:val="none" w:sz="0" w:space="0" w:color="auto"/>
            <w:right w:val="none" w:sz="0" w:space="0" w:color="auto"/>
          </w:divBdr>
        </w:div>
      </w:divsChild>
    </w:div>
    <w:div w:id="1233152623">
      <w:bodyDiv w:val="1"/>
      <w:marLeft w:val="0"/>
      <w:marRight w:val="0"/>
      <w:marTop w:val="0"/>
      <w:marBottom w:val="0"/>
      <w:divBdr>
        <w:top w:val="none" w:sz="0" w:space="0" w:color="auto"/>
        <w:left w:val="none" w:sz="0" w:space="0" w:color="auto"/>
        <w:bottom w:val="none" w:sz="0" w:space="0" w:color="auto"/>
        <w:right w:val="none" w:sz="0" w:space="0" w:color="auto"/>
      </w:divBdr>
    </w:div>
    <w:div w:id="1256135372">
      <w:bodyDiv w:val="1"/>
      <w:marLeft w:val="0"/>
      <w:marRight w:val="0"/>
      <w:marTop w:val="0"/>
      <w:marBottom w:val="0"/>
      <w:divBdr>
        <w:top w:val="none" w:sz="0" w:space="0" w:color="auto"/>
        <w:left w:val="none" w:sz="0" w:space="0" w:color="auto"/>
        <w:bottom w:val="none" w:sz="0" w:space="0" w:color="auto"/>
        <w:right w:val="none" w:sz="0" w:space="0" w:color="auto"/>
      </w:divBdr>
    </w:div>
    <w:div w:id="1279146802">
      <w:bodyDiv w:val="1"/>
      <w:marLeft w:val="0"/>
      <w:marRight w:val="0"/>
      <w:marTop w:val="0"/>
      <w:marBottom w:val="0"/>
      <w:divBdr>
        <w:top w:val="none" w:sz="0" w:space="0" w:color="auto"/>
        <w:left w:val="none" w:sz="0" w:space="0" w:color="auto"/>
        <w:bottom w:val="none" w:sz="0" w:space="0" w:color="auto"/>
        <w:right w:val="none" w:sz="0" w:space="0" w:color="auto"/>
      </w:divBdr>
    </w:div>
    <w:div w:id="1281498863">
      <w:bodyDiv w:val="1"/>
      <w:marLeft w:val="0"/>
      <w:marRight w:val="0"/>
      <w:marTop w:val="0"/>
      <w:marBottom w:val="0"/>
      <w:divBdr>
        <w:top w:val="none" w:sz="0" w:space="0" w:color="auto"/>
        <w:left w:val="none" w:sz="0" w:space="0" w:color="auto"/>
        <w:bottom w:val="none" w:sz="0" w:space="0" w:color="auto"/>
        <w:right w:val="none" w:sz="0" w:space="0" w:color="auto"/>
      </w:divBdr>
    </w:div>
    <w:div w:id="1283800687">
      <w:bodyDiv w:val="1"/>
      <w:marLeft w:val="0"/>
      <w:marRight w:val="0"/>
      <w:marTop w:val="0"/>
      <w:marBottom w:val="0"/>
      <w:divBdr>
        <w:top w:val="none" w:sz="0" w:space="0" w:color="auto"/>
        <w:left w:val="none" w:sz="0" w:space="0" w:color="auto"/>
        <w:bottom w:val="none" w:sz="0" w:space="0" w:color="auto"/>
        <w:right w:val="none" w:sz="0" w:space="0" w:color="auto"/>
      </w:divBdr>
    </w:div>
    <w:div w:id="1285306524">
      <w:bodyDiv w:val="1"/>
      <w:marLeft w:val="0"/>
      <w:marRight w:val="0"/>
      <w:marTop w:val="0"/>
      <w:marBottom w:val="0"/>
      <w:divBdr>
        <w:top w:val="none" w:sz="0" w:space="0" w:color="auto"/>
        <w:left w:val="none" w:sz="0" w:space="0" w:color="auto"/>
        <w:bottom w:val="none" w:sz="0" w:space="0" w:color="auto"/>
        <w:right w:val="none" w:sz="0" w:space="0" w:color="auto"/>
      </w:divBdr>
    </w:div>
    <w:div w:id="1299725956">
      <w:bodyDiv w:val="1"/>
      <w:marLeft w:val="0"/>
      <w:marRight w:val="0"/>
      <w:marTop w:val="0"/>
      <w:marBottom w:val="0"/>
      <w:divBdr>
        <w:top w:val="none" w:sz="0" w:space="0" w:color="auto"/>
        <w:left w:val="none" w:sz="0" w:space="0" w:color="auto"/>
        <w:bottom w:val="none" w:sz="0" w:space="0" w:color="auto"/>
        <w:right w:val="none" w:sz="0" w:space="0" w:color="auto"/>
      </w:divBdr>
      <w:divsChild>
        <w:div w:id="1512374427">
          <w:marLeft w:val="0"/>
          <w:marRight w:val="0"/>
          <w:marTop w:val="0"/>
          <w:marBottom w:val="0"/>
          <w:divBdr>
            <w:top w:val="none" w:sz="0" w:space="0" w:color="auto"/>
            <w:left w:val="none" w:sz="0" w:space="0" w:color="auto"/>
            <w:bottom w:val="none" w:sz="0" w:space="0" w:color="auto"/>
            <w:right w:val="none" w:sz="0" w:space="0" w:color="auto"/>
          </w:divBdr>
        </w:div>
      </w:divsChild>
    </w:div>
    <w:div w:id="1299922323">
      <w:bodyDiv w:val="1"/>
      <w:marLeft w:val="0"/>
      <w:marRight w:val="0"/>
      <w:marTop w:val="0"/>
      <w:marBottom w:val="0"/>
      <w:divBdr>
        <w:top w:val="none" w:sz="0" w:space="0" w:color="auto"/>
        <w:left w:val="none" w:sz="0" w:space="0" w:color="auto"/>
        <w:bottom w:val="none" w:sz="0" w:space="0" w:color="auto"/>
        <w:right w:val="none" w:sz="0" w:space="0" w:color="auto"/>
      </w:divBdr>
    </w:div>
    <w:div w:id="1301576318">
      <w:bodyDiv w:val="1"/>
      <w:marLeft w:val="0"/>
      <w:marRight w:val="0"/>
      <w:marTop w:val="0"/>
      <w:marBottom w:val="0"/>
      <w:divBdr>
        <w:top w:val="none" w:sz="0" w:space="0" w:color="auto"/>
        <w:left w:val="none" w:sz="0" w:space="0" w:color="auto"/>
        <w:bottom w:val="none" w:sz="0" w:space="0" w:color="auto"/>
        <w:right w:val="none" w:sz="0" w:space="0" w:color="auto"/>
      </w:divBdr>
    </w:div>
    <w:div w:id="1321080046">
      <w:bodyDiv w:val="1"/>
      <w:marLeft w:val="0"/>
      <w:marRight w:val="0"/>
      <w:marTop w:val="0"/>
      <w:marBottom w:val="0"/>
      <w:divBdr>
        <w:top w:val="none" w:sz="0" w:space="0" w:color="auto"/>
        <w:left w:val="none" w:sz="0" w:space="0" w:color="auto"/>
        <w:bottom w:val="none" w:sz="0" w:space="0" w:color="auto"/>
        <w:right w:val="none" w:sz="0" w:space="0" w:color="auto"/>
      </w:divBdr>
    </w:div>
    <w:div w:id="1324623819">
      <w:bodyDiv w:val="1"/>
      <w:marLeft w:val="0"/>
      <w:marRight w:val="0"/>
      <w:marTop w:val="0"/>
      <w:marBottom w:val="0"/>
      <w:divBdr>
        <w:top w:val="none" w:sz="0" w:space="0" w:color="auto"/>
        <w:left w:val="none" w:sz="0" w:space="0" w:color="auto"/>
        <w:bottom w:val="none" w:sz="0" w:space="0" w:color="auto"/>
        <w:right w:val="none" w:sz="0" w:space="0" w:color="auto"/>
      </w:divBdr>
    </w:div>
    <w:div w:id="1342858659">
      <w:bodyDiv w:val="1"/>
      <w:marLeft w:val="0"/>
      <w:marRight w:val="0"/>
      <w:marTop w:val="0"/>
      <w:marBottom w:val="0"/>
      <w:divBdr>
        <w:top w:val="none" w:sz="0" w:space="0" w:color="auto"/>
        <w:left w:val="none" w:sz="0" w:space="0" w:color="auto"/>
        <w:bottom w:val="none" w:sz="0" w:space="0" w:color="auto"/>
        <w:right w:val="none" w:sz="0" w:space="0" w:color="auto"/>
      </w:divBdr>
      <w:divsChild>
        <w:div w:id="1129127923">
          <w:marLeft w:val="0"/>
          <w:marRight w:val="0"/>
          <w:marTop w:val="0"/>
          <w:marBottom w:val="0"/>
          <w:divBdr>
            <w:top w:val="none" w:sz="0" w:space="0" w:color="auto"/>
            <w:left w:val="none" w:sz="0" w:space="0" w:color="auto"/>
            <w:bottom w:val="none" w:sz="0" w:space="0" w:color="auto"/>
            <w:right w:val="none" w:sz="0" w:space="0" w:color="auto"/>
          </w:divBdr>
        </w:div>
      </w:divsChild>
    </w:div>
    <w:div w:id="1349992001">
      <w:bodyDiv w:val="1"/>
      <w:marLeft w:val="0"/>
      <w:marRight w:val="0"/>
      <w:marTop w:val="0"/>
      <w:marBottom w:val="0"/>
      <w:divBdr>
        <w:top w:val="none" w:sz="0" w:space="0" w:color="auto"/>
        <w:left w:val="none" w:sz="0" w:space="0" w:color="auto"/>
        <w:bottom w:val="none" w:sz="0" w:space="0" w:color="auto"/>
        <w:right w:val="none" w:sz="0" w:space="0" w:color="auto"/>
      </w:divBdr>
    </w:div>
    <w:div w:id="1353535176">
      <w:bodyDiv w:val="1"/>
      <w:marLeft w:val="0"/>
      <w:marRight w:val="0"/>
      <w:marTop w:val="0"/>
      <w:marBottom w:val="0"/>
      <w:divBdr>
        <w:top w:val="none" w:sz="0" w:space="0" w:color="auto"/>
        <w:left w:val="none" w:sz="0" w:space="0" w:color="auto"/>
        <w:bottom w:val="none" w:sz="0" w:space="0" w:color="auto"/>
        <w:right w:val="none" w:sz="0" w:space="0" w:color="auto"/>
      </w:divBdr>
    </w:div>
    <w:div w:id="1358385418">
      <w:bodyDiv w:val="1"/>
      <w:marLeft w:val="0"/>
      <w:marRight w:val="0"/>
      <w:marTop w:val="0"/>
      <w:marBottom w:val="0"/>
      <w:divBdr>
        <w:top w:val="none" w:sz="0" w:space="0" w:color="auto"/>
        <w:left w:val="none" w:sz="0" w:space="0" w:color="auto"/>
        <w:bottom w:val="none" w:sz="0" w:space="0" w:color="auto"/>
        <w:right w:val="none" w:sz="0" w:space="0" w:color="auto"/>
      </w:divBdr>
    </w:div>
    <w:div w:id="1371569265">
      <w:bodyDiv w:val="1"/>
      <w:marLeft w:val="0"/>
      <w:marRight w:val="0"/>
      <w:marTop w:val="0"/>
      <w:marBottom w:val="0"/>
      <w:divBdr>
        <w:top w:val="none" w:sz="0" w:space="0" w:color="auto"/>
        <w:left w:val="none" w:sz="0" w:space="0" w:color="auto"/>
        <w:bottom w:val="none" w:sz="0" w:space="0" w:color="auto"/>
        <w:right w:val="none" w:sz="0" w:space="0" w:color="auto"/>
      </w:divBdr>
    </w:div>
    <w:div w:id="1379669469">
      <w:bodyDiv w:val="1"/>
      <w:marLeft w:val="0"/>
      <w:marRight w:val="0"/>
      <w:marTop w:val="0"/>
      <w:marBottom w:val="0"/>
      <w:divBdr>
        <w:top w:val="none" w:sz="0" w:space="0" w:color="auto"/>
        <w:left w:val="none" w:sz="0" w:space="0" w:color="auto"/>
        <w:bottom w:val="none" w:sz="0" w:space="0" w:color="auto"/>
        <w:right w:val="none" w:sz="0" w:space="0" w:color="auto"/>
      </w:divBdr>
    </w:div>
    <w:div w:id="1384982080">
      <w:bodyDiv w:val="1"/>
      <w:marLeft w:val="0"/>
      <w:marRight w:val="0"/>
      <w:marTop w:val="0"/>
      <w:marBottom w:val="0"/>
      <w:divBdr>
        <w:top w:val="none" w:sz="0" w:space="0" w:color="auto"/>
        <w:left w:val="none" w:sz="0" w:space="0" w:color="auto"/>
        <w:bottom w:val="none" w:sz="0" w:space="0" w:color="auto"/>
        <w:right w:val="none" w:sz="0" w:space="0" w:color="auto"/>
      </w:divBdr>
    </w:div>
    <w:div w:id="1389262567">
      <w:bodyDiv w:val="1"/>
      <w:marLeft w:val="0"/>
      <w:marRight w:val="0"/>
      <w:marTop w:val="0"/>
      <w:marBottom w:val="0"/>
      <w:divBdr>
        <w:top w:val="none" w:sz="0" w:space="0" w:color="auto"/>
        <w:left w:val="none" w:sz="0" w:space="0" w:color="auto"/>
        <w:bottom w:val="none" w:sz="0" w:space="0" w:color="auto"/>
        <w:right w:val="none" w:sz="0" w:space="0" w:color="auto"/>
      </w:divBdr>
    </w:div>
    <w:div w:id="1407849005">
      <w:bodyDiv w:val="1"/>
      <w:marLeft w:val="0"/>
      <w:marRight w:val="0"/>
      <w:marTop w:val="0"/>
      <w:marBottom w:val="0"/>
      <w:divBdr>
        <w:top w:val="none" w:sz="0" w:space="0" w:color="auto"/>
        <w:left w:val="none" w:sz="0" w:space="0" w:color="auto"/>
        <w:bottom w:val="none" w:sz="0" w:space="0" w:color="auto"/>
        <w:right w:val="none" w:sz="0" w:space="0" w:color="auto"/>
      </w:divBdr>
    </w:div>
    <w:div w:id="1422221084">
      <w:bodyDiv w:val="1"/>
      <w:marLeft w:val="0"/>
      <w:marRight w:val="0"/>
      <w:marTop w:val="0"/>
      <w:marBottom w:val="0"/>
      <w:divBdr>
        <w:top w:val="none" w:sz="0" w:space="0" w:color="auto"/>
        <w:left w:val="none" w:sz="0" w:space="0" w:color="auto"/>
        <w:bottom w:val="none" w:sz="0" w:space="0" w:color="auto"/>
        <w:right w:val="none" w:sz="0" w:space="0" w:color="auto"/>
      </w:divBdr>
    </w:div>
    <w:div w:id="1429235746">
      <w:bodyDiv w:val="1"/>
      <w:marLeft w:val="0"/>
      <w:marRight w:val="0"/>
      <w:marTop w:val="0"/>
      <w:marBottom w:val="0"/>
      <w:divBdr>
        <w:top w:val="none" w:sz="0" w:space="0" w:color="auto"/>
        <w:left w:val="none" w:sz="0" w:space="0" w:color="auto"/>
        <w:bottom w:val="none" w:sz="0" w:space="0" w:color="auto"/>
        <w:right w:val="none" w:sz="0" w:space="0" w:color="auto"/>
      </w:divBdr>
      <w:divsChild>
        <w:div w:id="811098268">
          <w:marLeft w:val="0"/>
          <w:marRight w:val="0"/>
          <w:marTop w:val="0"/>
          <w:marBottom w:val="0"/>
          <w:divBdr>
            <w:top w:val="none" w:sz="0" w:space="0" w:color="auto"/>
            <w:left w:val="none" w:sz="0" w:space="0" w:color="auto"/>
            <w:bottom w:val="none" w:sz="0" w:space="0" w:color="auto"/>
            <w:right w:val="none" w:sz="0" w:space="0" w:color="auto"/>
          </w:divBdr>
        </w:div>
      </w:divsChild>
    </w:div>
    <w:div w:id="1439567555">
      <w:bodyDiv w:val="1"/>
      <w:marLeft w:val="0"/>
      <w:marRight w:val="0"/>
      <w:marTop w:val="0"/>
      <w:marBottom w:val="0"/>
      <w:divBdr>
        <w:top w:val="none" w:sz="0" w:space="0" w:color="auto"/>
        <w:left w:val="none" w:sz="0" w:space="0" w:color="auto"/>
        <w:bottom w:val="none" w:sz="0" w:space="0" w:color="auto"/>
        <w:right w:val="none" w:sz="0" w:space="0" w:color="auto"/>
      </w:divBdr>
    </w:div>
    <w:div w:id="1450664030">
      <w:bodyDiv w:val="1"/>
      <w:marLeft w:val="0"/>
      <w:marRight w:val="0"/>
      <w:marTop w:val="0"/>
      <w:marBottom w:val="0"/>
      <w:divBdr>
        <w:top w:val="none" w:sz="0" w:space="0" w:color="auto"/>
        <w:left w:val="none" w:sz="0" w:space="0" w:color="auto"/>
        <w:bottom w:val="none" w:sz="0" w:space="0" w:color="auto"/>
        <w:right w:val="none" w:sz="0" w:space="0" w:color="auto"/>
      </w:divBdr>
    </w:div>
    <w:div w:id="1456438680">
      <w:bodyDiv w:val="1"/>
      <w:marLeft w:val="0"/>
      <w:marRight w:val="0"/>
      <w:marTop w:val="0"/>
      <w:marBottom w:val="0"/>
      <w:divBdr>
        <w:top w:val="none" w:sz="0" w:space="0" w:color="auto"/>
        <w:left w:val="none" w:sz="0" w:space="0" w:color="auto"/>
        <w:bottom w:val="none" w:sz="0" w:space="0" w:color="auto"/>
        <w:right w:val="none" w:sz="0" w:space="0" w:color="auto"/>
      </w:divBdr>
    </w:div>
    <w:div w:id="1470781951">
      <w:bodyDiv w:val="1"/>
      <w:marLeft w:val="0"/>
      <w:marRight w:val="0"/>
      <w:marTop w:val="0"/>
      <w:marBottom w:val="0"/>
      <w:divBdr>
        <w:top w:val="none" w:sz="0" w:space="0" w:color="auto"/>
        <w:left w:val="none" w:sz="0" w:space="0" w:color="auto"/>
        <w:bottom w:val="none" w:sz="0" w:space="0" w:color="auto"/>
        <w:right w:val="none" w:sz="0" w:space="0" w:color="auto"/>
      </w:divBdr>
    </w:div>
    <w:div w:id="1504585068">
      <w:bodyDiv w:val="1"/>
      <w:marLeft w:val="0"/>
      <w:marRight w:val="0"/>
      <w:marTop w:val="0"/>
      <w:marBottom w:val="0"/>
      <w:divBdr>
        <w:top w:val="none" w:sz="0" w:space="0" w:color="auto"/>
        <w:left w:val="none" w:sz="0" w:space="0" w:color="auto"/>
        <w:bottom w:val="none" w:sz="0" w:space="0" w:color="auto"/>
        <w:right w:val="none" w:sz="0" w:space="0" w:color="auto"/>
      </w:divBdr>
    </w:div>
    <w:div w:id="1517233780">
      <w:bodyDiv w:val="1"/>
      <w:marLeft w:val="0"/>
      <w:marRight w:val="0"/>
      <w:marTop w:val="0"/>
      <w:marBottom w:val="0"/>
      <w:divBdr>
        <w:top w:val="none" w:sz="0" w:space="0" w:color="auto"/>
        <w:left w:val="none" w:sz="0" w:space="0" w:color="auto"/>
        <w:bottom w:val="none" w:sz="0" w:space="0" w:color="auto"/>
        <w:right w:val="none" w:sz="0" w:space="0" w:color="auto"/>
      </w:divBdr>
    </w:div>
    <w:div w:id="1522552221">
      <w:bodyDiv w:val="1"/>
      <w:marLeft w:val="0"/>
      <w:marRight w:val="0"/>
      <w:marTop w:val="0"/>
      <w:marBottom w:val="0"/>
      <w:divBdr>
        <w:top w:val="none" w:sz="0" w:space="0" w:color="auto"/>
        <w:left w:val="none" w:sz="0" w:space="0" w:color="auto"/>
        <w:bottom w:val="none" w:sz="0" w:space="0" w:color="auto"/>
        <w:right w:val="none" w:sz="0" w:space="0" w:color="auto"/>
      </w:divBdr>
    </w:div>
    <w:div w:id="1545867037">
      <w:bodyDiv w:val="1"/>
      <w:marLeft w:val="0"/>
      <w:marRight w:val="0"/>
      <w:marTop w:val="0"/>
      <w:marBottom w:val="0"/>
      <w:divBdr>
        <w:top w:val="none" w:sz="0" w:space="0" w:color="auto"/>
        <w:left w:val="none" w:sz="0" w:space="0" w:color="auto"/>
        <w:bottom w:val="none" w:sz="0" w:space="0" w:color="auto"/>
        <w:right w:val="none" w:sz="0" w:space="0" w:color="auto"/>
      </w:divBdr>
    </w:div>
    <w:div w:id="1546406149">
      <w:bodyDiv w:val="1"/>
      <w:marLeft w:val="0"/>
      <w:marRight w:val="0"/>
      <w:marTop w:val="0"/>
      <w:marBottom w:val="0"/>
      <w:divBdr>
        <w:top w:val="none" w:sz="0" w:space="0" w:color="auto"/>
        <w:left w:val="none" w:sz="0" w:space="0" w:color="auto"/>
        <w:bottom w:val="none" w:sz="0" w:space="0" w:color="auto"/>
        <w:right w:val="none" w:sz="0" w:space="0" w:color="auto"/>
      </w:divBdr>
      <w:divsChild>
        <w:div w:id="1396856293">
          <w:marLeft w:val="0"/>
          <w:marRight w:val="0"/>
          <w:marTop w:val="0"/>
          <w:marBottom w:val="0"/>
          <w:divBdr>
            <w:top w:val="none" w:sz="0" w:space="0" w:color="auto"/>
            <w:left w:val="none" w:sz="0" w:space="0" w:color="auto"/>
            <w:bottom w:val="none" w:sz="0" w:space="0" w:color="auto"/>
            <w:right w:val="none" w:sz="0" w:space="0" w:color="auto"/>
          </w:divBdr>
        </w:div>
      </w:divsChild>
    </w:div>
    <w:div w:id="1549146862">
      <w:bodyDiv w:val="1"/>
      <w:marLeft w:val="0"/>
      <w:marRight w:val="0"/>
      <w:marTop w:val="0"/>
      <w:marBottom w:val="0"/>
      <w:divBdr>
        <w:top w:val="none" w:sz="0" w:space="0" w:color="auto"/>
        <w:left w:val="none" w:sz="0" w:space="0" w:color="auto"/>
        <w:bottom w:val="none" w:sz="0" w:space="0" w:color="auto"/>
        <w:right w:val="none" w:sz="0" w:space="0" w:color="auto"/>
      </w:divBdr>
    </w:div>
    <w:div w:id="1565876737">
      <w:bodyDiv w:val="1"/>
      <w:marLeft w:val="0"/>
      <w:marRight w:val="0"/>
      <w:marTop w:val="0"/>
      <w:marBottom w:val="0"/>
      <w:divBdr>
        <w:top w:val="none" w:sz="0" w:space="0" w:color="auto"/>
        <w:left w:val="none" w:sz="0" w:space="0" w:color="auto"/>
        <w:bottom w:val="none" w:sz="0" w:space="0" w:color="auto"/>
        <w:right w:val="none" w:sz="0" w:space="0" w:color="auto"/>
      </w:divBdr>
    </w:div>
    <w:div w:id="1575504492">
      <w:bodyDiv w:val="1"/>
      <w:marLeft w:val="0"/>
      <w:marRight w:val="0"/>
      <w:marTop w:val="0"/>
      <w:marBottom w:val="0"/>
      <w:divBdr>
        <w:top w:val="none" w:sz="0" w:space="0" w:color="auto"/>
        <w:left w:val="none" w:sz="0" w:space="0" w:color="auto"/>
        <w:bottom w:val="none" w:sz="0" w:space="0" w:color="auto"/>
        <w:right w:val="none" w:sz="0" w:space="0" w:color="auto"/>
      </w:divBdr>
    </w:div>
    <w:div w:id="1581135204">
      <w:bodyDiv w:val="1"/>
      <w:marLeft w:val="0"/>
      <w:marRight w:val="0"/>
      <w:marTop w:val="0"/>
      <w:marBottom w:val="0"/>
      <w:divBdr>
        <w:top w:val="none" w:sz="0" w:space="0" w:color="auto"/>
        <w:left w:val="none" w:sz="0" w:space="0" w:color="auto"/>
        <w:bottom w:val="none" w:sz="0" w:space="0" w:color="auto"/>
        <w:right w:val="none" w:sz="0" w:space="0" w:color="auto"/>
      </w:divBdr>
      <w:divsChild>
        <w:div w:id="351732822">
          <w:marLeft w:val="0"/>
          <w:marRight w:val="0"/>
          <w:marTop w:val="0"/>
          <w:marBottom w:val="0"/>
          <w:divBdr>
            <w:top w:val="none" w:sz="0" w:space="0" w:color="auto"/>
            <w:left w:val="none" w:sz="0" w:space="0" w:color="auto"/>
            <w:bottom w:val="none" w:sz="0" w:space="0" w:color="auto"/>
            <w:right w:val="none" w:sz="0" w:space="0" w:color="auto"/>
          </w:divBdr>
        </w:div>
      </w:divsChild>
    </w:div>
    <w:div w:id="1585872384">
      <w:bodyDiv w:val="1"/>
      <w:marLeft w:val="0"/>
      <w:marRight w:val="0"/>
      <w:marTop w:val="0"/>
      <w:marBottom w:val="0"/>
      <w:divBdr>
        <w:top w:val="none" w:sz="0" w:space="0" w:color="auto"/>
        <w:left w:val="none" w:sz="0" w:space="0" w:color="auto"/>
        <w:bottom w:val="none" w:sz="0" w:space="0" w:color="auto"/>
        <w:right w:val="none" w:sz="0" w:space="0" w:color="auto"/>
      </w:divBdr>
    </w:div>
    <w:div w:id="1602569475">
      <w:bodyDiv w:val="1"/>
      <w:marLeft w:val="0"/>
      <w:marRight w:val="0"/>
      <w:marTop w:val="0"/>
      <w:marBottom w:val="0"/>
      <w:divBdr>
        <w:top w:val="none" w:sz="0" w:space="0" w:color="auto"/>
        <w:left w:val="none" w:sz="0" w:space="0" w:color="auto"/>
        <w:bottom w:val="none" w:sz="0" w:space="0" w:color="auto"/>
        <w:right w:val="none" w:sz="0" w:space="0" w:color="auto"/>
      </w:divBdr>
    </w:div>
    <w:div w:id="1606035018">
      <w:bodyDiv w:val="1"/>
      <w:marLeft w:val="0"/>
      <w:marRight w:val="0"/>
      <w:marTop w:val="0"/>
      <w:marBottom w:val="0"/>
      <w:divBdr>
        <w:top w:val="none" w:sz="0" w:space="0" w:color="auto"/>
        <w:left w:val="none" w:sz="0" w:space="0" w:color="auto"/>
        <w:bottom w:val="none" w:sz="0" w:space="0" w:color="auto"/>
        <w:right w:val="none" w:sz="0" w:space="0" w:color="auto"/>
      </w:divBdr>
    </w:div>
    <w:div w:id="1614439880">
      <w:bodyDiv w:val="1"/>
      <w:marLeft w:val="0"/>
      <w:marRight w:val="0"/>
      <w:marTop w:val="0"/>
      <w:marBottom w:val="0"/>
      <w:divBdr>
        <w:top w:val="none" w:sz="0" w:space="0" w:color="auto"/>
        <w:left w:val="none" w:sz="0" w:space="0" w:color="auto"/>
        <w:bottom w:val="none" w:sz="0" w:space="0" w:color="auto"/>
        <w:right w:val="none" w:sz="0" w:space="0" w:color="auto"/>
      </w:divBdr>
    </w:div>
    <w:div w:id="1618371306">
      <w:bodyDiv w:val="1"/>
      <w:marLeft w:val="0"/>
      <w:marRight w:val="0"/>
      <w:marTop w:val="0"/>
      <w:marBottom w:val="0"/>
      <w:divBdr>
        <w:top w:val="none" w:sz="0" w:space="0" w:color="auto"/>
        <w:left w:val="none" w:sz="0" w:space="0" w:color="auto"/>
        <w:bottom w:val="none" w:sz="0" w:space="0" w:color="auto"/>
        <w:right w:val="none" w:sz="0" w:space="0" w:color="auto"/>
      </w:divBdr>
    </w:div>
    <w:div w:id="1649241661">
      <w:bodyDiv w:val="1"/>
      <w:marLeft w:val="0"/>
      <w:marRight w:val="0"/>
      <w:marTop w:val="0"/>
      <w:marBottom w:val="0"/>
      <w:divBdr>
        <w:top w:val="none" w:sz="0" w:space="0" w:color="auto"/>
        <w:left w:val="none" w:sz="0" w:space="0" w:color="auto"/>
        <w:bottom w:val="none" w:sz="0" w:space="0" w:color="auto"/>
        <w:right w:val="none" w:sz="0" w:space="0" w:color="auto"/>
      </w:divBdr>
      <w:divsChild>
        <w:div w:id="946817715">
          <w:marLeft w:val="0"/>
          <w:marRight w:val="0"/>
          <w:marTop w:val="0"/>
          <w:marBottom w:val="0"/>
          <w:divBdr>
            <w:top w:val="none" w:sz="0" w:space="0" w:color="auto"/>
            <w:left w:val="none" w:sz="0" w:space="0" w:color="auto"/>
            <w:bottom w:val="none" w:sz="0" w:space="0" w:color="auto"/>
            <w:right w:val="none" w:sz="0" w:space="0" w:color="auto"/>
          </w:divBdr>
        </w:div>
      </w:divsChild>
    </w:div>
    <w:div w:id="1655140145">
      <w:bodyDiv w:val="1"/>
      <w:marLeft w:val="0"/>
      <w:marRight w:val="0"/>
      <w:marTop w:val="0"/>
      <w:marBottom w:val="0"/>
      <w:divBdr>
        <w:top w:val="none" w:sz="0" w:space="0" w:color="auto"/>
        <w:left w:val="none" w:sz="0" w:space="0" w:color="auto"/>
        <w:bottom w:val="none" w:sz="0" w:space="0" w:color="auto"/>
        <w:right w:val="none" w:sz="0" w:space="0" w:color="auto"/>
      </w:divBdr>
    </w:div>
    <w:div w:id="1672026876">
      <w:bodyDiv w:val="1"/>
      <w:marLeft w:val="0"/>
      <w:marRight w:val="0"/>
      <w:marTop w:val="0"/>
      <w:marBottom w:val="0"/>
      <w:divBdr>
        <w:top w:val="none" w:sz="0" w:space="0" w:color="auto"/>
        <w:left w:val="none" w:sz="0" w:space="0" w:color="auto"/>
        <w:bottom w:val="none" w:sz="0" w:space="0" w:color="auto"/>
        <w:right w:val="none" w:sz="0" w:space="0" w:color="auto"/>
      </w:divBdr>
    </w:div>
    <w:div w:id="1676768119">
      <w:bodyDiv w:val="1"/>
      <w:marLeft w:val="0"/>
      <w:marRight w:val="0"/>
      <w:marTop w:val="0"/>
      <w:marBottom w:val="0"/>
      <w:divBdr>
        <w:top w:val="none" w:sz="0" w:space="0" w:color="auto"/>
        <w:left w:val="none" w:sz="0" w:space="0" w:color="auto"/>
        <w:bottom w:val="none" w:sz="0" w:space="0" w:color="auto"/>
        <w:right w:val="none" w:sz="0" w:space="0" w:color="auto"/>
      </w:divBdr>
    </w:div>
    <w:div w:id="1704137322">
      <w:bodyDiv w:val="1"/>
      <w:marLeft w:val="0"/>
      <w:marRight w:val="0"/>
      <w:marTop w:val="0"/>
      <w:marBottom w:val="0"/>
      <w:divBdr>
        <w:top w:val="none" w:sz="0" w:space="0" w:color="auto"/>
        <w:left w:val="none" w:sz="0" w:space="0" w:color="auto"/>
        <w:bottom w:val="none" w:sz="0" w:space="0" w:color="auto"/>
        <w:right w:val="none" w:sz="0" w:space="0" w:color="auto"/>
      </w:divBdr>
    </w:div>
    <w:div w:id="1719469635">
      <w:bodyDiv w:val="1"/>
      <w:marLeft w:val="0"/>
      <w:marRight w:val="0"/>
      <w:marTop w:val="0"/>
      <w:marBottom w:val="0"/>
      <w:divBdr>
        <w:top w:val="none" w:sz="0" w:space="0" w:color="auto"/>
        <w:left w:val="none" w:sz="0" w:space="0" w:color="auto"/>
        <w:bottom w:val="none" w:sz="0" w:space="0" w:color="auto"/>
        <w:right w:val="none" w:sz="0" w:space="0" w:color="auto"/>
      </w:divBdr>
    </w:div>
    <w:div w:id="1722635794">
      <w:bodyDiv w:val="1"/>
      <w:marLeft w:val="0"/>
      <w:marRight w:val="0"/>
      <w:marTop w:val="0"/>
      <w:marBottom w:val="0"/>
      <w:divBdr>
        <w:top w:val="none" w:sz="0" w:space="0" w:color="auto"/>
        <w:left w:val="none" w:sz="0" w:space="0" w:color="auto"/>
        <w:bottom w:val="none" w:sz="0" w:space="0" w:color="auto"/>
        <w:right w:val="none" w:sz="0" w:space="0" w:color="auto"/>
      </w:divBdr>
    </w:div>
    <w:div w:id="1737127136">
      <w:bodyDiv w:val="1"/>
      <w:marLeft w:val="0"/>
      <w:marRight w:val="0"/>
      <w:marTop w:val="0"/>
      <w:marBottom w:val="0"/>
      <w:divBdr>
        <w:top w:val="none" w:sz="0" w:space="0" w:color="auto"/>
        <w:left w:val="none" w:sz="0" w:space="0" w:color="auto"/>
        <w:bottom w:val="none" w:sz="0" w:space="0" w:color="auto"/>
        <w:right w:val="none" w:sz="0" w:space="0" w:color="auto"/>
      </w:divBdr>
    </w:div>
    <w:div w:id="1743600058">
      <w:bodyDiv w:val="1"/>
      <w:marLeft w:val="0"/>
      <w:marRight w:val="0"/>
      <w:marTop w:val="0"/>
      <w:marBottom w:val="0"/>
      <w:divBdr>
        <w:top w:val="none" w:sz="0" w:space="0" w:color="auto"/>
        <w:left w:val="none" w:sz="0" w:space="0" w:color="auto"/>
        <w:bottom w:val="none" w:sz="0" w:space="0" w:color="auto"/>
        <w:right w:val="none" w:sz="0" w:space="0" w:color="auto"/>
      </w:divBdr>
    </w:div>
    <w:div w:id="1763642969">
      <w:bodyDiv w:val="1"/>
      <w:marLeft w:val="0"/>
      <w:marRight w:val="0"/>
      <w:marTop w:val="0"/>
      <w:marBottom w:val="0"/>
      <w:divBdr>
        <w:top w:val="none" w:sz="0" w:space="0" w:color="auto"/>
        <w:left w:val="none" w:sz="0" w:space="0" w:color="auto"/>
        <w:bottom w:val="none" w:sz="0" w:space="0" w:color="auto"/>
        <w:right w:val="none" w:sz="0" w:space="0" w:color="auto"/>
      </w:divBdr>
    </w:div>
    <w:div w:id="1777479863">
      <w:bodyDiv w:val="1"/>
      <w:marLeft w:val="0"/>
      <w:marRight w:val="0"/>
      <w:marTop w:val="0"/>
      <w:marBottom w:val="0"/>
      <w:divBdr>
        <w:top w:val="none" w:sz="0" w:space="0" w:color="auto"/>
        <w:left w:val="none" w:sz="0" w:space="0" w:color="auto"/>
        <w:bottom w:val="none" w:sz="0" w:space="0" w:color="auto"/>
        <w:right w:val="none" w:sz="0" w:space="0" w:color="auto"/>
      </w:divBdr>
      <w:divsChild>
        <w:div w:id="1901360933">
          <w:marLeft w:val="0"/>
          <w:marRight w:val="0"/>
          <w:marTop w:val="0"/>
          <w:marBottom w:val="0"/>
          <w:divBdr>
            <w:top w:val="none" w:sz="0" w:space="0" w:color="auto"/>
            <w:left w:val="none" w:sz="0" w:space="0" w:color="auto"/>
            <w:bottom w:val="none" w:sz="0" w:space="0" w:color="auto"/>
            <w:right w:val="none" w:sz="0" w:space="0" w:color="auto"/>
          </w:divBdr>
        </w:div>
      </w:divsChild>
    </w:div>
    <w:div w:id="1804808551">
      <w:bodyDiv w:val="1"/>
      <w:marLeft w:val="0"/>
      <w:marRight w:val="0"/>
      <w:marTop w:val="0"/>
      <w:marBottom w:val="0"/>
      <w:divBdr>
        <w:top w:val="none" w:sz="0" w:space="0" w:color="auto"/>
        <w:left w:val="none" w:sz="0" w:space="0" w:color="auto"/>
        <w:bottom w:val="none" w:sz="0" w:space="0" w:color="auto"/>
        <w:right w:val="none" w:sz="0" w:space="0" w:color="auto"/>
      </w:divBdr>
    </w:div>
    <w:div w:id="1810971374">
      <w:bodyDiv w:val="1"/>
      <w:marLeft w:val="0"/>
      <w:marRight w:val="0"/>
      <w:marTop w:val="0"/>
      <w:marBottom w:val="0"/>
      <w:divBdr>
        <w:top w:val="none" w:sz="0" w:space="0" w:color="auto"/>
        <w:left w:val="none" w:sz="0" w:space="0" w:color="auto"/>
        <w:bottom w:val="none" w:sz="0" w:space="0" w:color="auto"/>
        <w:right w:val="none" w:sz="0" w:space="0" w:color="auto"/>
      </w:divBdr>
    </w:div>
    <w:div w:id="1817800991">
      <w:bodyDiv w:val="1"/>
      <w:marLeft w:val="0"/>
      <w:marRight w:val="0"/>
      <w:marTop w:val="0"/>
      <w:marBottom w:val="0"/>
      <w:divBdr>
        <w:top w:val="none" w:sz="0" w:space="0" w:color="auto"/>
        <w:left w:val="none" w:sz="0" w:space="0" w:color="auto"/>
        <w:bottom w:val="none" w:sz="0" w:space="0" w:color="auto"/>
        <w:right w:val="none" w:sz="0" w:space="0" w:color="auto"/>
      </w:divBdr>
    </w:div>
    <w:div w:id="1819492482">
      <w:bodyDiv w:val="1"/>
      <w:marLeft w:val="0"/>
      <w:marRight w:val="0"/>
      <w:marTop w:val="0"/>
      <w:marBottom w:val="0"/>
      <w:divBdr>
        <w:top w:val="none" w:sz="0" w:space="0" w:color="auto"/>
        <w:left w:val="none" w:sz="0" w:space="0" w:color="auto"/>
        <w:bottom w:val="none" w:sz="0" w:space="0" w:color="auto"/>
        <w:right w:val="none" w:sz="0" w:space="0" w:color="auto"/>
      </w:divBdr>
    </w:div>
    <w:div w:id="1831479389">
      <w:bodyDiv w:val="1"/>
      <w:marLeft w:val="0"/>
      <w:marRight w:val="0"/>
      <w:marTop w:val="0"/>
      <w:marBottom w:val="0"/>
      <w:divBdr>
        <w:top w:val="none" w:sz="0" w:space="0" w:color="auto"/>
        <w:left w:val="none" w:sz="0" w:space="0" w:color="auto"/>
        <w:bottom w:val="none" w:sz="0" w:space="0" w:color="auto"/>
        <w:right w:val="none" w:sz="0" w:space="0" w:color="auto"/>
      </w:divBdr>
      <w:divsChild>
        <w:div w:id="1722822182">
          <w:marLeft w:val="0"/>
          <w:marRight w:val="0"/>
          <w:marTop w:val="0"/>
          <w:marBottom w:val="0"/>
          <w:divBdr>
            <w:top w:val="none" w:sz="0" w:space="0" w:color="auto"/>
            <w:left w:val="none" w:sz="0" w:space="0" w:color="auto"/>
            <w:bottom w:val="none" w:sz="0" w:space="0" w:color="auto"/>
            <w:right w:val="none" w:sz="0" w:space="0" w:color="auto"/>
          </w:divBdr>
        </w:div>
      </w:divsChild>
    </w:div>
    <w:div w:id="1835143621">
      <w:bodyDiv w:val="1"/>
      <w:marLeft w:val="0"/>
      <w:marRight w:val="0"/>
      <w:marTop w:val="0"/>
      <w:marBottom w:val="0"/>
      <w:divBdr>
        <w:top w:val="none" w:sz="0" w:space="0" w:color="auto"/>
        <w:left w:val="none" w:sz="0" w:space="0" w:color="auto"/>
        <w:bottom w:val="none" w:sz="0" w:space="0" w:color="auto"/>
        <w:right w:val="none" w:sz="0" w:space="0" w:color="auto"/>
      </w:divBdr>
    </w:div>
    <w:div w:id="1838690871">
      <w:bodyDiv w:val="1"/>
      <w:marLeft w:val="0"/>
      <w:marRight w:val="0"/>
      <w:marTop w:val="0"/>
      <w:marBottom w:val="0"/>
      <w:divBdr>
        <w:top w:val="none" w:sz="0" w:space="0" w:color="auto"/>
        <w:left w:val="none" w:sz="0" w:space="0" w:color="auto"/>
        <w:bottom w:val="none" w:sz="0" w:space="0" w:color="auto"/>
        <w:right w:val="none" w:sz="0" w:space="0" w:color="auto"/>
      </w:divBdr>
    </w:div>
    <w:div w:id="1844196886">
      <w:bodyDiv w:val="1"/>
      <w:marLeft w:val="0"/>
      <w:marRight w:val="0"/>
      <w:marTop w:val="0"/>
      <w:marBottom w:val="0"/>
      <w:divBdr>
        <w:top w:val="none" w:sz="0" w:space="0" w:color="auto"/>
        <w:left w:val="none" w:sz="0" w:space="0" w:color="auto"/>
        <w:bottom w:val="none" w:sz="0" w:space="0" w:color="auto"/>
        <w:right w:val="none" w:sz="0" w:space="0" w:color="auto"/>
      </w:divBdr>
    </w:div>
    <w:div w:id="1844513476">
      <w:bodyDiv w:val="1"/>
      <w:marLeft w:val="0"/>
      <w:marRight w:val="0"/>
      <w:marTop w:val="0"/>
      <w:marBottom w:val="0"/>
      <w:divBdr>
        <w:top w:val="none" w:sz="0" w:space="0" w:color="auto"/>
        <w:left w:val="none" w:sz="0" w:space="0" w:color="auto"/>
        <w:bottom w:val="none" w:sz="0" w:space="0" w:color="auto"/>
        <w:right w:val="none" w:sz="0" w:space="0" w:color="auto"/>
      </w:divBdr>
    </w:div>
    <w:div w:id="1845632111">
      <w:bodyDiv w:val="1"/>
      <w:marLeft w:val="0"/>
      <w:marRight w:val="0"/>
      <w:marTop w:val="0"/>
      <w:marBottom w:val="0"/>
      <w:divBdr>
        <w:top w:val="none" w:sz="0" w:space="0" w:color="auto"/>
        <w:left w:val="none" w:sz="0" w:space="0" w:color="auto"/>
        <w:bottom w:val="none" w:sz="0" w:space="0" w:color="auto"/>
        <w:right w:val="none" w:sz="0" w:space="0" w:color="auto"/>
      </w:divBdr>
    </w:div>
    <w:div w:id="1845703496">
      <w:bodyDiv w:val="1"/>
      <w:marLeft w:val="0"/>
      <w:marRight w:val="0"/>
      <w:marTop w:val="0"/>
      <w:marBottom w:val="0"/>
      <w:divBdr>
        <w:top w:val="none" w:sz="0" w:space="0" w:color="auto"/>
        <w:left w:val="none" w:sz="0" w:space="0" w:color="auto"/>
        <w:bottom w:val="none" w:sz="0" w:space="0" w:color="auto"/>
        <w:right w:val="none" w:sz="0" w:space="0" w:color="auto"/>
      </w:divBdr>
    </w:div>
    <w:div w:id="1856074710">
      <w:bodyDiv w:val="1"/>
      <w:marLeft w:val="0"/>
      <w:marRight w:val="0"/>
      <w:marTop w:val="0"/>
      <w:marBottom w:val="0"/>
      <w:divBdr>
        <w:top w:val="none" w:sz="0" w:space="0" w:color="auto"/>
        <w:left w:val="none" w:sz="0" w:space="0" w:color="auto"/>
        <w:bottom w:val="none" w:sz="0" w:space="0" w:color="auto"/>
        <w:right w:val="none" w:sz="0" w:space="0" w:color="auto"/>
      </w:divBdr>
    </w:div>
    <w:div w:id="1865826568">
      <w:bodyDiv w:val="1"/>
      <w:marLeft w:val="0"/>
      <w:marRight w:val="0"/>
      <w:marTop w:val="0"/>
      <w:marBottom w:val="0"/>
      <w:divBdr>
        <w:top w:val="none" w:sz="0" w:space="0" w:color="auto"/>
        <w:left w:val="none" w:sz="0" w:space="0" w:color="auto"/>
        <w:bottom w:val="none" w:sz="0" w:space="0" w:color="auto"/>
        <w:right w:val="none" w:sz="0" w:space="0" w:color="auto"/>
      </w:divBdr>
    </w:div>
    <w:div w:id="1866364194">
      <w:bodyDiv w:val="1"/>
      <w:marLeft w:val="0"/>
      <w:marRight w:val="0"/>
      <w:marTop w:val="0"/>
      <w:marBottom w:val="0"/>
      <w:divBdr>
        <w:top w:val="none" w:sz="0" w:space="0" w:color="auto"/>
        <w:left w:val="none" w:sz="0" w:space="0" w:color="auto"/>
        <w:bottom w:val="none" w:sz="0" w:space="0" w:color="auto"/>
        <w:right w:val="none" w:sz="0" w:space="0" w:color="auto"/>
      </w:divBdr>
    </w:div>
    <w:div w:id="1905798160">
      <w:bodyDiv w:val="1"/>
      <w:marLeft w:val="0"/>
      <w:marRight w:val="0"/>
      <w:marTop w:val="0"/>
      <w:marBottom w:val="0"/>
      <w:divBdr>
        <w:top w:val="none" w:sz="0" w:space="0" w:color="auto"/>
        <w:left w:val="none" w:sz="0" w:space="0" w:color="auto"/>
        <w:bottom w:val="none" w:sz="0" w:space="0" w:color="auto"/>
        <w:right w:val="none" w:sz="0" w:space="0" w:color="auto"/>
      </w:divBdr>
      <w:divsChild>
        <w:div w:id="683286620">
          <w:marLeft w:val="0"/>
          <w:marRight w:val="0"/>
          <w:marTop w:val="0"/>
          <w:marBottom w:val="0"/>
          <w:divBdr>
            <w:top w:val="none" w:sz="0" w:space="0" w:color="auto"/>
            <w:left w:val="none" w:sz="0" w:space="0" w:color="auto"/>
            <w:bottom w:val="none" w:sz="0" w:space="0" w:color="auto"/>
            <w:right w:val="none" w:sz="0" w:space="0" w:color="auto"/>
          </w:divBdr>
        </w:div>
      </w:divsChild>
    </w:div>
    <w:div w:id="1907832778">
      <w:bodyDiv w:val="1"/>
      <w:marLeft w:val="0"/>
      <w:marRight w:val="0"/>
      <w:marTop w:val="0"/>
      <w:marBottom w:val="0"/>
      <w:divBdr>
        <w:top w:val="none" w:sz="0" w:space="0" w:color="auto"/>
        <w:left w:val="none" w:sz="0" w:space="0" w:color="auto"/>
        <w:bottom w:val="none" w:sz="0" w:space="0" w:color="auto"/>
        <w:right w:val="none" w:sz="0" w:space="0" w:color="auto"/>
      </w:divBdr>
    </w:div>
    <w:div w:id="1919166872">
      <w:bodyDiv w:val="1"/>
      <w:marLeft w:val="0"/>
      <w:marRight w:val="0"/>
      <w:marTop w:val="0"/>
      <w:marBottom w:val="0"/>
      <w:divBdr>
        <w:top w:val="none" w:sz="0" w:space="0" w:color="auto"/>
        <w:left w:val="none" w:sz="0" w:space="0" w:color="auto"/>
        <w:bottom w:val="none" w:sz="0" w:space="0" w:color="auto"/>
        <w:right w:val="none" w:sz="0" w:space="0" w:color="auto"/>
      </w:divBdr>
    </w:div>
    <w:div w:id="1930656391">
      <w:bodyDiv w:val="1"/>
      <w:marLeft w:val="0"/>
      <w:marRight w:val="0"/>
      <w:marTop w:val="0"/>
      <w:marBottom w:val="0"/>
      <w:divBdr>
        <w:top w:val="none" w:sz="0" w:space="0" w:color="auto"/>
        <w:left w:val="none" w:sz="0" w:space="0" w:color="auto"/>
        <w:bottom w:val="none" w:sz="0" w:space="0" w:color="auto"/>
        <w:right w:val="none" w:sz="0" w:space="0" w:color="auto"/>
      </w:divBdr>
    </w:div>
    <w:div w:id="1935622523">
      <w:bodyDiv w:val="1"/>
      <w:marLeft w:val="0"/>
      <w:marRight w:val="0"/>
      <w:marTop w:val="0"/>
      <w:marBottom w:val="0"/>
      <w:divBdr>
        <w:top w:val="none" w:sz="0" w:space="0" w:color="auto"/>
        <w:left w:val="none" w:sz="0" w:space="0" w:color="auto"/>
        <w:bottom w:val="none" w:sz="0" w:space="0" w:color="auto"/>
        <w:right w:val="none" w:sz="0" w:space="0" w:color="auto"/>
      </w:divBdr>
    </w:div>
    <w:div w:id="1946301137">
      <w:bodyDiv w:val="1"/>
      <w:marLeft w:val="0"/>
      <w:marRight w:val="0"/>
      <w:marTop w:val="0"/>
      <w:marBottom w:val="0"/>
      <w:divBdr>
        <w:top w:val="none" w:sz="0" w:space="0" w:color="auto"/>
        <w:left w:val="none" w:sz="0" w:space="0" w:color="auto"/>
        <w:bottom w:val="none" w:sz="0" w:space="0" w:color="auto"/>
        <w:right w:val="none" w:sz="0" w:space="0" w:color="auto"/>
      </w:divBdr>
    </w:div>
    <w:div w:id="1991202493">
      <w:bodyDiv w:val="1"/>
      <w:marLeft w:val="0"/>
      <w:marRight w:val="0"/>
      <w:marTop w:val="0"/>
      <w:marBottom w:val="0"/>
      <w:divBdr>
        <w:top w:val="none" w:sz="0" w:space="0" w:color="auto"/>
        <w:left w:val="none" w:sz="0" w:space="0" w:color="auto"/>
        <w:bottom w:val="none" w:sz="0" w:space="0" w:color="auto"/>
        <w:right w:val="none" w:sz="0" w:space="0" w:color="auto"/>
      </w:divBdr>
    </w:div>
    <w:div w:id="1992252567">
      <w:bodyDiv w:val="1"/>
      <w:marLeft w:val="0"/>
      <w:marRight w:val="0"/>
      <w:marTop w:val="0"/>
      <w:marBottom w:val="0"/>
      <w:divBdr>
        <w:top w:val="none" w:sz="0" w:space="0" w:color="auto"/>
        <w:left w:val="none" w:sz="0" w:space="0" w:color="auto"/>
        <w:bottom w:val="none" w:sz="0" w:space="0" w:color="auto"/>
        <w:right w:val="none" w:sz="0" w:space="0" w:color="auto"/>
      </w:divBdr>
    </w:div>
    <w:div w:id="1997762751">
      <w:bodyDiv w:val="1"/>
      <w:marLeft w:val="0"/>
      <w:marRight w:val="0"/>
      <w:marTop w:val="0"/>
      <w:marBottom w:val="0"/>
      <w:divBdr>
        <w:top w:val="none" w:sz="0" w:space="0" w:color="auto"/>
        <w:left w:val="none" w:sz="0" w:space="0" w:color="auto"/>
        <w:bottom w:val="none" w:sz="0" w:space="0" w:color="auto"/>
        <w:right w:val="none" w:sz="0" w:space="0" w:color="auto"/>
      </w:divBdr>
    </w:div>
    <w:div w:id="2001344894">
      <w:bodyDiv w:val="1"/>
      <w:marLeft w:val="0"/>
      <w:marRight w:val="0"/>
      <w:marTop w:val="0"/>
      <w:marBottom w:val="0"/>
      <w:divBdr>
        <w:top w:val="none" w:sz="0" w:space="0" w:color="auto"/>
        <w:left w:val="none" w:sz="0" w:space="0" w:color="auto"/>
        <w:bottom w:val="none" w:sz="0" w:space="0" w:color="auto"/>
        <w:right w:val="none" w:sz="0" w:space="0" w:color="auto"/>
      </w:divBdr>
    </w:div>
    <w:div w:id="2004434145">
      <w:bodyDiv w:val="1"/>
      <w:marLeft w:val="0"/>
      <w:marRight w:val="0"/>
      <w:marTop w:val="0"/>
      <w:marBottom w:val="0"/>
      <w:divBdr>
        <w:top w:val="none" w:sz="0" w:space="0" w:color="auto"/>
        <w:left w:val="none" w:sz="0" w:space="0" w:color="auto"/>
        <w:bottom w:val="none" w:sz="0" w:space="0" w:color="auto"/>
        <w:right w:val="none" w:sz="0" w:space="0" w:color="auto"/>
      </w:divBdr>
    </w:div>
    <w:div w:id="2034913702">
      <w:bodyDiv w:val="1"/>
      <w:marLeft w:val="0"/>
      <w:marRight w:val="0"/>
      <w:marTop w:val="0"/>
      <w:marBottom w:val="0"/>
      <w:divBdr>
        <w:top w:val="none" w:sz="0" w:space="0" w:color="auto"/>
        <w:left w:val="none" w:sz="0" w:space="0" w:color="auto"/>
        <w:bottom w:val="none" w:sz="0" w:space="0" w:color="auto"/>
        <w:right w:val="none" w:sz="0" w:space="0" w:color="auto"/>
      </w:divBdr>
    </w:div>
    <w:div w:id="2053188219">
      <w:bodyDiv w:val="1"/>
      <w:marLeft w:val="0"/>
      <w:marRight w:val="0"/>
      <w:marTop w:val="0"/>
      <w:marBottom w:val="0"/>
      <w:divBdr>
        <w:top w:val="none" w:sz="0" w:space="0" w:color="auto"/>
        <w:left w:val="none" w:sz="0" w:space="0" w:color="auto"/>
        <w:bottom w:val="none" w:sz="0" w:space="0" w:color="auto"/>
        <w:right w:val="none" w:sz="0" w:space="0" w:color="auto"/>
      </w:divBdr>
    </w:div>
    <w:div w:id="2058505419">
      <w:bodyDiv w:val="1"/>
      <w:marLeft w:val="0"/>
      <w:marRight w:val="0"/>
      <w:marTop w:val="0"/>
      <w:marBottom w:val="0"/>
      <w:divBdr>
        <w:top w:val="none" w:sz="0" w:space="0" w:color="auto"/>
        <w:left w:val="none" w:sz="0" w:space="0" w:color="auto"/>
        <w:bottom w:val="none" w:sz="0" w:space="0" w:color="auto"/>
        <w:right w:val="none" w:sz="0" w:space="0" w:color="auto"/>
      </w:divBdr>
    </w:div>
    <w:div w:id="2067530029">
      <w:bodyDiv w:val="1"/>
      <w:marLeft w:val="0"/>
      <w:marRight w:val="0"/>
      <w:marTop w:val="0"/>
      <w:marBottom w:val="0"/>
      <w:divBdr>
        <w:top w:val="none" w:sz="0" w:space="0" w:color="auto"/>
        <w:left w:val="none" w:sz="0" w:space="0" w:color="auto"/>
        <w:bottom w:val="none" w:sz="0" w:space="0" w:color="auto"/>
        <w:right w:val="none" w:sz="0" w:space="0" w:color="auto"/>
      </w:divBdr>
    </w:div>
    <w:div w:id="2069648033">
      <w:bodyDiv w:val="1"/>
      <w:marLeft w:val="0"/>
      <w:marRight w:val="0"/>
      <w:marTop w:val="0"/>
      <w:marBottom w:val="0"/>
      <w:divBdr>
        <w:top w:val="none" w:sz="0" w:space="0" w:color="auto"/>
        <w:left w:val="none" w:sz="0" w:space="0" w:color="auto"/>
        <w:bottom w:val="none" w:sz="0" w:space="0" w:color="auto"/>
        <w:right w:val="none" w:sz="0" w:space="0" w:color="auto"/>
      </w:divBdr>
      <w:divsChild>
        <w:div w:id="437061912">
          <w:marLeft w:val="0"/>
          <w:marRight w:val="0"/>
          <w:marTop w:val="0"/>
          <w:marBottom w:val="0"/>
          <w:divBdr>
            <w:top w:val="none" w:sz="0" w:space="0" w:color="auto"/>
            <w:left w:val="none" w:sz="0" w:space="0" w:color="auto"/>
            <w:bottom w:val="none" w:sz="0" w:space="0" w:color="auto"/>
            <w:right w:val="none" w:sz="0" w:space="0" w:color="auto"/>
          </w:divBdr>
        </w:div>
      </w:divsChild>
    </w:div>
    <w:div w:id="2083987281">
      <w:bodyDiv w:val="1"/>
      <w:marLeft w:val="0"/>
      <w:marRight w:val="0"/>
      <w:marTop w:val="0"/>
      <w:marBottom w:val="0"/>
      <w:divBdr>
        <w:top w:val="none" w:sz="0" w:space="0" w:color="auto"/>
        <w:left w:val="none" w:sz="0" w:space="0" w:color="auto"/>
        <w:bottom w:val="none" w:sz="0" w:space="0" w:color="auto"/>
        <w:right w:val="none" w:sz="0" w:space="0" w:color="auto"/>
      </w:divBdr>
    </w:div>
    <w:div w:id="2091653951">
      <w:bodyDiv w:val="1"/>
      <w:marLeft w:val="0"/>
      <w:marRight w:val="0"/>
      <w:marTop w:val="0"/>
      <w:marBottom w:val="0"/>
      <w:divBdr>
        <w:top w:val="none" w:sz="0" w:space="0" w:color="auto"/>
        <w:left w:val="none" w:sz="0" w:space="0" w:color="auto"/>
        <w:bottom w:val="none" w:sz="0" w:space="0" w:color="auto"/>
        <w:right w:val="none" w:sz="0" w:space="0" w:color="auto"/>
      </w:divBdr>
    </w:div>
    <w:div w:id="2120635128">
      <w:bodyDiv w:val="1"/>
      <w:marLeft w:val="0"/>
      <w:marRight w:val="0"/>
      <w:marTop w:val="0"/>
      <w:marBottom w:val="0"/>
      <w:divBdr>
        <w:top w:val="none" w:sz="0" w:space="0" w:color="auto"/>
        <w:left w:val="none" w:sz="0" w:space="0" w:color="auto"/>
        <w:bottom w:val="none" w:sz="0" w:space="0" w:color="auto"/>
        <w:right w:val="none" w:sz="0" w:space="0" w:color="auto"/>
      </w:divBdr>
    </w:div>
    <w:div w:id="21265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rg.nhslothian.scot/equality-human-rights/public-sector-equality-duty-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2f73ecf-366a-45b6-8544-e2be86891a00"/>
    <lcf76f155ced4ddcb4097134ff3c332f xmlns="cc98c2f8-7298-433f-92d3-41d9bb3c2e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8CF4FF1144F846BCE4E01694671BE7" ma:contentTypeVersion="10" ma:contentTypeDescription="Create a new document." ma:contentTypeScope="" ma:versionID="0b5bfe557f5ab6b8b0ca90103959e737">
  <xsd:schema xmlns:xsd="http://www.w3.org/2001/XMLSchema" xmlns:xs="http://www.w3.org/2001/XMLSchema" xmlns:p="http://schemas.microsoft.com/office/2006/metadata/properties" xmlns:ns2="cc98c2f8-7298-433f-92d3-41d9bb3c2ef0" xmlns:ns3="22f73ecf-366a-45b6-8544-e2be86891a00" targetNamespace="http://schemas.microsoft.com/office/2006/metadata/properties" ma:root="true" ma:fieldsID="bf51f0b204720a862e70a956d7a4b24b" ns2:_="" ns3:_="">
    <xsd:import namespace="cc98c2f8-7298-433f-92d3-41d9bb3c2ef0"/>
    <xsd:import namespace="22f73ecf-366a-45b6-8544-e2be86891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c2f8-7298-433f-92d3-41d9bb3c2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f73ecf-366a-45b6-8544-e2be86891a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34e950-73b8-4279-8949-65e51d0c8040}" ma:internalName="TaxCatchAll" ma:showField="CatchAllData" ma:web="22f73ecf-366a-45b6-8544-e2be86891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D8E2D-7A65-4789-B52C-4D4AACB6192E}">
  <ds:schemaRefs>
    <ds:schemaRef ds:uri="http://schemas.openxmlformats.org/officeDocument/2006/bibliography"/>
  </ds:schemaRefs>
</ds:datastoreItem>
</file>

<file path=customXml/itemProps2.xml><?xml version="1.0" encoding="utf-8"?>
<ds:datastoreItem xmlns:ds="http://schemas.openxmlformats.org/officeDocument/2006/customXml" ds:itemID="{3FDD2E8F-52B2-4457-96CB-BBC129ED6D5D}">
  <ds:schemaRefs>
    <ds:schemaRef ds:uri="http://schemas.microsoft.com/office/2006/metadata/properties"/>
    <ds:schemaRef ds:uri="http://schemas.microsoft.com/office/infopath/2007/PartnerControls"/>
    <ds:schemaRef ds:uri="22f73ecf-366a-45b6-8544-e2be86891a00"/>
    <ds:schemaRef ds:uri="cc98c2f8-7298-433f-92d3-41d9bb3c2ef0"/>
  </ds:schemaRefs>
</ds:datastoreItem>
</file>

<file path=customXml/itemProps3.xml><?xml version="1.0" encoding="utf-8"?>
<ds:datastoreItem xmlns:ds="http://schemas.openxmlformats.org/officeDocument/2006/customXml" ds:itemID="{70287BAA-9AA8-4EA1-8BB8-C8D6C6FA6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c2f8-7298-433f-92d3-41d9bb3c2ef0"/>
    <ds:schemaRef ds:uri="22f73ecf-366a-45b6-8544-e2be86891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A51C7-108B-48AE-97AE-234F98E8E41A}">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15</TotalTime>
  <Pages>80</Pages>
  <Words>17788</Words>
  <Characters>101398</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Strahle, Sanna</dc:creator>
  <cp:keywords/>
  <dc:description/>
  <cp:lastModifiedBy>Hutchison, Laura</cp:lastModifiedBy>
  <cp:revision>4</cp:revision>
  <dcterms:created xsi:type="dcterms:W3CDTF">2026-04-30T18:12:00Z</dcterms:created>
  <dcterms:modified xsi:type="dcterms:W3CDTF">2026-04-30T18:36:00Z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0x010100A98CF4FF1144F846BCE4E01694671BE7</vt:lpwstr>
  </property>
  <property fmtid="{D5CDD505-2E9C-101B-9397-08002B2CF9AE}" pid="3" name="MediaServiceImageTags">
    <vt:lpwstr/>
  </property>
</Properties>
</file>