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69950" w14:textId="6B43799A" w:rsidR="00E4725B" w:rsidRDefault="00E4725B">
      <w:bookmarkStart w:id="0" w:name="_Hlk191512051"/>
      <w:bookmarkEnd w:id="0"/>
    </w:p>
    <w:p w14:paraId="7D884FC9" w14:textId="77777777" w:rsidR="00173B1A" w:rsidRDefault="00173B1A" w:rsidP="00173B1A">
      <w:pPr>
        <w:rPr>
          <w:rFonts w:ascii="Calibri" w:eastAsia="Times New Roman" w:hAnsi="Calibri" w:cs="Calibri"/>
          <w:color w:val="FFFFFF"/>
          <w:sz w:val="40"/>
          <w:szCs w:val="40"/>
          <w:lang w:eastAsia="en-GB"/>
        </w:rPr>
      </w:pPr>
    </w:p>
    <w:p w14:paraId="7169C51B" w14:textId="77777777" w:rsidR="00173B1A" w:rsidRDefault="00173B1A" w:rsidP="00173B1A">
      <w:pPr>
        <w:rPr>
          <w:rFonts w:ascii="Calibri" w:eastAsia="Times New Roman" w:hAnsi="Calibri" w:cs="Calibri"/>
          <w:color w:val="FFFFFF"/>
          <w:sz w:val="40"/>
          <w:szCs w:val="40"/>
          <w:lang w:eastAsia="en-GB"/>
        </w:rPr>
      </w:pPr>
    </w:p>
    <w:p w14:paraId="01BB9D04" w14:textId="77777777" w:rsidR="00173B1A" w:rsidRDefault="00173B1A" w:rsidP="00173B1A">
      <w:pPr>
        <w:rPr>
          <w:rFonts w:ascii="Calibri" w:eastAsia="Times New Roman" w:hAnsi="Calibri" w:cs="Calibri"/>
          <w:color w:val="FFFFFF"/>
          <w:sz w:val="40"/>
          <w:szCs w:val="40"/>
          <w:lang w:eastAsia="en-GB"/>
        </w:rPr>
      </w:pPr>
    </w:p>
    <w:p w14:paraId="15834DD7" w14:textId="77777777" w:rsidR="00173B1A" w:rsidRDefault="00173B1A" w:rsidP="00173B1A">
      <w:pPr>
        <w:rPr>
          <w:rFonts w:ascii="Calibri" w:eastAsia="Times New Roman" w:hAnsi="Calibri" w:cs="Calibri"/>
          <w:color w:val="FFFFFF"/>
          <w:sz w:val="40"/>
          <w:szCs w:val="40"/>
          <w:lang w:eastAsia="en-GB"/>
        </w:rPr>
      </w:pPr>
    </w:p>
    <w:p w14:paraId="5725DDDE" w14:textId="77777777" w:rsidR="00245A4F" w:rsidRDefault="00245A4F" w:rsidP="00901F01">
      <w:pPr>
        <w:ind w:firstLine="720"/>
        <w:rPr>
          <w:rFonts w:ascii="Calibri" w:eastAsia="Times New Roman" w:hAnsi="Calibri" w:cs="Calibri"/>
          <w:color w:val="FFFFFF"/>
          <w:sz w:val="40"/>
          <w:szCs w:val="40"/>
          <w:lang w:eastAsia="en-GB"/>
        </w:rPr>
      </w:pPr>
    </w:p>
    <w:p w14:paraId="694DEB1A" w14:textId="754E9CC4" w:rsidR="00173B1A" w:rsidRPr="00461BD0" w:rsidRDefault="00000000" w:rsidP="00173B1A">
      <w:pPr>
        <w:spacing w:after="0" w:line="240" w:lineRule="auto"/>
        <w:rPr>
          <w:rFonts w:eastAsia="Times New Roman" w:cstheme="minorHAnsi"/>
          <w:b/>
          <w:bCs/>
          <w:color w:val="FFFFFF" w:themeColor="background1"/>
          <w:kern w:val="0"/>
          <w:sz w:val="72"/>
          <w:szCs w:val="72"/>
          <w:lang w:eastAsia="en-GB"/>
          <w14:ligatures w14:val="none"/>
        </w:rPr>
      </w:pPr>
      <w:sdt>
        <w:sdtPr>
          <w:rPr>
            <w:rFonts w:eastAsia="Times New Roman" w:cstheme="minorHAnsi"/>
            <w:b/>
            <w:bCs/>
            <w:color w:val="FFFFFF" w:themeColor="background1"/>
            <w:kern w:val="0"/>
            <w:sz w:val="72"/>
            <w:szCs w:val="72"/>
            <w:lang w:eastAsia="en-GB"/>
            <w14:ligatures w14:val="none"/>
          </w:rPr>
          <w:alias w:val="Title"/>
          <w:tag w:val=""/>
          <w:id w:val="-273253830"/>
          <w:placeholder>
            <w:docPart w:val="347E9AB17D9847078FCD6D7318FCBC52"/>
          </w:placeholder>
          <w:dataBinding w:prefixMappings="xmlns:ns0='http://purl.org/dc/elements/1.1/' xmlns:ns1='http://schemas.openxmlformats.org/package/2006/metadata/core-properties' " w:xpath="/ns1:coreProperties[1]/ns0:title[1]" w:storeItemID="{6C3C8BC8-F283-45AE-878A-BAB7291924A1}"/>
          <w:text/>
        </w:sdtPr>
        <w:sdtContent>
          <w:r w:rsidR="00173B1A">
            <w:rPr>
              <w:rFonts w:eastAsia="Times New Roman" w:cstheme="minorHAnsi"/>
              <w:b/>
              <w:bCs/>
              <w:color w:val="FFFFFF" w:themeColor="background1"/>
              <w:kern w:val="0"/>
              <w:sz w:val="72"/>
              <w:szCs w:val="72"/>
              <w:lang w:eastAsia="en-GB"/>
              <w14:ligatures w14:val="none"/>
            </w:rPr>
            <w:t xml:space="preserve">Equality and Human Rights Annual </w:t>
          </w:r>
          <w:r w:rsidR="004F5421">
            <w:rPr>
              <w:rFonts w:eastAsia="Times New Roman" w:cstheme="minorHAnsi"/>
              <w:b/>
              <w:bCs/>
              <w:color w:val="FFFFFF" w:themeColor="background1"/>
              <w:kern w:val="0"/>
              <w:sz w:val="72"/>
              <w:szCs w:val="72"/>
              <w:lang w:eastAsia="en-GB"/>
              <w14:ligatures w14:val="none"/>
            </w:rPr>
            <w:t>R</w:t>
          </w:r>
          <w:r w:rsidR="00173B1A">
            <w:rPr>
              <w:rFonts w:eastAsia="Times New Roman" w:cstheme="minorHAnsi"/>
              <w:b/>
              <w:bCs/>
              <w:color w:val="FFFFFF" w:themeColor="background1"/>
              <w:kern w:val="0"/>
              <w:sz w:val="72"/>
              <w:szCs w:val="72"/>
              <w:lang w:eastAsia="en-GB"/>
              <w14:ligatures w14:val="none"/>
            </w:rPr>
            <w:t>eport 2024</w:t>
          </w:r>
          <w:r w:rsidR="00BB71B2">
            <w:rPr>
              <w:rFonts w:eastAsia="Times New Roman" w:cstheme="minorHAnsi"/>
              <w:b/>
              <w:bCs/>
              <w:color w:val="FFFFFF" w:themeColor="background1"/>
              <w:kern w:val="0"/>
              <w:sz w:val="72"/>
              <w:szCs w:val="72"/>
              <w:lang w:eastAsia="en-GB"/>
              <w14:ligatures w14:val="none"/>
            </w:rPr>
            <w:t xml:space="preserve"> - 2025</w:t>
          </w:r>
        </w:sdtContent>
      </w:sdt>
    </w:p>
    <w:p w14:paraId="6D41258D" w14:textId="77777777" w:rsidR="00173B1A" w:rsidRDefault="00173B1A" w:rsidP="00173B1A">
      <w:r w:rsidRPr="00C14C0A">
        <w:rPr>
          <w:rFonts w:eastAsia="Times New Roman" w:cstheme="minorHAnsi"/>
          <w:noProof/>
          <w:kern w:val="0"/>
          <w:sz w:val="24"/>
          <w:szCs w:val="21"/>
          <w:lang w:eastAsia="en-GB"/>
          <w14:ligatures w14:val="none"/>
        </w:rPr>
        <w:drawing>
          <wp:anchor distT="0" distB="0" distL="114300" distR="114300" simplePos="0" relativeHeight="251659264" behindDoc="1" locked="1" layoutInCell="1" allowOverlap="1" wp14:anchorId="774A7BA5" wp14:editId="71636D7F">
            <wp:simplePos x="0" y="0"/>
            <wp:positionH relativeFrom="page">
              <wp:align>right</wp:align>
            </wp:positionH>
            <wp:positionV relativeFrom="page">
              <wp:align>bottom</wp:align>
            </wp:positionV>
            <wp:extent cx="7533005" cy="10669905"/>
            <wp:effectExtent l="0" t="0" r="0" b="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33005" cy="10669905"/>
                    </a:xfrm>
                    <a:prstGeom prst="rect">
                      <a:avLst/>
                    </a:prstGeom>
                  </pic:spPr>
                </pic:pic>
              </a:graphicData>
            </a:graphic>
            <wp14:sizeRelH relativeFrom="margin">
              <wp14:pctWidth>0</wp14:pctWidth>
            </wp14:sizeRelH>
            <wp14:sizeRelV relativeFrom="margin">
              <wp14:pctHeight>0</wp14:pctHeight>
            </wp14:sizeRelV>
          </wp:anchor>
        </w:drawing>
      </w:r>
    </w:p>
    <w:p w14:paraId="169CEA48" w14:textId="1CD47DD6" w:rsidR="00173B1A" w:rsidRDefault="00173B1A"/>
    <w:p w14:paraId="1EEC3EA1" w14:textId="682B6FB1" w:rsidR="00173B1A" w:rsidRDefault="00173B1A"/>
    <w:p w14:paraId="6568C4E5" w14:textId="7F567F19" w:rsidR="00173B1A" w:rsidRDefault="00173B1A"/>
    <w:p w14:paraId="3456D03A" w14:textId="017F1B83" w:rsidR="00173B1A" w:rsidRDefault="00173B1A"/>
    <w:p w14:paraId="044F2D49" w14:textId="6C8901F0" w:rsidR="00173B1A" w:rsidRDefault="00173B1A"/>
    <w:p w14:paraId="5F1C5745" w14:textId="5D4CCF0D" w:rsidR="00173B1A" w:rsidRDefault="00173B1A"/>
    <w:p w14:paraId="6B9E0E8D" w14:textId="63E0F9A5" w:rsidR="004F5421" w:rsidRDefault="004F5421" w:rsidP="00CC5249">
      <w:pPr>
        <w:pStyle w:val="Heading1"/>
      </w:pPr>
    </w:p>
    <w:p w14:paraId="48D62541" w14:textId="77777777" w:rsidR="004F5421" w:rsidRPr="004F5421" w:rsidRDefault="004F5421" w:rsidP="004F5421"/>
    <w:p w14:paraId="28A4D5D6" w14:textId="77777777" w:rsidR="004F5421" w:rsidRDefault="004F5421" w:rsidP="00CC5249">
      <w:pPr>
        <w:pStyle w:val="Heading1"/>
      </w:pPr>
    </w:p>
    <w:p w14:paraId="2922B766" w14:textId="77777777" w:rsidR="004F5421" w:rsidRDefault="004F5421" w:rsidP="00CC5249">
      <w:pPr>
        <w:pStyle w:val="Heading1"/>
      </w:pPr>
    </w:p>
    <w:p w14:paraId="1765D0A7" w14:textId="77777777" w:rsidR="004F5421" w:rsidRDefault="004F5421" w:rsidP="00CC5249">
      <w:pPr>
        <w:pStyle w:val="Heading1"/>
      </w:pPr>
    </w:p>
    <w:p w14:paraId="4AACA192" w14:textId="77777777" w:rsidR="004F5421" w:rsidRDefault="004F5421" w:rsidP="00CC5249">
      <w:pPr>
        <w:pStyle w:val="Heading1"/>
      </w:pPr>
    </w:p>
    <w:p w14:paraId="3ADAC4AA" w14:textId="77777777" w:rsidR="00CC5249" w:rsidRDefault="00CC5249" w:rsidP="00CC5249">
      <w:pPr>
        <w:tabs>
          <w:tab w:val="left" w:pos="709"/>
        </w:tabs>
        <w:rPr>
          <w:rFonts w:ascii="Calibri" w:eastAsia="Calibri" w:hAnsi="Calibri" w:cs="Calibri"/>
          <w:color w:val="FFFFFF" w:themeColor="background1"/>
          <w:spacing w:val="-15"/>
          <w:sz w:val="40"/>
          <w:szCs w:val="40"/>
          <w:lang w:val="en-US"/>
        </w:rPr>
      </w:pPr>
      <w:r w:rsidRPr="00F81B9D">
        <w:rPr>
          <w:rFonts w:ascii="Calibri" w:eastAsia="Calibri" w:hAnsi="Calibri" w:cs="Calibri"/>
          <w:color w:val="FFFFFF" w:themeColor="background1"/>
          <w:spacing w:val="-15"/>
          <w:sz w:val="40"/>
          <w:szCs w:val="40"/>
          <w:lang w:val="en-US"/>
        </w:rPr>
        <w:t>Published April 2025</w:t>
      </w:r>
    </w:p>
    <w:p w14:paraId="75B7740A" w14:textId="77777777" w:rsidR="00CC5249" w:rsidRDefault="00CC5249" w:rsidP="00CC5249">
      <w:pPr>
        <w:tabs>
          <w:tab w:val="left" w:pos="709"/>
        </w:tabs>
        <w:rPr>
          <w:rFonts w:ascii="Calibri" w:eastAsia="Calibri" w:hAnsi="Calibri" w:cs="Calibri"/>
          <w:b/>
          <w:bCs/>
          <w:color w:val="FFFFFF" w:themeColor="background1"/>
          <w:spacing w:val="-15"/>
          <w:sz w:val="96"/>
          <w:szCs w:val="96"/>
          <w:lang w:val="en-US"/>
        </w:rPr>
      </w:pPr>
      <w:r w:rsidRPr="005769E1">
        <w:rPr>
          <w:rFonts w:ascii="Calibri" w:eastAsia="Calibri" w:hAnsi="Calibri" w:cs="Calibri"/>
          <w:bCs/>
          <w:color w:val="FFFFFF" w:themeColor="background1"/>
          <w:sz w:val="32"/>
          <w:szCs w:val="32"/>
        </w:rPr>
        <w:t xml:space="preserve">To ask for this report in another format or language email: </w:t>
      </w:r>
      <w:hyperlink r:id="rId8" w:history="1">
        <w:r w:rsidRPr="005769E1">
          <w:rPr>
            <w:rStyle w:val="Hyperlink"/>
            <w:rFonts w:ascii="Calibri" w:eastAsia="Calibri" w:hAnsi="Calibri" w:cs="Calibri"/>
            <w:bCs/>
            <w:color w:val="FFFFFF" w:themeColor="background1"/>
            <w:sz w:val="32"/>
            <w:szCs w:val="32"/>
          </w:rPr>
          <w:t>Loth.equalityandhumanrights@nhs.scot</w:t>
        </w:r>
      </w:hyperlink>
    </w:p>
    <w:p w14:paraId="389F9DCD" w14:textId="62B68093" w:rsidR="00173B1A" w:rsidRPr="002050F0" w:rsidRDefault="004F5421" w:rsidP="00087FD5">
      <w:pPr>
        <w:pStyle w:val="Heading1"/>
      </w:pPr>
      <w:r>
        <w:br w:type="page"/>
      </w:r>
      <w:r>
        <w:lastRenderedPageBreak/>
        <w:t>Introduction</w:t>
      </w:r>
    </w:p>
    <w:p w14:paraId="4E8B432D" w14:textId="5AE82D21" w:rsidR="00BF48F0" w:rsidRPr="00BF48F0" w:rsidRDefault="00BF48F0" w:rsidP="00BF48F0">
      <w:pPr>
        <w:pStyle w:val="NormalWeb"/>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 xml:space="preserve">In April 2023, the NHS Lothian Board agreed an ambitious five-year strategy. It's called </w:t>
      </w:r>
      <w:hyperlink r:id="rId9" w:tgtFrame="_blank" w:history="1">
        <w:r w:rsidRPr="00BF48F0">
          <w:rPr>
            <w:rStyle w:val="Hyperlink"/>
            <w:rFonts w:asciiTheme="minorHAnsi" w:hAnsiTheme="minorHAnsi" w:cstheme="minorHAnsi"/>
            <w:sz w:val="28"/>
            <w:szCs w:val="28"/>
          </w:rPr>
          <w:t>Healthy and Better Lives for Everyone</w:t>
        </w:r>
      </w:hyperlink>
      <w:r w:rsidRPr="00BF48F0">
        <w:rPr>
          <w:rFonts w:asciiTheme="minorHAnsi" w:hAnsiTheme="minorHAnsi" w:cstheme="minorHAnsi"/>
          <w:sz w:val="28"/>
          <w:szCs w:val="28"/>
        </w:rPr>
        <w:t>. The strategy drives compliance with our equality and human rights duties. It commits NHS Lothian to achieving six strategic equality and human rights priorities. The aim is to put equality and human rights at the centre of everything we do and integrate it into our work.</w:t>
      </w:r>
    </w:p>
    <w:p w14:paraId="4FE5B149" w14:textId="187A0660" w:rsidR="007B3C9F" w:rsidRPr="00CC5249" w:rsidRDefault="007B3C9F" w:rsidP="00BF48F0">
      <w:pPr>
        <w:rPr>
          <w:rFonts w:ascii="Open Sans" w:hAnsi="Open Sans" w:cs="Open Sans"/>
          <w:b/>
          <w:bCs/>
          <w:color w:val="0070C0"/>
          <w:sz w:val="28"/>
          <w:szCs w:val="28"/>
        </w:rPr>
      </w:pPr>
      <w:r w:rsidRPr="00CC5249">
        <w:rPr>
          <w:rFonts w:ascii="Open Sans" w:hAnsi="Open Sans" w:cs="Open Sans"/>
          <w:b/>
          <w:bCs/>
          <w:color w:val="0070C0"/>
          <w:sz w:val="28"/>
          <w:szCs w:val="28"/>
        </w:rPr>
        <w:t>NHS Lothian Equality &amp; Human Rights team</w:t>
      </w:r>
    </w:p>
    <w:p w14:paraId="61A7262F" w14:textId="77777777" w:rsidR="007B3C9F" w:rsidRDefault="007B3C9F" w:rsidP="00BF48F0">
      <w:pPr>
        <w:ind w:left="1440" w:firstLine="720"/>
        <w:rPr>
          <w:sz w:val="28"/>
          <w:szCs w:val="28"/>
        </w:rPr>
      </w:pPr>
      <w:r w:rsidRPr="007B3C9F">
        <w:rPr>
          <w:noProof/>
          <w:sz w:val="28"/>
          <w:szCs w:val="28"/>
        </w:rPr>
        <w:drawing>
          <wp:inline distT="0" distB="0" distL="0" distR="0" wp14:anchorId="7AD25467" wp14:editId="41D73DD4">
            <wp:extent cx="2711450" cy="2571750"/>
            <wp:effectExtent l="0" t="0" r="0" b="0"/>
            <wp:docPr id="2" name="Diagram 2">
              <a:extLst xmlns:a="http://schemas.openxmlformats.org/drawingml/2006/main">
                <a:ext uri="{FF2B5EF4-FFF2-40B4-BE49-F238E27FC236}">
                  <a16:creationId xmlns:a16="http://schemas.microsoft.com/office/drawing/2014/main" id="{0402A5CD-2726-0D87-B89B-2A28DD900F0B}"/>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14:paraId="6CBFA2E3" w14:textId="77777777" w:rsidR="00BF48F0" w:rsidRDefault="00BF48F0" w:rsidP="00BF48F0">
      <w:pPr>
        <w:pStyle w:val="NormalWeb"/>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 xml:space="preserve">The Equality &amp; Human Rights team supports NHS Lothian meet its equality and human rights </w:t>
      </w:r>
      <w:r>
        <w:rPr>
          <w:rFonts w:asciiTheme="minorHAnsi" w:hAnsiTheme="minorHAnsi" w:cstheme="minorHAnsi"/>
          <w:sz w:val="28"/>
          <w:szCs w:val="28"/>
        </w:rPr>
        <w:t>duties.</w:t>
      </w:r>
      <w:r w:rsidRPr="00BF48F0">
        <w:rPr>
          <w:rFonts w:asciiTheme="minorHAnsi" w:hAnsiTheme="minorHAnsi" w:cstheme="minorHAnsi"/>
          <w:sz w:val="28"/>
          <w:szCs w:val="28"/>
        </w:rPr>
        <w:t xml:space="preserve"> It </w:t>
      </w:r>
      <w:r>
        <w:rPr>
          <w:rFonts w:asciiTheme="minorHAnsi" w:hAnsiTheme="minorHAnsi" w:cstheme="minorHAnsi"/>
          <w:sz w:val="28"/>
          <w:szCs w:val="28"/>
        </w:rPr>
        <w:t xml:space="preserve">oversees </w:t>
      </w:r>
      <w:r w:rsidRPr="00BF48F0">
        <w:rPr>
          <w:rFonts w:asciiTheme="minorHAnsi" w:hAnsiTheme="minorHAnsi" w:cstheme="minorHAnsi"/>
          <w:sz w:val="28"/>
          <w:szCs w:val="28"/>
        </w:rPr>
        <w:t xml:space="preserve">delivery of the strategy and provides advice and support across the system. </w:t>
      </w:r>
    </w:p>
    <w:p w14:paraId="69E1E0F0" w14:textId="77777777" w:rsidR="00BF48F0" w:rsidRPr="00BF48F0" w:rsidRDefault="00BF48F0" w:rsidP="00BF48F0">
      <w:pPr>
        <w:pStyle w:val="NormalWeb"/>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We carried out a staff survey in January 2025. This helps us to understanding if we’re making a difference and if we need to do anything different. 1,027 members of staff responded over a two-week period. We will run this survey each year. In Autumn 2025, we want to start running a similar survey for people who use our services.</w:t>
      </w:r>
    </w:p>
    <w:p w14:paraId="3415FABF" w14:textId="776EB26B" w:rsidR="00BF48F0" w:rsidRPr="00BF48F0" w:rsidRDefault="00BF48F0" w:rsidP="00BF48F0">
      <w:pPr>
        <w:pStyle w:val="NormalWeb"/>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The team benefited this year from service management support from Karen Gray in the Public Health and Health Policy Directorate, and administrative support from Andrew Mahady in the Lothian Employability Programme.</w:t>
      </w:r>
    </w:p>
    <w:p w14:paraId="4A414C33" w14:textId="77777777" w:rsidR="00BF48F0" w:rsidRPr="00BF48F0" w:rsidRDefault="00BF48F0" w:rsidP="00BF48F0">
      <w:pPr>
        <w:pStyle w:val="NormalWeb"/>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The work done this year was possible because of the efforts of thousands of people who work in NHS Lothian.</w:t>
      </w:r>
    </w:p>
    <w:p w14:paraId="166B00A1" w14:textId="197F4004" w:rsidR="00CA31FC" w:rsidRDefault="00CA31FC" w:rsidP="00BF48F0">
      <w:r>
        <w:br w:type="page"/>
      </w:r>
    </w:p>
    <w:p w14:paraId="35A59C4F" w14:textId="51F3F5D8" w:rsidR="004D6505" w:rsidRPr="00CC5249" w:rsidRDefault="00422020" w:rsidP="00CC5249">
      <w:pPr>
        <w:pStyle w:val="Heading1"/>
      </w:pPr>
      <w:r w:rsidRPr="00CC5249">
        <w:lastRenderedPageBreak/>
        <w:t xml:space="preserve">Priority 1 embedding equality </w:t>
      </w:r>
      <w:r w:rsidR="00711387" w:rsidRPr="00CC5249">
        <w:t>and</w:t>
      </w:r>
      <w:r w:rsidRPr="00CC5249">
        <w:t xml:space="preserve"> human rights</w:t>
      </w:r>
    </w:p>
    <w:p w14:paraId="47FCC360" w14:textId="38CD777E" w:rsidR="00BF48F0" w:rsidRPr="00BF48F0" w:rsidRDefault="005B5E97" w:rsidP="00BF48F0">
      <w:pPr>
        <w:pStyle w:val="NormalWeb"/>
        <w:spacing w:before="0" w:beforeAutospacing="0" w:after="160" w:afterAutospacing="0" w:line="259" w:lineRule="auto"/>
        <w:rPr>
          <w:rFonts w:asciiTheme="minorHAnsi" w:hAnsiTheme="minorHAnsi" w:cstheme="minorHAnsi"/>
          <w:sz w:val="28"/>
          <w:szCs w:val="28"/>
        </w:rPr>
      </w:pPr>
      <w:r>
        <w:rPr>
          <w:rFonts w:asciiTheme="minorHAnsi" w:hAnsiTheme="minorHAnsi" w:cstheme="minorHAnsi"/>
          <w:sz w:val="28"/>
          <w:szCs w:val="28"/>
        </w:rPr>
        <w:t>We focused on:</w:t>
      </w:r>
    </w:p>
    <w:p w14:paraId="46E00314" w14:textId="77777777" w:rsidR="00BF48F0" w:rsidRPr="00BF48F0" w:rsidRDefault="00BF48F0" w:rsidP="00BF48F0">
      <w:pPr>
        <w:pStyle w:val="NormalWeb"/>
        <w:numPr>
          <w:ilvl w:val="0"/>
          <w:numId w:val="47"/>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Strengthening performance of the Public Sector Equality Duty, Fairer Scotland Duty, children’s rights and meeting the needs of care experienced children and young people.</w:t>
      </w:r>
    </w:p>
    <w:p w14:paraId="1AE301DE" w14:textId="77777777" w:rsidR="00BF48F0" w:rsidRPr="00BF48F0" w:rsidRDefault="00BF48F0" w:rsidP="00BF48F0">
      <w:pPr>
        <w:pStyle w:val="NormalWeb"/>
        <w:numPr>
          <w:ilvl w:val="0"/>
          <w:numId w:val="47"/>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Collecting, analysing, sharing, and using equality and human rights evidence.</w:t>
      </w:r>
    </w:p>
    <w:p w14:paraId="11CB4ED5" w14:textId="772458ED" w:rsidR="00BF48F0" w:rsidRPr="00BF48F0" w:rsidRDefault="00BF48F0" w:rsidP="00BF48F0">
      <w:pPr>
        <w:pStyle w:val="NormalWeb"/>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 xml:space="preserve">In 2023, we updated our approach to impact assessments. We include consideration of the impact on health and employment inequalities caused by socio-economic disadvantage and the impact </w:t>
      </w:r>
      <w:r w:rsidR="007F21AD">
        <w:rPr>
          <w:rFonts w:asciiTheme="minorHAnsi" w:hAnsiTheme="minorHAnsi" w:cstheme="minorHAnsi"/>
          <w:sz w:val="28"/>
          <w:szCs w:val="28"/>
        </w:rPr>
        <w:t xml:space="preserve">on </w:t>
      </w:r>
      <w:r w:rsidRPr="00BF48F0">
        <w:rPr>
          <w:rFonts w:asciiTheme="minorHAnsi" w:hAnsiTheme="minorHAnsi" w:cstheme="minorHAnsi"/>
          <w:sz w:val="28"/>
          <w:szCs w:val="28"/>
        </w:rPr>
        <w:t>care experienced people. We also carry out a separate assessment of compatibility with children’s rights.</w:t>
      </w:r>
    </w:p>
    <w:p w14:paraId="3F9C0929" w14:textId="77777777" w:rsidR="00BF48F0" w:rsidRPr="00CC5249" w:rsidRDefault="00BF48F0" w:rsidP="00BF48F0">
      <w:pPr>
        <w:pStyle w:val="NormalWeb"/>
        <w:spacing w:before="0" w:beforeAutospacing="0" w:after="160" w:afterAutospacing="0" w:line="259" w:lineRule="auto"/>
        <w:contextualSpacing/>
        <w:rPr>
          <w:rFonts w:asciiTheme="minorHAnsi" w:hAnsiTheme="minorHAnsi" w:cstheme="minorHAnsi"/>
          <w:color w:val="0070C0"/>
          <w:sz w:val="28"/>
          <w:szCs w:val="28"/>
        </w:rPr>
      </w:pPr>
      <w:r w:rsidRPr="00CC5249">
        <w:rPr>
          <w:rStyle w:val="Strong"/>
          <w:rFonts w:asciiTheme="minorHAnsi" w:hAnsiTheme="minorHAnsi" w:cstheme="minorHAnsi"/>
          <w:color w:val="0070C0"/>
          <w:sz w:val="28"/>
          <w:szCs w:val="28"/>
        </w:rPr>
        <w:t>Actions taken</w:t>
      </w:r>
    </w:p>
    <w:p w14:paraId="6018442E" w14:textId="77777777" w:rsidR="00BF48F0" w:rsidRPr="00BF48F0" w:rsidRDefault="00BF48F0" w:rsidP="00BF48F0">
      <w:pPr>
        <w:pStyle w:val="NormalWeb"/>
        <w:numPr>
          <w:ilvl w:val="0"/>
          <w:numId w:val="48"/>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 xml:space="preserve">The Public Health Intelligence Team produced summary reports about the results of the 2022 Scotland Census. This includes information about the population of Scotland and Lothian. </w:t>
      </w:r>
    </w:p>
    <w:p w14:paraId="1DFC9432" w14:textId="77777777" w:rsidR="00BF48F0" w:rsidRPr="00BF48F0" w:rsidRDefault="00BF48F0" w:rsidP="00BF48F0">
      <w:pPr>
        <w:pStyle w:val="NormalWeb"/>
        <w:numPr>
          <w:ilvl w:val="0"/>
          <w:numId w:val="48"/>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 xml:space="preserve">NHS Lothian staff can now access waiting list data broken down by age, sex, ethnicity and the Scottish Index of Multiple Deprivation (SIMD) and understand how it compares to Lothian population data. </w:t>
      </w:r>
    </w:p>
    <w:p w14:paraId="7DCE02D3" w14:textId="77777777" w:rsidR="00BF48F0" w:rsidRPr="00BF48F0" w:rsidRDefault="00BF48F0" w:rsidP="00BF48F0">
      <w:pPr>
        <w:pStyle w:val="NormalWeb"/>
        <w:numPr>
          <w:ilvl w:val="0"/>
          <w:numId w:val="48"/>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The Human Resources Team published workforce equality information. We discussed this with the staff Equality Networks to agree the Advancing Equalities Action Plan.</w:t>
      </w:r>
    </w:p>
    <w:p w14:paraId="634F4F7D" w14:textId="77777777" w:rsidR="00BF48F0" w:rsidRPr="00BF48F0" w:rsidRDefault="00BF48F0" w:rsidP="00BF48F0">
      <w:pPr>
        <w:pStyle w:val="NormalWeb"/>
        <w:numPr>
          <w:ilvl w:val="0"/>
          <w:numId w:val="48"/>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In the staff survey we asked about people's experience of discrimination at work. We will collect and report on this information every year and use it to prioritise action.</w:t>
      </w:r>
    </w:p>
    <w:p w14:paraId="74A94B8B" w14:textId="77777777" w:rsidR="00BF48F0" w:rsidRPr="00BF48F0" w:rsidRDefault="00BF48F0" w:rsidP="00BF48F0">
      <w:pPr>
        <w:pStyle w:val="NormalWeb"/>
        <w:numPr>
          <w:ilvl w:val="0"/>
          <w:numId w:val="48"/>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The Public Engagement Manager and Quality Improvement Academy delivered public engagement training. This included information about how to make sure we hear from marginalised groups.</w:t>
      </w:r>
    </w:p>
    <w:p w14:paraId="1DC40B3C" w14:textId="77777777" w:rsidR="00BF48F0" w:rsidRPr="00BF48F0" w:rsidRDefault="00BF48F0" w:rsidP="00BF48F0">
      <w:pPr>
        <w:pStyle w:val="NormalWeb"/>
        <w:numPr>
          <w:ilvl w:val="0"/>
          <w:numId w:val="48"/>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We spoke to children and young people about their experiences using our services. We used what they told us to complete an assessment about how we are meeting the duties in the UNCRC Incorporation Act (Scotland) 2024.</w:t>
      </w:r>
    </w:p>
    <w:p w14:paraId="04EFBA77" w14:textId="77777777" w:rsidR="00BF48F0" w:rsidRPr="00BF48F0" w:rsidRDefault="00BF48F0" w:rsidP="00BF48F0">
      <w:pPr>
        <w:pStyle w:val="NormalWeb"/>
        <w:numPr>
          <w:ilvl w:val="0"/>
          <w:numId w:val="48"/>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The Child Health Commissioner produced NHS Lothian’s UNCRC Strategic Framework and Implementation Plan.</w:t>
      </w:r>
    </w:p>
    <w:p w14:paraId="7BD12D83" w14:textId="77777777" w:rsidR="00BF48F0" w:rsidRPr="00BF48F0" w:rsidRDefault="00BF48F0" w:rsidP="00BF48F0">
      <w:pPr>
        <w:pStyle w:val="NormalWeb"/>
        <w:numPr>
          <w:ilvl w:val="0"/>
          <w:numId w:val="48"/>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lastRenderedPageBreak/>
        <w:t>The Patient Experience Team ask questions about people's protected characteristics in their survey. They use this information to make sure everybody can tell us about their experiences.</w:t>
      </w:r>
    </w:p>
    <w:p w14:paraId="22CBE2F8" w14:textId="77777777" w:rsidR="00BF48F0" w:rsidRPr="00BF48F0" w:rsidRDefault="00BF48F0" w:rsidP="00BF48F0">
      <w:pPr>
        <w:pStyle w:val="NormalWeb"/>
        <w:numPr>
          <w:ilvl w:val="0"/>
          <w:numId w:val="48"/>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We delivered in-person Equality and Children’s Rights Impact Assessment (ECRIA) workshops. We started a MS Teams Channel for peer support and guidance. In March 2025, there were 84 members.</w:t>
      </w:r>
    </w:p>
    <w:p w14:paraId="02CEF89F" w14:textId="77777777" w:rsidR="00BF48F0" w:rsidRPr="00BF48F0" w:rsidRDefault="00BF48F0" w:rsidP="00BF48F0">
      <w:pPr>
        <w:pStyle w:val="NormalWeb"/>
        <w:numPr>
          <w:ilvl w:val="0"/>
          <w:numId w:val="48"/>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We updated our ECRIA process, guidance and templates based on learning and feedback.</w:t>
      </w:r>
    </w:p>
    <w:p w14:paraId="5924ABE6" w14:textId="77777777" w:rsidR="00BF48F0" w:rsidRPr="00BF48F0" w:rsidRDefault="00BF48F0" w:rsidP="00BF48F0">
      <w:pPr>
        <w:pStyle w:val="NormalWeb"/>
        <w:numPr>
          <w:ilvl w:val="0"/>
          <w:numId w:val="47"/>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We tested monitoring compliance with our equality impact assessment duty.</w:t>
      </w:r>
    </w:p>
    <w:p w14:paraId="6EE382FA" w14:textId="77777777" w:rsidR="00BF48F0" w:rsidRPr="00BF48F0" w:rsidRDefault="00BF48F0" w:rsidP="00BF48F0">
      <w:pPr>
        <w:pStyle w:val="NormalWeb"/>
        <w:numPr>
          <w:ilvl w:val="0"/>
          <w:numId w:val="47"/>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We took steps to ensure that we use ECRIAs in financial decision-making.</w:t>
      </w:r>
    </w:p>
    <w:p w14:paraId="29249B4C" w14:textId="77777777" w:rsidR="00BF48F0" w:rsidRPr="00BF48F0" w:rsidRDefault="00BF48F0" w:rsidP="00BF48F0">
      <w:pPr>
        <w:pStyle w:val="NormalWeb"/>
        <w:numPr>
          <w:ilvl w:val="0"/>
          <w:numId w:val="47"/>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 xml:space="preserve">We used ECRIAs to understand if financial decisions in 10 Acute Services may disproportionately disadvantage equality groups. We identified actions to reduce disproportionate negative impact. </w:t>
      </w:r>
    </w:p>
    <w:p w14:paraId="7C666A6D" w14:textId="77777777" w:rsidR="00BF48F0" w:rsidRPr="00BF48F0" w:rsidRDefault="00BF48F0" w:rsidP="00BF48F0">
      <w:pPr>
        <w:pStyle w:val="NormalWeb"/>
        <w:numPr>
          <w:ilvl w:val="0"/>
          <w:numId w:val="47"/>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We worked with local authorities and health and social care partnerships to find out what people in Lothian think are the most pressing inequalities in their lives. We used this to inform our equality outcomes for 2025- 2028.</w:t>
      </w:r>
    </w:p>
    <w:p w14:paraId="000DE42B" w14:textId="77777777" w:rsidR="00BF48F0" w:rsidRPr="00CC5249" w:rsidRDefault="00BF48F0" w:rsidP="00BF48F0">
      <w:pPr>
        <w:pStyle w:val="NormalWeb"/>
        <w:spacing w:before="0" w:beforeAutospacing="0" w:after="160" w:afterAutospacing="0" w:line="259" w:lineRule="auto"/>
        <w:contextualSpacing/>
        <w:rPr>
          <w:rFonts w:asciiTheme="minorHAnsi" w:hAnsiTheme="minorHAnsi" w:cstheme="minorHAnsi"/>
          <w:color w:val="0070C0"/>
          <w:sz w:val="28"/>
          <w:szCs w:val="28"/>
        </w:rPr>
      </w:pPr>
      <w:r w:rsidRPr="00CC5249">
        <w:rPr>
          <w:rStyle w:val="Strong"/>
          <w:rFonts w:asciiTheme="minorHAnsi" w:hAnsiTheme="minorHAnsi" w:cstheme="minorHAnsi"/>
          <w:color w:val="0070C0"/>
          <w:sz w:val="28"/>
          <w:szCs w:val="28"/>
        </w:rPr>
        <w:t>Impact</w:t>
      </w:r>
    </w:p>
    <w:p w14:paraId="2FF6EFCF" w14:textId="77777777" w:rsidR="00BF48F0" w:rsidRPr="00BF48F0" w:rsidRDefault="00BF48F0" w:rsidP="00BF48F0">
      <w:pPr>
        <w:pStyle w:val="NormalWeb"/>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These actions have:</w:t>
      </w:r>
    </w:p>
    <w:p w14:paraId="2F5A95CB" w14:textId="77777777" w:rsidR="00BF48F0" w:rsidRPr="00BF48F0" w:rsidRDefault="00BF48F0" w:rsidP="005B5E97">
      <w:pPr>
        <w:pStyle w:val="NormalWeb"/>
        <w:numPr>
          <w:ilvl w:val="0"/>
          <w:numId w:val="49"/>
        </w:numPr>
        <w:spacing w:before="0" w:beforeAutospacing="0" w:after="160" w:afterAutospacing="0" w:line="259" w:lineRule="auto"/>
        <w:ind w:left="357" w:hanging="357"/>
        <w:rPr>
          <w:rFonts w:asciiTheme="minorHAnsi" w:hAnsiTheme="minorHAnsi" w:cstheme="minorHAnsi"/>
          <w:sz w:val="28"/>
          <w:szCs w:val="28"/>
        </w:rPr>
      </w:pPr>
      <w:r w:rsidRPr="00BF48F0">
        <w:rPr>
          <w:rFonts w:asciiTheme="minorHAnsi" w:hAnsiTheme="minorHAnsi" w:cstheme="minorHAnsi"/>
          <w:sz w:val="28"/>
          <w:szCs w:val="28"/>
        </w:rPr>
        <w:t xml:space="preserve">Helped NHS Lothian meet its public sector equality duty when making decisions. </w:t>
      </w:r>
    </w:p>
    <w:p w14:paraId="413159B3" w14:textId="77777777" w:rsidR="00BF48F0" w:rsidRPr="00BF48F0" w:rsidRDefault="00BF48F0" w:rsidP="005B5E97">
      <w:pPr>
        <w:pStyle w:val="NormalWeb"/>
        <w:numPr>
          <w:ilvl w:val="0"/>
          <w:numId w:val="49"/>
        </w:numPr>
        <w:spacing w:before="0" w:beforeAutospacing="0" w:after="160" w:afterAutospacing="0" w:line="259" w:lineRule="auto"/>
        <w:ind w:left="357" w:hanging="357"/>
        <w:rPr>
          <w:rFonts w:asciiTheme="minorHAnsi" w:hAnsiTheme="minorHAnsi" w:cstheme="minorHAnsi"/>
          <w:sz w:val="28"/>
          <w:szCs w:val="28"/>
        </w:rPr>
      </w:pPr>
      <w:r w:rsidRPr="00BF48F0">
        <w:rPr>
          <w:rFonts w:asciiTheme="minorHAnsi" w:hAnsiTheme="minorHAnsi" w:cstheme="minorHAnsi"/>
          <w:sz w:val="28"/>
          <w:szCs w:val="28"/>
        </w:rPr>
        <w:t>Helped us to act in a way that is compatible with children’s rights.</w:t>
      </w:r>
    </w:p>
    <w:p w14:paraId="1D4AF069" w14:textId="77777777" w:rsidR="00BF48F0" w:rsidRPr="00BF48F0" w:rsidRDefault="00BF48F0" w:rsidP="005B5E97">
      <w:pPr>
        <w:pStyle w:val="NormalWeb"/>
        <w:numPr>
          <w:ilvl w:val="0"/>
          <w:numId w:val="49"/>
        </w:numPr>
        <w:spacing w:before="0" w:beforeAutospacing="0" w:after="160" w:afterAutospacing="0" w:line="259" w:lineRule="auto"/>
        <w:ind w:left="357" w:hanging="357"/>
        <w:rPr>
          <w:rFonts w:asciiTheme="minorHAnsi" w:hAnsiTheme="minorHAnsi" w:cstheme="minorHAnsi"/>
          <w:sz w:val="28"/>
          <w:szCs w:val="28"/>
        </w:rPr>
      </w:pPr>
      <w:r w:rsidRPr="00BF48F0">
        <w:rPr>
          <w:rFonts w:asciiTheme="minorHAnsi" w:hAnsiTheme="minorHAnsi" w:cstheme="minorHAnsi"/>
          <w:sz w:val="28"/>
          <w:szCs w:val="28"/>
        </w:rPr>
        <w:t>Provided staff with access to more consistent equality data to use in ECRIAs. We understand better if our decisions might disadvantage some groups more than others. We have identified ways to reduce or remove this disadvantage.</w:t>
      </w:r>
    </w:p>
    <w:p w14:paraId="5EF5B174" w14:textId="77777777" w:rsidR="00BF48F0" w:rsidRPr="00BF48F0" w:rsidRDefault="00BF48F0" w:rsidP="00BF48F0">
      <w:pPr>
        <w:pStyle w:val="NormalWeb"/>
        <w:numPr>
          <w:ilvl w:val="0"/>
          <w:numId w:val="49"/>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 xml:space="preserve">Let us take steps to improve representation and participation, where under representation and low participation exists. </w:t>
      </w:r>
    </w:p>
    <w:p w14:paraId="5E656A2D" w14:textId="7C6170C7" w:rsidR="00675AEE" w:rsidRDefault="00BF48F0" w:rsidP="00BF48F0">
      <w:pPr>
        <w:pStyle w:val="NormalWeb"/>
        <w:numPr>
          <w:ilvl w:val="0"/>
          <w:numId w:val="49"/>
        </w:numPr>
        <w:spacing w:before="0" w:beforeAutospacing="0" w:after="160" w:afterAutospacing="0" w:line="259" w:lineRule="auto"/>
        <w:rPr>
          <w:rFonts w:asciiTheme="minorHAnsi" w:hAnsiTheme="minorHAnsi" w:cstheme="minorHAnsi"/>
          <w:sz w:val="28"/>
          <w:szCs w:val="28"/>
        </w:rPr>
      </w:pPr>
      <w:r w:rsidRPr="00BF48F0">
        <w:rPr>
          <w:rFonts w:asciiTheme="minorHAnsi" w:hAnsiTheme="minorHAnsi" w:cstheme="minorHAnsi"/>
          <w:sz w:val="28"/>
          <w:szCs w:val="28"/>
        </w:rPr>
        <w:t>Improved our understanding about the prevalence of discriminatory behaviour in NHS Lothian.</w:t>
      </w:r>
    </w:p>
    <w:p w14:paraId="4130845E" w14:textId="77777777" w:rsidR="00BF48F0" w:rsidRPr="00BF48F0" w:rsidRDefault="00BF48F0" w:rsidP="00BF48F0">
      <w:pPr>
        <w:pStyle w:val="NormalWeb"/>
        <w:spacing w:before="0" w:beforeAutospacing="0" w:after="160" w:afterAutospacing="0" w:line="259" w:lineRule="auto"/>
        <w:ind w:left="360"/>
        <w:rPr>
          <w:rFonts w:asciiTheme="minorHAnsi" w:hAnsiTheme="minorHAnsi" w:cstheme="minorHAnsi"/>
          <w:sz w:val="28"/>
          <w:szCs w:val="28"/>
        </w:rPr>
      </w:pPr>
    </w:p>
    <w:p w14:paraId="3370A667" w14:textId="2B7D79EF" w:rsidR="007C6CA6" w:rsidRPr="00CC5249" w:rsidRDefault="009C7136" w:rsidP="00BF48F0">
      <w:pPr>
        <w:contextualSpacing/>
        <w:rPr>
          <w:b/>
          <w:bCs/>
          <w:color w:val="0070C0"/>
          <w:sz w:val="28"/>
          <w:szCs w:val="28"/>
        </w:rPr>
      </w:pPr>
      <w:r w:rsidRPr="00CC5249">
        <w:rPr>
          <w:b/>
          <w:bCs/>
          <w:color w:val="0070C0"/>
          <w:sz w:val="28"/>
          <w:szCs w:val="28"/>
        </w:rPr>
        <w:lastRenderedPageBreak/>
        <w:t>Results of 2025 s</w:t>
      </w:r>
      <w:r w:rsidR="007C6CA6" w:rsidRPr="00CC5249">
        <w:rPr>
          <w:b/>
          <w:bCs/>
          <w:color w:val="0070C0"/>
          <w:sz w:val="28"/>
          <w:szCs w:val="28"/>
        </w:rPr>
        <w:t xml:space="preserve">taff survey </w:t>
      </w:r>
    </w:p>
    <w:p w14:paraId="63F9EED1" w14:textId="1C8AEC7F" w:rsidR="007C6CA6" w:rsidRDefault="003F37B2" w:rsidP="007C6CA6">
      <w:pPr>
        <w:rPr>
          <w:sz w:val="28"/>
          <w:szCs w:val="28"/>
        </w:rPr>
      </w:pPr>
      <w:r>
        <w:rPr>
          <w:sz w:val="28"/>
          <w:szCs w:val="28"/>
        </w:rPr>
        <w:t xml:space="preserve">We asked staff to </w:t>
      </w:r>
      <w:r w:rsidR="007C6CA6">
        <w:rPr>
          <w:sz w:val="28"/>
          <w:szCs w:val="28"/>
        </w:rPr>
        <w:t xml:space="preserve">tell us if </w:t>
      </w:r>
      <w:r>
        <w:rPr>
          <w:sz w:val="28"/>
          <w:szCs w:val="28"/>
        </w:rPr>
        <w:t>they</w:t>
      </w:r>
      <w:r w:rsidR="007C6CA6">
        <w:rPr>
          <w:sz w:val="28"/>
          <w:szCs w:val="28"/>
        </w:rPr>
        <w:t xml:space="preserve"> agree</w:t>
      </w:r>
      <w:r>
        <w:rPr>
          <w:sz w:val="28"/>
          <w:szCs w:val="28"/>
        </w:rPr>
        <w:t>d</w:t>
      </w:r>
      <w:r w:rsidR="007C6CA6">
        <w:rPr>
          <w:sz w:val="28"/>
          <w:szCs w:val="28"/>
        </w:rPr>
        <w:t xml:space="preserve"> that equality and human rights are a central part of planning, decision-making, delivery and reporting processes in NHS Lothian.</w:t>
      </w:r>
    </w:p>
    <w:p w14:paraId="6F422F66" w14:textId="6A2C7DC8" w:rsidR="000C7817" w:rsidRPr="000C7817" w:rsidRDefault="00087FD5" w:rsidP="007C6CA6">
      <w:pPr>
        <w:rPr>
          <w:b/>
          <w:bCs/>
          <w:sz w:val="24"/>
          <w:szCs w:val="24"/>
        </w:rPr>
      </w:pPr>
      <w:r>
        <w:rPr>
          <w:b/>
          <w:bCs/>
          <w:sz w:val="24"/>
          <w:szCs w:val="24"/>
        </w:rPr>
        <w:t>Chart</w:t>
      </w:r>
      <w:r w:rsidR="000C7817" w:rsidRPr="000C7817">
        <w:rPr>
          <w:b/>
          <w:bCs/>
          <w:sz w:val="24"/>
          <w:szCs w:val="24"/>
        </w:rPr>
        <w:t xml:space="preserve"> 1</w:t>
      </w:r>
      <w:r w:rsidR="00113831">
        <w:rPr>
          <w:b/>
          <w:bCs/>
          <w:sz w:val="24"/>
          <w:szCs w:val="24"/>
        </w:rPr>
        <w:t>: In NHS Lothian equality and human rights are central part of planning, decision making etc (a</w:t>
      </w:r>
      <w:r w:rsidR="000C7817" w:rsidRPr="000C7817">
        <w:rPr>
          <w:b/>
          <w:bCs/>
          <w:sz w:val="24"/>
          <w:szCs w:val="24"/>
        </w:rPr>
        <w:t>ll responses</w:t>
      </w:r>
      <w:r w:rsidR="00113831">
        <w:rPr>
          <w:b/>
          <w:bCs/>
          <w:sz w:val="24"/>
          <w:szCs w:val="24"/>
        </w:rPr>
        <w:t>)</w:t>
      </w:r>
    </w:p>
    <w:p w14:paraId="50D00C0A" w14:textId="4FA336F5" w:rsidR="007C6CA6" w:rsidRDefault="00CE4C0A" w:rsidP="007C6CA6">
      <w:pPr>
        <w:contextualSpacing/>
        <w:rPr>
          <w:sz w:val="28"/>
          <w:szCs w:val="28"/>
        </w:rPr>
      </w:pPr>
      <w:r w:rsidRPr="00CE4C0A">
        <w:rPr>
          <w:noProof/>
          <w:sz w:val="28"/>
          <w:szCs w:val="28"/>
        </w:rPr>
        <w:drawing>
          <wp:inline distT="0" distB="0" distL="0" distR="0" wp14:anchorId="43803390" wp14:editId="29BA6526">
            <wp:extent cx="5731510" cy="1421130"/>
            <wp:effectExtent l="19050" t="19050" r="21590" b="2667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31510" cy="1421130"/>
                    </a:xfrm>
                    <a:prstGeom prst="rect">
                      <a:avLst/>
                    </a:prstGeom>
                    <a:ln>
                      <a:solidFill>
                        <a:schemeClr val="accent1"/>
                      </a:solidFill>
                    </a:ln>
                  </pic:spPr>
                </pic:pic>
              </a:graphicData>
            </a:graphic>
          </wp:inline>
        </w:drawing>
      </w:r>
      <w:r w:rsidR="007C6CA6">
        <w:rPr>
          <w:sz w:val="28"/>
          <w:szCs w:val="28"/>
        </w:rPr>
        <w:t xml:space="preserve"> </w:t>
      </w:r>
    </w:p>
    <w:p w14:paraId="5297892E" w14:textId="63683D8E" w:rsidR="00113831" w:rsidRPr="00113831" w:rsidRDefault="00EB052D" w:rsidP="007C6CA6">
      <w:pPr>
        <w:rPr>
          <w:sz w:val="24"/>
          <w:szCs w:val="24"/>
        </w:rPr>
      </w:pPr>
      <w:r w:rsidRPr="00113831">
        <w:rPr>
          <w:sz w:val="24"/>
          <w:szCs w:val="24"/>
        </w:rPr>
        <w:t xml:space="preserve">1 is strongly disagree </w:t>
      </w:r>
      <w:r>
        <w:rPr>
          <w:sz w:val="24"/>
          <w:szCs w:val="24"/>
        </w:rPr>
        <w:t xml:space="preserve">and </w:t>
      </w:r>
      <w:r w:rsidR="00113831" w:rsidRPr="00113831">
        <w:rPr>
          <w:sz w:val="24"/>
          <w:szCs w:val="24"/>
        </w:rPr>
        <w:t xml:space="preserve">6 is strongly agree  </w:t>
      </w:r>
    </w:p>
    <w:p w14:paraId="0C25F998" w14:textId="55D3489D" w:rsidR="007C6CA6" w:rsidRDefault="000C7817" w:rsidP="0075276A">
      <w:pPr>
        <w:rPr>
          <w:sz w:val="28"/>
          <w:szCs w:val="28"/>
        </w:rPr>
      </w:pPr>
      <w:r w:rsidRPr="000C7817">
        <w:rPr>
          <w:b/>
          <w:bCs/>
          <w:sz w:val="24"/>
          <w:szCs w:val="24"/>
        </w:rPr>
        <w:t xml:space="preserve">Table </w:t>
      </w:r>
      <w:r w:rsidR="00087FD5">
        <w:rPr>
          <w:b/>
          <w:bCs/>
          <w:sz w:val="24"/>
          <w:szCs w:val="24"/>
        </w:rPr>
        <w:t>1</w:t>
      </w:r>
      <w:r w:rsidRPr="000C7817">
        <w:rPr>
          <w:b/>
          <w:bCs/>
          <w:sz w:val="24"/>
          <w:szCs w:val="24"/>
        </w:rPr>
        <w:t xml:space="preserve">: </w:t>
      </w:r>
      <w:r w:rsidR="00EB052D">
        <w:rPr>
          <w:b/>
          <w:bCs/>
          <w:sz w:val="24"/>
          <w:szCs w:val="24"/>
        </w:rPr>
        <w:t>In NHS Lothian equality and human rights are central part of planning, decision making etc (r</w:t>
      </w:r>
      <w:r w:rsidRPr="000C7817">
        <w:rPr>
          <w:b/>
          <w:bCs/>
          <w:sz w:val="24"/>
          <w:szCs w:val="24"/>
        </w:rPr>
        <w:t>esponses by job family</w:t>
      </w:r>
      <w:r w:rsidR="00EB052D">
        <w:rPr>
          <w:sz w:val="28"/>
          <w:szCs w:val="28"/>
        </w:rPr>
        <w:t>)</w:t>
      </w:r>
      <w:r w:rsidR="006F4F54">
        <w:rPr>
          <w:noProof/>
          <w14:ligatures w14:val="none"/>
        </w:rPr>
        <w:drawing>
          <wp:inline distT="0" distB="0" distL="0" distR="0" wp14:anchorId="3BEC74BF" wp14:editId="0F4A632F">
            <wp:extent cx="5816600" cy="4066162"/>
            <wp:effectExtent l="0" t="0" r="12700" b="10795"/>
            <wp:docPr id="1" name="Chart 1">
              <a:extLst xmlns:a="http://schemas.openxmlformats.org/drawingml/2006/main">
                <a:ext uri="{FF2B5EF4-FFF2-40B4-BE49-F238E27FC236}">
                  <a16:creationId xmlns:a16="http://schemas.microsoft.com/office/drawing/2014/main" id="{C8971F8F-E4B6-1170-2C9B-02EFAA83C0E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2F593AF1" w14:textId="4544A9DE" w:rsidR="004E7CA8" w:rsidRPr="000C7817" w:rsidRDefault="006F4F54">
      <w:pPr>
        <w:rPr>
          <w:noProof/>
          <w14:ligatures w14:val="none"/>
        </w:rPr>
      </w:pPr>
      <w:r w:rsidRPr="000C7817">
        <w:rPr>
          <w:noProof/>
          <w14:ligatures w14:val="none"/>
        </w:rPr>
        <w:t>Note the totals for job families add up to 1</w:t>
      </w:r>
      <w:r w:rsidR="00310DD0" w:rsidRPr="000C7817">
        <w:rPr>
          <w:noProof/>
          <w14:ligatures w14:val="none"/>
        </w:rPr>
        <w:t>,</w:t>
      </w:r>
      <w:r w:rsidRPr="000C7817">
        <w:rPr>
          <w:noProof/>
          <w14:ligatures w14:val="none"/>
        </w:rPr>
        <w:t>013 (not 1</w:t>
      </w:r>
      <w:r w:rsidR="00310DD0" w:rsidRPr="000C7817">
        <w:rPr>
          <w:noProof/>
          <w14:ligatures w14:val="none"/>
        </w:rPr>
        <w:t>,</w:t>
      </w:r>
      <w:r w:rsidRPr="000C7817">
        <w:rPr>
          <w:noProof/>
          <w14:ligatures w14:val="none"/>
        </w:rPr>
        <w:t>027) because not all respon</w:t>
      </w:r>
      <w:r w:rsidR="00675AEE">
        <w:rPr>
          <w:noProof/>
          <w14:ligatures w14:val="none"/>
        </w:rPr>
        <w:t>de</w:t>
      </w:r>
      <w:r w:rsidRPr="000C7817">
        <w:rPr>
          <w:noProof/>
          <w14:ligatures w14:val="none"/>
        </w:rPr>
        <w:t xml:space="preserve">es identified themselves within the standard job families used by NHS Lothian. </w:t>
      </w:r>
      <w:r w:rsidR="004E7CA8" w:rsidRPr="000C7817">
        <w:rPr>
          <w:noProof/>
          <w14:ligatures w14:val="none"/>
        </w:rPr>
        <w:br w:type="page"/>
      </w:r>
    </w:p>
    <w:p w14:paraId="2AADA2F9" w14:textId="028DB55B" w:rsidR="00173B1A" w:rsidRDefault="001052A7" w:rsidP="00CC5249">
      <w:pPr>
        <w:pStyle w:val="Heading1"/>
      </w:pPr>
      <w:r>
        <w:lastRenderedPageBreak/>
        <w:t xml:space="preserve">Priority 2: we are an anti-racist organisation </w:t>
      </w:r>
    </w:p>
    <w:p w14:paraId="3A0CF159" w14:textId="2BE02DF5" w:rsidR="00B25930" w:rsidRDefault="005B5E97" w:rsidP="004E4698">
      <w:pPr>
        <w:rPr>
          <w:rFonts w:eastAsia="Calibri"/>
          <w:sz w:val="28"/>
          <w:szCs w:val="32"/>
        </w:rPr>
      </w:pPr>
      <w:r>
        <w:rPr>
          <w:rFonts w:eastAsia="Calibri"/>
          <w:sz w:val="28"/>
          <w:szCs w:val="32"/>
        </w:rPr>
        <w:t>We focused on:</w:t>
      </w:r>
    </w:p>
    <w:p w14:paraId="41559C84" w14:textId="2955A81D" w:rsidR="00B25930" w:rsidRPr="008B553C" w:rsidRDefault="00B25930" w:rsidP="005B5E97">
      <w:pPr>
        <w:pStyle w:val="ListParagraph"/>
        <w:numPr>
          <w:ilvl w:val="0"/>
          <w:numId w:val="18"/>
        </w:numPr>
        <w:ind w:left="357" w:hanging="357"/>
        <w:contextualSpacing w:val="0"/>
        <w:rPr>
          <w:rFonts w:eastAsia="Calibri"/>
          <w:sz w:val="28"/>
          <w:szCs w:val="32"/>
        </w:rPr>
      </w:pPr>
      <w:r w:rsidRPr="008B553C">
        <w:rPr>
          <w:rFonts w:eastAsia="Calibri"/>
          <w:sz w:val="28"/>
          <w:szCs w:val="32"/>
        </w:rPr>
        <w:t>Learning from the legacies of our historical connections with transatlantic chattel slavery</w:t>
      </w:r>
      <w:r w:rsidR="00330C26">
        <w:rPr>
          <w:rFonts w:eastAsia="Calibri"/>
          <w:sz w:val="28"/>
          <w:szCs w:val="32"/>
        </w:rPr>
        <w:t>.</w:t>
      </w:r>
    </w:p>
    <w:p w14:paraId="5A9E7894" w14:textId="02EBE7B9" w:rsidR="00B25930" w:rsidRPr="008B553C" w:rsidRDefault="00B25930" w:rsidP="005B5E97">
      <w:pPr>
        <w:pStyle w:val="ListParagraph"/>
        <w:numPr>
          <w:ilvl w:val="0"/>
          <w:numId w:val="18"/>
        </w:numPr>
        <w:contextualSpacing w:val="0"/>
        <w:rPr>
          <w:rFonts w:eastAsia="Calibri"/>
          <w:sz w:val="28"/>
          <w:szCs w:val="32"/>
        </w:rPr>
      </w:pPr>
      <w:r w:rsidRPr="008B553C">
        <w:rPr>
          <w:rFonts w:eastAsia="Calibri"/>
          <w:sz w:val="28"/>
          <w:szCs w:val="32"/>
        </w:rPr>
        <w:t>Understand</w:t>
      </w:r>
      <w:r w:rsidR="008B553C" w:rsidRPr="008B553C">
        <w:rPr>
          <w:rFonts w:eastAsia="Calibri"/>
          <w:sz w:val="28"/>
          <w:szCs w:val="32"/>
        </w:rPr>
        <w:t>ing</w:t>
      </w:r>
      <w:r w:rsidRPr="008B553C">
        <w:rPr>
          <w:rFonts w:eastAsia="Calibri"/>
          <w:sz w:val="28"/>
          <w:szCs w:val="32"/>
        </w:rPr>
        <w:t xml:space="preserve"> and acknowledg</w:t>
      </w:r>
      <w:r w:rsidR="008B553C" w:rsidRPr="008B553C">
        <w:rPr>
          <w:rFonts w:eastAsia="Calibri"/>
          <w:sz w:val="28"/>
          <w:szCs w:val="32"/>
        </w:rPr>
        <w:t>ing</w:t>
      </w:r>
      <w:r w:rsidRPr="008B553C">
        <w:rPr>
          <w:rFonts w:eastAsia="Calibri"/>
          <w:sz w:val="28"/>
          <w:szCs w:val="32"/>
        </w:rPr>
        <w:t xml:space="preserve"> the prevalence of racism, race discrimination and harassment</w:t>
      </w:r>
      <w:r w:rsidR="00C65B08">
        <w:rPr>
          <w:rFonts w:eastAsia="Calibri"/>
          <w:sz w:val="28"/>
          <w:szCs w:val="32"/>
        </w:rPr>
        <w:t>,</w:t>
      </w:r>
      <w:r w:rsidRPr="008B553C">
        <w:rPr>
          <w:rFonts w:eastAsia="Calibri"/>
          <w:sz w:val="28"/>
          <w:szCs w:val="32"/>
        </w:rPr>
        <w:t xml:space="preserve"> and tak</w:t>
      </w:r>
      <w:r w:rsidR="008B553C" w:rsidRPr="008B553C">
        <w:rPr>
          <w:rFonts w:eastAsia="Calibri"/>
          <w:sz w:val="28"/>
          <w:szCs w:val="32"/>
        </w:rPr>
        <w:t>ing</w:t>
      </w:r>
      <w:r w:rsidRPr="008B553C">
        <w:rPr>
          <w:rFonts w:eastAsia="Calibri"/>
          <w:sz w:val="28"/>
          <w:szCs w:val="32"/>
        </w:rPr>
        <w:t xml:space="preserve"> action.</w:t>
      </w:r>
    </w:p>
    <w:p w14:paraId="17BC4E62" w14:textId="58580744" w:rsidR="00330C26" w:rsidRDefault="00330C26" w:rsidP="005B5E97">
      <w:pPr>
        <w:pStyle w:val="ListParagraph"/>
        <w:numPr>
          <w:ilvl w:val="0"/>
          <w:numId w:val="18"/>
        </w:numPr>
        <w:contextualSpacing w:val="0"/>
        <w:rPr>
          <w:rFonts w:eastAsia="Calibri"/>
          <w:sz w:val="28"/>
          <w:szCs w:val="32"/>
        </w:rPr>
      </w:pPr>
      <w:r>
        <w:rPr>
          <w:rFonts w:eastAsia="Calibri"/>
          <w:sz w:val="28"/>
          <w:szCs w:val="32"/>
        </w:rPr>
        <w:t>Providing leadership and confidence to understand and actively challenge racism.</w:t>
      </w:r>
    </w:p>
    <w:p w14:paraId="72CB1E4D" w14:textId="3756CCE9" w:rsidR="00B25930" w:rsidRPr="008B553C" w:rsidRDefault="008B553C" w:rsidP="005B5E97">
      <w:pPr>
        <w:pStyle w:val="ListParagraph"/>
        <w:numPr>
          <w:ilvl w:val="0"/>
          <w:numId w:val="18"/>
        </w:numPr>
        <w:contextualSpacing w:val="0"/>
        <w:rPr>
          <w:rFonts w:eastAsia="Calibri"/>
          <w:sz w:val="28"/>
          <w:szCs w:val="32"/>
        </w:rPr>
      </w:pPr>
      <w:r w:rsidRPr="008B553C">
        <w:rPr>
          <w:rFonts w:eastAsia="Calibri"/>
          <w:sz w:val="28"/>
          <w:szCs w:val="32"/>
        </w:rPr>
        <w:t>Using</w:t>
      </w:r>
      <w:r w:rsidR="00B25930" w:rsidRPr="008B553C">
        <w:rPr>
          <w:rFonts w:eastAsia="Calibri"/>
          <w:sz w:val="28"/>
          <w:szCs w:val="32"/>
        </w:rPr>
        <w:t xml:space="preserve"> positive action to </w:t>
      </w:r>
      <w:r w:rsidRPr="008B553C">
        <w:rPr>
          <w:rFonts w:eastAsia="Calibri"/>
          <w:sz w:val="28"/>
          <w:szCs w:val="32"/>
        </w:rPr>
        <w:t xml:space="preserve">address the under-representation of </w:t>
      </w:r>
      <w:r w:rsidR="00B25930" w:rsidRPr="008B553C">
        <w:rPr>
          <w:rFonts w:eastAsia="Calibri"/>
          <w:sz w:val="28"/>
          <w:szCs w:val="32"/>
        </w:rPr>
        <w:t>B</w:t>
      </w:r>
      <w:r w:rsidR="00242D45">
        <w:rPr>
          <w:rFonts w:eastAsia="Calibri"/>
          <w:sz w:val="28"/>
          <w:szCs w:val="32"/>
        </w:rPr>
        <w:t>lack and Minority Ethnic (B</w:t>
      </w:r>
      <w:r w:rsidR="00B25930" w:rsidRPr="008B553C">
        <w:rPr>
          <w:rFonts w:eastAsia="Calibri"/>
          <w:sz w:val="28"/>
          <w:szCs w:val="32"/>
        </w:rPr>
        <w:t>ME</w:t>
      </w:r>
      <w:r w:rsidR="00242D45">
        <w:rPr>
          <w:rFonts w:eastAsia="Calibri"/>
          <w:sz w:val="28"/>
          <w:szCs w:val="32"/>
        </w:rPr>
        <w:t>)</w:t>
      </w:r>
      <w:r w:rsidR="00B25930" w:rsidRPr="008B553C">
        <w:rPr>
          <w:rFonts w:eastAsia="Calibri"/>
          <w:sz w:val="28"/>
          <w:szCs w:val="32"/>
        </w:rPr>
        <w:t xml:space="preserve"> people in senior positions.</w:t>
      </w:r>
    </w:p>
    <w:p w14:paraId="492B738E" w14:textId="038B470D" w:rsidR="00B25930" w:rsidRPr="008B553C" w:rsidRDefault="00B25930" w:rsidP="005B5E97">
      <w:pPr>
        <w:pStyle w:val="ListParagraph"/>
        <w:numPr>
          <w:ilvl w:val="0"/>
          <w:numId w:val="18"/>
        </w:numPr>
        <w:contextualSpacing w:val="0"/>
        <w:rPr>
          <w:rFonts w:eastAsia="Calibri"/>
          <w:sz w:val="28"/>
          <w:szCs w:val="32"/>
        </w:rPr>
      </w:pPr>
      <w:r w:rsidRPr="008B553C">
        <w:rPr>
          <w:rFonts w:eastAsia="Calibri"/>
          <w:sz w:val="28"/>
          <w:szCs w:val="32"/>
        </w:rPr>
        <w:t>Hav</w:t>
      </w:r>
      <w:r w:rsidR="008B553C" w:rsidRPr="008B553C">
        <w:rPr>
          <w:rFonts w:eastAsia="Calibri"/>
          <w:sz w:val="28"/>
          <w:szCs w:val="32"/>
        </w:rPr>
        <w:t>ing</w:t>
      </w:r>
      <w:r w:rsidRPr="008B553C">
        <w:rPr>
          <w:rFonts w:eastAsia="Calibri"/>
          <w:sz w:val="28"/>
          <w:szCs w:val="32"/>
        </w:rPr>
        <w:t xml:space="preserve"> formal structures to hear the voices of people from our ethnically diverse communities and use their lived experience to make sure all parts of our </w:t>
      </w:r>
      <w:r w:rsidR="00C65B08">
        <w:rPr>
          <w:rFonts w:eastAsia="Calibri"/>
          <w:sz w:val="28"/>
          <w:szCs w:val="32"/>
        </w:rPr>
        <w:t>system</w:t>
      </w:r>
      <w:r w:rsidRPr="008B553C">
        <w:rPr>
          <w:rFonts w:eastAsia="Calibri"/>
          <w:sz w:val="28"/>
          <w:szCs w:val="32"/>
        </w:rPr>
        <w:t xml:space="preserve"> and services are welcoming and inclusive for everyone.</w:t>
      </w:r>
    </w:p>
    <w:p w14:paraId="21A676BE" w14:textId="7BDAB497" w:rsidR="008B553C" w:rsidRPr="008B553C" w:rsidRDefault="008B553C" w:rsidP="005B5E97">
      <w:pPr>
        <w:pStyle w:val="ListParagraph"/>
        <w:numPr>
          <w:ilvl w:val="0"/>
          <w:numId w:val="18"/>
        </w:numPr>
        <w:contextualSpacing w:val="0"/>
        <w:rPr>
          <w:rFonts w:eastAsia="Calibri"/>
          <w:sz w:val="28"/>
          <w:szCs w:val="32"/>
        </w:rPr>
      </w:pPr>
      <w:r w:rsidRPr="008B553C">
        <w:rPr>
          <w:rFonts w:eastAsia="Calibri"/>
          <w:sz w:val="28"/>
          <w:szCs w:val="32"/>
        </w:rPr>
        <w:t>Taking action to reduce and remove racialised health inequalities.</w:t>
      </w:r>
    </w:p>
    <w:p w14:paraId="528FF2C7" w14:textId="22583A02" w:rsidR="00242D45" w:rsidRPr="00242D45" w:rsidRDefault="00242D45" w:rsidP="004E4698">
      <w:pPr>
        <w:rPr>
          <w:rFonts w:eastAsia="Calibri" w:cstheme="minorHAnsi"/>
          <w:sz w:val="28"/>
          <w:szCs w:val="28"/>
        </w:rPr>
      </w:pPr>
      <w:r w:rsidRPr="00242D45">
        <w:rPr>
          <w:rFonts w:cstheme="minorHAnsi"/>
          <w:color w:val="323031"/>
          <w:spacing w:val="-2"/>
          <w:sz w:val="28"/>
          <w:szCs w:val="28"/>
          <w:shd w:val="clear" w:color="auto" w:fill="FFFFFF"/>
        </w:rPr>
        <w:t xml:space="preserve">BME is the term we use in NHS Lothian to describe </w:t>
      </w:r>
      <w:r>
        <w:rPr>
          <w:rFonts w:cstheme="minorHAnsi"/>
          <w:color w:val="323031"/>
          <w:spacing w:val="-2"/>
          <w:sz w:val="28"/>
          <w:szCs w:val="28"/>
          <w:shd w:val="clear" w:color="auto" w:fill="FFFFFF"/>
        </w:rPr>
        <w:t>b</w:t>
      </w:r>
      <w:r w:rsidRPr="00242D45">
        <w:rPr>
          <w:rFonts w:cstheme="minorHAnsi"/>
          <w:color w:val="323031"/>
          <w:spacing w:val="-2"/>
          <w:sz w:val="28"/>
          <w:szCs w:val="28"/>
          <w:shd w:val="clear" w:color="auto" w:fill="FFFFFF"/>
        </w:rPr>
        <w:t>lack and ethnically diverse people. It is the term preferred and adopted by NHS Lothian staff agreed through the BME staff network.</w:t>
      </w:r>
    </w:p>
    <w:p w14:paraId="6B4F7974" w14:textId="2BC2F20D" w:rsidR="004E4698" w:rsidRDefault="004E7CA8" w:rsidP="004E4698">
      <w:pPr>
        <w:rPr>
          <w:rFonts w:eastAsia="Calibri"/>
          <w:sz w:val="28"/>
          <w:szCs w:val="32"/>
        </w:rPr>
      </w:pPr>
      <w:r>
        <w:rPr>
          <w:rFonts w:eastAsia="Calibri"/>
          <w:sz w:val="28"/>
          <w:szCs w:val="32"/>
        </w:rPr>
        <w:t xml:space="preserve">The action taken to achieve </w:t>
      </w:r>
      <w:r w:rsidR="00105A2B">
        <w:rPr>
          <w:rFonts w:eastAsia="Calibri"/>
          <w:sz w:val="28"/>
          <w:szCs w:val="32"/>
        </w:rPr>
        <w:t>this priority</w:t>
      </w:r>
      <w:r w:rsidR="00E706E0">
        <w:rPr>
          <w:rFonts w:eastAsia="Calibri"/>
          <w:sz w:val="28"/>
          <w:szCs w:val="32"/>
        </w:rPr>
        <w:t xml:space="preserve"> includes work to achieve </w:t>
      </w:r>
      <w:r w:rsidR="00097DFC">
        <w:rPr>
          <w:rFonts w:eastAsia="Calibri"/>
          <w:sz w:val="28"/>
          <w:szCs w:val="32"/>
        </w:rPr>
        <w:t xml:space="preserve">our 2023-2025 </w:t>
      </w:r>
      <w:r w:rsidR="00242D45">
        <w:rPr>
          <w:rFonts w:eastAsia="Calibri"/>
          <w:sz w:val="28"/>
          <w:szCs w:val="32"/>
        </w:rPr>
        <w:t>e</w:t>
      </w:r>
      <w:r w:rsidR="00E706E0">
        <w:rPr>
          <w:rFonts w:eastAsia="Calibri"/>
          <w:sz w:val="28"/>
          <w:szCs w:val="32"/>
        </w:rPr>
        <w:t xml:space="preserve">quality </w:t>
      </w:r>
      <w:r w:rsidR="00242D45">
        <w:rPr>
          <w:rFonts w:eastAsia="Calibri"/>
          <w:sz w:val="28"/>
          <w:szCs w:val="32"/>
        </w:rPr>
        <w:t>o</w:t>
      </w:r>
      <w:r w:rsidR="00E706E0">
        <w:rPr>
          <w:rFonts w:eastAsia="Calibri"/>
          <w:sz w:val="28"/>
          <w:szCs w:val="32"/>
        </w:rPr>
        <w:t>utcome</w:t>
      </w:r>
      <w:r w:rsidR="00C65B08">
        <w:rPr>
          <w:rFonts w:eastAsia="Calibri"/>
          <w:sz w:val="28"/>
          <w:szCs w:val="32"/>
        </w:rPr>
        <w:t xml:space="preserve"> that</w:t>
      </w:r>
      <w:r w:rsidR="00097DFC">
        <w:rPr>
          <w:rFonts w:eastAsia="Calibri"/>
          <w:sz w:val="28"/>
          <w:szCs w:val="32"/>
        </w:rPr>
        <w:t xml:space="preserve"> </w:t>
      </w:r>
      <w:r w:rsidR="00E706E0">
        <w:rPr>
          <w:rFonts w:eastAsia="Calibri"/>
          <w:sz w:val="28"/>
          <w:szCs w:val="32"/>
        </w:rPr>
        <w:t>BME staff feel integrated into teams and supported to lead healthy lives.</w:t>
      </w:r>
    </w:p>
    <w:p w14:paraId="23F0DF66" w14:textId="5E163C31" w:rsidR="00330C26" w:rsidRPr="00CC5249" w:rsidRDefault="00330C26" w:rsidP="004E4698">
      <w:pPr>
        <w:rPr>
          <w:rFonts w:ascii="Open Sans" w:eastAsia="Calibri" w:hAnsi="Open Sans" w:cs="Open Sans"/>
          <w:b/>
          <w:bCs/>
          <w:color w:val="0070C0"/>
          <w:sz w:val="28"/>
          <w:szCs w:val="32"/>
        </w:rPr>
      </w:pPr>
      <w:r w:rsidRPr="00CC5249">
        <w:rPr>
          <w:rFonts w:ascii="Open Sans" w:eastAsia="Calibri" w:hAnsi="Open Sans" w:cs="Open Sans"/>
          <w:b/>
          <w:bCs/>
          <w:color w:val="0070C0"/>
          <w:sz w:val="28"/>
          <w:szCs w:val="32"/>
        </w:rPr>
        <w:t>Action</w:t>
      </w:r>
      <w:r w:rsidR="00097DFC" w:rsidRPr="00CC5249">
        <w:rPr>
          <w:rFonts w:ascii="Open Sans" w:eastAsia="Calibri" w:hAnsi="Open Sans" w:cs="Open Sans"/>
          <w:b/>
          <w:bCs/>
          <w:color w:val="0070C0"/>
          <w:sz w:val="28"/>
          <w:szCs w:val="32"/>
        </w:rPr>
        <w:t>s taken</w:t>
      </w:r>
      <w:r w:rsidRPr="00CC5249">
        <w:rPr>
          <w:rFonts w:ascii="Open Sans" w:eastAsia="Calibri" w:hAnsi="Open Sans" w:cs="Open Sans"/>
          <w:b/>
          <w:bCs/>
          <w:color w:val="0070C0"/>
          <w:sz w:val="28"/>
          <w:szCs w:val="32"/>
        </w:rPr>
        <w:t xml:space="preserve"> </w:t>
      </w:r>
    </w:p>
    <w:p w14:paraId="205DCE47" w14:textId="4A7D94C7" w:rsidR="00330C26" w:rsidRPr="00330C26" w:rsidRDefault="00330C26" w:rsidP="005B5E97">
      <w:pPr>
        <w:pStyle w:val="ListParagraph"/>
        <w:numPr>
          <w:ilvl w:val="0"/>
          <w:numId w:val="19"/>
        </w:numPr>
        <w:ind w:left="357" w:hanging="357"/>
        <w:contextualSpacing w:val="0"/>
        <w:rPr>
          <w:rFonts w:eastAsia="Calibri" w:cstheme="minorHAnsi"/>
          <w:sz w:val="28"/>
          <w:szCs w:val="32"/>
        </w:rPr>
      </w:pPr>
      <w:r w:rsidRPr="00330C26">
        <w:rPr>
          <w:sz w:val="28"/>
          <w:szCs w:val="28"/>
        </w:rPr>
        <w:t xml:space="preserve">We asked </w:t>
      </w:r>
      <w:r w:rsidR="008D237E">
        <w:rPr>
          <w:sz w:val="28"/>
          <w:szCs w:val="28"/>
        </w:rPr>
        <w:t xml:space="preserve">staff to </w:t>
      </w:r>
      <w:r w:rsidRPr="00330C26">
        <w:rPr>
          <w:sz w:val="28"/>
          <w:szCs w:val="28"/>
        </w:rPr>
        <w:t xml:space="preserve">volunteer to be part of NHS Lothian’s </w:t>
      </w:r>
      <w:r w:rsidR="008D237E">
        <w:rPr>
          <w:sz w:val="28"/>
          <w:szCs w:val="28"/>
        </w:rPr>
        <w:t xml:space="preserve">Transatlantic Slavery Recommendations </w:t>
      </w:r>
      <w:r w:rsidR="00866BAC">
        <w:rPr>
          <w:sz w:val="28"/>
          <w:szCs w:val="28"/>
        </w:rPr>
        <w:t>Implementation</w:t>
      </w:r>
      <w:r w:rsidR="008D237E">
        <w:rPr>
          <w:sz w:val="28"/>
          <w:szCs w:val="28"/>
        </w:rPr>
        <w:t xml:space="preserve"> G</w:t>
      </w:r>
      <w:r w:rsidRPr="00330C26">
        <w:rPr>
          <w:sz w:val="28"/>
          <w:szCs w:val="28"/>
        </w:rPr>
        <w:t xml:space="preserve">roup and appointed three co-chairs (one non-executive member and two members </w:t>
      </w:r>
      <w:r w:rsidR="008D237E">
        <w:rPr>
          <w:sz w:val="28"/>
          <w:szCs w:val="28"/>
        </w:rPr>
        <w:t>from</w:t>
      </w:r>
      <w:r w:rsidRPr="00330C26">
        <w:rPr>
          <w:sz w:val="28"/>
          <w:szCs w:val="28"/>
        </w:rPr>
        <w:t xml:space="preserve"> the BME staff network).</w:t>
      </w:r>
    </w:p>
    <w:p w14:paraId="158C5ECD" w14:textId="482750D9" w:rsidR="00330C26" w:rsidRDefault="00330C26" w:rsidP="005B5E97">
      <w:pPr>
        <w:pStyle w:val="ListParagraph"/>
        <w:numPr>
          <w:ilvl w:val="0"/>
          <w:numId w:val="19"/>
        </w:numPr>
        <w:ind w:left="357" w:hanging="357"/>
        <w:contextualSpacing w:val="0"/>
        <w:rPr>
          <w:rFonts w:eastAsia="Calibri" w:cstheme="minorHAnsi"/>
          <w:sz w:val="28"/>
          <w:szCs w:val="32"/>
        </w:rPr>
      </w:pPr>
      <w:r>
        <w:rPr>
          <w:rFonts w:eastAsia="Calibri" w:cstheme="minorHAnsi"/>
          <w:sz w:val="28"/>
          <w:szCs w:val="32"/>
        </w:rPr>
        <w:t xml:space="preserve">We agreed draft </w:t>
      </w:r>
      <w:r w:rsidR="00866BAC">
        <w:rPr>
          <w:rFonts w:eastAsia="Calibri" w:cstheme="minorHAnsi"/>
          <w:sz w:val="28"/>
          <w:szCs w:val="32"/>
        </w:rPr>
        <w:t>terms of reference</w:t>
      </w:r>
      <w:r>
        <w:rPr>
          <w:rFonts w:eastAsia="Calibri" w:cstheme="minorHAnsi"/>
          <w:sz w:val="28"/>
          <w:szCs w:val="32"/>
        </w:rPr>
        <w:t xml:space="preserve"> for the </w:t>
      </w:r>
      <w:r w:rsidR="00866BAC">
        <w:rPr>
          <w:rFonts w:eastAsia="Calibri" w:cstheme="minorHAnsi"/>
          <w:sz w:val="28"/>
          <w:szCs w:val="32"/>
        </w:rPr>
        <w:t>Implementation</w:t>
      </w:r>
      <w:r w:rsidR="008D237E">
        <w:rPr>
          <w:rFonts w:eastAsia="Calibri" w:cstheme="minorHAnsi"/>
          <w:sz w:val="28"/>
          <w:szCs w:val="32"/>
        </w:rPr>
        <w:t xml:space="preserve"> Group</w:t>
      </w:r>
      <w:r>
        <w:rPr>
          <w:rFonts w:eastAsia="Calibri" w:cstheme="minorHAnsi"/>
          <w:sz w:val="28"/>
          <w:szCs w:val="32"/>
        </w:rPr>
        <w:t xml:space="preserve"> after considering advice from the Scottish Government and the Chair of Edinburgh City Council Implementation Group.</w:t>
      </w:r>
    </w:p>
    <w:p w14:paraId="25EA0C84" w14:textId="2877C2AD" w:rsidR="00330C26" w:rsidRDefault="00330C26" w:rsidP="005B5E97">
      <w:pPr>
        <w:pStyle w:val="ListParagraph"/>
        <w:numPr>
          <w:ilvl w:val="0"/>
          <w:numId w:val="19"/>
        </w:numPr>
        <w:ind w:left="357" w:hanging="357"/>
        <w:contextualSpacing w:val="0"/>
        <w:rPr>
          <w:rFonts w:eastAsia="Calibri" w:cstheme="minorHAnsi"/>
          <w:sz w:val="28"/>
          <w:szCs w:val="32"/>
        </w:rPr>
      </w:pPr>
      <w:r>
        <w:rPr>
          <w:rFonts w:eastAsia="Calibri" w:cstheme="minorHAnsi"/>
          <w:sz w:val="28"/>
          <w:szCs w:val="32"/>
        </w:rPr>
        <w:t xml:space="preserve">Each member of the executive leadership team set themselves an anti-racism objective, either stand alone or linked to a wider programme of work. </w:t>
      </w:r>
    </w:p>
    <w:p w14:paraId="15741D79" w14:textId="0CE49DB7" w:rsidR="008D237E" w:rsidRDefault="008D237E" w:rsidP="005B5E97">
      <w:pPr>
        <w:pStyle w:val="ListParagraph"/>
        <w:numPr>
          <w:ilvl w:val="0"/>
          <w:numId w:val="19"/>
        </w:numPr>
        <w:ind w:left="357" w:hanging="357"/>
        <w:contextualSpacing w:val="0"/>
        <w:rPr>
          <w:rFonts w:eastAsia="Calibri" w:cstheme="minorHAnsi"/>
          <w:sz w:val="28"/>
          <w:szCs w:val="32"/>
        </w:rPr>
      </w:pPr>
      <w:r>
        <w:rPr>
          <w:rFonts w:eastAsia="Calibri" w:cstheme="minorHAnsi"/>
          <w:sz w:val="28"/>
          <w:szCs w:val="32"/>
        </w:rPr>
        <w:lastRenderedPageBreak/>
        <w:t>We continued our work to understand and address the under-representation of BME nurses and midwives in senior positions by establishing a working group</w:t>
      </w:r>
      <w:r w:rsidR="00097DFC">
        <w:rPr>
          <w:rFonts w:eastAsia="Calibri" w:cstheme="minorHAnsi"/>
          <w:sz w:val="28"/>
          <w:szCs w:val="32"/>
        </w:rPr>
        <w:t xml:space="preserve"> with a diverse and representative membership</w:t>
      </w:r>
      <w:r>
        <w:rPr>
          <w:rFonts w:eastAsia="Calibri" w:cstheme="minorHAnsi"/>
          <w:sz w:val="28"/>
          <w:szCs w:val="32"/>
        </w:rPr>
        <w:t>. The working group has agreed and started to deliver action</w:t>
      </w:r>
      <w:r w:rsidR="00105A2B">
        <w:rPr>
          <w:rFonts w:eastAsia="Calibri" w:cstheme="minorHAnsi"/>
          <w:sz w:val="28"/>
          <w:szCs w:val="32"/>
        </w:rPr>
        <w:t>s</w:t>
      </w:r>
      <w:r>
        <w:rPr>
          <w:rFonts w:eastAsia="Calibri" w:cstheme="minorHAnsi"/>
          <w:sz w:val="28"/>
          <w:szCs w:val="32"/>
        </w:rPr>
        <w:t xml:space="preserve"> under five workstreams – data and metrics, recruitment and selection, communication, education and career development, and leadership and cultural change.</w:t>
      </w:r>
    </w:p>
    <w:p w14:paraId="4681B2C0" w14:textId="6A95662F" w:rsidR="008D237E" w:rsidRDefault="008D237E" w:rsidP="005B5E97">
      <w:pPr>
        <w:pStyle w:val="ListParagraph"/>
        <w:numPr>
          <w:ilvl w:val="0"/>
          <w:numId w:val="19"/>
        </w:numPr>
        <w:ind w:left="357" w:hanging="357"/>
        <w:contextualSpacing w:val="0"/>
        <w:rPr>
          <w:rFonts w:eastAsia="Calibri" w:cstheme="minorHAnsi"/>
          <w:sz w:val="28"/>
          <w:szCs w:val="32"/>
        </w:rPr>
      </w:pPr>
      <w:r>
        <w:rPr>
          <w:rFonts w:eastAsia="Calibri" w:cstheme="minorHAnsi"/>
          <w:sz w:val="28"/>
          <w:szCs w:val="32"/>
        </w:rPr>
        <w:t>We continued to participate on the National Ethnic Minority Forum and the Scottish Government Racialised Health Inequalities Community of Practice to help inform anti-racism actions in NHS Lothian and across Scottish health boards.</w:t>
      </w:r>
    </w:p>
    <w:p w14:paraId="0431BBEE" w14:textId="77777777" w:rsidR="00097DFC" w:rsidRDefault="008D237E" w:rsidP="005B5E97">
      <w:pPr>
        <w:pStyle w:val="ListParagraph"/>
        <w:numPr>
          <w:ilvl w:val="0"/>
          <w:numId w:val="19"/>
        </w:numPr>
        <w:ind w:left="357" w:hanging="357"/>
        <w:contextualSpacing w:val="0"/>
        <w:rPr>
          <w:rFonts w:eastAsia="Calibri" w:cstheme="minorHAnsi"/>
          <w:sz w:val="28"/>
          <w:szCs w:val="32"/>
        </w:rPr>
      </w:pPr>
      <w:r>
        <w:rPr>
          <w:rFonts w:eastAsia="Calibri" w:cstheme="minorHAnsi"/>
          <w:sz w:val="28"/>
          <w:szCs w:val="32"/>
        </w:rPr>
        <w:t xml:space="preserve">We </w:t>
      </w:r>
      <w:r w:rsidR="00097DFC">
        <w:rPr>
          <w:rFonts w:eastAsia="Calibri" w:cstheme="minorHAnsi"/>
          <w:sz w:val="28"/>
          <w:szCs w:val="32"/>
        </w:rPr>
        <w:t>brought together</w:t>
      </w:r>
      <w:r>
        <w:rPr>
          <w:rFonts w:eastAsia="Calibri" w:cstheme="minorHAnsi"/>
          <w:sz w:val="28"/>
          <w:szCs w:val="32"/>
        </w:rPr>
        <w:t xml:space="preserve"> available data about complaints and feedback about racism from staff and people who use our services and carried out a review of current policy and best practice. </w:t>
      </w:r>
    </w:p>
    <w:p w14:paraId="62AA3424" w14:textId="77777777" w:rsidR="00097DFC" w:rsidRDefault="00097DFC" w:rsidP="005B5E97">
      <w:pPr>
        <w:pStyle w:val="ListParagraph"/>
        <w:numPr>
          <w:ilvl w:val="0"/>
          <w:numId w:val="19"/>
        </w:numPr>
        <w:ind w:left="357" w:hanging="357"/>
        <w:contextualSpacing w:val="0"/>
        <w:rPr>
          <w:rFonts w:eastAsia="Calibri" w:cstheme="minorHAnsi"/>
          <w:sz w:val="28"/>
          <w:szCs w:val="32"/>
        </w:rPr>
      </w:pPr>
      <w:r>
        <w:rPr>
          <w:rFonts w:eastAsia="Calibri" w:cstheme="minorHAnsi"/>
          <w:sz w:val="28"/>
          <w:szCs w:val="32"/>
        </w:rPr>
        <w:t>We held three drop-in sessions at the Royal Edinburgh Hospital to encourage staff to share their thoughts and experiences of racism and other equality issues. This allowed us to identify a diverse and representative group of staff to form the REAS EDI Group and agree terms of reference, ways of working and priority actions.</w:t>
      </w:r>
    </w:p>
    <w:p w14:paraId="703D15CA" w14:textId="7452A583" w:rsidR="00310DD0" w:rsidRDefault="00310DD0" w:rsidP="005B5E97">
      <w:pPr>
        <w:pStyle w:val="ListParagraph"/>
        <w:numPr>
          <w:ilvl w:val="0"/>
          <w:numId w:val="19"/>
        </w:numPr>
        <w:ind w:left="357" w:hanging="357"/>
        <w:contextualSpacing w:val="0"/>
        <w:rPr>
          <w:rFonts w:eastAsia="Calibri" w:cstheme="minorHAnsi"/>
          <w:sz w:val="28"/>
          <w:szCs w:val="32"/>
        </w:rPr>
      </w:pPr>
      <w:r>
        <w:rPr>
          <w:rFonts w:eastAsia="Calibri" w:cstheme="minorHAnsi"/>
          <w:sz w:val="28"/>
          <w:szCs w:val="32"/>
        </w:rPr>
        <w:t xml:space="preserve">We published and promoted </w:t>
      </w:r>
      <w:hyperlink r:id="rId17" w:history="1">
        <w:r w:rsidRPr="00C65B08">
          <w:rPr>
            <w:rStyle w:val="Hyperlink"/>
            <w:rFonts w:eastAsia="Calibri" w:cstheme="minorHAnsi"/>
            <w:sz w:val="28"/>
            <w:szCs w:val="32"/>
          </w:rPr>
          <w:t>NHS Lothian Understanding Racism training video and facilitator’s guide</w:t>
        </w:r>
      </w:hyperlink>
      <w:r>
        <w:rPr>
          <w:rFonts w:eastAsia="Calibri" w:cstheme="minorHAnsi"/>
          <w:sz w:val="28"/>
          <w:szCs w:val="32"/>
        </w:rPr>
        <w:t xml:space="preserve">. This is incorporated in NHS Lothian in-person EDI education workshops, and it is available to all NHS Scotland staff via TURAS online learning platform. </w:t>
      </w:r>
    </w:p>
    <w:p w14:paraId="116F580A" w14:textId="497AC220" w:rsidR="003F37B2" w:rsidRDefault="003F37B2" w:rsidP="005B5E97">
      <w:pPr>
        <w:pStyle w:val="ListParagraph"/>
        <w:numPr>
          <w:ilvl w:val="0"/>
          <w:numId w:val="19"/>
        </w:numPr>
        <w:ind w:left="357" w:hanging="357"/>
        <w:contextualSpacing w:val="0"/>
        <w:rPr>
          <w:rFonts w:eastAsia="Calibri" w:cstheme="minorHAnsi"/>
          <w:sz w:val="28"/>
          <w:szCs w:val="32"/>
        </w:rPr>
      </w:pPr>
      <w:r>
        <w:rPr>
          <w:rFonts w:eastAsia="Calibri" w:cstheme="minorHAnsi"/>
          <w:sz w:val="28"/>
          <w:szCs w:val="32"/>
        </w:rPr>
        <w:t xml:space="preserve">The Medical Education Team developed and promoted </w:t>
      </w:r>
      <w:hyperlink r:id="rId18" w:history="1">
        <w:r w:rsidRPr="00C65B08">
          <w:rPr>
            <w:rStyle w:val="Hyperlink"/>
            <w:rFonts w:eastAsia="Calibri" w:cstheme="minorHAnsi"/>
            <w:sz w:val="28"/>
            <w:szCs w:val="32"/>
          </w:rPr>
          <w:t>online anti-racism resources</w:t>
        </w:r>
      </w:hyperlink>
      <w:r w:rsidR="00242D45">
        <w:rPr>
          <w:rFonts w:eastAsia="Calibri" w:cstheme="minorHAnsi"/>
          <w:sz w:val="28"/>
          <w:szCs w:val="32"/>
        </w:rPr>
        <w:t xml:space="preserve"> and delivered workshops.</w:t>
      </w:r>
    </w:p>
    <w:p w14:paraId="0C0EBAF1" w14:textId="6207B773" w:rsidR="00866BAC" w:rsidRPr="00866BAC" w:rsidRDefault="00866BAC" w:rsidP="005B5E97">
      <w:pPr>
        <w:pStyle w:val="ListParagraph"/>
        <w:numPr>
          <w:ilvl w:val="0"/>
          <w:numId w:val="19"/>
        </w:numPr>
        <w:shd w:val="clear" w:color="auto" w:fill="FFFFFF"/>
        <w:spacing w:after="0"/>
        <w:ind w:left="357" w:hanging="357"/>
        <w:contextualSpacing w:val="0"/>
        <w:rPr>
          <w:rFonts w:cstheme="minorHAnsi"/>
          <w:color w:val="000000"/>
          <w:kern w:val="0"/>
          <w:sz w:val="28"/>
          <w:szCs w:val="28"/>
          <w14:ligatures w14:val="none"/>
        </w:rPr>
      </w:pPr>
      <w:r w:rsidRPr="00866BAC">
        <w:rPr>
          <w:rFonts w:eastAsia="Calibri" w:cstheme="minorHAnsi"/>
          <w:sz w:val="28"/>
          <w:szCs w:val="32"/>
        </w:rPr>
        <w:t xml:space="preserve">We agreed and implemented an action plan with the </w:t>
      </w:r>
      <w:hyperlink r:id="rId19" w:history="1">
        <w:r w:rsidRPr="00C65B08">
          <w:rPr>
            <w:rStyle w:val="Hyperlink"/>
            <w:rFonts w:eastAsia="Calibri" w:cstheme="minorHAnsi"/>
            <w:sz w:val="28"/>
            <w:szCs w:val="32"/>
          </w:rPr>
          <w:t>Minority Ethnic Carers of People Project (MECOPP)</w:t>
        </w:r>
      </w:hyperlink>
      <w:r w:rsidRPr="00866BAC">
        <w:rPr>
          <w:rFonts w:eastAsia="Calibri" w:cstheme="minorHAnsi"/>
          <w:sz w:val="28"/>
          <w:szCs w:val="32"/>
        </w:rPr>
        <w:t xml:space="preserve"> Gypsy/ Travellers Community Health Workers (CHW) Project. This includes link work between the Lothian Gypsy/ Traveller CHW and NHS Lothian services and the development and delivery of an in-person training session and facilitator’s guide. This training is designed to improve understanding of the Gypsy/ Traveller community and the barriers they face in accessing public services, and to help develop ways of working that will appropriately meet community needs and improve health outcomes.  </w:t>
      </w:r>
    </w:p>
    <w:p w14:paraId="4AF45850" w14:textId="5BE9D9E6" w:rsidR="00866BAC" w:rsidRPr="00866BAC" w:rsidRDefault="00866BAC" w:rsidP="00087FD5">
      <w:pPr>
        <w:pStyle w:val="ListParagraph"/>
        <w:numPr>
          <w:ilvl w:val="0"/>
          <w:numId w:val="19"/>
        </w:numPr>
        <w:shd w:val="clear" w:color="auto" w:fill="FFFFFF"/>
        <w:ind w:left="357" w:hanging="357"/>
        <w:rPr>
          <w:rFonts w:cstheme="minorHAnsi"/>
          <w:color w:val="000000"/>
          <w:kern w:val="0"/>
          <w:sz w:val="28"/>
          <w:szCs w:val="28"/>
          <w14:ligatures w14:val="none"/>
        </w:rPr>
      </w:pPr>
      <w:r w:rsidRPr="00866BAC">
        <w:rPr>
          <w:rFonts w:cstheme="minorHAnsi"/>
          <w:color w:val="000000"/>
          <w:sz w:val="28"/>
          <w:szCs w:val="28"/>
        </w:rPr>
        <w:lastRenderedPageBreak/>
        <w:t xml:space="preserve">The Public Health Immunisation Team has commissioned qualitative research with pregnant women and </w:t>
      </w:r>
      <w:r>
        <w:rPr>
          <w:rFonts w:cstheme="minorHAnsi"/>
          <w:color w:val="000000"/>
          <w:sz w:val="28"/>
          <w:szCs w:val="28"/>
        </w:rPr>
        <w:t>marginalised</w:t>
      </w:r>
      <w:r w:rsidRPr="00866BAC">
        <w:rPr>
          <w:rFonts w:cstheme="minorHAnsi"/>
          <w:color w:val="000000"/>
          <w:sz w:val="28"/>
          <w:szCs w:val="28"/>
        </w:rPr>
        <w:t xml:space="preserve"> parents</w:t>
      </w:r>
      <w:r>
        <w:rPr>
          <w:rFonts w:cstheme="minorHAnsi"/>
          <w:color w:val="000000"/>
          <w:sz w:val="28"/>
          <w:szCs w:val="28"/>
        </w:rPr>
        <w:t xml:space="preserve"> and </w:t>
      </w:r>
      <w:r w:rsidRPr="00866BAC">
        <w:rPr>
          <w:rFonts w:cstheme="minorHAnsi"/>
          <w:color w:val="000000"/>
          <w:sz w:val="28"/>
          <w:szCs w:val="28"/>
        </w:rPr>
        <w:t>carers from Polish, African, Asian and Gypsy</w:t>
      </w:r>
      <w:r>
        <w:rPr>
          <w:rFonts w:cstheme="minorHAnsi"/>
          <w:color w:val="000000"/>
          <w:sz w:val="28"/>
          <w:szCs w:val="28"/>
        </w:rPr>
        <w:t>/</w:t>
      </w:r>
      <w:r w:rsidRPr="00866BAC">
        <w:rPr>
          <w:rFonts w:cstheme="minorHAnsi"/>
          <w:color w:val="000000"/>
          <w:sz w:val="28"/>
          <w:szCs w:val="28"/>
        </w:rPr>
        <w:t xml:space="preserve">Traveller communities from across Lothian to understand vaccination experiences, barriers and enablers.  The work is led by Blake Stevenson and </w:t>
      </w:r>
      <w:r>
        <w:rPr>
          <w:rFonts w:cstheme="minorHAnsi"/>
          <w:color w:val="000000"/>
          <w:sz w:val="28"/>
          <w:szCs w:val="28"/>
        </w:rPr>
        <w:t>MEC</w:t>
      </w:r>
      <w:r w:rsidRPr="00866BAC">
        <w:rPr>
          <w:rFonts w:cstheme="minorHAnsi"/>
          <w:color w:val="000000"/>
          <w:sz w:val="28"/>
          <w:szCs w:val="28"/>
        </w:rPr>
        <w:t>OPP who have reported on findings and</w:t>
      </w:r>
      <w:r>
        <w:rPr>
          <w:rFonts w:cstheme="minorHAnsi"/>
          <w:color w:val="000000"/>
          <w:sz w:val="28"/>
          <w:szCs w:val="28"/>
        </w:rPr>
        <w:t xml:space="preserve"> </w:t>
      </w:r>
      <w:r w:rsidRPr="00866BAC">
        <w:rPr>
          <w:rFonts w:cstheme="minorHAnsi"/>
          <w:color w:val="000000"/>
          <w:sz w:val="28"/>
          <w:szCs w:val="28"/>
        </w:rPr>
        <w:t xml:space="preserve">a dissemination and action plan with recommendations </w:t>
      </w:r>
      <w:r w:rsidR="00C65B08">
        <w:rPr>
          <w:rFonts w:cstheme="minorHAnsi"/>
          <w:color w:val="000000"/>
          <w:sz w:val="28"/>
          <w:szCs w:val="28"/>
        </w:rPr>
        <w:t>is</w:t>
      </w:r>
      <w:r w:rsidRPr="00866BAC">
        <w:rPr>
          <w:rFonts w:cstheme="minorHAnsi"/>
          <w:color w:val="000000"/>
          <w:sz w:val="28"/>
          <w:szCs w:val="28"/>
        </w:rPr>
        <w:t xml:space="preserve"> being developed to inform planning and service improvements to these communities.    </w:t>
      </w:r>
    </w:p>
    <w:p w14:paraId="0962CA40" w14:textId="5A342AEF" w:rsidR="00866BAC" w:rsidRPr="00866BAC" w:rsidRDefault="00866BAC" w:rsidP="00087FD5">
      <w:pPr>
        <w:pStyle w:val="xmsonormal"/>
        <w:numPr>
          <w:ilvl w:val="0"/>
          <w:numId w:val="19"/>
        </w:numPr>
        <w:shd w:val="clear" w:color="auto" w:fill="FFFFFF"/>
        <w:spacing w:before="0" w:beforeAutospacing="0" w:after="160" w:afterAutospacing="0" w:line="259" w:lineRule="auto"/>
        <w:ind w:left="357" w:hanging="357"/>
        <w:contextualSpacing/>
        <w:rPr>
          <w:rFonts w:asciiTheme="minorHAnsi" w:hAnsiTheme="minorHAnsi" w:cstheme="minorHAnsi"/>
          <w:color w:val="000000"/>
          <w:sz w:val="28"/>
          <w:szCs w:val="28"/>
        </w:rPr>
      </w:pPr>
      <w:r w:rsidRPr="00866BAC">
        <w:rPr>
          <w:rFonts w:asciiTheme="minorHAnsi" w:hAnsiTheme="minorHAnsi" w:cstheme="minorHAnsi"/>
          <w:color w:val="000000"/>
          <w:sz w:val="28"/>
          <w:szCs w:val="28"/>
        </w:rPr>
        <w:t xml:space="preserve">The vaccination programme continues to work with </w:t>
      </w:r>
      <w:hyperlink r:id="rId20" w:history="1">
        <w:r w:rsidR="00C65B08" w:rsidRPr="00C65B08">
          <w:rPr>
            <w:rStyle w:val="Hyperlink"/>
            <w:rFonts w:asciiTheme="minorHAnsi" w:hAnsiTheme="minorHAnsi" w:cstheme="minorHAnsi"/>
            <w:sz w:val="28"/>
            <w:szCs w:val="28"/>
          </w:rPr>
          <w:t xml:space="preserve">NHS Lothian </w:t>
        </w:r>
        <w:r w:rsidRPr="00C65B08">
          <w:rPr>
            <w:rStyle w:val="Hyperlink"/>
            <w:rFonts w:asciiTheme="minorHAnsi" w:hAnsiTheme="minorHAnsi" w:cstheme="minorHAnsi"/>
            <w:sz w:val="28"/>
            <w:szCs w:val="28"/>
          </w:rPr>
          <w:t xml:space="preserve">Minority Ethnic </w:t>
        </w:r>
        <w:r w:rsidR="00C65B08" w:rsidRPr="00C65B08">
          <w:rPr>
            <w:rStyle w:val="Hyperlink"/>
            <w:rFonts w:asciiTheme="minorHAnsi" w:hAnsiTheme="minorHAnsi" w:cstheme="minorHAnsi"/>
            <w:sz w:val="28"/>
            <w:szCs w:val="28"/>
          </w:rPr>
          <w:t>Health Inclusion Service</w:t>
        </w:r>
        <w:r w:rsidRPr="00C65B08">
          <w:rPr>
            <w:rStyle w:val="Hyperlink"/>
            <w:rFonts w:asciiTheme="minorHAnsi" w:hAnsiTheme="minorHAnsi" w:cstheme="minorHAnsi"/>
            <w:sz w:val="28"/>
            <w:szCs w:val="28"/>
          </w:rPr>
          <w:t xml:space="preserve"> (MEHIS)</w:t>
        </w:r>
      </w:hyperlink>
      <w:r w:rsidRPr="00866BAC">
        <w:rPr>
          <w:rFonts w:asciiTheme="minorHAnsi" w:hAnsiTheme="minorHAnsi" w:cstheme="minorHAnsi"/>
          <w:color w:val="000000"/>
          <w:sz w:val="28"/>
          <w:szCs w:val="28"/>
        </w:rPr>
        <w:t xml:space="preserve"> and wider community and voluntary sector partners to support inclusivity of all vaccination programmes.  Vaccination outreach sessions utilising MEHIS link workers who support conversations and engagement with community members have taken place in community and faith settings to support vaccination access to minority ethnic communities.</w:t>
      </w:r>
    </w:p>
    <w:p w14:paraId="25E4E6B5" w14:textId="31A4DD92" w:rsidR="00310DD0" w:rsidRPr="00330C26" w:rsidRDefault="008022B8" w:rsidP="00087FD5">
      <w:pPr>
        <w:pStyle w:val="ListParagraph"/>
        <w:numPr>
          <w:ilvl w:val="0"/>
          <w:numId w:val="19"/>
        </w:numPr>
        <w:ind w:left="357" w:hanging="357"/>
        <w:rPr>
          <w:rFonts w:eastAsia="Calibri" w:cstheme="minorHAnsi"/>
          <w:sz w:val="28"/>
          <w:szCs w:val="32"/>
        </w:rPr>
      </w:pPr>
      <w:r>
        <w:rPr>
          <w:rFonts w:eastAsia="Calibri" w:cstheme="minorHAnsi"/>
          <w:sz w:val="28"/>
          <w:szCs w:val="32"/>
        </w:rPr>
        <w:t xml:space="preserve">Women and Children’s Services developed and </w:t>
      </w:r>
      <w:r w:rsidR="00C65B08">
        <w:rPr>
          <w:rFonts w:eastAsia="Calibri" w:cstheme="minorHAnsi"/>
          <w:sz w:val="28"/>
          <w:szCs w:val="32"/>
        </w:rPr>
        <w:t>shared</w:t>
      </w:r>
      <w:r>
        <w:rPr>
          <w:rFonts w:eastAsia="Calibri" w:cstheme="minorHAnsi"/>
          <w:sz w:val="28"/>
          <w:szCs w:val="32"/>
        </w:rPr>
        <w:t xml:space="preserve"> an Equality, Diversity and Inclusion Mission Statement and Plan</w:t>
      </w:r>
      <w:r w:rsidR="00C65B08">
        <w:rPr>
          <w:rFonts w:eastAsia="Calibri" w:cstheme="minorHAnsi"/>
          <w:sz w:val="28"/>
          <w:szCs w:val="32"/>
        </w:rPr>
        <w:t xml:space="preserve"> with all staff</w:t>
      </w:r>
      <w:r>
        <w:rPr>
          <w:rFonts w:eastAsia="Calibri" w:cstheme="minorHAnsi"/>
          <w:sz w:val="28"/>
          <w:szCs w:val="32"/>
        </w:rPr>
        <w:t>. This includes five areas of work to deliver the Mission Statement, which includes work</w:t>
      </w:r>
      <w:r w:rsidR="00242D45">
        <w:rPr>
          <w:rFonts w:eastAsia="Calibri" w:cstheme="minorHAnsi"/>
          <w:sz w:val="28"/>
          <w:szCs w:val="32"/>
        </w:rPr>
        <w:t>ing</w:t>
      </w:r>
      <w:r>
        <w:rPr>
          <w:rFonts w:eastAsia="Calibri" w:cstheme="minorHAnsi"/>
          <w:sz w:val="28"/>
          <w:szCs w:val="32"/>
        </w:rPr>
        <w:t xml:space="preserve"> </w:t>
      </w:r>
      <w:r w:rsidR="005D6830">
        <w:rPr>
          <w:rFonts w:eastAsia="Calibri" w:cstheme="minorHAnsi"/>
          <w:sz w:val="28"/>
          <w:szCs w:val="32"/>
        </w:rPr>
        <w:t xml:space="preserve">with </w:t>
      </w:r>
      <w:hyperlink r:id="rId21" w:history="1">
        <w:r w:rsidR="005D6830" w:rsidRPr="00C65B08">
          <w:rPr>
            <w:rStyle w:val="Hyperlink"/>
            <w:rFonts w:eastAsia="Calibri" w:cstheme="minorHAnsi"/>
            <w:sz w:val="28"/>
            <w:szCs w:val="32"/>
          </w:rPr>
          <w:t>KWISA</w:t>
        </w:r>
      </w:hyperlink>
      <w:r w:rsidR="005D6830">
        <w:rPr>
          <w:rFonts w:eastAsia="Calibri" w:cstheme="minorHAnsi"/>
          <w:sz w:val="28"/>
          <w:szCs w:val="32"/>
        </w:rPr>
        <w:t xml:space="preserve"> and </w:t>
      </w:r>
      <w:hyperlink r:id="rId22" w:anchor=":~:text=An%20MVP%20is%20a%20unique%20way%20of%20improving,issues%2C%20find%20solutions%20and%20make%20changes%20where%20needed." w:history="1">
        <w:r w:rsidR="005D6830" w:rsidRPr="00C65B08">
          <w:rPr>
            <w:rStyle w:val="Hyperlink"/>
            <w:rFonts w:eastAsia="Calibri" w:cstheme="minorHAnsi"/>
            <w:sz w:val="28"/>
            <w:szCs w:val="32"/>
          </w:rPr>
          <w:t>Lothian Maternity Voices Partnership</w:t>
        </w:r>
      </w:hyperlink>
      <w:r w:rsidR="005D6830">
        <w:rPr>
          <w:rFonts w:eastAsia="Calibri" w:cstheme="minorHAnsi"/>
          <w:sz w:val="28"/>
          <w:szCs w:val="32"/>
        </w:rPr>
        <w:t xml:space="preserve"> </w:t>
      </w:r>
      <w:r>
        <w:rPr>
          <w:rFonts w:eastAsia="Calibri" w:cstheme="minorHAnsi"/>
          <w:sz w:val="28"/>
          <w:szCs w:val="32"/>
        </w:rPr>
        <w:t xml:space="preserve">to improve engagement between </w:t>
      </w:r>
      <w:r w:rsidR="005D6830">
        <w:rPr>
          <w:rFonts w:eastAsia="Calibri" w:cstheme="minorHAnsi"/>
          <w:sz w:val="28"/>
          <w:szCs w:val="32"/>
        </w:rPr>
        <w:t xml:space="preserve">women of African and Caribbean heritage </w:t>
      </w:r>
      <w:r>
        <w:rPr>
          <w:rFonts w:eastAsia="Calibri" w:cstheme="minorHAnsi"/>
          <w:sz w:val="28"/>
          <w:szCs w:val="32"/>
        </w:rPr>
        <w:t>and maternity and neonatal services</w:t>
      </w:r>
      <w:r w:rsidR="00242D45">
        <w:rPr>
          <w:rFonts w:eastAsia="Calibri" w:cstheme="minorHAnsi"/>
          <w:sz w:val="28"/>
          <w:szCs w:val="32"/>
        </w:rPr>
        <w:t>.</w:t>
      </w:r>
      <w:r>
        <w:rPr>
          <w:rFonts w:eastAsia="Calibri" w:cstheme="minorHAnsi"/>
          <w:sz w:val="28"/>
          <w:szCs w:val="32"/>
        </w:rPr>
        <w:t xml:space="preserve"> </w:t>
      </w:r>
    </w:p>
    <w:p w14:paraId="661778D8" w14:textId="38494F22" w:rsidR="000A09D3" w:rsidRPr="00CC5249" w:rsidRDefault="008022B8">
      <w:pPr>
        <w:rPr>
          <w:rFonts w:ascii="Open Sans" w:hAnsi="Open Sans" w:cs="Open Sans"/>
          <w:b/>
          <w:bCs/>
          <w:color w:val="0070C0"/>
          <w:sz w:val="28"/>
          <w:szCs w:val="28"/>
        </w:rPr>
      </w:pPr>
      <w:r w:rsidRPr="00CC5249">
        <w:rPr>
          <w:rFonts w:ascii="Open Sans" w:hAnsi="Open Sans" w:cs="Open Sans"/>
          <w:b/>
          <w:bCs/>
          <w:color w:val="0070C0"/>
          <w:sz w:val="28"/>
          <w:szCs w:val="28"/>
        </w:rPr>
        <w:t>Impact</w:t>
      </w:r>
    </w:p>
    <w:p w14:paraId="6F6D90A8" w14:textId="1E8CE052" w:rsidR="008022B8" w:rsidRDefault="008022B8">
      <w:pPr>
        <w:rPr>
          <w:rFonts w:cstheme="minorHAnsi"/>
          <w:sz w:val="28"/>
          <w:szCs w:val="28"/>
        </w:rPr>
      </w:pPr>
      <w:r>
        <w:rPr>
          <w:rFonts w:cstheme="minorHAnsi"/>
          <w:sz w:val="28"/>
          <w:szCs w:val="28"/>
        </w:rPr>
        <w:t>These actions have:</w:t>
      </w:r>
    </w:p>
    <w:p w14:paraId="4054858B" w14:textId="59C99152" w:rsidR="00242D45" w:rsidRDefault="008022B8" w:rsidP="005B5E97">
      <w:pPr>
        <w:pStyle w:val="ListParagraph"/>
        <w:numPr>
          <w:ilvl w:val="0"/>
          <w:numId w:val="20"/>
        </w:numPr>
        <w:ind w:left="357" w:hanging="357"/>
        <w:contextualSpacing w:val="0"/>
        <w:rPr>
          <w:rFonts w:cstheme="minorHAnsi"/>
          <w:sz w:val="28"/>
          <w:szCs w:val="28"/>
        </w:rPr>
      </w:pPr>
      <w:r w:rsidRPr="00242D45">
        <w:rPr>
          <w:rFonts w:cstheme="minorHAnsi"/>
          <w:sz w:val="28"/>
          <w:szCs w:val="28"/>
        </w:rPr>
        <w:t>Increased awareness and understanding of the prevalence and impact of racism</w:t>
      </w:r>
      <w:r w:rsidR="00242D45" w:rsidRPr="00242D45">
        <w:rPr>
          <w:rFonts w:cstheme="minorHAnsi"/>
          <w:sz w:val="28"/>
          <w:szCs w:val="28"/>
        </w:rPr>
        <w:t xml:space="preserve"> and </w:t>
      </w:r>
      <w:r w:rsidR="00242D45">
        <w:rPr>
          <w:rFonts w:cstheme="minorHAnsi"/>
          <w:sz w:val="28"/>
          <w:szCs w:val="28"/>
        </w:rPr>
        <w:t>r</w:t>
      </w:r>
      <w:r w:rsidR="00242D45" w:rsidRPr="00242D45">
        <w:rPr>
          <w:rFonts w:cstheme="minorHAnsi"/>
          <w:sz w:val="28"/>
          <w:szCs w:val="28"/>
        </w:rPr>
        <w:t>esulted in anti-racism action plans.</w:t>
      </w:r>
    </w:p>
    <w:p w14:paraId="24D8D0C8" w14:textId="1E94E8D9" w:rsidR="0089584A" w:rsidRPr="00242D45" w:rsidRDefault="0089584A" w:rsidP="005B5E97">
      <w:pPr>
        <w:pStyle w:val="ListParagraph"/>
        <w:numPr>
          <w:ilvl w:val="0"/>
          <w:numId w:val="20"/>
        </w:numPr>
        <w:ind w:left="357" w:hanging="357"/>
        <w:contextualSpacing w:val="0"/>
        <w:rPr>
          <w:rFonts w:cstheme="minorHAnsi"/>
          <w:sz w:val="28"/>
          <w:szCs w:val="28"/>
        </w:rPr>
      </w:pPr>
      <w:r>
        <w:rPr>
          <w:rFonts w:cstheme="minorHAnsi"/>
          <w:sz w:val="28"/>
          <w:szCs w:val="28"/>
        </w:rPr>
        <w:t xml:space="preserve">Helped to people from Lothian BME communities to access to NHS Lothian services. </w:t>
      </w:r>
    </w:p>
    <w:p w14:paraId="4DE279AD" w14:textId="4EFEE534" w:rsidR="008022B8" w:rsidRDefault="008022B8" w:rsidP="005B5E97">
      <w:pPr>
        <w:pStyle w:val="ListParagraph"/>
        <w:numPr>
          <w:ilvl w:val="0"/>
          <w:numId w:val="20"/>
        </w:numPr>
        <w:ind w:left="357" w:hanging="357"/>
        <w:contextualSpacing w:val="0"/>
        <w:rPr>
          <w:rFonts w:cstheme="minorHAnsi"/>
          <w:sz w:val="28"/>
          <w:szCs w:val="28"/>
        </w:rPr>
      </w:pPr>
      <w:r w:rsidRPr="008022B8">
        <w:rPr>
          <w:rFonts w:cstheme="minorHAnsi"/>
          <w:sz w:val="28"/>
          <w:szCs w:val="28"/>
        </w:rPr>
        <w:t xml:space="preserve">Prompted more requests </w:t>
      </w:r>
      <w:r w:rsidR="00242D45">
        <w:rPr>
          <w:rFonts w:cstheme="minorHAnsi"/>
          <w:sz w:val="28"/>
          <w:szCs w:val="28"/>
        </w:rPr>
        <w:t xml:space="preserve">to the </w:t>
      </w:r>
      <w:r w:rsidR="000A4BA6">
        <w:rPr>
          <w:rFonts w:cstheme="minorHAnsi"/>
          <w:sz w:val="28"/>
          <w:szCs w:val="28"/>
        </w:rPr>
        <w:t>Equality &amp; Human Rights team</w:t>
      </w:r>
      <w:r w:rsidR="00242D45">
        <w:rPr>
          <w:rFonts w:cstheme="minorHAnsi"/>
          <w:sz w:val="28"/>
          <w:szCs w:val="28"/>
        </w:rPr>
        <w:t xml:space="preserve"> </w:t>
      </w:r>
      <w:r w:rsidRPr="008022B8">
        <w:rPr>
          <w:rFonts w:cstheme="minorHAnsi"/>
          <w:sz w:val="28"/>
          <w:szCs w:val="28"/>
        </w:rPr>
        <w:t>for advice</w:t>
      </w:r>
      <w:r w:rsidR="00F16474">
        <w:rPr>
          <w:rFonts w:cstheme="minorHAnsi"/>
          <w:sz w:val="28"/>
          <w:szCs w:val="28"/>
        </w:rPr>
        <w:t xml:space="preserve">, </w:t>
      </w:r>
      <w:r w:rsidRPr="008022B8">
        <w:rPr>
          <w:rFonts w:cstheme="minorHAnsi"/>
          <w:sz w:val="28"/>
          <w:szCs w:val="28"/>
        </w:rPr>
        <w:t>support</w:t>
      </w:r>
      <w:r w:rsidR="00F16474">
        <w:rPr>
          <w:rFonts w:cstheme="minorHAnsi"/>
          <w:sz w:val="28"/>
          <w:szCs w:val="28"/>
        </w:rPr>
        <w:t xml:space="preserve"> and development sessions</w:t>
      </w:r>
      <w:r w:rsidRPr="008022B8">
        <w:rPr>
          <w:rFonts w:cstheme="minorHAnsi"/>
          <w:sz w:val="28"/>
          <w:szCs w:val="28"/>
        </w:rPr>
        <w:t xml:space="preserve">. </w:t>
      </w:r>
    </w:p>
    <w:p w14:paraId="30D92139" w14:textId="01D97D17" w:rsidR="00F16474" w:rsidRPr="00CC5249" w:rsidRDefault="00F16474" w:rsidP="00F16474">
      <w:pPr>
        <w:rPr>
          <w:b/>
          <w:bCs/>
          <w:color w:val="0070C0"/>
          <w:sz w:val="28"/>
          <w:szCs w:val="28"/>
        </w:rPr>
      </w:pPr>
      <w:r w:rsidRPr="00CC5249">
        <w:rPr>
          <w:b/>
          <w:bCs/>
          <w:color w:val="0070C0"/>
          <w:sz w:val="28"/>
          <w:szCs w:val="28"/>
        </w:rPr>
        <w:t xml:space="preserve">Results of 2025 staff survey </w:t>
      </w:r>
    </w:p>
    <w:p w14:paraId="14DC4F44" w14:textId="5A78E068" w:rsidR="00F16474" w:rsidRDefault="003F37B2" w:rsidP="00F16474">
      <w:pPr>
        <w:rPr>
          <w:sz w:val="28"/>
          <w:szCs w:val="28"/>
        </w:rPr>
      </w:pPr>
      <w:r>
        <w:rPr>
          <w:sz w:val="28"/>
          <w:szCs w:val="28"/>
        </w:rPr>
        <w:t>We asked staff to t</w:t>
      </w:r>
      <w:r w:rsidR="00F16474" w:rsidRPr="00F16474">
        <w:rPr>
          <w:sz w:val="28"/>
          <w:szCs w:val="28"/>
        </w:rPr>
        <w:t>ell us if</w:t>
      </w:r>
      <w:r>
        <w:rPr>
          <w:sz w:val="28"/>
          <w:szCs w:val="28"/>
        </w:rPr>
        <w:t xml:space="preserve"> they</w:t>
      </w:r>
      <w:r w:rsidR="00F16474" w:rsidRPr="00F16474">
        <w:rPr>
          <w:sz w:val="28"/>
          <w:szCs w:val="28"/>
        </w:rPr>
        <w:t xml:space="preserve"> agree</w:t>
      </w:r>
      <w:r w:rsidR="007F21AD">
        <w:rPr>
          <w:sz w:val="28"/>
          <w:szCs w:val="28"/>
        </w:rPr>
        <w:t xml:space="preserve"> </w:t>
      </w:r>
      <w:r w:rsidR="00F16474">
        <w:rPr>
          <w:sz w:val="28"/>
          <w:szCs w:val="28"/>
        </w:rPr>
        <w:t xml:space="preserve">NHS Lothian is an anti-racist organisation and </w:t>
      </w:r>
      <w:r w:rsidR="007A26D9">
        <w:rPr>
          <w:sz w:val="28"/>
          <w:szCs w:val="28"/>
        </w:rPr>
        <w:t xml:space="preserve">that </w:t>
      </w:r>
      <w:r w:rsidR="00F16474">
        <w:rPr>
          <w:sz w:val="28"/>
          <w:szCs w:val="28"/>
        </w:rPr>
        <w:t>the work we do helps to eliminate racism, remove racialised inequalities and reduce prejudice</w:t>
      </w:r>
      <w:r w:rsidR="00F16474" w:rsidRPr="00F16474">
        <w:rPr>
          <w:sz w:val="28"/>
          <w:szCs w:val="28"/>
        </w:rPr>
        <w:t>.</w:t>
      </w:r>
    </w:p>
    <w:p w14:paraId="42BD6D8D" w14:textId="78209974" w:rsidR="00537DA5" w:rsidRDefault="00537DA5" w:rsidP="00F16474">
      <w:pPr>
        <w:rPr>
          <w:sz w:val="28"/>
          <w:szCs w:val="28"/>
        </w:rPr>
      </w:pPr>
    </w:p>
    <w:p w14:paraId="05D444B4" w14:textId="244345D2" w:rsidR="000B4ED8" w:rsidRPr="000B4ED8" w:rsidRDefault="000B4ED8" w:rsidP="00F16474">
      <w:pPr>
        <w:rPr>
          <w:b/>
          <w:bCs/>
          <w:sz w:val="24"/>
          <w:szCs w:val="24"/>
        </w:rPr>
      </w:pPr>
      <w:r w:rsidRPr="000B4ED8">
        <w:rPr>
          <w:b/>
          <w:bCs/>
          <w:sz w:val="24"/>
          <w:szCs w:val="24"/>
        </w:rPr>
        <w:lastRenderedPageBreak/>
        <w:t xml:space="preserve">Chart 2: </w:t>
      </w:r>
      <w:r w:rsidR="00087FD5">
        <w:rPr>
          <w:b/>
          <w:bCs/>
          <w:sz w:val="24"/>
          <w:szCs w:val="24"/>
        </w:rPr>
        <w:t>NHS Lothian is an anti-racist organisation (a</w:t>
      </w:r>
      <w:r w:rsidRPr="000B4ED8">
        <w:rPr>
          <w:b/>
          <w:bCs/>
          <w:sz w:val="24"/>
          <w:szCs w:val="24"/>
        </w:rPr>
        <w:t>ll responses</w:t>
      </w:r>
      <w:r w:rsidR="00087FD5">
        <w:rPr>
          <w:b/>
          <w:bCs/>
          <w:sz w:val="24"/>
          <w:szCs w:val="24"/>
        </w:rPr>
        <w:t xml:space="preserve">) </w:t>
      </w:r>
    </w:p>
    <w:p w14:paraId="4D9A7A40" w14:textId="77777777" w:rsidR="00087FD5" w:rsidRDefault="000B4ED8" w:rsidP="00F16474">
      <w:pPr>
        <w:contextualSpacing/>
        <w:rPr>
          <w:b/>
          <w:bCs/>
          <w:sz w:val="24"/>
          <w:szCs w:val="24"/>
        </w:rPr>
      </w:pPr>
      <w:r w:rsidRPr="000B4ED8">
        <w:rPr>
          <w:b/>
          <w:bCs/>
          <w:noProof/>
          <w:sz w:val="24"/>
          <w:szCs w:val="24"/>
        </w:rPr>
        <w:drawing>
          <wp:inline distT="0" distB="0" distL="0" distR="0" wp14:anchorId="0687067F" wp14:editId="47248E33">
            <wp:extent cx="5458460" cy="1847850"/>
            <wp:effectExtent l="19050" t="19050" r="27940" b="1905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460597" cy="1848573"/>
                    </a:xfrm>
                    <a:prstGeom prst="rect">
                      <a:avLst/>
                    </a:prstGeom>
                    <a:ln>
                      <a:solidFill>
                        <a:schemeClr val="accent1"/>
                      </a:solidFill>
                    </a:ln>
                  </pic:spPr>
                </pic:pic>
              </a:graphicData>
            </a:graphic>
          </wp:inline>
        </w:drawing>
      </w:r>
    </w:p>
    <w:p w14:paraId="5ADAE861" w14:textId="7FA824E7" w:rsidR="008C4EDE" w:rsidRPr="00087FD5" w:rsidRDefault="00EB052D" w:rsidP="00F16474">
      <w:pPr>
        <w:rPr>
          <w:sz w:val="24"/>
          <w:szCs w:val="24"/>
        </w:rPr>
      </w:pPr>
      <w:r w:rsidRPr="00087FD5">
        <w:rPr>
          <w:sz w:val="24"/>
          <w:szCs w:val="24"/>
        </w:rPr>
        <w:t xml:space="preserve">1 is strongly disagree </w:t>
      </w:r>
      <w:r>
        <w:rPr>
          <w:sz w:val="24"/>
          <w:szCs w:val="24"/>
        </w:rPr>
        <w:t xml:space="preserve">and </w:t>
      </w:r>
      <w:r w:rsidR="00087FD5" w:rsidRPr="00087FD5">
        <w:rPr>
          <w:sz w:val="24"/>
          <w:szCs w:val="24"/>
        </w:rPr>
        <w:t xml:space="preserve">6 is strongly agree  </w:t>
      </w:r>
    </w:p>
    <w:p w14:paraId="493A5BA9" w14:textId="0DF75D46" w:rsidR="000B4ED8" w:rsidRDefault="000B4ED8" w:rsidP="000B4ED8">
      <w:pPr>
        <w:rPr>
          <w:b/>
          <w:bCs/>
          <w:sz w:val="24"/>
          <w:szCs w:val="24"/>
        </w:rPr>
      </w:pPr>
      <w:r>
        <w:rPr>
          <w:b/>
          <w:bCs/>
          <w:sz w:val="24"/>
          <w:szCs w:val="24"/>
        </w:rPr>
        <w:t xml:space="preserve">Table </w:t>
      </w:r>
      <w:r w:rsidR="00087FD5">
        <w:rPr>
          <w:b/>
          <w:bCs/>
          <w:sz w:val="24"/>
          <w:szCs w:val="24"/>
        </w:rPr>
        <w:t>2</w:t>
      </w:r>
      <w:r>
        <w:rPr>
          <w:b/>
          <w:bCs/>
          <w:sz w:val="24"/>
          <w:szCs w:val="24"/>
        </w:rPr>
        <w:t xml:space="preserve">: </w:t>
      </w:r>
      <w:r w:rsidR="00C901C9">
        <w:rPr>
          <w:b/>
          <w:bCs/>
          <w:sz w:val="24"/>
          <w:szCs w:val="24"/>
        </w:rPr>
        <w:t>NHS Lothian is anti-racist (responses by BME staff)</w:t>
      </w:r>
    </w:p>
    <w:p w14:paraId="1D23CA24" w14:textId="2EC398FA" w:rsidR="000B4ED8" w:rsidRPr="000C7817" w:rsidRDefault="00C901C9" w:rsidP="000B4ED8">
      <w:pPr>
        <w:rPr>
          <w:b/>
          <w:bCs/>
          <w:sz w:val="24"/>
          <w:szCs w:val="24"/>
        </w:rPr>
      </w:pPr>
      <w:r>
        <w:rPr>
          <w:noProof/>
          <w14:ligatures w14:val="none"/>
        </w:rPr>
        <w:drawing>
          <wp:inline distT="0" distB="0" distL="0" distR="0" wp14:anchorId="20D06B84" wp14:editId="73731D8B">
            <wp:extent cx="5655733" cy="2822222"/>
            <wp:effectExtent l="0" t="0" r="2540" b="16510"/>
            <wp:docPr id="10" name="Chart 10">
              <a:extLst xmlns:a="http://schemas.openxmlformats.org/drawingml/2006/main">
                <a:ext uri="{FF2B5EF4-FFF2-40B4-BE49-F238E27FC236}">
                  <a16:creationId xmlns:a16="http://schemas.microsoft.com/office/drawing/2014/main" id="{103E9140-65E9-8F30-BB80-984A47AC0D9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36C7266F" w14:textId="540D9684" w:rsidR="000C7817" w:rsidRDefault="00C901C9" w:rsidP="00F16474">
      <w:pPr>
        <w:rPr>
          <w:b/>
          <w:bCs/>
          <w:sz w:val="24"/>
          <w:szCs w:val="24"/>
        </w:rPr>
      </w:pPr>
      <w:r>
        <w:rPr>
          <w:b/>
          <w:bCs/>
          <w:sz w:val="24"/>
          <w:szCs w:val="24"/>
        </w:rPr>
        <w:t xml:space="preserve">Table </w:t>
      </w:r>
      <w:r w:rsidR="00087FD5">
        <w:rPr>
          <w:b/>
          <w:bCs/>
          <w:sz w:val="24"/>
          <w:szCs w:val="24"/>
        </w:rPr>
        <w:t>3</w:t>
      </w:r>
      <w:r>
        <w:rPr>
          <w:b/>
          <w:bCs/>
          <w:sz w:val="24"/>
          <w:szCs w:val="24"/>
        </w:rPr>
        <w:t xml:space="preserve">: NHS Lothian is anti-racist (responses by White Scottish </w:t>
      </w:r>
      <w:r w:rsidR="00113831">
        <w:rPr>
          <w:b/>
          <w:bCs/>
          <w:sz w:val="24"/>
          <w:szCs w:val="24"/>
        </w:rPr>
        <w:t>and White</w:t>
      </w:r>
      <w:r>
        <w:rPr>
          <w:b/>
          <w:bCs/>
          <w:sz w:val="24"/>
          <w:szCs w:val="24"/>
        </w:rPr>
        <w:t xml:space="preserve"> British staff)</w:t>
      </w:r>
    </w:p>
    <w:p w14:paraId="053ED830" w14:textId="6873FCB8" w:rsidR="00C901C9" w:rsidRDefault="00C901C9" w:rsidP="00F16474">
      <w:pPr>
        <w:rPr>
          <w:b/>
          <w:bCs/>
          <w:sz w:val="24"/>
          <w:szCs w:val="24"/>
        </w:rPr>
      </w:pPr>
      <w:r>
        <w:rPr>
          <w:noProof/>
          <w14:ligatures w14:val="none"/>
        </w:rPr>
        <w:drawing>
          <wp:inline distT="0" distB="0" distL="0" distR="0" wp14:anchorId="777824DA" wp14:editId="2440BB9F">
            <wp:extent cx="5627077" cy="2451798"/>
            <wp:effectExtent l="0" t="0" r="12065" b="5715"/>
            <wp:docPr id="11" name="Chart 11">
              <a:extLst xmlns:a="http://schemas.openxmlformats.org/drawingml/2006/main">
                <a:ext uri="{FF2B5EF4-FFF2-40B4-BE49-F238E27FC236}">
                  <a16:creationId xmlns:a16="http://schemas.microsoft.com/office/drawing/2014/main" id="{5DFBAF50-B3AC-F39E-0AAF-7B0989F152B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44B30964" w14:textId="481E7D93" w:rsidR="00C901C9" w:rsidRDefault="00C901C9" w:rsidP="00F16474">
      <w:pPr>
        <w:rPr>
          <w:b/>
          <w:bCs/>
          <w:sz w:val="24"/>
          <w:szCs w:val="24"/>
        </w:rPr>
      </w:pPr>
      <w:r>
        <w:rPr>
          <w:b/>
          <w:bCs/>
          <w:sz w:val="24"/>
          <w:szCs w:val="24"/>
        </w:rPr>
        <w:lastRenderedPageBreak/>
        <w:t xml:space="preserve">Table </w:t>
      </w:r>
      <w:r w:rsidR="00087FD5">
        <w:rPr>
          <w:b/>
          <w:bCs/>
          <w:sz w:val="24"/>
          <w:szCs w:val="24"/>
        </w:rPr>
        <w:t>4</w:t>
      </w:r>
      <w:r>
        <w:rPr>
          <w:b/>
          <w:bCs/>
          <w:sz w:val="24"/>
          <w:szCs w:val="24"/>
        </w:rPr>
        <w:t>: NHS Lothian is anti-racist (responses by staff who prefer not to share their ethnicity)</w:t>
      </w:r>
    </w:p>
    <w:p w14:paraId="77E93A29" w14:textId="567C618C" w:rsidR="00C901C9" w:rsidRDefault="00CA692E" w:rsidP="00F16474">
      <w:pPr>
        <w:rPr>
          <w:b/>
          <w:bCs/>
          <w:sz w:val="24"/>
          <w:szCs w:val="24"/>
        </w:rPr>
      </w:pPr>
      <w:r>
        <w:rPr>
          <w:noProof/>
          <w14:ligatures w14:val="none"/>
        </w:rPr>
        <w:drawing>
          <wp:inline distT="0" distB="0" distL="0" distR="0" wp14:anchorId="7CB722C7" wp14:editId="37B822BE">
            <wp:extent cx="5531556" cy="2370667"/>
            <wp:effectExtent l="0" t="0" r="12065" b="10795"/>
            <wp:docPr id="12" name="Chart 12">
              <a:extLst xmlns:a="http://schemas.openxmlformats.org/drawingml/2006/main">
                <a:ext uri="{FF2B5EF4-FFF2-40B4-BE49-F238E27FC236}">
                  <a16:creationId xmlns:a16="http://schemas.microsoft.com/office/drawing/2014/main" id="{FF8118BE-6636-85DA-E368-CDC6DE96FC7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6DAE3315" w14:textId="2FF46F55" w:rsidR="00CA692E" w:rsidRDefault="00CA692E" w:rsidP="00CA692E">
      <w:pPr>
        <w:rPr>
          <w:b/>
          <w:bCs/>
          <w:sz w:val="24"/>
          <w:szCs w:val="24"/>
        </w:rPr>
      </w:pPr>
      <w:r>
        <w:rPr>
          <w:b/>
          <w:bCs/>
          <w:sz w:val="24"/>
          <w:szCs w:val="24"/>
        </w:rPr>
        <w:t xml:space="preserve">Table </w:t>
      </w:r>
      <w:r w:rsidR="00087FD5">
        <w:rPr>
          <w:b/>
          <w:bCs/>
          <w:sz w:val="24"/>
          <w:szCs w:val="24"/>
        </w:rPr>
        <w:t>5</w:t>
      </w:r>
      <w:r>
        <w:rPr>
          <w:b/>
          <w:bCs/>
          <w:sz w:val="24"/>
          <w:szCs w:val="24"/>
        </w:rPr>
        <w:t xml:space="preserve">: NHS </w:t>
      </w:r>
      <w:r w:rsidR="00113831">
        <w:rPr>
          <w:b/>
          <w:bCs/>
          <w:sz w:val="24"/>
          <w:szCs w:val="24"/>
        </w:rPr>
        <w:t xml:space="preserve">Lothian </w:t>
      </w:r>
      <w:r>
        <w:rPr>
          <w:b/>
          <w:bCs/>
          <w:sz w:val="24"/>
          <w:szCs w:val="24"/>
        </w:rPr>
        <w:t>is anti-racist (responses by job family)</w:t>
      </w:r>
    </w:p>
    <w:p w14:paraId="4EEAA1D1" w14:textId="77777777" w:rsidR="00CA692E" w:rsidRDefault="00CA692E" w:rsidP="00CA692E">
      <w:pPr>
        <w:rPr>
          <w:b/>
          <w:bCs/>
          <w:sz w:val="24"/>
          <w:szCs w:val="24"/>
        </w:rPr>
      </w:pPr>
      <w:r>
        <w:rPr>
          <w:noProof/>
          <w14:ligatures w14:val="none"/>
        </w:rPr>
        <w:drawing>
          <wp:inline distT="0" distB="0" distL="0" distR="0" wp14:anchorId="1A4EAC10" wp14:editId="3D15386A">
            <wp:extent cx="5647174" cy="5194997"/>
            <wp:effectExtent l="0" t="0" r="10795" b="5715"/>
            <wp:docPr id="9" name="Chart 9">
              <a:extLst xmlns:a="http://schemas.openxmlformats.org/drawingml/2006/main">
                <a:ext uri="{FF2B5EF4-FFF2-40B4-BE49-F238E27FC236}">
                  <a16:creationId xmlns:a16="http://schemas.microsoft.com/office/drawing/2014/main" id="{F286C982-9154-C26D-271E-494B0D30BF5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5FC4CD10" w14:textId="4F5FD7F6" w:rsidR="00173B1A" w:rsidRDefault="001052A7" w:rsidP="00537DA5">
      <w:pPr>
        <w:pStyle w:val="Heading1"/>
      </w:pPr>
      <w:r>
        <w:lastRenderedPageBreak/>
        <w:t>Priority 3: we meet the needs of disabled people</w:t>
      </w:r>
    </w:p>
    <w:p w14:paraId="45A38418" w14:textId="5FB8E9AC" w:rsidR="004E4698" w:rsidRPr="004E4698" w:rsidRDefault="005B5E97" w:rsidP="004E4698">
      <w:r>
        <w:rPr>
          <w:rFonts w:cs="Arial"/>
          <w:sz w:val="28"/>
          <w:szCs w:val="32"/>
          <w:lang w:eastAsia="en-GB"/>
        </w:rPr>
        <w:t>W</w:t>
      </w:r>
      <w:r w:rsidR="004E4698" w:rsidRPr="004E4698">
        <w:rPr>
          <w:rFonts w:cs="Arial"/>
          <w:sz w:val="28"/>
          <w:szCs w:val="32"/>
          <w:lang w:eastAsia="en-GB"/>
        </w:rPr>
        <w:t>e focus</w:t>
      </w:r>
      <w:r>
        <w:rPr>
          <w:rFonts w:cs="Arial"/>
          <w:sz w:val="28"/>
          <w:szCs w:val="32"/>
          <w:lang w:eastAsia="en-GB"/>
        </w:rPr>
        <w:t>ed</w:t>
      </w:r>
      <w:r w:rsidR="004E4698" w:rsidRPr="004E4698">
        <w:rPr>
          <w:rFonts w:cs="Arial"/>
          <w:sz w:val="28"/>
          <w:szCs w:val="32"/>
          <w:lang w:eastAsia="en-GB"/>
        </w:rPr>
        <w:t xml:space="preserve"> on</w:t>
      </w:r>
      <w:r w:rsidR="004669D8">
        <w:rPr>
          <w:rFonts w:cs="Arial"/>
          <w:sz w:val="28"/>
          <w:szCs w:val="32"/>
          <w:lang w:eastAsia="en-GB"/>
        </w:rPr>
        <w:t>:</w:t>
      </w:r>
    </w:p>
    <w:p w14:paraId="541FF528" w14:textId="0FFFAEEE" w:rsidR="004E4698" w:rsidRPr="00ED048A" w:rsidRDefault="004669D8" w:rsidP="005B5E97">
      <w:pPr>
        <w:pStyle w:val="ListParagraph"/>
        <w:numPr>
          <w:ilvl w:val="0"/>
          <w:numId w:val="21"/>
        </w:numPr>
        <w:ind w:left="357" w:hanging="357"/>
        <w:contextualSpacing w:val="0"/>
        <w:rPr>
          <w:rFonts w:eastAsia="Calibri" w:cstheme="minorHAnsi"/>
          <w:sz w:val="28"/>
          <w:szCs w:val="28"/>
        </w:rPr>
      </w:pPr>
      <w:r>
        <w:rPr>
          <w:rFonts w:eastAsia="Calibri" w:cstheme="minorHAnsi"/>
          <w:sz w:val="28"/>
          <w:szCs w:val="28"/>
        </w:rPr>
        <w:t>Recording and using information about reasonable adjustments.</w:t>
      </w:r>
    </w:p>
    <w:p w14:paraId="525E0679" w14:textId="77777777" w:rsidR="004669D8" w:rsidRDefault="004669D8" w:rsidP="005B5E97">
      <w:pPr>
        <w:pStyle w:val="ListParagraph"/>
        <w:numPr>
          <w:ilvl w:val="0"/>
          <w:numId w:val="21"/>
        </w:numPr>
        <w:ind w:left="357" w:hanging="357"/>
        <w:contextualSpacing w:val="0"/>
        <w:rPr>
          <w:rFonts w:eastAsia="Calibri" w:cstheme="minorHAnsi"/>
          <w:sz w:val="28"/>
          <w:szCs w:val="28"/>
        </w:rPr>
      </w:pPr>
      <w:r>
        <w:rPr>
          <w:rFonts w:eastAsia="Calibri" w:cstheme="minorHAnsi"/>
          <w:sz w:val="28"/>
          <w:szCs w:val="28"/>
        </w:rPr>
        <w:t xml:space="preserve">Establishing formal structures to hear the voices of disabled people and using their lived experience. </w:t>
      </w:r>
    </w:p>
    <w:p w14:paraId="08A2A23A" w14:textId="29655D1E" w:rsidR="00107D3A" w:rsidRDefault="004669D8" w:rsidP="005B5E97">
      <w:pPr>
        <w:pStyle w:val="ListParagraph"/>
        <w:numPr>
          <w:ilvl w:val="0"/>
          <w:numId w:val="21"/>
        </w:numPr>
        <w:ind w:left="357" w:hanging="357"/>
        <w:contextualSpacing w:val="0"/>
        <w:rPr>
          <w:rFonts w:eastAsia="Calibri" w:cstheme="minorHAnsi"/>
          <w:sz w:val="28"/>
          <w:szCs w:val="28"/>
        </w:rPr>
      </w:pPr>
      <w:r>
        <w:rPr>
          <w:rFonts w:eastAsia="Calibri" w:cstheme="minorHAnsi"/>
          <w:sz w:val="28"/>
          <w:szCs w:val="28"/>
        </w:rPr>
        <w:t>Providing information in accessible ways.</w:t>
      </w:r>
    </w:p>
    <w:p w14:paraId="30B21E38" w14:textId="5487925E" w:rsidR="004669D8" w:rsidRPr="00ED048A" w:rsidRDefault="004669D8" w:rsidP="005B5E97">
      <w:pPr>
        <w:pStyle w:val="ListParagraph"/>
        <w:numPr>
          <w:ilvl w:val="0"/>
          <w:numId w:val="21"/>
        </w:numPr>
        <w:ind w:left="357" w:hanging="357"/>
        <w:contextualSpacing w:val="0"/>
        <w:rPr>
          <w:rFonts w:eastAsia="Calibri" w:cstheme="minorHAnsi"/>
          <w:sz w:val="28"/>
          <w:szCs w:val="28"/>
        </w:rPr>
      </w:pPr>
      <w:r>
        <w:rPr>
          <w:rFonts w:eastAsia="Calibri" w:cstheme="minorHAnsi"/>
          <w:sz w:val="28"/>
          <w:szCs w:val="28"/>
        </w:rPr>
        <w:t>Ensuring staff have a good understanding and awareness of disability and reasonable adjustments.</w:t>
      </w:r>
    </w:p>
    <w:p w14:paraId="3DADC7DD" w14:textId="0E9947D5" w:rsidR="004669D8" w:rsidRPr="004669D8" w:rsidRDefault="004669D8" w:rsidP="005B5E97">
      <w:pPr>
        <w:pStyle w:val="ListParagraph"/>
        <w:numPr>
          <w:ilvl w:val="0"/>
          <w:numId w:val="21"/>
        </w:numPr>
        <w:ind w:left="357" w:hanging="357"/>
        <w:contextualSpacing w:val="0"/>
      </w:pPr>
      <w:r>
        <w:rPr>
          <w:rFonts w:eastAsia="Calibri" w:cstheme="minorHAnsi"/>
          <w:sz w:val="28"/>
          <w:szCs w:val="28"/>
        </w:rPr>
        <w:t xml:space="preserve">Updating and implementing </w:t>
      </w:r>
      <w:r>
        <w:rPr>
          <w:rFonts w:eastAsia="Calibri"/>
          <w:sz w:val="28"/>
          <w:szCs w:val="28"/>
        </w:rPr>
        <w:t>our</w:t>
      </w:r>
      <w:r w:rsidR="004E4698" w:rsidRPr="00D44A05">
        <w:rPr>
          <w:rFonts w:eastAsia="Calibri"/>
          <w:sz w:val="28"/>
          <w:szCs w:val="28"/>
        </w:rPr>
        <w:t xml:space="preserve"> BSL Action plan</w:t>
      </w:r>
      <w:r w:rsidR="00D44A05" w:rsidRPr="00D44A05">
        <w:rPr>
          <w:rFonts w:eastAsia="Calibri"/>
          <w:sz w:val="28"/>
          <w:szCs w:val="28"/>
        </w:rPr>
        <w:t>.</w:t>
      </w:r>
      <w:r w:rsidRPr="004669D8">
        <w:rPr>
          <w:rFonts w:cs="Arial"/>
          <w:sz w:val="28"/>
          <w:szCs w:val="32"/>
          <w:lang w:eastAsia="en-GB"/>
        </w:rPr>
        <w:t xml:space="preserve"> </w:t>
      </w:r>
    </w:p>
    <w:p w14:paraId="7B05B493" w14:textId="5AC8346A" w:rsidR="004E4698" w:rsidRDefault="004669D8" w:rsidP="004669D8">
      <w:pPr>
        <w:rPr>
          <w:rFonts w:cs="Arial"/>
          <w:sz w:val="28"/>
          <w:szCs w:val="32"/>
          <w:lang w:eastAsia="en-GB"/>
        </w:rPr>
      </w:pPr>
      <w:r w:rsidRPr="004669D8">
        <w:rPr>
          <w:rFonts w:cs="Arial"/>
          <w:sz w:val="28"/>
          <w:szCs w:val="32"/>
          <w:lang w:eastAsia="en-GB"/>
        </w:rPr>
        <w:t>Th</w:t>
      </w:r>
      <w:r>
        <w:rPr>
          <w:rFonts w:cs="Arial"/>
          <w:sz w:val="28"/>
          <w:szCs w:val="32"/>
          <w:lang w:eastAsia="en-GB"/>
        </w:rPr>
        <w:t xml:space="preserve">e action taken to achieve </w:t>
      </w:r>
      <w:r w:rsidR="00242D45">
        <w:rPr>
          <w:rFonts w:cs="Arial"/>
          <w:sz w:val="28"/>
          <w:szCs w:val="32"/>
          <w:lang w:eastAsia="en-GB"/>
        </w:rPr>
        <w:t xml:space="preserve">this </w:t>
      </w:r>
      <w:r>
        <w:rPr>
          <w:rFonts w:cs="Arial"/>
          <w:sz w:val="28"/>
          <w:szCs w:val="32"/>
          <w:lang w:eastAsia="en-GB"/>
        </w:rPr>
        <w:t xml:space="preserve">priority </w:t>
      </w:r>
      <w:r w:rsidRPr="004669D8">
        <w:rPr>
          <w:rFonts w:cs="Arial"/>
          <w:sz w:val="28"/>
          <w:szCs w:val="32"/>
          <w:lang w:eastAsia="en-GB"/>
        </w:rPr>
        <w:t xml:space="preserve">includes work to achieve </w:t>
      </w:r>
      <w:r w:rsidR="00242D45">
        <w:rPr>
          <w:rFonts w:cs="Arial"/>
          <w:sz w:val="28"/>
          <w:szCs w:val="32"/>
          <w:lang w:eastAsia="en-GB"/>
        </w:rPr>
        <w:t>our 2023-2025 e</w:t>
      </w:r>
      <w:r w:rsidRPr="004669D8">
        <w:rPr>
          <w:rFonts w:cs="Arial"/>
          <w:sz w:val="28"/>
          <w:szCs w:val="32"/>
          <w:lang w:eastAsia="en-GB"/>
        </w:rPr>
        <w:t xml:space="preserve">quality </w:t>
      </w:r>
      <w:r w:rsidR="00242D45">
        <w:rPr>
          <w:rFonts w:cs="Arial"/>
          <w:sz w:val="28"/>
          <w:szCs w:val="32"/>
          <w:lang w:eastAsia="en-GB"/>
        </w:rPr>
        <w:t>o</w:t>
      </w:r>
      <w:r w:rsidRPr="004669D8">
        <w:rPr>
          <w:rFonts w:cs="Arial"/>
          <w:sz w:val="28"/>
          <w:szCs w:val="32"/>
          <w:lang w:eastAsia="en-GB"/>
        </w:rPr>
        <w:t>utcome</w:t>
      </w:r>
      <w:r w:rsidR="00242D45">
        <w:rPr>
          <w:rFonts w:cs="Arial"/>
          <w:sz w:val="28"/>
          <w:szCs w:val="32"/>
          <w:lang w:eastAsia="en-GB"/>
        </w:rPr>
        <w:t>,</w:t>
      </w:r>
      <w:r w:rsidRPr="004669D8">
        <w:rPr>
          <w:rFonts w:cs="Arial"/>
          <w:sz w:val="28"/>
          <w:szCs w:val="32"/>
          <w:lang w:eastAsia="en-GB"/>
        </w:rPr>
        <w:t xml:space="preserve"> </w:t>
      </w:r>
      <w:r w:rsidR="00242D45">
        <w:rPr>
          <w:rFonts w:cs="Arial"/>
          <w:sz w:val="28"/>
          <w:szCs w:val="32"/>
          <w:lang w:eastAsia="en-GB"/>
        </w:rPr>
        <w:t>d</w:t>
      </w:r>
      <w:r w:rsidRPr="004669D8">
        <w:rPr>
          <w:rFonts w:cs="Arial"/>
          <w:sz w:val="28"/>
          <w:szCs w:val="32"/>
          <w:lang w:eastAsia="en-GB"/>
        </w:rPr>
        <w:t>isabled people get accessible information from us that supports them to use NHS Lothian services.</w:t>
      </w:r>
    </w:p>
    <w:p w14:paraId="6D435014" w14:textId="187546B6" w:rsidR="004669D8" w:rsidRPr="00CC5249" w:rsidRDefault="004669D8" w:rsidP="004669D8">
      <w:pPr>
        <w:rPr>
          <w:rFonts w:ascii="Open Sans" w:hAnsi="Open Sans" w:cs="Open Sans"/>
          <w:b/>
          <w:bCs/>
          <w:color w:val="0070C0"/>
          <w:sz w:val="28"/>
          <w:szCs w:val="40"/>
          <w:lang w:eastAsia="en-GB"/>
        </w:rPr>
      </w:pPr>
      <w:r w:rsidRPr="00CC5249">
        <w:rPr>
          <w:rFonts w:ascii="Open Sans" w:hAnsi="Open Sans" w:cs="Open Sans"/>
          <w:b/>
          <w:bCs/>
          <w:color w:val="0070C0"/>
          <w:sz w:val="28"/>
          <w:szCs w:val="40"/>
          <w:lang w:eastAsia="en-GB"/>
        </w:rPr>
        <w:t>Action</w:t>
      </w:r>
      <w:r w:rsidR="004934AA" w:rsidRPr="00CC5249">
        <w:rPr>
          <w:rFonts w:ascii="Open Sans" w:hAnsi="Open Sans" w:cs="Open Sans"/>
          <w:b/>
          <w:bCs/>
          <w:color w:val="0070C0"/>
          <w:sz w:val="28"/>
          <w:szCs w:val="40"/>
          <w:lang w:eastAsia="en-GB"/>
        </w:rPr>
        <w:t>s</w:t>
      </w:r>
      <w:r w:rsidR="00242D45" w:rsidRPr="00CC5249">
        <w:rPr>
          <w:rFonts w:ascii="Open Sans" w:hAnsi="Open Sans" w:cs="Open Sans"/>
          <w:b/>
          <w:bCs/>
          <w:color w:val="0070C0"/>
          <w:sz w:val="28"/>
          <w:szCs w:val="40"/>
          <w:lang w:eastAsia="en-GB"/>
        </w:rPr>
        <w:t xml:space="preserve"> taken</w:t>
      </w:r>
    </w:p>
    <w:p w14:paraId="3533CCF3" w14:textId="1D30FE90" w:rsidR="004669D8" w:rsidRPr="008C72E7" w:rsidRDefault="004669D8" w:rsidP="005B5E97">
      <w:pPr>
        <w:pStyle w:val="ListParagraph"/>
        <w:numPr>
          <w:ilvl w:val="0"/>
          <w:numId w:val="22"/>
        </w:numPr>
        <w:ind w:left="357" w:hanging="357"/>
        <w:contextualSpacing w:val="0"/>
        <w:rPr>
          <w:sz w:val="28"/>
          <w:szCs w:val="28"/>
        </w:rPr>
      </w:pPr>
      <w:r w:rsidRPr="008C72E7">
        <w:rPr>
          <w:sz w:val="28"/>
          <w:szCs w:val="28"/>
        </w:rPr>
        <w:t>We established the Additional Support Needs</w:t>
      </w:r>
      <w:r w:rsidR="008C72E7" w:rsidRPr="008C72E7">
        <w:rPr>
          <w:sz w:val="28"/>
          <w:szCs w:val="28"/>
        </w:rPr>
        <w:t xml:space="preserve"> (ASN)</w:t>
      </w:r>
      <w:r w:rsidRPr="008C72E7">
        <w:rPr>
          <w:sz w:val="28"/>
          <w:szCs w:val="28"/>
        </w:rPr>
        <w:t xml:space="preserve">/ </w:t>
      </w:r>
      <w:r w:rsidR="008C72E7" w:rsidRPr="008C72E7">
        <w:rPr>
          <w:sz w:val="28"/>
          <w:szCs w:val="28"/>
        </w:rPr>
        <w:t>r</w:t>
      </w:r>
      <w:r w:rsidRPr="008C72E7">
        <w:rPr>
          <w:sz w:val="28"/>
          <w:szCs w:val="28"/>
        </w:rPr>
        <w:t xml:space="preserve">easonable </w:t>
      </w:r>
      <w:r w:rsidR="008C72E7" w:rsidRPr="008C72E7">
        <w:rPr>
          <w:sz w:val="28"/>
          <w:szCs w:val="28"/>
        </w:rPr>
        <w:t>a</w:t>
      </w:r>
      <w:r w:rsidRPr="008C72E7">
        <w:rPr>
          <w:sz w:val="28"/>
          <w:szCs w:val="28"/>
        </w:rPr>
        <w:t>djustments</w:t>
      </w:r>
      <w:r w:rsidR="008C72E7" w:rsidRPr="008C72E7">
        <w:rPr>
          <w:sz w:val="28"/>
          <w:szCs w:val="28"/>
        </w:rPr>
        <w:t xml:space="preserve"> </w:t>
      </w:r>
      <w:r w:rsidRPr="008C72E7">
        <w:rPr>
          <w:sz w:val="28"/>
          <w:szCs w:val="28"/>
        </w:rPr>
        <w:t>on T</w:t>
      </w:r>
      <w:r w:rsidR="000A4BA6">
        <w:rPr>
          <w:sz w:val="28"/>
          <w:szCs w:val="28"/>
        </w:rPr>
        <w:t>RAK</w:t>
      </w:r>
      <w:r w:rsidRPr="008C72E7">
        <w:rPr>
          <w:sz w:val="28"/>
          <w:szCs w:val="28"/>
        </w:rPr>
        <w:t xml:space="preserve"> Steering Group, chaired by the Director of Public Health and Health Policy.</w:t>
      </w:r>
    </w:p>
    <w:p w14:paraId="2A3DCB61" w14:textId="3DCC080F" w:rsidR="004669D8" w:rsidRPr="008C72E7" w:rsidRDefault="004669D8" w:rsidP="005B5E97">
      <w:pPr>
        <w:pStyle w:val="ListParagraph"/>
        <w:numPr>
          <w:ilvl w:val="0"/>
          <w:numId w:val="22"/>
        </w:numPr>
        <w:ind w:left="357" w:hanging="357"/>
        <w:contextualSpacing w:val="0"/>
        <w:rPr>
          <w:sz w:val="28"/>
          <w:szCs w:val="28"/>
        </w:rPr>
      </w:pPr>
      <w:r w:rsidRPr="008C72E7">
        <w:rPr>
          <w:sz w:val="28"/>
          <w:szCs w:val="28"/>
        </w:rPr>
        <w:t xml:space="preserve">Lothian Analytical Services identified benchmark data about </w:t>
      </w:r>
      <w:r w:rsidR="007A26D9">
        <w:rPr>
          <w:sz w:val="28"/>
          <w:szCs w:val="28"/>
        </w:rPr>
        <w:t xml:space="preserve">the </w:t>
      </w:r>
      <w:r w:rsidRPr="008C72E7">
        <w:rPr>
          <w:sz w:val="28"/>
          <w:szCs w:val="28"/>
        </w:rPr>
        <w:t xml:space="preserve">number of people on outpatient waiting lists with recorded ASN/ </w:t>
      </w:r>
      <w:r w:rsidR="008C72E7" w:rsidRPr="008C72E7">
        <w:rPr>
          <w:sz w:val="28"/>
          <w:szCs w:val="28"/>
        </w:rPr>
        <w:t>reasonable adjustments</w:t>
      </w:r>
      <w:r w:rsidR="0089584A">
        <w:rPr>
          <w:sz w:val="28"/>
          <w:szCs w:val="28"/>
        </w:rPr>
        <w:t xml:space="preserve">. This will </w:t>
      </w:r>
      <w:r w:rsidR="008C72E7" w:rsidRPr="008C72E7">
        <w:rPr>
          <w:sz w:val="28"/>
          <w:szCs w:val="28"/>
        </w:rPr>
        <w:t>help</w:t>
      </w:r>
      <w:r w:rsidRPr="008C72E7">
        <w:rPr>
          <w:sz w:val="28"/>
          <w:szCs w:val="28"/>
        </w:rPr>
        <w:t xml:space="preserve"> </w:t>
      </w:r>
      <w:r w:rsidR="0089584A">
        <w:rPr>
          <w:sz w:val="28"/>
          <w:szCs w:val="28"/>
        </w:rPr>
        <w:t xml:space="preserve">us to </w:t>
      </w:r>
      <w:r w:rsidRPr="008C72E7">
        <w:rPr>
          <w:sz w:val="28"/>
          <w:szCs w:val="28"/>
        </w:rPr>
        <w:t xml:space="preserve">monitor progress after </w:t>
      </w:r>
      <w:r w:rsidR="0089584A">
        <w:rPr>
          <w:sz w:val="28"/>
          <w:szCs w:val="28"/>
        </w:rPr>
        <w:t xml:space="preserve">we have </w:t>
      </w:r>
      <w:r w:rsidR="008C72E7" w:rsidRPr="008C72E7">
        <w:rPr>
          <w:sz w:val="28"/>
          <w:szCs w:val="28"/>
        </w:rPr>
        <w:t>implement</w:t>
      </w:r>
      <w:r w:rsidR="0089584A">
        <w:rPr>
          <w:sz w:val="28"/>
          <w:szCs w:val="28"/>
        </w:rPr>
        <w:t>ed</w:t>
      </w:r>
      <w:r w:rsidR="008C72E7" w:rsidRPr="008C72E7">
        <w:rPr>
          <w:sz w:val="28"/>
          <w:szCs w:val="28"/>
        </w:rPr>
        <w:t xml:space="preserve"> </w:t>
      </w:r>
      <w:r w:rsidRPr="008C72E7">
        <w:rPr>
          <w:sz w:val="28"/>
          <w:szCs w:val="28"/>
        </w:rPr>
        <w:t>technical changes</w:t>
      </w:r>
      <w:r w:rsidR="008C72E7" w:rsidRPr="008C72E7">
        <w:rPr>
          <w:sz w:val="28"/>
          <w:szCs w:val="28"/>
        </w:rPr>
        <w:t xml:space="preserve"> to T</w:t>
      </w:r>
      <w:r w:rsidR="000A4BA6">
        <w:rPr>
          <w:sz w:val="28"/>
          <w:szCs w:val="28"/>
        </w:rPr>
        <w:t>RAK</w:t>
      </w:r>
      <w:r w:rsidRPr="008C72E7">
        <w:rPr>
          <w:sz w:val="28"/>
          <w:szCs w:val="28"/>
        </w:rPr>
        <w:t xml:space="preserve"> </w:t>
      </w:r>
      <w:r w:rsidR="007A26D9">
        <w:rPr>
          <w:sz w:val="28"/>
          <w:szCs w:val="28"/>
        </w:rPr>
        <w:t>(our patient management system)</w:t>
      </w:r>
      <w:r w:rsidRPr="008C72E7">
        <w:rPr>
          <w:sz w:val="28"/>
          <w:szCs w:val="28"/>
        </w:rPr>
        <w:t>.</w:t>
      </w:r>
    </w:p>
    <w:p w14:paraId="3AEC53D4" w14:textId="2E71F419" w:rsidR="004669D8" w:rsidRDefault="004669D8" w:rsidP="005B5E97">
      <w:pPr>
        <w:pStyle w:val="ListParagraph"/>
        <w:numPr>
          <w:ilvl w:val="0"/>
          <w:numId w:val="22"/>
        </w:numPr>
        <w:ind w:left="357" w:hanging="357"/>
        <w:contextualSpacing w:val="0"/>
        <w:rPr>
          <w:sz w:val="28"/>
          <w:szCs w:val="28"/>
        </w:rPr>
      </w:pPr>
      <w:r w:rsidRPr="008C72E7">
        <w:rPr>
          <w:sz w:val="28"/>
          <w:szCs w:val="28"/>
        </w:rPr>
        <w:t xml:space="preserve">The </w:t>
      </w:r>
      <w:r w:rsidR="000A4BA6">
        <w:rPr>
          <w:sz w:val="28"/>
          <w:szCs w:val="28"/>
        </w:rPr>
        <w:t>Equality &amp; Human Rights team</w:t>
      </w:r>
      <w:r w:rsidRPr="008C72E7">
        <w:rPr>
          <w:sz w:val="28"/>
          <w:szCs w:val="28"/>
        </w:rPr>
        <w:t xml:space="preserve"> worked with disabled people’s organisations </w:t>
      </w:r>
      <w:r w:rsidR="008C72E7">
        <w:rPr>
          <w:sz w:val="28"/>
          <w:szCs w:val="28"/>
        </w:rPr>
        <w:t xml:space="preserve">(DPOs) </w:t>
      </w:r>
      <w:r w:rsidRPr="008C72E7">
        <w:rPr>
          <w:sz w:val="28"/>
          <w:szCs w:val="28"/>
        </w:rPr>
        <w:t xml:space="preserve">and disability charities to understand </w:t>
      </w:r>
      <w:r w:rsidR="0089584A">
        <w:rPr>
          <w:sz w:val="28"/>
          <w:szCs w:val="28"/>
        </w:rPr>
        <w:t>disabled people’s</w:t>
      </w:r>
      <w:r w:rsidRPr="008C72E7">
        <w:rPr>
          <w:sz w:val="28"/>
          <w:szCs w:val="28"/>
        </w:rPr>
        <w:t xml:space="preserve"> views and experiences of accessing hospital appointments</w:t>
      </w:r>
      <w:r w:rsidR="0089584A">
        <w:rPr>
          <w:sz w:val="28"/>
          <w:szCs w:val="28"/>
        </w:rPr>
        <w:t>,</w:t>
      </w:r>
      <w:r w:rsidR="008C72E7">
        <w:rPr>
          <w:sz w:val="28"/>
          <w:szCs w:val="28"/>
        </w:rPr>
        <w:t xml:space="preserve"> and </w:t>
      </w:r>
      <w:r w:rsidR="0089584A">
        <w:rPr>
          <w:sz w:val="28"/>
          <w:szCs w:val="28"/>
        </w:rPr>
        <w:t xml:space="preserve">what is considered to be </w:t>
      </w:r>
      <w:r w:rsidR="008C72E7">
        <w:rPr>
          <w:sz w:val="28"/>
          <w:szCs w:val="28"/>
        </w:rPr>
        <w:t xml:space="preserve">acceptable terminology about disability/ conditions and </w:t>
      </w:r>
      <w:r w:rsidR="007A26D9">
        <w:rPr>
          <w:sz w:val="28"/>
          <w:szCs w:val="28"/>
        </w:rPr>
        <w:t>additional support needs</w:t>
      </w:r>
      <w:r w:rsidR="0089584A">
        <w:rPr>
          <w:sz w:val="28"/>
          <w:szCs w:val="28"/>
        </w:rPr>
        <w:t xml:space="preserve">. This information will be used to </w:t>
      </w:r>
      <w:r w:rsidRPr="008C72E7">
        <w:rPr>
          <w:sz w:val="28"/>
          <w:szCs w:val="28"/>
        </w:rPr>
        <w:t xml:space="preserve">implement </w:t>
      </w:r>
      <w:r w:rsidR="008C72E7" w:rsidRPr="008C72E7">
        <w:rPr>
          <w:sz w:val="28"/>
          <w:szCs w:val="28"/>
        </w:rPr>
        <w:t xml:space="preserve">technical </w:t>
      </w:r>
      <w:r w:rsidRPr="008C72E7">
        <w:rPr>
          <w:sz w:val="28"/>
          <w:szCs w:val="28"/>
        </w:rPr>
        <w:t xml:space="preserve">changes </w:t>
      </w:r>
      <w:r w:rsidR="008C72E7" w:rsidRPr="008C72E7">
        <w:rPr>
          <w:sz w:val="28"/>
          <w:szCs w:val="28"/>
        </w:rPr>
        <w:t>to T</w:t>
      </w:r>
      <w:r w:rsidR="000A4BA6">
        <w:rPr>
          <w:sz w:val="28"/>
          <w:szCs w:val="28"/>
        </w:rPr>
        <w:t>RAK</w:t>
      </w:r>
      <w:r w:rsidR="0089584A">
        <w:rPr>
          <w:sz w:val="28"/>
          <w:szCs w:val="28"/>
        </w:rPr>
        <w:t xml:space="preserve"> and staff disability awareness education.</w:t>
      </w:r>
    </w:p>
    <w:p w14:paraId="7836FD58" w14:textId="3E141144" w:rsidR="008C72E7" w:rsidRDefault="008C72E7" w:rsidP="005B5E97">
      <w:pPr>
        <w:pStyle w:val="ListParagraph"/>
        <w:numPr>
          <w:ilvl w:val="0"/>
          <w:numId w:val="22"/>
        </w:numPr>
        <w:ind w:left="357" w:hanging="357"/>
        <w:contextualSpacing w:val="0"/>
        <w:rPr>
          <w:sz w:val="28"/>
          <w:szCs w:val="28"/>
        </w:rPr>
      </w:pPr>
      <w:r>
        <w:rPr>
          <w:sz w:val="28"/>
          <w:szCs w:val="28"/>
        </w:rPr>
        <w:t>We started to explore potential improvements to</w:t>
      </w:r>
      <w:r w:rsidR="0089584A">
        <w:rPr>
          <w:sz w:val="28"/>
          <w:szCs w:val="28"/>
        </w:rPr>
        <w:t xml:space="preserve"> the</w:t>
      </w:r>
      <w:r>
        <w:rPr>
          <w:sz w:val="28"/>
          <w:szCs w:val="28"/>
        </w:rPr>
        <w:t xml:space="preserve"> </w:t>
      </w:r>
      <w:r w:rsidR="0089584A">
        <w:rPr>
          <w:sz w:val="28"/>
          <w:szCs w:val="28"/>
        </w:rPr>
        <w:t xml:space="preserve">categories related to </w:t>
      </w:r>
      <w:r>
        <w:rPr>
          <w:sz w:val="28"/>
          <w:szCs w:val="28"/>
        </w:rPr>
        <w:t>disability and reasonable adjustment</w:t>
      </w:r>
      <w:r w:rsidR="0089584A">
        <w:rPr>
          <w:sz w:val="28"/>
          <w:szCs w:val="28"/>
        </w:rPr>
        <w:t>s</w:t>
      </w:r>
      <w:r>
        <w:rPr>
          <w:sz w:val="28"/>
          <w:szCs w:val="28"/>
        </w:rPr>
        <w:t xml:space="preserve"> on T</w:t>
      </w:r>
      <w:r w:rsidR="000A4BA6">
        <w:rPr>
          <w:sz w:val="28"/>
          <w:szCs w:val="28"/>
        </w:rPr>
        <w:t>RAK</w:t>
      </w:r>
      <w:r>
        <w:rPr>
          <w:sz w:val="28"/>
          <w:szCs w:val="28"/>
        </w:rPr>
        <w:t>.</w:t>
      </w:r>
    </w:p>
    <w:p w14:paraId="359DB54E" w14:textId="4C2098E8" w:rsidR="008C72E7" w:rsidRDefault="008C72E7" w:rsidP="005B5E97">
      <w:pPr>
        <w:pStyle w:val="ListParagraph"/>
        <w:numPr>
          <w:ilvl w:val="0"/>
          <w:numId w:val="22"/>
        </w:numPr>
        <w:ind w:left="357" w:hanging="357"/>
        <w:contextualSpacing w:val="0"/>
        <w:rPr>
          <w:sz w:val="28"/>
          <w:szCs w:val="28"/>
        </w:rPr>
      </w:pPr>
      <w:r>
        <w:rPr>
          <w:sz w:val="28"/>
          <w:szCs w:val="28"/>
        </w:rPr>
        <w:t xml:space="preserve">We mapped out communication channels, </w:t>
      </w:r>
      <w:r w:rsidR="0089584A">
        <w:rPr>
          <w:sz w:val="28"/>
          <w:szCs w:val="28"/>
        </w:rPr>
        <w:t>ways</w:t>
      </w:r>
      <w:r>
        <w:rPr>
          <w:sz w:val="28"/>
          <w:szCs w:val="28"/>
        </w:rPr>
        <w:t xml:space="preserve"> to raise staff awareness and support Health Records staff. </w:t>
      </w:r>
    </w:p>
    <w:p w14:paraId="22407816" w14:textId="575CC911" w:rsidR="008C72E7" w:rsidRDefault="008C72E7" w:rsidP="005B5E97">
      <w:pPr>
        <w:pStyle w:val="ListParagraph"/>
        <w:numPr>
          <w:ilvl w:val="0"/>
          <w:numId w:val="22"/>
        </w:numPr>
        <w:ind w:left="357" w:hanging="357"/>
        <w:contextualSpacing w:val="0"/>
        <w:rPr>
          <w:sz w:val="28"/>
          <w:szCs w:val="28"/>
        </w:rPr>
      </w:pPr>
      <w:r>
        <w:rPr>
          <w:sz w:val="28"/>
          <w:szCs w:val="28"/>
        </w:rPr>
        <w:lastRenderedPageBreak/>
        <w:t xml:space="preserve">We started sending </w:t>
      </w:r>
      <w:r w:rsidR="007A26D9">
        <w:rPr>
          <w:sz w:val="28"/>
          <w:szCs w:val="28"/>
        </w:rPr>
        <w:t>information</w:t>
      </w:r>
      <w:r>
        <w:rPr>
          <w:sz w:val="28"/>
          <w:szCs w:val="28"/>
        </w:rPr>
        <w:t xml:space="preserve"> to patients about appointments electronically so </w:t>
      </w:r>
      <w:r w:rsidR="007A26D9">
        <w:rPr>
          <w:sz w:val="28"/>
          <w:szCs w:val="28"/>
        </w:rPr>
        <w:t xml:space="preserve">that </w:t>
      </w:r>
      <w:r>
        <w:rPr>
          <w:sz w:val="28"/>
          <w:szCs w:val="28"/>
        </w:rPr>
        <w:t xml:space="preserve">they can be viewed on mobile phone, tablet or computer and </w:t>
      </w:r>
      <w:r w:rsidR="007A26D9">
        <w:rPr>
          <w:sz w:val="28"/>
          <w:szCs w:val="28"/>
        </w:rPr>
        <w:t xml:space="preserve">we </w:t>
      </w:r>
      <w:r>
        <w:rPr>
          <w:sz w:val="28"/>
          <w:szCs w:val="28"/>
        </w:rPr>
        <w:t xml:space="preserve">built in an assessment of equality and children’s rights into each stage of the roll out. This included gathering the views of </w:t>
      </w:r>
      <w:r w:rsidR="0089584A">
        <w:rPr>
          <w:sz w:val="28"/>
          <w:szCs w:val="28"/>
        </w:rPr>
        <w:t xml:space="preserve">disabled people through </w:t>
      </w:r>
      <w:r>
        <w:rPr>
          <w:sz w:val="28"/>
          <w:szCs w:val="28"/>
        </w:rPr>
        <w:t xml:space="preserve">DPOs and disability charities. </w:t>
      </w:r>
    </w:p>
    <w:p w14:paraId="3DC2BFE6" w14:textId="0FA9A47E" w:rsidR="008C72E7" w:rsidRDefault="008C72E7" w:rsidP="007F21AD">
      <w:pPr>
        <w:pStyle w:val="ListParagraph"/>
        <w:numPr>
          <w:ilvl w:val="0"/>
          <w:numId w:val="22"/>
        </w:numPr>
        <w:ind w:left="357" w:hanging="357"/>
        <w:contextualSpacing w:val="0"/>
        <w:rPr>
          <w:sz w:val="28"/>
          <w:szCs w:val="28"/>
        </w:rPr>
      </w:pPr>
      <w:r>
        <w:rPr>
          <w:sz w:val="28"/>
          <w:szCs w:val="28"/>
        </w:rPr>
        <w:t xml:space="preserve">We developed guidance for wayfinding signage, </w:t>
      </w:r>
      <w:r w:rsidR="0089584A">
        <w:rPr>
          <w:sz w:val="28"/>
          <w:szCs w:val="28"/>
        </w:rPr>
        <w:t>and took</w:t>
      </w:r>
      <w:r>
        <w:rPr>
          <w:sz w:val="28"/>
          <w:szCs w:val="28"/>
        </w:rPr>
        <w:t xml:space="preserve"> the views and experiences of disabled people</w:t>
      </w:r>
      <w:r w:rsidR="0089584A">
        <w:rPr>
          <w:sz w:val="28"/>
          <w:szCs w:val="28"/>
        </w:rPr>
        <w:t xml:space="preserve"> into account.</w:t>
      </w:r>
      <w:r>
        <w:rPr>
          <w:sz w:val="28"/>
          <w:szCs w:val="28"/>
        </w:rPr>
        <w:t xml:space="preserve"> This includes guidance about accessible information and pictograms.</w:t>
      </w:r>
    </w:p>
    <w:p w14:paraId="49A304E9" w14:textId="2D817617" w:rsidR="008C72E7" w:rsidRDefault="008C72E7" w:rsidP="005B5E97">
      <w:pPr>
        <w:pStyle w:val="ListParagraph"/>
        <w:numPr>
          <w:ilvl w:val="0"/>
          <w:numId w:val="22"/>
        </w:numPr>
        <w:ind w:left="357" w:hanging="357"/>
        <w:contextualSpacing w:val="0"/>
        <w:rPr>
          <w:sz w:val="28"/>
          <w:szCs w:val="28"/>
        </w:rPr>
      </w:pPr>
      <w:r>
        <w:rPr>
          <w:sz w:val="28"/>
          <w:szCs w:val="28"/>
        </w:rPr>
        <w:t xml:space="preserve">The Human Resources </w:t>
      </w:r>
      <w:r w:rsidR="000A4BA6">
        <w:rPr>
          <w:sz w:val="28"/>
          <w:szCs w:val="28"/>
        </w:rPr>
        <w:t>(HR) t</w:t>
      </w:r>
      <w:r>
        <w:rPr>
          <w:sz w:val="28"/>
          <w:szCs w:val="28"/>
        </w:rPr>
        <w:t xml:space="preserve">eam, working with the </w:t>
      </w:r>
      <w:r w:rsidR="00243343">
        <w:rPr>
          <w:sz w:val="28"/>
          <w:szCs w:val="28"/>
        </w:rPr>
        <w:t xml:space="preserve">staff </w:t>
      </w:r>
      <w:r>
        <w:rPr>
          <w:sz w:val="28"/>
          <w:szCs w:val="28"/>
        </w:rPr>
        <w:t>Disabled Employee Network</w:t>
      </w:r>
      <w:r w:rsidR="0089584A">
        <w:rPr>
          <w:sz w:val="28"/>
          <w:szCs w:val="28"/>
        </w:rPr>
        <w:t>,</w:t>
      </w:r>
      <w:r w:rsidR="00243343">
        <w:rPr>
          <w:sz w:val="28"/>
          <w:szCs w:val="28"/>
        </w:rPr>
        <w:t xml:space="preserve"> has continued to </w:t>
      </w:r>
      <w:r>
        <w:rPr>
          <w:sz w:val="28"/>
          <w:szCs w:val="28"/>
        </w:rPr>
        <w:t>promot</w:t>
      </w:r>
      <w:r w:rsidR="00243343">
        <w:rPr>
          <w:sz w:val="28"/>
          <w:szCs w:val="28"/>
        </w:rPr>
        <w:t>e</w:t>
      </w:r>
      <w:r>
        <w:rPr>
          <w:sz w:val="28"/>
          <w:szCs w:val="28"/>
        </w:rPr>
        <w:t xml:space="preserve"> and monitor awareness of </w:t>
      </w:r>
      <w:r w:rsidR="00243343">
        <w:rPr>
          <w:sz w:val="28"/>
          <w:szCs w:val="28"/>
        </w:rPr>
        <w:t>NHS Lothian</w:t>
      </w:r>
      <w:r>
        <w:rPr>
          <w:sz w:val="28"/>
          <w:szCs w:val="28"/>
        </w:rPr>
        <w:t xml:space="preserve"> Reasonable Adjustment Passport </w:t>
      </w:r>
      <w:r w:rsidR="00243343">
        <w:rPr>
          <w:sz w:val="28"/>
          <w:szCs w:val="28"/>
        </w:rPr>
        <w:t xml:space="preserve">during </w:t>
      </w:r>
      <w:r>
        <w:rPr>
          <w:sz w:val="28"/>
          <w:szCs w:val="28"/>
        </w:rPr>
        <w:t xml:space="preserve">Disability Pride Month </w:t>
      </w:r>
      <w:r w:rsidR="00243343">
        <w:rPr>
          <w:sz w:val="28"/>
          <w:szCs w:val="28"/>
        </w:rPr>
        <w:t xml:space="preserve">and </w:t>
      </w:r>
      <w:r>
        <w:rPr>
          <w:sz w:val="28"/>
          <w:szCs w:val="28"/>
        </w:rPr>
        <w:t>Lunch &amp; Learn sessions.</w:t>
      </w:r>
    </w:p>
    <w:p w14:paraId="15F7DEC0" w14:textId="20AC57EF" w:rsidR="00243343" w:rsidRDefault="00243343" w:rsidP="005B5E97">
      <w:pPr>
        <w:pStyle w:val="ListParagraph"/>
        <w:numPr>
          <w:ilvl w:val="0"/>
          <w:numId w:val="22"/>
        </w:numPr>
        <w:ind w:left="357" w:hanging="357"/>
        <w:contextualSpacing w:val="0"/>
        <w:rPr>
          <w:sz w:val="28"/>
          <w:szCs w:val="28"/>
        </w:rPr>
      </w:pPr>
      <w:r>
        <w:rPr>
          <w:sz w:val="28"/>
          <w:szCs w:val="28"/>
        </w:rPr>
        <w:t>We achieved Disability Confident Leader Level 3 accreditation</w:t>
      </w:r>
      <w:r w:rsidR="0089584A">
        <w:rPr>
          <w:sz w:val="28"/>
          <w:szCs w:val="28"/>
        </w:rPr>
        <w:t>. We</w:t>
      </w:r>
      <w:r>
        <w:rPr>
          <w:sz w:val="28"/>
          <w:szCs w:val="28"/>
        </w:rPr>
        <w:t xml:space="preserve"> promoted this to staff through our internal communications and encouraged disabled staff to update their equality monitoring information. </w:t>
      </w:r>
    </w:p>
    <w:p w14:paraId="7D7957BA" w14:textId="18D3E3FC" w:rsidR="00243343" w:rsidRDefault="00243343" w:rsidP="005B5E97">
      <w:pPr>
        <w:pStyle w:val="ListParagraph"/>
        <w:numPr>
          <w:ilvl w:val="0"/>
          <w:numId w:val="22"/>
        </w:numPr>
        <w:ind w:left="357" w:hanging="357"/>
        <w:contextualSpacing w:val="0"/>
        <w:rPr>
          <w:sz w:val="28"/>
          <w:szCs w:val="28"/>
        </w:rPr>
      </w:pPr>
      <w:r>
        <w:rPr>
          <w:sz w:val="28"/>
          <w:szCs w:val="28"/>
        </w:rPr>
        <w:t xml:space="preserve">The </w:t>
      </w:r>
      <w:r w:rsidR="000A4BA6">
        <w:rPr>
          <w:sz w:val="28"/>
          <w:szCs w:val="28"/>
        </w:rPr>
        <w:t>HR</w:t>
      </w:r>
      <w:r>
        <w:rPr>
          <w:sz w:val="28"/>
          <w:szCs w:val="28"/>
        </w:rPr>
        <w:t xml:space="preserve"> </w:t>
      </w:r>
      <w:r w:rsidR="000A4BA6">
        <w:rPr>
          <w:sz w:val="28"/>
          <w:szCs w:val="28"/>
        </w:rPr>
        <w:t>t</w:t>
      </w:r>
      <w:r>
        <w:rPr>
          <w:sz w:val="28"/>
          <w:szCs w:val="28"/>
        </w:rPr>
        <w:t xml:space="preserve">eam published the first Disability Workforce Report. </w:t>
      </w:r>
    </w:p>
    <w:p w14:paraId="4D6D85CF" w14:textId="7AF450C9" w:rsidR="00507DE1" w:rsidRDefault="00507DE1" w:rsidP="005B5E97">
      <w:pPr>
        <w:pStyle w:val="ListParagraph"/>
        <w:numPr>
          <w:ilvl w:val="0"/>
          <w:numId w:val="22"/>
        </w:numPr>
        <w:ind w:left="357" w:hanging="357"/>
        <w:contextualSpacing w:val="0"/>
        <w:rPr>
          <w:sz w:val="28"/>
          <w:szCs w:val="28"/>
        </w:rPr>
      </w:pPr>
      <w:r>
        <w:rPr>
          <w:sz w:val="28"/>
          <w:szCs w:val="28"/>
        </w:rPr>
        <w:t>We have co-produced equality training with the staff Disabled Employee Network to raise awareness of the barriers facing disabled people who work for us and use our services.</w:t>
      </w:r>
    </w:p>
    <w:p w14:paraId="71177420" w14:textId="6354F5FB" w:rsidR="00243343" w:rsidRDefault="00243343" w:rsidP="005B5E97">
      <w:pPr>
        <w:pStyle w:val="ListParagraph"/>
        <w:numPr>
          <w:ilvl w:val="0"/>
          <w:numId w:val="22"/>
        </w:numPr>
        <w:ind w:left="357" w:hanging="357"/>
        <w:contextualSpacing w:val="0"/>
        <w:rPr>
          <w:sz w:val="28"/>
          <w:szCs w:val="28"/>
        </w:rPr>
      </w:pPr>
      <w:r>
        <w:rPr>
          <w:sz w:val="28"/>
          <w:szCs w:val="28"/>
        </w:rPr>
        <w:t xml:space="preserve">We used information from engagement events with BSL users in Lothian to develop and publish our BSL Plan. </w:t>
      </w:r>
    </w:p>
    <w:p w14:paraId="1285CAF5" w14:textId="335FF4B5" w:rsidR="00243343" w:rsidRDefault="00243343" w:rsidP="005B5E97">
      <w:pPr>
        <w:pStyle w:val="ListParagraph"/>
        <w:numPr>
          <w:ilvl w:val="0"/>
          <w:numId w:val="22"/>
        </w:numPr>
        <w:ind w:left="357" w:hanging="357"/>
        <w:contextualSpacing w:val="0"/>
        <w:rPr>
          <w:sz w:val="28"/>
          <w:szCs w:val="28"/>
        </w:rPr>
      </w:pPr>
      <w:r>
        <w:rPr>
          <w:sz w:val="28"/>
          <w:szCs w:val="28"/>
        </w:rPr>
        <w:t xml:space="preserve">We started to collect information about BSL and tactile BSL in NHS Lothian equality monitoring forms. </w:t>
      </w:r>
    </w:p>
    <w:p w14:paraId="2AD3D52D" w14:textId="3EB31AAE" w:rsidR="005A06B8" w:rsidRPr="00CC5249" w:rsidRDefault="008C72E7" w:rsidP="00245A4F">
      <w:pPr>
        <w:rPr>
          <w:rFonts w:ascii="Open Sans" w:hAnsi="Open Sans" w:cs="Open Sans"/>
          <w:b/>
          <w:bCs/>
          <w:color w:val="0070C0"/>
          <w:sz w:val="28"/>
          <w:szCs w:val="28"/>
        </w:rPr>
      </w:pPr>
      <w:r w:rsidRPr="00CC5249">
        <w:rPr>
          <w:rFonts w:ascii="Open Sans" w:hAnsi="Open Sans" w:cs="Open Sans"/>
          <w:b/>
          <w:bCs/>
          <w:color w:val="0070C0"/>
          <w:sz w:val="28"/>
          <w:szCs w:val="28"/>
        </w:rPr>
        <w:t>Impact</w:t>
      </w:r>
    </w:p>
    <w:p w14:paraId="25D2898F" w14:textId="77777777" w:rsidR="005C3A45" w:rsidRDefault="005C3A45" w:rsidP="00245A4F">
      <w:pPr>
        <w:rPr>
          <w:sz w:val="28"/>
          <w:szCs w:val="28"/>
        </w:rPr>
      </w:pPr>
      <w:r>
        <w:rPr>
          <w:sz w:val="28"/>
          <w:szCs w:val="28"/>
        </w:rPr>
        <w:t>These actions have:</w:t>
      </w:r>
    </w:p>
    <w:p w14:paraId="775C90A2" w14:textId="35D05758" w:rsidR="005C3A45" w:rsidRPr="005C3A45" w:rsidRDefault="008C72E7" w:rsidP="005B5E97">
      <w:pPr>
        <w:pStyle w:val="ListParagraph"/>
        <w:numPr>
          <w:ilvl w:val="0"/>
          <w:numId w:val="23"/>
        </w:numPr>
        <w:ind w:left="357" w:hanging="357"/>
        <w:contextualSpacing w:val="0"/>
      </w:pPr>
      <w:r w:rsidRPr="005C3A45">
        <w:rPr>
          <w:sz w:val="28"/>
          <w:szCs w:val="28"/>
        </w:rPr>
        <w:t>Improve</w:t>
      </w:r>
      <w:r w:rsidR="00CE6122">
        <w:rPr>
          <w:sz w:val="28"/>
          <w:szCs w:val="28"/>
        </w:rPr>
        <w:t>d</w:t>
      </w:r>
      <w:r w:rsidRPr="005C3A45">
        <w:rPr>
          <w:sz w:val="28"/>
          <w:szCs w:val="28"/>
        </w:rPr>
        <w:t xml:space="preserve"> </w:t>
      </w:r>
      <w:r w:rsidR="00CE6122">
        <w:rPr>
          <w:sz w:val="28"/>
          <w:szCs w:val="28"/>
        </w:rPr>
        <w:t xml:space="preserve">the </w:t>
      </w:r>
      <w:r w:rsidRPr="005C3A45">
        <w:rPr>
          <w:sz w:val="28"/>
          <w:szCs w:val="28"/>
        </w:rPr>
        <w:t>accessibility of information sent out from NHS Lothian including increasing text size, read out function and changing to another language.</w:t>
      </w:r>
    </w:p>
    <w:p w14:paraId="6399C0F3" w14:textId="3F908A09" w:rsidR="00507DE1" w:rsidRPr="005C3A45" w:rsidRDefault="00507DE1" w:rsidP="005B5E97">
      <w:pPr>
        <w:pStyle w:val="ListParagraph"/>
        <w:numPr>
          <w:ilvl w:val="0"/>
          <w:numId w:val="23"/>
        </w:numPr>
        <w:ind w:left="357" w:hanging="357"/>
        <w:contextualSpacing w:val="0"/>
      </w:pPr>
      <w:r>
        <w:rPr>
          <w:sz w:val="28"/>
          <w:szCs w:val="28"/>
        </w:rPr>
        <w:t xml:space="preserve">Helped to </w:t>
      </w:r>
      <w:r w:rsidR="00286D4C">
        <w:rPr>
          <w:sz w:val="28"/>
          <w:szCs w:val="28"/>
        </w:rPr>
        <w:t>raise awareness of the importance of making reasonable adjustments.</w:t>
      </w:r>
    </w:p>
    <w:p w14:paraId="3868667C" w14:textId="6787297F" w:rsidR="005C3A45" w:rsidRPr="00286D4C" w:rsidRDefault="008C72E7" w:rsidP="005B5E97">
      <w:pPr>
        <w:pStyle w:val="ListParagraph"/>
        <w:numPr>
          <w:ilvl w:val="0"/>
          <w:numId w:val="23"/>
        </w:numPr>
        <w:ind w:left="357" w:hanging="357"/>
        <w:contextualSpacing w:val="0"/>
      </w:pPr>
      <w:r w:rsidRPr="005C3A45">
        <w:rPr>
          <w:sz w:val="28"/>
          <w:szCs w:val="28"/>
        </w:rPr>
        <w:t xml:space="preserve">Increased </w:t>
      </w:r>
      <w:r w:rsidR="005C3A45">
        <w:rPr>
          <w:sz w:val="28"/>
          <w:szCs w:val="28"/>
        </w:rPr>
        <w:t xml:space="preserve">our </w:t>
      </w:r>
      <w:r w:rsidRPr="005C3A45">
        <w:rPr>
          <w:sz w:val="28"/>
          <w:szCs w:val="28"/>
        </w:rPr>
        <w:t>understanding of participation and representation of BSL and tactile BSL users in employment and services.</w:t>
      </w:r>
    </w:p>
    <w:p w14:paraId="48ECB4EE" w14:textId="77777777" w:rsidR="00286D4C" w:rsidRPr="00CC5249" w:rsidRDefault="00286D4C" w:rsidP="00286D4C">
      <w:pPr>
        <w:rPr>
          <w:b/>
          <w:bCs/>
          <w:color w:val="0070C0"/>
          <w:sz w:val="28"/>
          <w:szCs w:val="28"/>
        </w:rPr>
      </w:pPr>
      <w:r w:rsidRPr="00CC5249">
        <w:rPr>
          <w:b/>
          <w:bCs/>
          <w:color w:val="0070C0"/>
          <w:sz w:val="28"/>
          <w:szCs w:val="28"/>
        </w:rPr>
        <w:lastRenderedPageBreak/>
        <w:t xml:space="preserve">Results of 2025 staff survey </w:t>
      </w:r>
    </w:p>
    <w:p w14:paraId="3BE5F4E3" w14:textId="5AB09A2F" w:rsidR="00286D4C" w:rsidRDefault="00CE6122" w:rsidP="00286D4C">
      <w:pPr>
        <w:rPr>
          <w:sz w:val="28"/>
          <w:szCs w:val="28"/>
        </w:rPr>
      </w:pPr>
      <w:r>
        <w:rPr>
          <w:sz w:val="28"/>
          <w:szCs w:val="28"/>
        </w:rPr>
        <w:t>We asked staff to</w:t>
      </w:r>
      <w:r w:rsidR="00286D4C" w:rsidRPr="00286D4C">
        <w:rPr>
          <w:sz w:val="28"/>
          <w:szCs w:val="28"/>
        </w:rPr>
        <w:t xml:space="preserve"> tell us if </w:t>
      </w:r>
      <w:r>
        <w:rPr>
          <w:sz w:val="28"/>
          <w:szCs w:val="28"/>
        </w:rPr>
        <w:t>they</w:t>
      </w:r>
      <w:r w:rsidR="00286D4C" w:rsidRPr="00286D4C">
        <w:rPr>
          <w:sz w:val="28"/>
          <w:szCs w:val="28"/>
        </w:rPr>
        <w:t xml:space="preserve"> agree</w:t>
      </w:r>
      <w:r>
        <w:rPr>
          <w:sz w:val="28"/>
          <w:szCs w:val="28"/>
        </w:rPr>
        <w:t xml:space="preserve"> </w:t>
      </w:r>
      <w:r w:rsidR="00286D4C" w:rsidRPr="00286D4C">
        <w:rPr>
          <w:sz w:val="28"/>
          <w:szCs w:val="28"/>
        </w:rPr>
        <w:t xml:space="preserve">NHS Lothian </w:t>
      </w:r>
      <w:r w:rsidR="00286D4C">
        <w:rPr>
          <w:sz w:val="28"/>
          <w:szCs w:val="28"/>
        </w:rPr>
        <w:t xml:space="preserve">anticipates and meets the needs of disabled people so they can access services, employment opportunities and have good lives. </w:t>
      </w:r>
    </w:p>
    <w:p w14:paraId="7FF08DEA" w14:textId="11459385" w:rsidR="00286D4C" w:rsidRPr="00286D4C" w:rsidRDefault="00286D4C" w:rsidP="00286D4C">
      <w:pPr>
        <w:rPr>
          <w:b/>
          <w:bCs/>
          <w:sz w:val="24"/>
          <w:szCs w:val="24"/>
        </w:rPr>
      </w:pPr>
      <w:r w:rsidRPr="00286D4C">
        <w:rPr>
          <w:b/>
          <w:bCs/>
          <w:sz w:val="24"/>
          <w:szCs w:val="24"/>
        </w:rPr>
        <w:t xml:space="preserve">Chart </w:t>
      </w:r>
      <w:r>
        <w:rPr>
          <w:b/>
          <w:bCs/>
          <w:sz w:val="24"/>
          <w:szCs w:val="24"/>
        </w:rPr>
        <w:t>3</w:t>
      </w:r>
      <w:r w:rsidRPr="00286D4C">
        <w:rPr>
          <w:b/>
          <w:bCs/>
          <w:sz w:val="24"/>
          <w:szCs w:val="24"/>
        </w:rPr>
        <w:t xml:space="preserve">: </w:t>
      </w:r>
      <w:r w:rsidR="00087FD5">
        <w:rPr>
          <w:b/>
          <w:bCs/>
          <w:sz w:val="24"/>
          <w:szCs w:val="24"/>
        </w:rPr>
        <w:t>NHS Lothian is accessible for disabled people (a</w:t>
      </w:r>
      <w:r w:rsidRPr="00286D4C">
        <w:rPr>
          <w:b/>
          <w:bCs/>
          <w:sz w:val="24"/>
          <w:szCs w:val="24"/>
        </w:rPr>
        <w:t>ll responses</w:t>
      </w:r>
      <w:r w:rsidR="00087FD5">
        <w:rPr>
          <w:b/>
          <w:bCs/>
          <w:sz w:val="24"/>
          <w:szCs w:val="24"/>
        </w:rPr>
        <w:t>)</w:t>
      </w:r>
    </w:p>
    <w:p w14:paraId="474FE53F" w14:textId="3304F006" w:rsidR="00286D4C" w:rsidRDefault="00286D4C" w:rsidP="00286D4C">
      <w:pPr>
        <w:contextualSpacing/>
      </w:pPr>
      <w:r w:rsidRPr="00286D4C">
        <w:rPr>
          <w:noProof/>
          <w:sz w:val="28"/>
          <w:szCs w:val="28"/>
        </w:rPr>
        <w:drawing>
          <wp:inline distT="0" distB="0" distL="0" distR="0" wp14:anchorId="185E537C" wp14:editId="23130289">
            <wp:extent cx="5222005" cy="1879714"/>
            <wp:effectExtent l="19050" t="19050" r="17145" b="2540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293769" cy="1905546"/>
                    </a:xfrm>
                    <a:prstGeom prst="rect">
                      <a:avLst/>
                    </a:prstGeom>
                    <a:ln>
                      <a:solidFill>
                        <a:schemeClr val="accent1"/>
                      </a:solidFill>
                    </a:ln>
                  </pic:spPr>
                </pic:pic>
              </a:graphicData>
            </a:graphic>
          </wp:inline>
        </w:drawing>
      </w:r>
    </w:p>
    <w:p w14:paraId="48F5BBC0" w14:textId="57FA0F76" w:rsidR="00087FD5" w:rsidRPr="00087FD5" w:rsidRDefault="00087FD5" w:rsidP="00087FD5">
      <w:pPr>
        <w:rPr>
          <w:sz w:val="24"/>
          <w:szCs w:val="24"/>
        </w:rPr>
      </w:pPr>
      <w:r w:rsidRPr="00087FD5">
        <w:rPr>
          <w:sz w:val="24"/>
          <w:szCs w:val="24"/>
        </w:rPr>
        <w:t>1 is strongly disagree</w:t>
      </w:r>
      <w:r w:rsidR="00960470">
        <w:rPr>
          <w:sz w:val="24"/>
          <w:szCs w:val="24"/>
        </w:rPr>
        <w:t xml:space="preserve"> and 6 is strongly agree</w:t>
      </w:r>
    </w:p>
    <w:p w14:paraId="186D150A" w14:textId="611FC359" w:rsidR="001D4CD0" w:rsidRPr="001D4CD0" w:rsidRDefault="001D4CD0" w:rsidP="00286D4C">
      <w:pPr>
        <w:rPr>
          <w:b/>
          <w:bCs/>
          <w:sz w:val="24"/>
          <w:szCs w:val="24"/>
        </w:rPr>
      </w:pPr>
      <w:r w:rsidRPr="001D4CD0">
        <w:rPr>
          <w:b/>
          <w:bCs/>
          <w:sz w:val="24"/>
          <w:szCs w:val="24"/>
        </w:rPr>
        <w:t xml:space="preserve">Table </w:t>
      </w:r>
      <w:r w:rsidR="00087FD5">
        <w:rPr>
          <w:b/>
          <w:bCs/>
          <w:sz w:val="24"/>
          <w:szCs w:val="24"/>
        </w:rPr>
        <w:t>6</w:t>
      </w:r>
      <w:r w:rsidRPr="001D4CD0">
        <w:rPr>
          <w:b/>
          <w:bCs/>
          <w:sz w:val="24"/>
          <w:szCs w:val="24"/>
        </w:rPr>
        <w:t xml:space="preserve">: </w:t>
      </w:r>
      <w:r w:rsidR="00113831">
        <w:rPr>
          <w:b/>
          <w:bCs/>
          <w:sz w:val="24"/>
          <w:szCs w:val="24"/>
        </w:rPr>
        <w:t>NHS Lothian is accessible for disabled people (</w:t>
      </w:r>
      <w:r w:rsidR="000A4BA6">
        <w:rPr>
          <w:b/>
          <w:bCs/>
          <w:sz w:val="24"/>
          <w:szCs w:val="24"/>
        </w:rPr>
        <w:t>r</w:t>
      </w:r>
      <w:r w:rsidRPr="001D4CD0">
        <w:rPr>
          <w:b/>
          <w:bCs/>
          <w:sz w:val="24"/>
          <w:szCs w:val="24"/>
        </w:rPr>
        <w:t xml:space="preserve">esponses by </w:t>
      </w:r>
      <w:r w:rsidR="00156B2A">
        <w:rPr>
          <w:b/>
          <w:bCs/>
          <w:sz w:val="24"/>
          <w:szCs w:val="24"/>
        </w:rPr>
        <w:t>disabled</w:t>
      </w:r>
      <w:r w:rsidR="00113831">
        <w:rPr>
          <w:b/>
          <w:bCs/>
          <w:sz w:val="24"/>
          <w:szCs w:val="24"/>
        </w:rPr>
        <w:t xml:space="preserve"> staff)</w:t>
      </w:r>
    </w:p>
    <w:p w14:paraId="5640D950" w14:textId="75A0E862" w:rsidR="001D4CD0" w:rsidRDefault="00960470" w:rsidP="00286D4C">
      <w:r>
        <w:rPr>
          <w:noProof/>
          <w14:ligatures w14:val="none"/>
        </w:rPr>
        <w:drawing>
          <wp:inline distT="0" distB="0" distL="0" distR="0" wp14:anchorId="38FFF4BC" wp14:editId="53C518B0">
            <wp:extent cx="5265336" cy="2783394"/>
            <wp:effectExtent l="0" t="0" r="12065" b="17145"/>
            <wp:docPr id="8" name="Chart 8">
              <a:extLst xmlns:a="http://schemas.openxmlformats.org/drawingml/2006/main">
                <a:ext uri="{FF2B5EF4-FFF2-40B4-BE49-F238E27FC236}">
                  <a16:creationId xmlns:a16="http://schemas.microsoft.com/office/drawing/2014/main" id="{1D1C5CA6-64CA-78D6-7FC8-5B1EAC09AAD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2D042100" w14:textId="77777777" w:rsidR="00960470" w:rsidRDefault="00960470" w:rsidP="00286D4C">
      <w:pPr>
        <w:rPr>
          <w:b/>
          <w:bCs/>
          <w:sz w:val="24"/>
          <w:szCs w:val="24"/>
        </w:rPr>
      </w:pPr>
    </w:p>
    <w:p w14:paraId="5B0D6340" w14:textId="77777777" w:rsidR="00960470" w:rsidRDefault="00960470" w:rsidP="00286D4C">
      <w:pPr>
        <w:rPr>
          <w:b/>
          <w:bCs/>
          <w:sz w:val="24"/>
          <w:szCs w:val="24"/>
        </w:rPr>
      </w:pPr>
    </w:p>
    <w:p w14:paraId="04E75CE6" w14:textId="77777777" w:rsidR="00960470" w:rsidRDefault="00960470" w:rsidP="00286D4C">
      <w:pPr>
        <w:rPr>
          <w:b/>
          <w:bCs/>
          <w:sz w:val="24"/>
          <w:szCs w:val="24"/>
        </w:rPr>
      </w:pPr>
    </w:p>
    <w:p w14:paraId="4A8FE3C6" w14:textId="77777777" w:rsidR="00960470" w:rsidRDefault="00960470" w:rsidP="00286D4C">
      <w:pPr>
        <w:rPr>
          <w:b/>
          <w:bCs/>
          <w:sz w:val="24"/>
          <w:szCs w:val="24"/>
        </w:rPr>
      </w:pPr>
    </w:p>
    <w:p w14:paraId="6B4CCA59" w14:textId="77777777" w:rsidR="00960470" w:rsidRDefault="00960470" w:rsidP="00286D4C">
      <w:pPr>
        <w:rPr>
          <w:b/>
          <w:bCs/>
          <w:sz w:val="24"/>
          <w:szCs w:val="24"/>
        </w:rPr>
      </w:pPr>
    </w:p>
    <w:p w14:paraId="024AD873" w14:textId="77777777" w:rsidR="00960470" w:rsidRDefault="00960470" w:rsidP="00286D4C">
      <w:pPr>
        <w:rPr>
          <w:b/>
          <w:bCs/>
          <w:sz w:val="24"/>
          <w:szCs w:val="24"/>
        </w:rPr>
      </w:pPr>
    </w:p>
    <w:p w14:paraId="2EAC64E9" w14:textId="0C5E690E" w:rsidR="00960470" w:rsidRDefault="00960470" w:rsidP="00286D4C">
      <w:pPr>
        <w:rPr>
          <w:b/>
          <w:bCs/>
          <w:sz w:val="24"/>
          <w:szCs w:val="24"/>
        </w:rPr>
      </w:pPr>
      <w:r>
        <w:rPr>
          <w:b/>
          <w:bCs/>
          <w:sz w:val="24"/>
          <w:szCs w:val="24"/>
        </w:rPr>
        <w:lastRenderedPageBreak/>
        <w:t>Table 7: NHS Lothian is accessible for disabled people (responses by non-disabled staff)</w:t>
      </w:r>
    </w:p>
    <w:p w14:paraId="2D7F45BB" w14:textId="53CBAD82" w:rsidR="00960470" w:rsidRDefault="00960470" w:rsidP="00286D4C">
      <w:pPr>
        <w:rPr>
          <w:b/>
          <w:bCs/>
          <w:sz w:val="24"/>
          <w:szCs w:val="24"/>
        </w:rPr>
      </w:pPr>
      <w:r>
        <w:rPr>
          <w:noProof/>
          <w14:ligatures w14:val="none"/>
        </w:rPr>
        <w:drawing>
          <wp:inline distT="0" distB="0" distL="0" distR="0" wp14:anchorId="47CC2DFE" wp14:editId="1EB7B0AE">
            <wp:extent cx="5767754" cy="2873828"/>
            <wp:effectExtent l="0" t="0" r="4445" b="3175"/>
            <wp:docPr id="13" name="Chart 13">
              <a:extLst xmlns:a="http://schemas.openxmlformats.org/drawingml/2006/main">
                <a:ext uri="{FF2B5EF4-FFF2-40B4-BE49-F238E27FC236}">
                  <a16:creationId xmlns:a16="http://schemas.microsoft.com/office/drawing/2014/main" id="{88BEF63A-B030-9F88-2446-9D8B78F217E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17619A02" w14:textId="729D4F21" w:rsidR="00960470" w:rsidRDefault="00960470" w:rsidP="00286D4C">
      <w:pPr>
        <w:rPr>
          <w:b/>
          <w:bCs/>
          <w:sz w:val="24"/>
          <w:szCs w:val="24"/>
        </w:rPr>
      </w:pPr>
      <w:r>
        <w:rPr>
          <w:b/>
          <w:bCs/>
          <w:sz w:val="24"/>
          <w:szCs w:val="24"/>
        </w:rPr>
        <w:t>Table 8: NHS Lothian is accessible for disabled people (responses by staff who prefer not to share information about disability)</w:t>
      </w:r>
    </w:p>
    <w:p w14:paraId="0CF48A8C" w14:textId="3FA4166A" w:rsidR="00960470" w:rsidRDefault="00960470" w:rsidP="00286D4C">
      <w:pPr>
        <w:rPr>
          <w:b/>
          <w:bCs/>
          <w:sz w:val="24"/>
          <w:szCs w:val="24"/>
        </w:rPr>
      </w:pPr>
      <w:r>
        <w:rPr>
          <w:noProof/>
          <w14:ligatures w14:val="none"/>
        </w:rPr>
        <w:drawing>
          <wp:inline distT="0" distB="0" distL="0" distR="0" wp14:anchorId="14FCC73D" wp14:editId="20E5BE04">
            <wp:extent cx="5747657" cy="2853732"/>
            <wp:effectExtent l="0" t="0" r="5715" b="3810"/>
            <wp:docPr id="20" name="Chart 20">
              <a:extLst xmlns:a="http://schemas.openxmlformats.org/drawingml/2006/main">
                <a:ext uri="{FF2B5EF4-FFF2-40B4-BE49-F238E27FC236}">
                  <a16:creationId xmlns:a16="http://schemas.microsoft.com/office/drawing/2014/main" id="{95AAFB04-DAEA-E976-39A2-C87D4C08D65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215CECCE" w14:textId="77777777" w:rsidR="00960470" w:rsidRDefault="00960470" w:rsidP="00286D4C">
      <w:pPr>
        <w:rPr>
          <w:b/>
          <w:bCs/>
          <w:sz w:val="24"/>
          <w:szCs w:val="24"/>
        </w:rPr>
      </w:pPr>
    </w:p>
    <w:p w14:paraId="48BE2216" w14:textId="77777777" w:rsidR="00960470" w:rsidRDefault="00960470" w:rsidP="00286D4C">
      <w:pPr>
        <w:rPr>
          <w:b/>
          <w:bCs/>
          <w:sz w:val="24"/>
          <w:szCs w:val="24"/>
        </w:rPr>
      </w:pPr>
    </w:p>
    <w:p w14:paraId="30ED946A" w14:textId="77777777" w:rsidR="00960470" w:rsidRDefault="00960470" w:rsidP="00286D4C">
      <w:pPr>
        <w:rPr>
          <w:b/>
          <w:bCs/>
          <w:sz w:val="24"/>
          <w:szCs w:val="24"/>
        </w:rPr>
      </w:pPr>
    </w:p>
    <w:p w14:paraId="71575502" w14:textId="77777777" w:rsidR="00960470" w:rsidRDefault="00960470" w:rsidP="00286D4C">
      <w:pPr>
        <w:rPr>
          <w:b/>
          <w:bCs/>
          <w:sz w:val="24"/>
          <w:szCs w:val="24"/>
        </w:rPr>
      </w:pPr>
    </w:p>
    <w:p w14:paraId="47023EDA" w14:textId="77777777" w:rsidR="00960470" w:rsidRDefault="00960470" w:rsidP="00286D4C">
      <w:pPr>
        <w:rPr>
          <w:b/>
          <w:bCs/>
          <w:sz w:val="24"/>
          <w:szCs w:val="24"/>
        </w:rPr>
      </w:pPr>
    </w:p>
    <w:p w14:paraId="657C99D9" w14:textId="77777777" w:rsidR="00960470" w:rsidRDefault="00960470" w:rsidP="00286D4C">
      <w:pPr>
        <w:rPr>
          <w:b/>
          <w:bCs/>
          <w:sz w:val="24"/>
          <w:szCs w:val="24"/>
        </w:rPr>
      </w:pPr>
    </w:p>
    <w:p w14:paraId="0A86F1D7" w14:textId="77777777" w:rsidR="00960470" w:rsidRDefault="00960470" w:rsidP="00286D4C">
      <w:pPr>
        <w:rPr>
          <w:b/>
          <w:bCs/>
          <w:sz w:val="24"/>
          <w:szCs w:val="24"/>
        </w:rPr>
      </w:pPr>
    </w:p>
    <w:p w14:paraId="57C982B7" w14:textId="77777777" w:rsidR="00960470" w:rsidRDefault="00960470" w:rsidP="00286D4C">
      <w:pPr>
        <w:rPr>
          <w:b/>
          <w:bCs/>
          <w:sz w:val="24"/>
          <w:szCs w:val="24"/>
        </w:rPr>
      </w:pPr>
    </w:p>
    <w:p w14:paraId="5F78F809" w14:textId="50BF6FC6" w:rsidR="001D4CD0" w:rsidRPr="001D4CD0" w:rsidRDefault="00960470" w:rsidP="00286D4C">
      <w:pPr>
        <w:rPr>
          <w:b/>
          <w:bCs/>
          <w:sz w:val="24"/>
          <w:szCs w:val="24"/>
        </w:rPr>
      </w:pPr>
      <w:r>
        <w:rPr>
          <w:b/>
          <w:bCs/>
          <w:sz w:val="24"/>
          <w:szCs w:val="24"/>
        </w:rPr>
        <w:t>T</w:t>
      </w:r>
      <w:r w:rsidR="001D4CD0" w:rsidRPr="001D4CD0">
        <w:rPr>
          <w:b/>
          <w:bCs/>
          <w:sz w:val="24"/>
          <w:szCs w:val="24"/>
        </w:rPr>
        <w:t xml:space="preserve">able </w:t>
      </w:r>
      <w:r>
        <w:rPr>
          <w:b/>
          <w:bCs/>
          <w:sz w:val="24"/>
          <w:szCs w:val="24"/>
        </w:rPr>
        <w:t>9</w:t>
      </w:r>
      <w:r w:rsidR="001D4CD0" w:rsidRPr="001D4CD0">
        <w:rPr>
          <w:b/>
          <w:bCs/>
          <w:sz w:val="24"/>
          <w:szCs w:val="24"/>
        </w:rPr>
        <w:t xml:space="preserve">: </w:t>
      </w:r>
      <w:r>
        <w:rPr>
          <w:b/>
          <w:bCs/>
          <w:sz w:val="24"/>
          <w:szCs w:val="24"/>
        </w:rPr>
        <w:t>NHS Lothian is accessible for disabled people (</w:t>
      </w:r>
      <w:r w:rsidR="000A4BA6">
        <w:rPr>
          <w:b/>
          <w:bCs/>
          <w:sz w:val="24"/>
          <w:szCs w:val="24"/>
        </w:rPr>
        <w:t>r</w:t>
      </w:r>
      <w:r w:rsidR="001D4CD0" w:rsidRPr="001D4CD0">
        <w:rPr>
          <w:b/>
          <w:bCs/>
          <w:sz w:val="24"/>
          <w:szCs w:val="24"/>
        </w:rPr>
        <w:t>esponses by job family</w:t>
      </w:r>
      <w:r>
        <w:rPr>
          <w:b/>
          <w:bCs/>
          <w:sz w:val="24"/>
          <w:szCs w:val="24"/>
        </w:rPr>
        <w:t>)</w:t>
      </w:r>
    </w:p>
    <w:p w14:paraId="16E085E4" w14:textId="7D6B1DC6" w:rsidR="005C3A45" w:rsidRPr="00286D4C" w:rsidRDefault="001D4CD0" w:rsidP="00286D4C">
      <w:pPr>
        <w:rPr>
          <w:sz w:val="28"/>
          <w:szCs w:val="28"/>
        </w:rPr>
      </w:pPr>
      <w:r>
        <w:rPr>
          <w:noProof/>
          <w14:ligatures w14:val="none"/>
        </w:rPr>
        <w:drawing>
          <wp:inline distT="0" distB="0" distL="0" distR="0" wp14:anchorId="116220C1" wp14:editId="1CA63A5D">
            <wp:extent cx="5915025" cy="3197225"/>
            <wp:effectExtent l="0" t="0" r="9525" b="3175"/>
            <wp:docPr id="16" name="Chart 16">
              <a:extLst xmlns:a="http://schemas.openxmlformats.org/drawingml/2006/main">
                <a:ext uri="{FF2B5EF4-FFF2-40B4-BE49-F238E27FC236}">
                  <a16:creationId xmlns:a16="http://schemas.microsoft.com/office/drawing/2014/main" id="{89320BB8-13BE-DA82-C727-3AEC3E3B0E6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6424EE27" w14:textId="7C4067AE" w:rsidR="005C3A45" w:rsidRDefault="001D4CD0" w:rsidP="00CC5249">
      <w:pPr>
        <w:pStyle w:val="Heading1"/>
      </w:pPr>
      <w:r>
        <w:t>Priority 4: we are gender inclusive</w:t>
      </w:r>
    </w:p>
    <w:p w14:paraId="4DD688D4" w14:textId="4121B1F4" w:rsidR="001D4CD0" w:rsidRDefault="005B5E97" w:rsidP="001D4CD0">
      <w:pPr>
        <w:rPr>
          <w:sz w:val="28"/>
          <w:szCs w:val="28"/>
        </w:rPr>
      </w:pPr>
      <w:r>
        <w:rPr>
          <w:sz w:val="28"/>
          <w:szCs w:val="28"/>
        </w:rPr>
        <w:t>We focused on</w:t>
      </w:r>
      <w:r w:rsidR="007777B0">
        <w:rPr>
          <w:sz w:val="28"/>
          <w:szCs w:val="28"/>
        </w:rPr>
        <w:t>:</w:t>
      </w:r>
    </w:p>
    <w:p w14:paraId="531AFA72" w14:textId="7A21873E" w:rsidR="007777B0" w:rsidRPr="007777B0" w:rsidRDefault="007777B0" w:rsidP="005B5E97">
      <w:pPr>
        <w:pStyle w:val="ListParagraph"/>
        <w:numPr>
          <w:ilvl w:val="0"/>
          <w:numId w:val="24"/>
        </w:numPr>
        <w:ind w:left="357" w:hanging="357"/>
        <w:contextualSpacing w:val="0"/>
        <w:rPr>
          <w:sz w:val="28"/>
          <w:szCs w:val="28"/>
        </w:rPr>
      </w:pPr>
      <w:r w:rsidRPr="007777B0">
        <w:rPr>
          <w:sz w:val="28"/>
          <w:szCs w:val="28"/>
        </w:rPr>
        <w:t>Taking action to reduce women’s health inequalities as set out in the National Women’s Health Plan.</w:t>
      </w:r>
    </w:p>
    <w:p w14:paraId="619896AF" w14:textId="77777777" w:rsidR="007777B0" w:rsidRPr="007777B0" w:rsidRDefault="007777B0" w:rsidP="005B5E97">
      <w:pPr>
        <w:pStyle w:val="ListParagraph"/>
        <w:numPr>
          <w:ilvl w:val="0"/>
          <w:numId w:val="24"/>
        </w:numPr>
        <w:ind w:left="357" w:hanging="357"/>
        <w:contextualSpacing w:val="0"/>
        <w:rPr>
          <w:sz w:val="28"/>
          <w:szCs w:val="28"/>
        </w:rPr>
      </w:pPr>
      <w:r w:rsidRPr="007777B0">
        <w:rPr>
          <w:sz w:val="28"/>
          <w:szCs w:val="28"/>
        </w:rPr>
        <w:t>Preventing sexual and sexist harassment.</w:t>
      </w:r>
    </w:p>
    <w:p w14:paraId="734E5BB8" w14:textId="47EBCC83" w:rsidR="007777B0" w:rsidRDefault="007777B0" w:rsidP="005B5E97">
      <w:pPr>
        <w:pStyle w:val="ListParagraph"/>
        <w:numPr>
          <w:ilvl w:val="0"/>
          <w:numId w:val="24"/>
        </w:numPr>
        <w:ind w:left="357" w:hanging="357"/>
        <w:contextualSpacing w:val="0"/>
        <w:rPr>
          <w:sz w:val="28"/>
          <w:szCs w:val="28"/>
        </w:rPr>
      </w:pPr>
      <w:r w:rsidRPr="007777B0">
        <w:rPr>
          <w:sz w:val="28"/>
          <w:szCs w:val="28"/>
        </w:rPr>
        <w:t>Reducing the negative impact on the health and wellbeing of trans and non-binary people caused by Gender Clinic waiting times and barriers to accessing health services.</w:t>
      </w:r>
    </w:p>
    <w:p w14:paraId="3C11884B" w14:textId="45D716F2" w:rsidR="007777B0" w:rsidRPr="007777B0" w:rsidRDefault="007777B0" w:rsidP="005B5E97">
      <w:pPr>
        <w:pStyle w:val="ListParagraph"/>
        <w:numPr>
          <w:ilvl w:val="0"/>
          <w:numId w:val="24"/>
        </w:numPr>
        <w:ind w:left="357" w:hanging="357"/>
        <w:contextualSpacing w:val="0"/>
        <w:rPr>
          <w:sz w:val="28"/>
          <w:szCs w:val="28"/>
        </w:rPr>
      </w:pPr>
      <w:r>
        <w:rPr>
          <w:sz w:val="28"/>
          <w:szCs w:val="28"/>
        </w:rPr>
        <w:t>Supporting staff who are transitioning</w:t>
      </w:r>
      <w:r w:rsidR="006B4EDA">
        <w:rPr>
          <w:sz w:val="28"/>
          <w:szCs w:val="28"/>
        </w:rPr>
        <w:t>.</w:t>
      </w:r>
    </w:p>
    <w:p w14:paraId="54E4A114" w14:textId="24D08CEE" w:rsidR="007777B0" w:rsidRPr="007777B0" w:rsidRDefault="007777B0" w:rsidP="005B5E97">
      <w:pPr>
        <w:pStyle w:val="ListParagraph"/>
        <w:numPr>
          <w:ilvl w:val="0"/>
          <w:numId w:val="24"/>
        </w:numPr>
        <w:ind w:left="357" w:hanging="357"/>
        <w:contextualSpacing w:val="0"/>
        <w:rPr>
          <w:sz w:val="28"/>
          <w:szCs w:val="28"/>
        </w:rPr>
      </w:pPr>
      <w:r w:rsidRPr="007777B0">
        <w:rPr>
          <w:sz w:val="28"/>
          <w:szCs w:val="28"/>
        </w:rPr>
        <w:t xml:space="preserve">Fostering good relations. </w:t>
      </w:r>
    </w:p>
    <w:p w14:paraId="42A3F339" w14:textId="2263A167" w:rsidR="007777B0" w:rsidRPr="001D4CD0" w:rsidRDefault="006B4EDA" w:rsidP="001D4CD0">
      <w:pPr>
        <w:rPr>
          <w:sz w:val="28"/>
          <w:szCs w:val="28"/>
        </w:rPr>
      </w:pPr>
      <w:r w:rsidRPr="004669D8">
        <w:rPr>
          <w:rFonts w:cs="Arial"/>
          <w:sz w:val="28"/>
          <w:szCs w:val="32"/>
          <w:lang w:eastAsia="en-GB"/>
        </w:rPr>
        <w:t>Th</w:t>
      </w:r>
      <w:r>
        <w:rPr>
          <w:rFonts w:cs="Arial"/>
          <w:sz w:val="28"/>
          <w:szCs w:val="32"/>
          <w:lang w:eastAsia="en-GB"/>
        </w:rPr>
        <w:t xml:space="preserve">e action taken to achieve </w:t>
      </w:r>
      <w:r w:rsidR="000A4BA6">
        <w:rPr>
          <w:rFonts w:cs="Arial"/>
          <w:sz w:val="28"/>
          <w:szCs w:val="32"/>
          <w:lang w:eastAsia="en-GB"/>
        </w:rPr>
        <w:t xml:space="preserve">this </w:t>
      </w:r>
      <w:r>
        <w:rPr>
          <w:rFonts w:cs="Arial"/>
          <w:sz w:val="28"/>
          <w:szCs w:val="32"/>
          <w:lang w:eastAsia="en-GB"/>
        </w:rPr>
        <w:t xml:space="preserve">priority </w:t>
      </w:r>
      <w:r w:rsidRPr="004669D8">
        <w:rPr>
          <w:rFonts w:cs="Arial"/>
          <w:sz w:val="28"/>
          <w:szCs w:val="32"/>
          <w:lang w:eastAsia="en-GB"/>
        </w:rPr>
        <w:t xml:space="preserve">includes work to achieve </w:t>
      </w:r>
      <w:r w:rsidR="000A4BA6">
        <w:rPr>
          <w:rFonts w:cs="Arial"/>
          <w:sz w:val="28"/>
          <w:szCs w:val="32"/>
          <w:lang w:eastAsia="en-GB"/>
        </w:rPr>
        <w:t>our 2023-2025 e</w:t>
      </w:r>
      <w:r w:rsidRPr="004669D8">
        <w:rPr>
          <w:rFonts w:cs="Arial"/>
          <w:sz w:val="28"/>
          <w:szCs w:val="32"/>
          <w:lang w:eastAsia="en-GB"/>
        </w:rPr>
        <w:t>quality</w:t>
      </w:r>
      <w:r w:rsidR="000A4BA6">
        <w:rPr>
          <w:rFonts w:cs="Arial"/>
          <w:sz w:val="28"/>
          <w:szCs w:val="32"/>
          <w:lang w:eastAsia="en-GB"/>
        </w:rPr>
        <w:t xml:space="preserve"> o</w:t>
      </w:r>
      <w:r w:rsidRPr="004669D8">
        <w:rPr>
          <w:rFonts w:cs="Arial"/>
          <w:sz w:val="28"/>
          <w:szCs w:val="32"/>
          <w:lang w:eastAsia="en-GB"/>
        </w:rPr>
        <w:t>utcome</w:t>
      </w:r>
      <w:r w:rsidR="000A4BA6">
        <w:rPr>
          <w:rFonts w:cs="Arial"/>
          <w:sz w:val="28"/>
          <w:szCs w:val="32"/>
          <w:lang w:eastAsia="en-GB"/>
        </w:rPr>
        <w:t>s</w:t>
      </w:r>
      <w:r>
        <w:rPr>
          <w:rFonts w:cs="Arial"/>
          <w:sz w:val="28"/>
          <w:szCs w:val="32"/>
          <w:lang w:eastAsia="en-GB"/>
        </w:rPr>
        <w:t>, trans and non-binary people feel welcome and safe to be themselves when using NHS Lothian services, and women and girls in Edinburgh and the Lothians are supported to lead healthy lives.</w:t>
      </w:r>
    </w:p>
    <w:p w14:paraId="2FAAB2DF" w14:textId="75839E2A" w:rsidR="005C3A45" w:rsidRPr="00CC5249" w:rsidRDefault="006B4EDA" w:rsidP="006B4EDA">
      <w:pPr>
        <w:pStyle w:val="ListParagraph"/>
        <w:ind w:left="426" w:hanging="426"/>
        <w:rPr>
          <w:rFonts w:ascii="Open Sans" w:hAnsi="Open Sans" w:cs="Open Sans"/>
          <w:b/>
          <w:bCs/>
          <w:color w:val="0070C0"/>
          <w:sz w:val="28"/>
          <w:szCs w:val="28"/>
        </w:rPr>
      </w:pPr>
      <w:r w:rsidRPr="00CC5249">
        <w:rPr>
          <w:rFonts w:ascii="Open Sans" w:hAnsi="Open Sans" w:cs="Open Sans"/>
          <w:b/>
          <w:bCs/>
          <w:color w:val="0070C0"/>
          <w:sz w:val="28"/>
          <w:szCs w:val="28"/>
        </w:rPr>
        <w:t>Action</w:t>
      </w:r>
      <w:r w:rsidR="000A4BA6" w:rsidRPr="00CC5249">
        <w:rPr>
          <w:rFonts w:ascii="Open Sans" w:hAnsi="Open Sans" w:cs="Open Sans"/>
          <w:b/>
          <w:bCs/>
          <w:color w:val="0070C0"/>
          <w:sz w:val="28"/>
          <w:szCs w:val="28"/>
        </w:rPr>
        <w:t>s taken</w:t>
      </w:r>
    </w:p>
    <w:p w14:paraId="6D078826" w14:textId="03AEA6F6" w:rsidR="00AD11EA" w:rsidRPr="004A41D1" w:rsidRDefault="006B4EDA" w:rsidP="005B5E97">
      <w:pPr>
        <w:pStyle w:val="ListParagraph"/>
        <w:numPr>
          <w:ilvl w:val="0"/>
          <w:numId w:val="28"/>
        </w:numPr>
        <w:ind w:hanging="357"/>
        <w:contextualSpacing w:val="0"/>
        <w:rPr>
          <w:sz w:val="28"/>
          <w:szCs w:val="28"/>
        </w:rPr>
      </w:pPr>
      <w:r w:rsidRPr="004A41D1">
        <w:rPr>
          <w:sz w:val="28"/>
          <w:szCs w:val="28"/>
        </w:rPr>
        <w:t>We made progress against the actions in the Women’s Health Plan by</w:t>
      </w:r>
      <w:r w:rsidR="00AD11EA" w:rsidRPr="004A41D1">
        <w:rPr>
          <w:sz w:val="28"/>
          <w:szCs w:val="28"/>
        </w:rPr>
        <w:t>:</w:t>
      </w:r>
      <w:r w:rsidRPr="004A41D1">
        <w:rPr>
          <w:sz w:val="28"/>
          <w:szCs w:val="28"/>
        </w:rPr>
        <w:t xml:space="preserve"> </w:t>
      </w:r>
    </w:p>
    <w:p w14:paraId="14FF61C4" w14:textId="163FB64D" w:rsidR="006B4EDA" w:rsidRDefault="00AD11EA" w:rsidP="005B5E97">
      <w:pPr>
        <w:pStyle w:val="ListParagraph"/>
        <w:numPr>
          <w:ilvl w:val="0"/>
          <w:numId w:val="29"/>
        </w:numPr>
        <w:ind w:hanging="357"/>
        <w:contextualSpacing w:val="0"/>
        <w:rPr>
          <w:sz w:val="28"/>
          <w:szCs w:val="28"/>
        </w:rPr>
      </w:pPr>
      <w:r>
        <w:rPr>
          <w:sz w:val="28"/>
          <w:szCs w:val="28"/>
        </w:rPr>
        <w:lastRenderedPageBreak/>
        <w:t>S</w:t>
      </w:r>
      <w:r w:rsidR="006B4EDA" w:rsidRPr="00AD11EA">
        <w:rPr>
          <w:sz w:val="28"/>
          <w:szCs w:val="28"/>
        </w:rPr>
        <w:t>upporting a personalised approach to care and providing alternatives to face to face appointments in Psychological Therapies, all CAMHS teams and the Substance Use service and primary care.</w:t>
      </w:r>
    </w:p>
    <w:p w14:paraId="254174A0" w14:textId="48CC6963" w:rsidR="00AD11EA" w:rsidRDefault="00AD11EA" w:rsidP="005B5E97">
      <w:pPr>
        <w:pStyle w:val="ListParagraph"/>
        <w:numPr>
          <w:ilvl w:val="0"/>
          <w:numId w:val="29"/>
        </w:numPr>
        <w:ind w:hanging="357"/>
        <w:contextualSpacing w:val="0"/>
        <w:rPr>
          <w:sz w:val="28"/>
          <w:szCs w:val="28"/>
        </w:rPr>
      </w:pPr>
      <w:r>
        <w:rPr>
          <w:sz w:val="28"/>
          <w:szCs w:val="28"/>
        </w:rPr>
        <w:t>Improving access to abortion services by working with Scottish Government and other stakeholders on safe access zones and running additional clinic at Chalmers Centre for Sexual Health to maintain maximum waiting time limits.</w:t>
      </w:r>
    </w:p>
    <w:p w14:paraId="64F3D8FF" w14:textId="7E4755E3" w:rsidR="00AD11EA" w:rsidRDefault="00AD11EA" w:rsidP="005B5E97">
      <w:pPr>
        <w:pStyle w:val="ListParagraph"/>
        <w:numPr>
          <w:ilvl w:val="0"/>
          <w:numId w:val="29"/>
        </w:numPr>
        <w:ind w:hanging="357"/>
        <w:contextualSpacing w:val="0"/>
        <w:rPr>
          <w:sz w:val="28"/>
          <w:szCs w:val="28"/>
        </w:rPr>
      </w:pPr>
      <w:r>
        <w:rPr>
          <w:sz w:val="28"/>
          <w:szCs w:val="28"/>
        </w:rPr>
        <w:t>Considering actions in the proposed update to the Community Pharmacy Pharmaceutical Care Services Plan.</w:t>
      </w:r>
    </w:p>
    <w:p w14:paraId="11B6EF56" w14:textId="58107151" w:rsidR="00AD11EA" w:rsidRDefault="00AD11EA" w:rsidP="005B5E97">
      <w:pPr>
        <w:pStyle w:val="ListParagraph"/>
        <w:numPr>
          <w:ilvl w:val="0"/>
          <w:numId w:val="29"/>
        </w:numPr>
        <w:ind w:hanging="357"/>
        <w:contextualSpacing w:val="0"/>
        <w:rPr>
          <w:sz w:val="28"/>
          <w:szCs w:val="28"/>
        </w:rPr>
      </w:pPr>
      <w:r>
        <w:rPr>
          <w:sz w:val="28"/>
          <w:szCs w:val="28"/>
        </w:rPr>
        <w:t xml:space="preserve">Submitting a TRAK change request to help improve the recording of antenatal contraceptive discussions. </w:t>
      </w:r>
    </w:p>
    <w:p w14:paraId="10DFDF4F" w14:textId="77777777" w:rsidR="000A4BA6" w:rsidRDefault="00AD11EA" w:rsidP="005B5E97">
      <w:pPr>
        <w:pStyle w:val="ListParagraph"/>
        <w:numPr>
          <w:ilvl w:val="0"/>
          <w:numId w:val="29"/>
        </w:numPr>
        <w:ind w:hanging="357"/>
        <w:contextualSpacing w:val="0"/>
        <w:rPr>
          <w:sz w:val="28"/>
          <w:szCs w:val="28"/>
        </w:rPr>
      </w:pPr>
      <w:r>
        <w:rPr>
          <w:sz w:val="28"/>
          <w:szCs w:val="28"/>
        </w:rPr>
        <w:t>Training all school nurse teams across Lothian with the aim of increasing young people’s access to non-clinical Healthy Respect services in High schools</w:t>
      </w:r>
      <w:r w:rsidR="000A4BA6">
        <w:rPr>
          <w:sz w:val="28"/>
          <w:szCs w:val="28"/>
        </w:rPr>
        <w:t>.</w:t>
      </w:r>
    </w:p>
    <w:p w14:paraId="09D818F4" w14:textId="4407D494" w:rsidR="00AD11EA" w:rsidRDefault="000A4BA6" w:rsidP="005B5E97">
      <w:pPr>
        <w:pStyle w:val="ListParagraph"/>
        <w:numPr>
          <w:ilvl w:val="0"/>
          <w:numId w:val="29"/>
        </w:numPr>
        <w:ind w:hanging="357"/>
        <w:contextualSpacing w:val="0"/>
        <w:rPr>
          <w:sz w:val="28"/>
          <w:szCs w:val="28"/>
        </w:rPr>
      </w:pPr>
      <w:r>
        <w:rPr>
          <w:sz w:val="28"/>
          <w:szCs w:val="28"/>
        </w:rPr>
        <w:t>R</w:t>
      </w:r>
      <w:r w:rsidR="00AD11EA">
        <w:rPr>
          <w:sz w:val="28"/>
          <w:szCs w:val="28"/>
        </w:rPr>
        <w:t>eview</w:t>
      </w:r>
      <w:r>
        <w:rPr>
          <w:sz w:val="28"/>
          <w:szCs w:val="28"/>
        </w:rPr>
        <w:t xml:space="preserve">ing </w:t>
      </w:r>
      <w:r w:rsidR="00AD11EA">
        <w:rPr>
          <w:sz w:val="28"/>
          <w:szCs w:val="28"/>
        </w:rPr>
        <w:t>and updat</w:t>
      </w:r>
      <w:r>
        <w:rPr>
          <w:sz w:val="28"/>
          <w:szCs w:val="28"/>
        </w:rPr>
        <w:t>ing</w:t>
      </w:r>
      <w:r w:rsidR="00AD11EA">
        <w:rPr>
          <w:sz w:val="28"/>
          <w:szCs w:val="28"/>
        </w:rPr>
        <w:t xml:space="preserve"> the process for recording pregnancy testing on TRAK for young women accessing this support within our non-clinical Healthy Respect services. </w:t>
      </w:r>
    </w:p>
    <w:p w14:paraId="57E303BE" w14:textId="449283FB" w:rsidR="00AD11EA" w:rsidRDefault="00AD11EA" w:rsidP="005B5E97">
      <w:pPr>
        <w:pStyle w:val="ListParagraph"/>
        <w:numPr>
          <w:ilvl w:val="0"/>
          <w:numId w:val="29"/>
        </w:numPr>
        <w:ind w:hanging="357"/>
        <w:contextualSpacing w:val="0"/>
        <w:rPr>
          <w:sz w:val="28"/>
          <w:szCs w:val="28"/>
        </w:rPr>
      </w:pPr>
      <w:r>
        <w:rPr>
          <w:sz w:val="28"/>
          <w:szCs w:val="28"/>
        </w:rPr>
        <w:t>Updating and creating accessible, consistent information for young people age 13-18 and age 19-25 with additional needs about what sexual health services are available across Lothian.</w:t>
      </w:r>
    </w:p>
    <w:p w14:paraId="0F65475F" w14:textId="1C193E7D" w:rsidR="00AD11EA" w:rsidRDefault="006C6C91" w:rsidP="005B5E97">
      <w:pPr>
        <w:pStyle w:val="ListParagraph"/>
        <w:numPr>
          <w:ilvl w:val="0"/>
          <w:numId w:val="29"/>
        </w:numPr>
        <w:ind w:hanging="357"/>
        <w:contextualSpacing w:val="0"/>
        <w:rPr>
          <w:sz w:val="28"/>
          <w:szCs w:val="28"/>
        </w:rPr>
      </w:pPr>
      <w:r>
        <w:rPr>
          <w:sz w:val="28"/>
          <w:szCs w:val="28"/>
        </w:rPr>
        <w:t xml:space="preserve">Delivering a </w:t>
      </w:r>
      <w:r w:rsidR="004A41D1">
        <w:rPr>
          <w:sz w:val="28"/>
          <w:szCs w:val="28"/>
        </w:rPr>
        <w:t>two-year</w:t>
      </w:r>
      <w:r>
        <w:rPr>
          <w:sz w:val="28"/>
          <w:szCs w:val="28"/>
        </w:rPr>
        <w:t xml:space="preserve"> quality improvement programme in West Lothian to create smoother and faster pathways between sexual health services used by marginalised and vulnerable women.</w:t>
      </w:r>
    </w:p>
    <w:p w14:paraId="3E5147B7" w14:textId="77777777" w:rsidR="006C6C91" w:rsidRDefault="006C6C91" w:rsidP="005B5E97">
      <w:pPr>
        <w:pStyle w:val="ListParagraph"/>
        <w:numPr>
          <w:ilvl w:val="0"/>
          <w:numId w:val="29"/>
        </w:numPr>
        <w:ind w:hanging="357"/>
        <w:contextualSpacing w:val="0"/>
        <w:rPr>
          <w:sz w:val="28"/>
          <w:szCs w:val="28"/>
        </w:rPr>
      </w:pPr>
      <w:r>
        <w:rPr>
          <w:sz w:val="28"/>
          <w:szCs w:val="28"/>
        </w:rPr>
        <w:t>Developing a detailed programme of work aimed at reducing avoidable harm within maternity and neonatal services.</w:t>
      </w:r>
    </w:p>
    <w:p w14:paraId="65ED8159" w14:textId="562ED440" w:rsidR="006C6C91" w:rsidRDefault="004A41D1" w:rsidP="005B5E97">
      <w:pPr>
        <w:pStyle w:val="ListParagraph"/>
        <w:numPr>
          <w:ilvl w:val="0"/>
          <w:numId w:val="29"/>
        </w:numPr>
        <w:ind w:hanging="357"/>
        <w:contextualSpacing w:val="0"/>
        <w:rPr>
          <w:sz w:val="28"/>
          <w:szCs w:val="28"/>
        </w:rPr>
      </w:pPr>
      <w:r>
        <w:rPr>
          <w:sz w:val="28"/>
          <w:szCs w:val="28"/>
        </w:rPr>
        <w:t>Carrying out an ECRIA to help prioritise actions in the NHS Lothian Women’s Health Plan.</w:t>
      </w:r>
    </w:p>
    <w:p w14:paraId="35F3AF2D" w14:textId="559747DA" w:rsidR="00A60981" w:rsidRDefault="00A60981" w:rsidP="005B5E97">
      <w:pPr>
        <w:pStyle w:val="ListParagraph"/>
        <w:numPr>
          <w:ilvl w:val="0"/>
          <w:numId w:val="28"/>
        </w:numPr>
        <w:ind w:hanging="357"/>
        <w:contextualSpacing w:val="0"/>
        <w:rPr>
          <w:sz w:val="28"/>
          <w:szCs w:val="28"/>
        </w:rPr>
      </w:pPr>
      <w:r>
        <w:rPr>
          <w:sz w:val="28"/>
          <w:szCs w:val="28"/>
        </w:rPr>
        <w:t>The Medical Education Team developed and delivered sexual misconduct workshops to a wide range of staff in NHS Lothian and NHS Scotland</w:t>
      </w:r>
      <w:r w:rsidR="003F37B2">
        <w:rPr>
          <w:sz w:val="28"/>
          <w:szCs w:val="28"/>
        </w:rPr>
        <w:t xml:space="preserve">. </w:t>
      </w:r>
      <w:r w:rsidR="00986835">
        <w:rPr>
          <w:sz w:val="28"/>
          <w:szCs w:val="28"/>
        </w:rPr>
        <w:t>This included</w:t>
      </w:r>
      <w:r w:rsidR="003F37B2">
        <w:rPr>
          <w:sz w:val="28"/>
          <w:szCs w:val="28"/>
        </w:rPr>
        <w:t xml:space="preserve"> </w:t>
      </w:r>
      <w:r>
        <w:rPr>
          <w:sz w:val="28"/>
          <w:szCs w:val="28"/>
        </w:rPr>
        <w:t>staff in education and leadership role</w:t>
      </w:r>
      <w:r w:rsidR="003F37B2">
        <w:rPr>
          <w:sz w:val="28"/>
          <w:szCs w:val="28"/>
        </w:rPr>
        <w:t xml:space="preserve">s. The quality and impact of their work was recognised when they </w:t>
      </w:r>
      <w:r>
        <w:rPr>
          <w:sz w:val="28"/>
          <w:szCs w:val="28"/>
        </w:rPr>
        <w:t>won the NES Medical Directorate award for EDI.</w:t>
      </w:r>
      <w:r w:rsidR="003F37B2">
        <w:rPr>
          <w:sz w:val="28"/>
          <w:szCs w:val="28"/>
        </w:rPr>
        <w:t xml:space="preserve"> </w:t>
      </w:r>
    </w:p>
    <w:p w14:paraId="7CE6C6E2" w14:textId="544ADE7B" w:rsidR="003F37B2" w:rsidRDefault="007849DA" w:rsidP="005B5E97">
      <w:pPr>
        <w:pStyle w:val="ListParagraph"/>
        <w:numPr>
          <w:ilvl w:val="0"/>
          <w:numId w:val="28"/>
        </w:numPr>
        <w:ind w:hanging="357"/>
        <w:contextualSpacing w:val="0"/>
        <w:rPr>
          <w:sz w:val="28"/>
          <w:szCs w:val="28"/>
        </w:rPr>
      </w:pPr>
      <w:r>
        <w:rPr>
          <w:sz w:val="28"/>
          <w:szCs w:val="28"/>
        </w:rPr>
        <w:lastRenderedPageBreak/>
        <w:t xml:space="preserve">We </w:t>
      </w:r>
      <w:r w:rsidR="005B5E97">
        <w:rPr>
          <w:sz w:val="28"/>
          <w:szCs w:val="28"/>
        </w:rPr>
        <w:t>started the</w:t>
      </w:r>
      <w:r w:rsidR="003F37B2">
        <w:rPr>
          <w:sz w:val="28"/>
          <w:szCs w:val="28"/>
        </w:rPr>
        <w:t xml:space="preserve"> Equally Safe at Work </w:t>
      </w:r>
      <w:r>
        <w:rPr>
          <w:sz w:val="28"/>
          <w:szCs w:val="28"/>
        </w:rPr>
        <w:t xml:space="preserve">Accreditation </w:t>
      </w:r>
      <w:r w:rsidR="003F37B2">
        <w:rPr>
          <w:sz w:val="28"/>
          <w:szCs w:val="28"/>
        </w:rPr>
        <w:t>Programme</w:t>
      </w:r>
      <w:r w:rsidR="000A4BA6">
        <w:rPr>
          <w:sz w:val="28"/>
          <w:szCs w:val="28"/>
        </w:rPr>
        <w:t>.</w:t>
      </w:r>
    </w:p>
    <w:p w14:paraId="3EA9A762" w14:textId="77777777" w:rsidR="00637D81" w:rsidRPr="00637D81" w:rsidRDefault="00637D81" w:rsidP="005B5E97">
      <w:pPr>
        <w:pStyle w:val="ListParagraph"/>
        <w:numPr>
          <w:ilvl w:val="0"/>
          <w:numId w:val="28"/>
        </w:numPr>
        <w:ind w:left="357" w:hanging="357"/>
        <w:contextualSpacing w:val="0"/>
        <w:rPr>
          <w:rFonts w:ascii="Times New Roman" w:eastAsia="Times New Roman" w:hAnsi="Times New Roman" w:cs="Times New Roman"/>
          <w:kern w:val="0"/>
          <w:sz w:val="24"/>
          <w:szCs w:val="24"/>
          <w:lang w:eastAsia="en-GB"/>
          <w14:ligatures w14:val="none"/>
        </w:rPr>
      </w:pPr>
      <w:r w:rsidRPr="00637D81">
        <w:rPr>
          <w:rFonts w:ascii="Calibri" w:eastAsia="Times New Roman" w:hAnsi="Calibri" w:cs="Calibri"/>
          <w:color w:val="000000"/>
          <w:kern w:val="0"/>
          <w:sz w:val="28"/>
          <w:szCs w:val="28"/>
          <w:lang w:eastAsia="en-GB"/>
          <w14:ligatures w14:val="none"/>
        </w:rPr>
        <w:t>Maternity services produced training resources for staff to improve awareness and understanding about inclusive maternity care for LGBT+ families. This includes a training video sharing the experiences of LGBT+ families who have used NHS Lothian maternity services with questions to prompt teams to have reflective discussions about their practice.</w:t>
      </w:r>
    </w:p>
    <w:p w14:paraId="5D9172BA" w14:textId="027D5763" w:rsidR="004A41D1" w:rsidRDefault="00A60981" w:rsidP="005B5E97">
      <w:pPr>
        <w:pStyle w:val="ListParagraph"/>
        <w:numPr>
          <w:ilvl w:val="0"/>
          <w:numId w:val="28"/>
        </w:numPr>
        <w:ind w:left="357"/>
        <w:contextualSpacing w:val="0"/>
        <w:rPr>
          <w:sz w:val="28"/>
          <w:szCs w:val="28"/>
        </w:rPr>
      </w:pPr>
      <w:r>
        <w:rPr>
          <w:sz w:val="28"/>
          <w:szCs w:val="28"/>
        </w:rPr>
        <w:t>We r</w:t>
      </w:r>
      <w:r w:rsidR="004A41D1">
        <w:rPr>
          <w:sz w:val="28"/>
          <w:szCs w:val="28"/>
        </w:rPr>
        <w:t>e-establish</w:t>
      </w:r>
      <w:r>
        <w:rPr>
          <w:sz w:val="28"/>
          <w:szCs w:val="28"/>
        </w:rPr>
        <w:t>ed</w:t>
      </w:r>
      <w:r w:rsidR="004A41D1">
        <w:rPr>
          <w:sz w:val="28"/>
          <w:szCs w:val="28"/>
        </w:rPr>
        <w:t xml:space="preserve"> a stakeholder group to help NHS Lothian to reduce health inequalities experienced by trans and non-binary people and </w:t>
      </w:r>
      <w:r>
        <w:rPr>
          <w:sz w:val="28"/>
          <w:szCs w:val="28"/>
        </w:rPr>
        <w:t xml:space="preserve">improve </w:t>
      </w:r>
      <w:r w:rsidR="004A41D1">
        <w:rPr>
          <w:sz w:val="28"/>
          <w:szCs w:val="28"/>
        </w:rPr>
        <w:t>access to health care.</w:t>
      </w:r>
    </w:p>
    <w:p w14:paraId="716EBC0C" w14:textId="76E9809F" w:rsidR="00A60981" w:rsidRDefault="00A60981" w:rsidP="005B5E97">
      <w:pPr>
        <w:pStyle w:val="ListParagraph"/>
        <w:numPr>
          <w:ilvl w:val="0"/>
          <w:numId w:val="28"/>
        </w:numPr>
        <w:ind w:left="357"/>
        <w:contextualSpacing w:val="0"/>
        <w:rPr>
          <w:sz w:val="28"/>
          <w:szCs w:val="28"/>
        </w:rPr>
      </w:pPr>
      <w:r>
        <w:rPr>
          <w:sz w:val="28"/>
          <w:szCs w:val="28"/>
        </w:rPr>
        <w:t>We</w:t>
      </w:r>
      <w:r w:rsidR="00D52865">
        <w:rPr>
          <w:sz w:val="28"/>
          <w:szCs w:val="28"/>
        </w:rPr>
        <w:t xml:space="preserve"> </w:t>
      </w:r>
      <w:r>
        <w:rPr>
          <w:sz w:val="28"/>
          <w:szCs w:val="28"/>
        </w:rPr>
        <w:t xml:space="preserve">agreed to review </w:t>
      </w:r>
      <w:r w:rsidR="000A4BA6">
        <w:rPr>
          <w:sz w:val="28"/>
          <w:szCs w:val="28"/>
        </w:rPr>
        <w:t xml:space="preserve">the </w:t>
      </w:r>
      <w:r>
        <w:rPr>
          <w:sz w:val="28"/>
          <w:szCs w:val="28"/>
        </w:rPr>
        <w:t xml:space="preserve">treatment pathways </w:t>
      </w:r>
      <w:r w:rsidR="00CE6122">
        <w:rPr>
          <w:sz w:val="28"/>
          <w:szCs w:val="28"/>
        </w:rPr>
        <w:t>for</w:t>
      </w:r>
      <w:r>
        <w:rPr>
          <w:sz w:val="28"/>
          <w:szCs w:val="28"/>
        </w:rPr>
        <w:t xml:space="preserve"> gender services against equality and human rights principles and standards.</w:t>
      </w:r>
    </w:p>
    <w:p w14:paraId="70563FE4" w14:textId="76589F3B" w:rsidR="00D52865" w:rsidRDefault="00D52865" w:rsidP="005B5E97">
      <w:pPr>
        <w:pStyle w:val="ListParagraph"/>
        <w:numPr>
          <w:ilvl w:val="0"/>
          <w:numId w:val="28"/>
        </w:numPr>
        <w:ind w:left="357"/>
        <w:contextualSpacing w:val="0"/>
        <w:rPr>
          <w:sz w:val="28"/>
          <w:szCs w:val="28"/>
        </w:rPr>
      </w:pPr>
      <w:r>
        <w:rPr>
          <w:sz w:val="28"/>
          <w:szCs w:val="28"/>
        </w:rPr>
        <w:t>We delivered</w:t>
      </w:r>
      <w:r w:rsidR="00CE6122">
        <w:rPr>
          <w:sz w:val="28"/>
          <w:szCs w:val="28"/>
        </w:rPr>
        <w:t xml:space="preserve"> in-person sessions</w:t>
      </w:r>
      <w:r>
        <w:rPr>
          <w:sz w:val="28"/>
          <w:szCs w:val="28"/>
        </w:rPr>
        <w:t xml:space="preserve"> </w:t>
      </w:r>
      <w:r w:rsidR="00CE6122">
        <w:rPr>
          <w:sz w:val="28"/>
          <w:szCs w:val="28"/>
        </w:rPr>
        <w:t>o</w:t>
      </w:r>
      <w:r>
        <w:rPr>
          <w:sz w:val="28"/>
          <w:szCs w:val="28"/>
        </w:rPr>
        <w:t>n trans inclusive healthcare to pharmacists and pharmacy technicians who work in GP practices in N</w:t>
      </w:r>
      <w:r w:rsidR="00CE6122">
        <w:rPr>
          <w:sz w:val="28"/>
          <w:szCs w:val="28"/>
        </w:rPr>
        <w:t xml:space="preserve">orth-East Edinburgh, </w:t>
      </w:r>
      <w:r>
        <w:rPr>
          <w:sz w:val="28"/>
          <w:szCs w:val="28"/>
        </w:rPr>
        <w:t>the SMART Centre at the Astley Ainslie Hospital and</w:t>
      </w:r>
      <w:r w:rsidR="00CE6122">
        <w:rPr>
          <w:sz w:val="28"/>
          <w:szCs w:val="28"/>
        </w:rPr>
        <w:t xml:space="preserve"> the</w:t>
      </w:r>
      <w:r>
        <w:rPr>
          <w:sz w:val="28"/>
          <w:szCs w:val="28"/>
        </w:rPr>
        <w:t xml:space="preserve"> Public Health and Health Policy</w:t>
      </w:r>
      <w:r w:rsidR="00CE6122">
        <w:rPr>
          <w:sz w:val="28"/>
          <w:szCs w:val="28"/>
        </w:rPr>
        <w:t xml:space="preserve"> Directorate.</w:t>
      </w:r>
      <w:r>
        <w:rPr>
          <w:sz w:val="28"/>
          <w:szCs w:val="28"/>
        </w:rPr>
        <w:t xml:space="preserve"> </w:t>
      </w:r>
    </w:p>
    <w:p w14:paraId="40E19BC3" w14:textId="6FA0946E" w:rsidR="00CE6122" w:rsidRDefault="00CE6122" w:rsidP="005B5E97">
      <w:pPr>
        <w:pStyle w:val="ListParagraph"/>
        <w:numPr>
          <w:ilvl w:val="0"/>
          <w:numId w:val="28"/>
        </w:numPr>
        <w:ind w:left="357"/>
        <w:contextualSpacing w:val="0"/>
        <w:rPr>
          <w:sz w:val="28"/>
          <w:szCs w:val="28"/>
        </w:rPr>
      </w:pPr>
      <w:r>
        <w:rPr>
          <w:sz w:val="28"/>
          <w:szCs w:val="28"/>
        </w:rPr>
        <w:t>We continued to implement NHS Scotland Pride Pledge and Badge scheme to allow staff who choose to, to show their commitment to support equality for LGBT+ and other marginalised people.</w:t>
      </w:r>
    </w:p>
    <w:p w14:paraId="131EC4E7" w14:textId="77777777" w:rsidR="003E70FE" w:rsidRPr="00CC5249" w:rsidRDefault="003E70FE" w:rsidP="003E70FE">
      <w:pPr>
        <w:rPr>
          <w:rFonts w:ascii="Open Sans" w:hAnsi="Open Sans" w:cs="Open Sans"/>
          <w:b/>
          <w:bCs/>
          <w:color w:val="0070C0"/>
          <w:sz w:val="28"/>
          <w:szCs w:val="28"/>
        </w:rPr>
      </w:pPr>
      <w:r w:rsidRPr="00CC5249">
        <w:rPr>
          <w:rFonts w:ascii="Open Sans" w:hAnsi="Open Sans" w:cs="Open Sans"/>
          <w:b/>
          <w:bCs/>
          <w:color w:val="0070C0"/>
          <w:sz w:val="28"/>
          <w:szCs w:val="28"/>
        </w:rPr>
        <w:t>Impact</w:t>
      </w:r>
    </w:p>
    <w:p w14:paraId="58A83C73" w14:textId="1EA4454C" w:rsidR="003E70FE" w:rsidRDefault="003E70FE" w:rsidP="007F21AD">
      <w:pPr>
        <w:pStyle w:val="ListParagraph"/>
        <w:ind w:left="425" w:hanging="425"/>
        <w:contextualSpacing w:val="0"/>
        <w:rPr>
          <w:sz w:val="28"/>
          <w:szCs w:val="28"/>
        </w:rPr>
      </w:pPr>
      <w:r>
        <w:rPr>
          <w:sz w:val="28"/>
          <w:szCs w:val="28"/>
        </w:rPr>
        <w:t>These actions will help:</w:t>
      </w:r>
    </w:p>
    <w:p w14:paraId="16313EE7" w14:textId="77777777" w:rsidR="00EC1297" w:rsidRDefault="00EC1297" w:rsidP="005B5E97">
      <w:pPr>
        <w:pStyle w:val="ListParagraph"/>
        <w:numPr>
          <w:ilvl w:val="0"/>
          <w:numId w:val="30"/>
        </w:numPr>
        <w:ind w:left="357" w:hanging="357"/>
        <w:contextualSpacing w:val="0"/>
        <w:rPr>
          <w:sz w:val="28"/>
          <w:szCs w:val="28"/>
        </w:rPr>
      </w:pPr>
      <w:r>
        <w:rPr>
          <w:sz w:val="28"/>
          <w:szCs w:val="28"/>
        </w:rPr>
        <w:t>To reduce health inequalities for women, trans and non-binary people.</w:t>
      </w:r>
    </w:p>
    <w:p w14:paraId="58F40128" w14:textId="4D1F3157" w:rsidR="00EC1297" w:rsidRDefault="00EC1297" w:rsidP="005B5E97">
      <w:pPr>
        <w:pStyle w:val="ListParagraph"/>
        <w:numPr>
          <w:ilvl w:val="0"/>
          <w:numId w:val="30"/>
        </w:numPr>
        <w:ind w:left="357" w:hanging="357"/>
        <w:contextualSpacing w:val="0"/>
        <w:rPr>
          <w:sz w:val="28"/>
          <w:szCs w:val="28"/>
        </w:rPr>
      </w:pPr>
      <w:r>
        <w:rPr>
          <w:sz w:val="28"/>
          <w:szCs w:val="28"/>
        </w:rPr>
        <w:t>Make sure</w:t>
      </w:r>
      <w:r w:rsidR="007849DA" w:rsidRPr="003E70FE">
        <w:rPr>
          <w:sz w:val="28"/>
          <w:szCs w:val="28"/>
        </w:rPr>
        <w:t xml:space="preserve"> we are creating the right environment and culture where staff feel safe and supported</w:t>
      </w:r>
      <w:r>
        <w:rPr>
          <w:sz w:val="28"/>
          <w:szCs w:val="28"/>
        </w:rPr>
        <w:t>.</w:t>
      </w:r>
    </w:p>
    <w:p w14:paraId="0C630D52" w14:textId="352E4522" w:rsidR="00BB1823" w:rsidRPr="00CC5249" w:rsidRDefault="00BB1823" w:rsidP="00BB1823">
      <w:pPr>
        <w:rPr>
          <w:b/>
          <w:bCs/>
          <w:color w:val="0070C0"/>
          <w:sz w:val="28"/>
          <w:szCs w:val="28"/>
        </w:rPr>
      </w:pPr>
      <w:bookmarkStart w:id="1" w:name="_Hlk191522296"/>
      <w:r w:rsidRPr="00CC5249">
        <w:rPr>
          <w:b/>
          <w:bCs/>
          <w:color w:val="0070C0"/>
          <w:sz w:val="28"/>
          <w:szCs w:val="28"/>
        </w:rPr>
        <w:t xml:space="preserve">Results of 2025 staff survey </w:t>
      </w:r>
    </w:p>
    <w:p w14:paraId="6884C9E3" w14:textId="270D715B" w:rsidR="00286D4C" w:rsidRDefault="00BB1823" w:rsidP="00BB1823">
      <w:pPr>
        <w:pStyle w:val="ListParagraph"/>
        <w:ind w:left="0"/>
        <w:rPr>
          <w:sz w:val="28"/>
          <w:szCs w:val="28"/>
        </w:rPr>
      </w:pPr>
      <w:r>
        <w:rPr>
          <w:sz w:val="28"/>
          <w:szCs w:val="28"/>
        </w:rPr>
        <w:t>We asked staff to</w:t>
      </w:r>
      <w:r w:rsidRPr="00286D4C">
        <w:rPr>
          <w:sz w:val="28"/>
          <w:szCs w:val="28"/>
        </w:rPr>
        <w:t xml:space="preserve"> tell us if </w:t>
      </w:r>
      <w:r>
        <w:rPr>
          <w:sz w:val="28"/>
          <w:szCs w:val="28"/>
        </w:rPr>
        <w:t>they</w:t>
      </w:r>
      <w:r w:rsidRPr="00286D4C">
        <w:rPr>
          <w:sz w:val="28"/>
          <w:szCs w:val="28"/>
        </w:rPr>
        <w:t xml:space="preserve"> agree </w:t>
      </w:r>
      <w:bookmarkEnd w:id="1"/>
      <w:r>
        <w:rPr>
          <w:sz w:val="28"/>
          <w:szCs w:val="28"/>
        </w:rPr>
        <w:t xml:space="preserve">NHS Lothian is gender inclusive and does not discriminate on grounds of sex or gender identity, and the work we do helps to tackle persistent gender inequalities. </w:t>
      </w:r>
    </w:p>
    <w:p w14:paraId="68B16F67" w14:textId="5B2FDB77" w:rsidR="005B5E97" w:rsidRDefault="005B5E97" w:rsidP="00BB1823">
      <w:pPr>
        <w:pStyle w:val="ListParagraph"/>
        <w:ind w:left="0"/>
        <w:rPr>
          <w:sz w:val="28"/>
          <w:szCs w:val="28"/>
        </w:rPr>
      </w:pPr>
    </w:p>
    <w:p w14:paraId="56034A95" w14:textId="5751149D" w:rsidR="00960470" w:rsidRDefault="00960470" w:rsidP="00BB1823">
      <w:pPr>
        <w:pStyle w:val="ListParagraph"/>
        <w:ind w:left="0"/>
        <w:rPr>
          <w:sz w:val="28"/>
          <w:szCs w:val="28"/>
        </w:rPr>
      </w:pPr>
    </w:p>
    <w:p w14:paraId="5C90A6BF" w14:textId="3459D3D1" w:rsidR="00960470" w:rsidRDefault="00960470" w:rsidP="00BB1823">
      <w:pPr>
        <w:pStyle w:val="ListParagraph"/>
        <w:ind w:left="0"/>
        <w:rPr>
          <w:sz w:val="28"/>
          <w:szCs w:val="28"/>
        </w:rPr>
      </w:pPr>
    </w:p>
    <w:p w14:paraId="751FB803" w14:textId="5CE3490B" w:rsidR="00960470" w:rsidRDefault="00960470" w:rsidP="00BB1823">
      <w:pPr>
        <w:pStyle w:val="ListParagraph"/>
        <w:ind w:left="0"/>
        <w:rPr>
          <w:sz w:val="28"/>
          <w:szCs w:val="28"/>
        </w:rPr>
      </w:pPr>
    </w:p>
    <w:p w14:paraId="167611E0" w14:textId="4A9880E9" w:rsidR="00960470" w:rsidRDefault="00960470" w:rsidP="00BB1823">
      <w:pPr>
        <w:pStyle w:val="ListParagraph"/>
        <w:ind w:left="0"/>
        <w:rPr>
          <w:sz w:val="28"/>
          <w:szCs w:val="28"/>
        </w:rPr>
      </w:pPr>
    </w:p>
    <w:p w14:paraId="57964FDF" w14:textId="77777777" w:rsidR="00960470" w:rsidRDefault="00960470" w:rsidP="00BB1823">
      <w:pPr>
        <w:pStyle w:val="ListParagraph"/>
        <w:ind w:left="0"/>
        <w:rPr>
          <w:sz w:val="28"/>
          <w:szCs w:val="28"/>
        </w:rPr>
      </w:pPr>
    </w:p>
    <w:p w14:paraId="4E6784A9" w14:textId="134A385A" w:rsidR="00286D4C" w:rsidRDefault="00BB1823" w:rsidP="00BB1823">
      <w:pPr>
        <w:pStyle w:val="ListParagraph"/>
        <w:ind w:left="0"/>
        <w:rPr>
          <w:sz w:val="28"/>
          <w:szCs w:val="28"/>
        </w:rPr>
      </w:pPr>
      <w:r w:rsidRPr="00BB1823">
        <w:rPr>
          <w:b/>
          <w:bCs/>
          <w:sz w:val="24"/>
          <w:szCs w:val="24"/>
        </w:rPr>
        <w:t>Chart 4:</w:t>
      </w:r>
      <w:r w:rsidRPr="00BB1823">
        <w:rPr>
          <w:sz w:val="24"/>
          <w:szCs w:val="24"/>
        </w:rPr>
        <w:t xml:space="preserve"> </w:t>
      </w:r>
      <w:r w:rsidR="00B66050">
        <w:rPr>
          <w:b/>
          <w:bCs/>
          <w:sz w:val="24"/>
          <w:szCs w:val="24"/>
        </w:rPr>
        <w:t>NHS Lothian is gender inclusive</w:t>
      </w:r>
      <w:r w:rsidRPr="00286D4C">
        <w:rPr>
          <w:b/>
          <w:bCs/>
          <w:sz w:val="24"/>
          <w:szCs w:val="24"/>
        </w:rPr>
        <w:t xml:space="preserve"> (</w:t>
      </w:r>
      <w:r w:rsidR="00087FD5">
        <w:rPr>
          <w:b/>
          <w:bCs/>
          <w:sz w:val="24"/>
          <w:szCs w:val="24"/>
        </w:rPr>
        <w:t>all responses)</w:t>
      </w:r>
    </w:p>
    <w:p w14:paraId="195A181C" w14:textId="2110EC2C" w:rsidR="00286D4C" w:rsidRPr="00BB1823" w:rsidRDefault="00BB1823" w:rsidP="00BB1823">
      <w:pPr>
        <w:contextualSpacing/>
        <w:rPr>
          <w:sz w:val="28"/>
          <w:szCs w:val="28"/>
        </w:rPr>
      </w:pPr>
      <w:r w:rsidRPr="00BB1823">
        <w:rPr>
          <w:noProof/>
        </w:rPr>
        <w:drawing>
          <wp:inline distT="0" distB="0" distL="0" distR="0" wp14:anchorId="592B575D" wp14:editId="37D61FCF">
            <wp:extent cx="5731510" cy="1831340"/>
            <wp:effectExtent l="19050" t="19050" r="21590" b="1651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731510" cy="1831340"/>
                    </a:xfrm>
                    <a:prstGeom prst="rect">
                      <a:avLst/>
                    </a:prstGeom>
                    <a:ln>
                      <a:solidFill>
                        <a:schemeClr val="accent1"/>
                      </a:solidFill>
                    </a:ln>
                  </pic:spPr>
                </pic:pic>
              </a:graphicData>
            </a:graphic>
          </wp:inline>
        </w:drawing>
      </w:r>
    </w:p>
    <w:p w14:paraId="5A6779A4" w14:textId="53625FC0" w:rsidR="00087FD5" w:rsidRPr="00087FD5" w:rsidRDefault="00960470" w:rsidP="00107CA8">
      <w:pPr>
        <w:rPr>
          <w:sz w:val="24"/>
          <w:szCs w:val="24"/>
        </w:rPr>
      </w:pPr>
      <w:r w:rsidRPr="00087FD5">
        <w:rPr>
          <w:sz w:val="24"/>
          <w:szCs w:val="24"/>
        </w:rPr>
        <w:t xml:space="preserve">1 is strongly disagree </w:t>
      </w:r>
      <w:r>
        <w:rPr>
          <w:sz w:val="24"/>
          <w:szCs w:val="24"/>
        </w:rPr>
        <w:t xml:space="preserve">and </w:t>
      </w:r>
      <w:r w:rsidR="00087FD5" w:rsidRPr="00087FD5">
        <w:rPr>
          <w:sz w:val="24"/>
          <w:szCs w:val="24"/>
        </w:rPr>
        <w:t xml:space="preserve">6 is strongly agree </w:t>
      </w:r>
    </w:p>
    <w:p w14:paraId="49818F86" w14:textId="292110D8" w:rsidR="00286D4C" w:rsidRPr="00107CA8" w:rsidRDefault="00107CA8" w:rsidP="00107CA8">
      <w:pPr>
        <w:rPr>
          <w:b/>
          <w:bCs/>
          <w:sz w:val="24"/>
          <w:szCs w:val="24"/>
        </w:rPr>
      </w:pPr>
      <w:r w:rsidRPr="00107CA8">
        <w:rPr>
          <w:b/>
          <w:bCs/>
          <w:sz w:val="24"/>
          <w:szCs w:val="24"/>
        </w:rPr>
        <w:t xml:space="preserve">Table </w:t>
      </w:r>
      <w:r w:rsidR="00960470">
        <w:rPr>
          <w:b/>
          <w:bCs/>
          <w:sz w:val="24"/>
          <w:szCs w:val="24"/>
        </w:rPr>
        <w:t>10</w:t>
      </w:r>
      <w:r w:rsidRPr="00107CA8">
        <w:rPr>
          <w:b/>
          <w:bCs/>
          <w:sz w:val="24"/>
          <w:szCs w:val="24"/>
        </w:rPr>
        <w:t xml:space="preserve">: </w:t>
      </w:r>
      <w:r w:rsidR="00B66050">
        <w:rPr>
          <w:b/>
          <w:bCs/>
          <w:sz w:val="24"/>
          <w:szCs w:val="24"/>
        </w:rPr>
        <w:t>NHS Lothian is gender inclusive</w:t>
      </w:r>
      <w:r w:rsidR="00087FD5">
        <w:rPr>
          <w:b/>
          <w:bCs/>
          <w:sz w:val="24"/>
          <w:szCs w:val="24"/>
        </w:rPr>
        <w:t xml:space="preserve"> (</w:t>
      </w:r>
      <w:r w:rsidR="000A4BA6">
        <w:rPr>
          <w:b/>
          <w:bCs/>
          <w:sz w:val="24"/>
          <w:szCs w:val="24"/>
        </w:rPr>
        <w:t xml:space="preserve">responses </w:t>
      </w:r>
      <w:r w:rsidRPr="00107CA8">
        <w:rPr>
          <w:b/>
          <w:bCs/>
          <w:sz w:val="24"/>
          <w:szCs w:val="24"/>
        </w:rPr>
        <w:t>by sex</w:t>
      </w:r>
      <w:r w:rsidR="00087FD5">
        <w:rPr>
          <w:b/>
          <w:bCs/>
          <w:sz w:val="24"/>
          <w:szCs w:val="24"/>
        </w:rPr>
        <w:t>)</w:t>
      </w:r>
    </w:p>
    <w:p w14:paraId="671C43F8" w14:textId="490AD91B" w:rsidR="00286D4C" w:rsidRPr="00BB1823" w:rsidRDefault="00BB1823" w:rsidP="00BB1823">
      <w:pPr>
        <w:rPr>
          <w:sz w:val="28"/>
          <w:szCs w:val="28"/>
        </w:rPr>
      </w:pPr>
      <w:r>
        <w:rPr>
          <w:noProof/>
        </w:rPr>
        <w:drawing>
          <wp:inline distT="0" distB="0" distL="0" distR="0" wp14:anchorId="4037C06B" wp14:editId="2C9AF140">
            <wp:extent cx="5938576" cy="4441372"/>
            <wp:effectExtent l="0" t="0" r="5080" b="16510"/>
            <wp:docPr id="19" name="Chart 19">
              <a:extLst xmlns:a="http://schemas.openxmlformats.org/drawingml/2006/main">
                <a:ext uri="{FF2B5EF4-FFF2-40B4-BE49-F238E27FC236}">
                  <a16:creationId xmlns:a16="http://schemas.microsoft.com/office/drawing/2014/main" id="{0B33B1A4-B3B3-9909-CCE8-A173178CA91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70091246" w14:textId="00003A32" w:rsidR="005B5E97" w:rsidRDefault="005B5E97" w:rsidP="00107CA8">
      <w:pPr>
        <w:rPr>
          <w:b/>
          <w:bCs/>
          <w:sz w:val="24"/>
          <w:szCs w:val="24"/>
        </w:rPr>
      </w:pPr>
    </w:p>
    <w:p w14:paraId="23C543CB" w14:textId="61C67BFE" w:rsidR="00960470" w:rsidRDefault="00960470" w:rsidP="00107CA8">
      <w:pPr>
        <w:rPr>
          <w:b/>
          <w:bCs/>
          <w:sz w:val="24"/>
          <w:szCs w:val="24"/>
        </w:rPr>
      </w:pPr>
    </w:p>
    <w:p w14:paraId="168F9E36" w14:textId="1EB5366A" w:rsidR="00960470" w:rsidRDefault="00960470" w:rsidP="00107CA8">
      <w:pPr>
        <w:rPr>
          <w:b/>
          <w:bCs/>
          <w:sz w:val="24"/>
          <w:szCs w:val="24"/>
        </w:rPr>
      </w:pPr>
    </w:p>
    <w:p w14:paraId="28F54E36" w14:textId="65C62EF4" w:rsidR="00960470" w:rsidRDefault="00960470" w:rsidP="00107CA8">
      <w:pPr>
        <w:rPr>
          <w:b/>
          <w:bCs/>
          <w:sz w:val="24"/>
          <w:szCs w:val="24"/>
        </w:rPr>
      </w:pPr>
    </w:p>
    <w:p w14:paraId="7F042F76" w14:textId="5E9DC67D" w:rsidR="00960470" w:rsidRDefault="00960470" w:rsidP="00107CA8">
      <w:pPr>
        <w:rPr>
          <w:b/>
          <w:bCs/>
          <w:sz w:val="24"/>
          <w:szCs w:val="24"/>
        </w:rPr>
      </w:pPr>
    </w:p>
    <w:p w14:paraId="14BF8588" w14:textId="35147D99" w:rsidR="00107CA8" w:rsidRPr="00107CA8" w:rsidRDefault="00107CA8" w:rsidP="00107CA8">
      <w:pPr>
        <w:rPr>
          <w:b/>
          <w:bCs/>
          <w:sz w:val="24"/>
          <w:szCs w:val="24"/>
        </w:rPr>
      </w:pPr>
      <w:r w:rsidRPr="00107CA8">
        <w:rPr>
          <w:b/>
          <w:bCs/>
          <w:sz w:val="24"/>
          <w:szCs w:val="24"/>
        </w:rPr>
        <w:t xml:space="preserve">Table </w:t>
      </w:r>
      <w:r w:rsidR="00960470">
        <w:rPr>
          <w:b/>
          <w:bCs/>
          <w:sz w:val="24"/>
          <w:szCs w:val="24"/>
        </w:rPr>
        <w:t>11</w:t>
      </w:r>
      <w:r w:rsidRPr="00107CA8">
        <w:rPr>
          <w:b/>
          <w:bCs/>
          <w:sz w:val="24"/>
          <w:szCs w:val="24"/>
        </w:rPr>
        <w:t xml:space="preserve">: </w:t>
      </w:r>
      <w:r w:rsidR="00B66050">
        <w:rPr>
          <w:b/>
          <w:bCs/>
          <w:sz w:val="24"/>
          <w:szCs w:val="24"/>
        </w:rPr>
        <w:t xml:space="preserve">NHS Lothian is gender inclusive </w:t>
      </w:r>
      <w:r w:rsidR="00087FD5">
        <w:rPr>
          <w:b/>
          <w:bCs/>
          <w:sz w:val="24"/>
          <w:szCs w:val="24"/>
        </w:rPr>
        <w:t>(</w:t>
      </w:r>
      <w:r w:rsidR="00B66050">
        <w:rPr>
          <w:b/>
          <w:bCs/>
          <w:sz w:val="24"/>
          <w:szCs w:val="24"/>
        </w:rPr>
        <w:t>responses from trans staff</w:t>
      </w:r>
      <w:r w:rsidR="00087FD5">
        <w:rPr>
          <w:b/>
          <w:bCs/>
          <w:sz w:val="24"/>
          <w:szCs w:val="24"/>
        </w:rPr>
        <w:t>)</w:t>
      </w:r>
    </w:p>
    <w:p w14:paraId="4DC63237" w14:textId="0EDEBC1D" w:rsidR="00107CA8" w:rsidRDefault="00B66050" w:rsidP="00107CA8">
      <w:pPr>
        <w:rPr>
          <w:sz w:val="28"/>
          <w:szCs w:val="28"/>
        </w:rPr>
      </w:pPr>
      <w:r>
        <w:rPr>
          <w:noProof/>
          <w14:ligatures w14:val="none"/>
        </w:rPr>
        <w:drawing>
          <wp:inline distT="0" distB="0" distL="0" distR="0" wp14:anchorId="11E3511F" wp14:editId="78C9577C">
            <wp:extent cx="5678311" cy="2664178"/>
            <wp:effectExtent l="0" t="0" r="17780" b="3175"/>
            <wp:docPr id="7" name="Chart 7">
              <a:extLst xmlns:a="http://schemas.openxmlformats.org/drawingml/2006/main">
                <a:ext uri="{FF2B5EF4-FFF2-40B4-BE49-F238E27FC236}">
                  <a16:creationId xmlns:a16="http://schemas.microsoft.com/office/drawing/2014/main" id="{20A540EA-4A2D-BE01-14F8-FA7C17A1549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42861A57" w14:textId="5658F8AA" w:rsidR="00B66050" w:rsidRPr="00087FD5" w:rsidRDefault="00B66050" w:rsidP="00107CA8">
      <w:pPr>
        <w:rPr>
          <w:b/>
          <w:bCs/>
          <w:sz w:val="24"/>
          <w:szCs w:val="24"/>
        </w:rPr>
      </w:pPr>
      <w:r w:rsidRPr="00087FD5">
        <w:rPr>
          <w:b/>
          <w:bCs/>
          <w:sz w:val="24"/>
          <w:szCs w:val="24"/>
        </w:rPr>
        <w:t xml:space="preserve">Table </w:t>
      </w:r>
      <w:r w:rsidR="00087FD5" w:rsidRPr="00087FD5">
        <w:rPr>
          <w:b/>
          <w:bCs/>
          <w:sz w:val="24"/>
          <w:szCs w:val="24"/>
        </w:rPr>
        <w:t>1</w:t>
      </w:r>
      <w:r w:rsidR="00960470">
        <w:rPr>
          <w:b/>
          <w:bCs/>
          <w:sz w:val="24"/>
          <w:szCs w:val="24"/>
        </w:rPr>
        <w:t>2</w:t>
      </w:r>
      <w:r w:rsidRPr="00087FD5">
        <w:rPr>
          <w:b/>
          <w:bCs/>
          <w:sz w:val="24"/>
          <w:szCs w:val="24"/>
        </w:rPr>
        <w:t xml:space="preserve">: NHS Lothian is gender inclusive </w:t>
      </w:r>
      <w:r w:rsidR="00087FD5">
        <w:rPr>
          <w:b/>
          <w:bCs/>
          <w:sz w:val="24"/>
          <w:szCs w:val="24"/>
        </w:rPr>
        <w:t>(</w:t>
      </w:r>
      <w:r w:rsidRPr="00087FD5">
        <w:rPr>
          <w:b/>
          <w:bCs/>
          <w:sz w:val="24"/>
          <w:szCs w:val="24"/>
        </w:rPr>
        <w:t>responses from non-trans staff</w:t>
      </w:r>
      <w:r w:rsidR="00087FD5">
        <w:rPr>
          <w:b/>
          <w:bCs/>
          <w:sz w:val="24"/>
          <w:szCs w:val="24"/>
        </w:rPr>
        <w:t>)</w:t>
      </w:r>
    </w:p>
    <w:p w14:paraId="0843A5AB" w14:textId="67A5818A" w:rsidR="00B66050" w:rsidRDefault="00B66050" w:rsidP="00107CA8">
      <w:pPr>
        <w:rPr>
          <w:sz w:val="28"/>
          <w:szCs w:val="28"/>
        </w:rPr>
      </w:pPr>
      <w:r>
        <w:rPr>
          <w:noProof/>
          <w14:ligatures w14:val="none"/>
        </w:rPr>
        <w:drawing>
          <wp:inline distT="0" distB="0" distL="0" distR="0" wp14:anchorId="5367880A" wp14:editId="1430D787">
            <wp:extent cx="5731510" cy="4142105"/>
            <wp:effectExtent l="0" t="0" r="2540" b="10795"/>
            <wp:docPr id="4" name="Chart 4">
              <a:extLst xmlns:a="http://schemas.openxmlformats.org/drawingml/2006/main">
                <a:ext uri="{FF2B5EF4-FFF2-40B4-BE49-F238E27FC236}">
                  <a16:creationId xmlns:a16="http://schemas.microsoft.com/office/drawing/2014/main" id="{84558867-615F-7A69-FB38-E7740F7F694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08D2E673" w14:textId="2E487C62" w:rsidR="00B66050" w:rsidRDefault="00B66050" w:rsidP="00107CA8">
      <w:pPr>
        <w:rPr>
          <w:sz w:val="28"/>
          <w:szCs w:val="28"/>
        </w:rPr>
      </w:pPr>
    </w:p>
    <w:p w14:paraId="2DD88149" w14:textId="65E4A482" w:rsidR="00960470" w:rsidRDefault="00960470" w:rsidP="00107CA8">
      <w:pPr>
        <w:rPr>
          <w:sz w:val="28"/>
          <w:szCs w:val="28"/>
        </w:rPr>
      </w:pPr>
    </w:p>
    <w:p w14:paraId="0F880B03" w14:textId="77777777" w:rsidR="00960470" w:rsidRDefault="00960470" w:rsidP="00107CA8">
      <w:pPr>
        <w:rPr>
          <w:sz w:val="28"/>
          <w:szCs w:val="28"/>
        </w:rPr>
      </w:pPr>
    </w:p>
    <w:p w14:paraId="3A4A26BD" w14:textId="39E478B1" w:rsidR="00B66050" w:rsidRPr="00087FD5" w:rsidRDefault="00B66050" w:rsidP="00107CA8">
      <w:pPr>
        <w:rPr>
          <w:b/>
          <w:bCs/>
          <w:sz w:val="24"/>
          <w:szCs w:val="24"/>
        </w:rPr>
      </w:pPr>
      <w:r w:rsidRPr="00087FD5">
        <w:rPr>
          <w:b/>
          <w:bCs/>
          <w:sz w:val="24"/>
          <w:szCs w:val="24"/>
        </w:rPr>
        <w:lastRenderedPageBreak/>
        <w:t>Table 1</w:t>
      </w:r>
      <w:r w:rsidR="00960470">
        <w:rPr>
          <w:b/>
          <w:bCs/>
          <w:sz w:val="24"/>
          <w:szCs w:val="24"/>
        </w:rPr>
        <w:t>3</w:t>
      </w:r>
      <w:r w:rsidRPr="00087FD5">
        <w:rPr>
          <w:b/>
          <w:bCs/>
          <w:sz w:val="24"/>
          <w:szCs w:val="24"/>
        </w:rPr>
        <w:t xml:space="preserve">: NHS Lothian is gender inclusive </w:t>
      </w:r>
      <w:r w:rsidR="00087FD5">
        <w:rPr>
          <w:b/>
          <w:bCs/>
          <w:sz w:val="24"/>
          <w:szCs w:val="24"/>
        </w:rPr>
        <w:t>(</w:t>
      </w:r>
      <w:r w:rsidRPr="00087FD5">
        <w:rPr>
          <w:b/>
          <w:bCs/>
          <w:sz w:val="24"/>
          <w:szCs w:val="24"/>
        </w:rPr>
        <w:t>responses from staff who prefer not to share their gender identity</w:t>
      </w:r>
      <w:r w:rsidR="00087FD5">
        <w:rPr>
          <w:b/>
          <w:bCs/>
          <w:sz w:val="24"/>
          <w:szCs w:val="24"/>
        </w:rPr>
        <w:t>)</w:t>
      </w:r>
    </w:p>
    <w:p w14:paraId="58574132" w14:textId="37DDCDDA" w:rsidR="00B66050" w:rsidRPr="00107CA8" w:rsidRDefault="00B66050" w:rsidP="00107CA8">
      <w:pPr>
        <w:rPr>
          <w:sz w:val="28"/>
          <w:szCs w:val="28"/>
        </w:rPr>
      </w:pPr>
      <w:r>
        <w:rPr>
          <w:noProof/>
          <w14:ligatures w14:val="none"/>
        </w:rPr>
        <w:drawing>
          <wp:inline distT="0" distB="0" distL="0" distR="0" wp14:anchorId="532F00E1" wp14:editId="5CA1E81E">
            <wp:extent cx="5520267" cy="2630312"/>
            <wp:effectExtent l="0" t="0" r="4445" b="17780"/>
            <wp:docPr id="6" name="Chart 6">
              <a:extLst xmlns:a="http://schemas.openxmlformats.org/drawingml/2006/main">
                <a:ext uri="{FF2B5EF4-FFF2-40B4-BE49-F238E27FC236}">
                  <a16:creationId xmlns:a16="http://schemas.microsoft.com/office/drawing/2014/main" id="{993A6E88-6EA8-69E4-4317-9E98C8B5964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39933E78" w14:textId="7A524678" w:rsidR="00286D4C" w:rsidRPr="00107CA8" w:rsidRDefault="00107CA8" w:rsidP="00107CA8">
      <w:pPr>
        <w:rPr>
          <w:b/>
          <w:bCs/>
          <w:sz w:val="24"/>
          <w:szCs w:val="24"/>
        </w:rPr>
      </w:pPr>
      <w:r w:rsidRPr="00107CA8">
        <w:rPr>
          <w:b/>
          <w:bCs/>
          <w:sz w:val="24"/>
          <w:szCs w:val="24"/>
        </w:rPr>
        <w:t xml:space="preserve">Table </w:t>
      </w:r>
      <w:r w:rsidR="00087FD5">
        <w:rPr>
          <w:b/>
          <w:bCs/>
          <w:sz w:val="24"/>
          <w:szCs w:val="24"/>
        </w:rPr>
        <w:t>1</w:t>
      </w:r>
      <w:r w:rsidR="00960470">
        <w:rPr>
          <w:b/>
          <w:bCs/>
          <w:sz w:val="24"/>
          <w:szCs w:val="24"/>
        </w:rPr>
        <w:t>4</w:t>
      </w:r>
      <w:r w:rsidRPr="00107CA8">
        <w:rPr>
          <w:b/>
          <w:bCs/>
          <w:sz w:val="24"/>
          <w:szCs w:val="24"/>
        </w:rPr>
        <w:t>:</w:t>
      </w:r>
      <w:r w:rsidR="00087FD5">
        <w:rPr>
          <w:b/>
          <w:bCs/>
          <w:sz w:val="24"/>
          <w:szCs w:val="24"/>
        </w:rPr>
        <w:t xml:space="preserve"> NHS Lothian is gender inclusive (r</w:t>
      </w:r>
      <w:r w:rsidR="000A4BA6">
        <w:rPr>
          <w:b/>
          <w:bCs/>
          <w:sz w:val="24"/>
          <w:szCs w:val="24"/>
        </w:rPr>
        <w:t xml:space="preserve">esponses </w:t>
      </w:r>
      <w:r w:rsidRPr="00107CA8">
        <w:rPr>
          <w:b/>
          <w:bCs/>
          <w:sz w:val="24"/>
          <w:szCs w:val="24"/>
        </w:rPr>
        <w:t>by job family</w:t>
      </w:r>
      <w:r w:rsidR="00087FD5">
        <w:rPr>
          <w:b/>
          <w:bCs/>
          <w:sz w:val="24"/>
          <w:szCs w:val="24"/>
        </w:rPr>
        <w:t>)</w:t>
      </w:r>
    </w:p>
    <w:p w14:paraId="33CC48F2" w14:textId="0D656869" w:rsidR="00286D4C" w:rsidRPr="00107CA8" w:rsidRDefault="00107CA8" w:rsidP="00107CA8">
      <w:pPr>
        <w:rPr>
          <w:sz w:val="28"/>
          <w:szCs w:val="28"/>
        </w:rPr>
      </w:pPr>
      <w:r>
        <w:rPr>
          <w:noProof/>
          <w14:ligatures w14:val="none"/>
        </w:rPr>
        <w:drawing>
          <wp:inline distT="0" distB="0" distL="0" distR="0" wp14:anchorId="06633753" wp14:editId="55036F1B">
            <wp:extent cx="5755963" cy="4926131"/>
            <wp:effectExtent l="0" t="0" r="16510" b="8255"/>
            <wp:docPr id="22" name="Chart 22">
              <a:extLst xmlns:a="http://schemas.openxmlformats.org/drawingml/2006/main">
                <a:ext uri="{FF2B5EF4-FFF2-40B4-BE49-F238E27FC236}">
                  <a16:creationId xmlns:a16="http://schemas.microsoft.com/office/drawing/2014/main" id="{BFDAA3AA-3D91-0111-8FC0-57648D80158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1CD29B7F" w14:textId="1F712FC8" w:rsidR="001052A7" w:rsidRDefault="001052A7" w:rsidP="00CC5249">
      <w:pPr>
        <w:pStyle w:val="Heading1"/>
      </w:pPr>
      <w:r>
        <w:lastRenderedPageBreak/>
        <w:t>Priority 5: people are involved in decisions about their care and treatment</w:t>
      </w:r>
      <w:r>
        <w:tab/>
      </w:r>
    </w:p>
    <w:p w14:paraId="70A1FEE6" w14:textId="2A406223" w:rsidR="001052A7" w:rsidRPr="00AB2A23" w:rsidRDefault="005B5E97" w:rsidP="004E4698">
      <w:pPr>
        <w:rPr>
          <w:sz w:val="28"/>
          <w:szCs w:val="28"/>
        </w:rPr>
      </w:pPr>
      <w:r>
        <w:rPr>
          <w:sz w:val="28"/>
          <w:szCs w:val="28"/>
        </w:rPr>
        <w:t>We</w:t>
      </w:r>
      <w:r w:rsidR="00AB2A23" w:rsidRPr="00AB2A23">
        <w:rPr>
          <w:sz w:val="28"/>
          <w:szCs w:val="28"/>
        </w:rPr>
        <w:t xml:space="preserve"> focus</w:t>
      </w:r>
      <w:r>
        <w:rPr>
          <w:sz w:val="28"/>
          <w:szCs w:val="28"/>
        </w:rPr>
        <w:t>ed</w:t>
      </w:r>
      <w:r w:rsidR="00AB2A23" w:rsidRPr="00AB2A23">
        <w:rPr>
          <w:sz w:val="28"/>
          <w:szCs w:val="28"/>
        </w:rPr>
        <w:t xml:space="preserve"> on:</w:t>
      </w:r>
    </w:p>
    <w:p w14:paraId="079FCF89" w14:textId="2CA41328" w:rsidR="00AB2A23" w:rsidRPr="00AB2A23" w:rsidRDefault="00AB2A23" w:rsidP="005B5E97">
      <w:pPr>
        <w:pStyle w:val="ListParagraph"/>
        <w:numPr>
          <w:ilvl w:val="0"/>
          <w:numId w:val="31"/>
        </w:numPr>
        <w:ind w:left="357" w:hanging="357"/>
        <w:contextualSpacing w:val="0"/>
        <w:rPr>
          <w:sz w:val="28"/>
          <w:szCs w:val="28"/>
        </w:rPr>
      </w:pPr>
      <w:r w:rsidRPr="00AB2A23">
        <w:rPr>
          <w:sz w:val="28"/>
          <w:szCs w:val="28"/>
        </w:rPr>
        <w:t>Delivering recommendations from the Scottish Mental Health Review and Mental Welfare Commission inspection reports.</w:t>
      </w:r>
    </w:p>
    <w:p w14:paraId="0A6F58C7" w14:textId="30BE02DF" w:rsidR="00AB2A23" w:rsidRPr="00AB2A23" w:rsidRDefault="00AB2A23" w:rsidP="005B5E97">
      <w:pPr>
        <w:pStyle w:val="ListParagraph"/>
        <w:numPr>
          <w:ilvl w:val="0"/>
          <w:numId w:val="31"/>
        </w:numPr>
        <w:ind w:left="357" w:hanging="357"/>
        <w:contextualSpacing w:val="0"/>
        <w:rPr>
          <w:sz w:val="28"/>
          <w:szCs w:val="28"/>
        </w:rPr>
      </w:pPr>
      <w:r w:rsidRPr="00AB2A23">
        <w:rPr>
          <w:sz w:val="28"/>
          <w:szCs w:val="28"/>
        </w:rPr>
        <w:t>Reducing the use of coercive (involuntary) medical practices and develop alternative or non-coercive (voluntary) practices.</w:t>
      </w:r>
    </w:p>
    <w:p w14:paraId="14F23E52" w14:textId="58E598C1" w:rsidR="00AB2A23" w:rsidRPr="00AB2A23" w:rsidRDefault="00AB2A23" w:rsidP="005B5E97">
      <w:pPr>
        <w:pStyle w:val="ListParagraph"/>
        <w:numPr>
          <w:ilvl w:val="0"/>
          <w:numId w:val="31"/>
        </w:numPr>
        <w:ind w:left="357" w:hanging="357"/>
        <w:contextualSpacing w:val="0"/>
        <w:rPr>
          <w:sz w:val="28"/>
          <w:szCs w:val="28"/>
        </w:rPr>
      </w:pPr>
      <w:r w:rsidRPr="00AB2A23">
        <w:rPr>
          <w:sz w:val="28"/>
          <w:szCs w:val="28"/>
        </w:rPr>
        <w:t>Using experienced based co-design to hear the voice</w:t>
      </w:r>
      <w:r w:rsidR="00733C68">
        <w:rPr>
          <w:sz w:val="28"/>
          <w:szCs w:val="28"/>
        </w:rPr>
        <w:t>s</w:t>
      </w:r>
      <w:r w:rsidRPr="00AB2A23">
        <w:rPr>
          <w:sz w:val="28"/>
          <w:szCs w:val="28"/>
        </w:rPr>
        <w:t xml:space="preserve"> of people who use and work in our mental health services, including with dementia.</w:t>
      </w:r>
    </w:p>
    <w:p w14:paraId="5E47E104" w14:textId="7B66458A" w:rsidR="00AB2A23" w:rsidRPr="00AB2A23" w:rsidRDefault="00AB2A23" w:rsidP="00AB2A23">
      <w:pPr>
        <w:rPr>
          <w:sz w:val="28"/>
          <w:szCs w:val="28"/>
        </w:rPr>
      </w:pPr>
      <w:r w:rsidRPr="00AB2A23">
        <w:rPr>
          <w:rFonts w:cs="Arial"/>
          <w:sz w:val="28"/>
          <w:szCs w:val="32"/>
          <w:lang w:eastAsia="en-GB"/>
        </w:rPr>
        <w:t xml:space="preserve">The action taken to achieve </w:t>
      </w:r>
      <w:r w:rsidR="001831C9">
        <w:rPr>
          <w:rFonts w:cs="Arial"/>
          <w:sz w:val="28"/>
          <w:szCs w:val="32"/>
          <w:lang w:eastAsia="en-GB"/>
        </w:rPr>
        <w:t xml:space="preserve">this </w:t>
      </w:r>
      <w:r w:rsidRPr="00AB2A23">
        <w:rPr>
          <w:rFonts w:cs="Arial"/>
          <w:sz w:val="28"/>
          <w:szCs w:val="32"/>
          <w:lang w:eastAsia="en-GB"/>
        </w:rPr>
        <w:t xml:space="preserve">priority includes work to achieve </w:t>
      </w:r>
      <w:r w:rsidR="001831C9">
        <w:rPr>
          <w:rFonts w:cs="Arial"/>
          <w:sz w:val="28"/>
          <w:szCs w:val="32"/>
          <w:lang w:eastAsia="en-GB"/>
        </w:rPr>
        <w:t>our 2023-2025 e</w:t>
      </w:r>
      <w:r w:rsidRPr="00AB2A23">
        <w:rPr>
          <w:rFonts w:cs="Arial"/>
          <w:sz w:val="28"/>
          <w:szCs w:val="32"/>
          <w:lang w:eastAsia="en-GB"/>
        </w:rPr>
        <w:t xml:space="preserve">quality </w:t>
      </w:r>
      <w:r w:rsidR="001831C9">
        <w:rPr>
          <w:rFonts w:cs="Arial"/>
          <w:sz w:val="28"/>
          <w:szCs w:val="32"/>
          <w:lang w:eastAsia="en-GB"/>
        </w:rPr>
        <w:t>o</w:t>
      </w:r>
      <w:r w:rsidRPr="00AB2A23">
        <w:rPr>
          <w:rFonts w:cs="Arial"/>
          <w:sz w:val="28"/>
          <w:szCs w:val="32"/>
          <w:lang w:eastAsia="en-GB"/>
        </w:rPr>
        <w:t>utcome</w:t>
      </w:r>
      <w:r w:rsidR="001831C9">
        <w:rPr>
          <w:rFonts w:cs="Arial"/>
          <w:sz w:val="28"/>
          <w:szCs w:val="32"/>
          <w:lang w:eastAsia="en-GB"/>
        </w:rPr>
        <w:t xml:space="preserve"> that</w:t>
      </w:r>
      <w:r>
        <w:rPr>
          <w:rFonts w:cs="Arial"/>
          <w:sz w:val="28"/>
          <w:szCs w:val="32"/>
          <w:lang w:eastAsia="en-GB"/>
        </w:rPr>
        <w:t xml:space="preserve"> everyone receiving care and treatment is involved and can participate in decisions about their care and treatment.</w:t>
      </w:r>
      <w:r w:rsidRPr="00AB2A23">
        <w:rPr>
          <w:rFonts w:cs="Arial"/>
          <w:sz w:val="28"/>
          <w:szCs w:val="32"/>
          <w:lang w:eastAsia="en-GB"/>
        </w:rPr>
        <w:t xml:space="preserve"> </w:t>
      </w:r>
    </w:p>
    <w:p w14:paraId="29527F90" w14:textId="18C62795" w:rsidR="004E4698" w:rsidRPr="00CC5249" w:rsidRDefault="00AB2A23" w:rsidP="00AB2A23">
      <w:pPr>
        <w:rPr>
          <w:color w:val="0070C0"/>
          <w:sz w:val="20"/>
          <w:szCs w:val="20"/>
        </w:rPr>
      </w:pPr>
      <w:r w:rsidRPr="00CC5249">
        <w:rPr>
          <w:rFonts w:ascii="Open Sans" w:hAnsi="Open Sans" w:cs="Open Sans"/>
          <w:b/>
          <w:bCs/>
          <w:color w:val="0070C0"/>
          <w:sz w:val="28"/>
          <w:szCs w:val="28"/>
        </w:rPr>
        <w:t>Action</w:t>
      </w:r>
      <w:r w:rsidR="001831C9" w:rsidRPr="00CC5249">
        <w:rPr>
          <w:rFonts w:ascii="Open Sans" w:hAnsi="Open Sans" w:cs="Open Sans"/>
          <w:b/>
          <w:bCs/>
          <w:color w:val="0070C0"/>
          <w:sz w:val="28"/>
          <w:szCs w:val="28"/>
        </w:rPr>
        <w:t>s taken</w:t>
      </w:r>
    </w:p>
    <w:p w14:paraId="219B1BFF" w14:textId="4C279B2D" w:rsidR="00D24673" w:rsidRDefault="00D24673" w:rsidP="005B5E97">
      <w:pPr>
        <w:pStyle w:val="ListParagraph"/>
        <w:numPr>
          <w:ilvl w:val="0"/>
          <w:numId w:val="32"/>
        </w:numPr>
        <w:ind w:left="357" w:hanging="357"/>
        <w:contextualSpacing w:val="0"/>
        <w:rPr>
          <w:sz w:val="28"/>
          <w:szCs w:val="28"/>
        </w:rPr>
      </w:pPr>
      <w:r>
        <w:rPr>
          <w:sz w:val="28"/>
          <w:szCs w:val="28"/>
        </w:rPr>
        <w:t>We developed a patient information leaflet to explain the person-centred and rights-based approach to care and treatment at the Regional Eating Disorder Unit (REDU) and why recommendations might be made to protect patients from the risk of serious harm. The aim of the leaflet is to support patients to make informed decisions about consent for these aspects of their treatment.</w:t>
      </w:r>
    </w:p>
    <w:p w14:paraId="43775CF3" w14:textId="04E940FF" w:rsidR="00AB2A23" w:rsidRDefault="00AB2A23" w:rsidP="005B5E97">
      <w:pPr>
        <w:pStyle w:val="ListParagraph"/>
        <w:numPr>
          <w:ilvl w:val="0"/>
          <w:numId w:val="32"/>
        </w:numPr>
        <w:ind w:left="357" w:hanging="357"/>
        <w:contextualSpacing w:val="0"/>
        <w:rPr>
          <w:sz w:val="28"/>
          <w:szCs w:val="28"/>
        </w:rPr>
      </w:pPr>
      <w:r>
        <w:rPr>
          <w:sz w:val="28"/>
          <w:szCs w:val="28"/>
        </w:rPr>
        <w:t>The Equality &amp; Human Rights and Child Health Commissioner’s team</w:t>
      </w:r>
      <w:r w:rsidR="001831C9">
        <w:rPr>
          <w:sz w:val="28"/>
          <w:szCs w:val="28"/>
        </w:rPr>
        <w:t>s</w:t>
      </w:r>
      <w:r w:rsidRPr="00AB2A23">
        <w:rPr>
          <w:sz w:val="28"/>
          <w:szCs w:val="28"/>
        </w:rPr>
        <w:t xml:space="preserve"> developed and started delivery of </w:t>
      </w:r>
      <w:r w:rsidR="00D24673">
        <w:rPr>
          <w:sz w:val="28"/>
          <w:szCs w:val="28"/>
        </w:rPr>
        <w:t xml:space="preserve">our first </w:t>
      </w:r>
      <w:r w:rsidRPr="00AB2A23">
        <w:rPr>
          <w:sz w:val="28"/>
          <w:szCs w:val="28"/>
        </w:rPr>
        <w:t xml:space="preserve">Care About Rights education programme for all staff working in the Melville Unit. </w:t>
      </w:r>
    </w:p>
    <w:p w14:paraId="56B1C24F" w14:textId="304545ED" w:rsidR="00AB2A23" w:rsidRPr="00AB2A23" w:rsidRDefault="00AB2A23" w:rsidP="005B5E97">
      <w:pPr>
        <w:pStyle w:val="ListParagraph"/>
        <w:numPr>
          <w:ilvl w:val="0"/>
          <w:numId w:val="32"/>
        </w:numPr>
        <w:spacing w:line="256" w:lineRule="auto"/>
        <w:ind w:left="357" w:hanging="357"/>
        <w:contextualSpacing w:val="0"/>
        <w:rPr>
          <w:sz w:val="28"/>
          <w:szCs w:val="28"/>
        </w:rPr>
      </w:pPr>
      <w:r>
        <w:rPr>
          <w:sz w:val="28"/>
          <w:szCs w:val="28"/>
        </w:rPr>
        <w:t>We conti</w:t>
      </w:r>
      <w:r w:rsidRPr="00AB2A23">
        <w:rPr>
          <w:sz w:val="28"/>
          <w:szCs w:val="28"/>
        </w:rPr>
        <w:t>nued to promote the Mental Welfare Commission ‘Rights in Mind’ guidance to support patients using our mental health services and our staff who provide these services.</w:t>
      </w:r>
    </w:p>
    <w:p w14:paraId="2A944FD4" w14:textId="5DA8BEB4" w:rsidR="00AB2A23" w:rsidRPr="00AB2A23" w:rsidRDefault="00AB2A23" w:rsidP="005B5E97">
      <w:pPr>
        <w:pStyle w:val="ListParagraph"/>
        <w:numPr>
          <w:ilvl w:val="0"/>
          <w:numId w:val="32"/>
        </w:numPr>
        <w:spacing w:line="256" w:lineRule="auto"/>
        <w:ind w:left="357" w:hanging="357"/>
        <w:contextualSpacing w:val="0"/>
      </w:pPr>
      <w:r>
        <w:rPr>
          <w:sz w:val="28"/>
          <w:szCs w:val="28"/>
        </w:rPr>
        <w:t>We c</w:t>
      </w:r>
      <w:r w:rsidRPr="00AB2A23">
        <w:rPr>
          <w:sz w:val="28"/>
          <w:szCs w:val="28"/>
        </w:rPr>
        <w:t xml:space="preserve">ontinued to take a person-centred approach to make sure people are involved in the development of their own care plan at each stage of their pathway. </w:t>
      </w:r>
    </w:p>
    <w:p w14:paraId="77F24C59" w14:textId="3853B000" w:rsidR="00AB2A23" w:rsidRPr="00AB2A23" w:rsidRDefault="00AB2A23" w:rsidP="005B5E97">
      <w:pPr>
        <w:pStyle w:val="ListParagraph"/>
        <w:numPr>
          <w:ilvl w:val="0"/>
          <w:numId w:val="32"/>
        </w:numPr>
        <w:spacing w:line="256" w:lineRule="auto"/>
        <w:ind w:left="357" w:hanging="357"/>
        <w:contextualSpacing w:val="0"/>
      </w:pPr>
      <w:r>
        <w:rPr>
          <w:sz w:val="28"/>
          <w:szCs w:val="28"/>
        </w:rPr>
        <w:t>We c</w:t>
      </w:r>
      <w:r w:rsidRPr="00AB2A23">
        <w:rPr>
          <w:sz w:val="28"/>
          <w:szCs w:val="28"/>
        </w:rPr>
        <w:t xml:space="preserve">ontinued to support and promote advocacy involvement in our inpatient areas as well as the Royal Edinburgh Hospital Patients’ Council team, who provide independent advice, guidance, and support. </w:t>
      </w:r>
    </w:p>
    <w:p w14:paraId="6E5DD96F" w14:textId="72EC5E5E" w:rsidR="00D24673" w:rsidRPr="00CC5249" w:rsidRDefault="00D24673" w:rsidP="00D24673">
      <w:pPr>
        <w:rPr>
          <w:rFonts w:ascii="Open Sans" w:hAnsi="Open Sans" w:cs="Open Sans"/>
          <w:b/>
          <w:bCs/>
          <w:color w:val="0070C0"/>
          <w:sz w:val="28"/>
          <w:szCs w:val="28"/>
        </w:rPr>
      </w:pPr>
      <w:r w:rsidRPr="00CC5249">
        <w:rPr>
          <w:rFonts w:ascii="Open Sans" w:hAnsi="Open Sans" w:cs="Open Sans"/>
          <w:b/>
          <w:bCs/>
          <w:color w:val="0070C0"/>
          <w:sz w:val="28"/>
          <w:szCs w:val="28"/>
        </w:rPr>
        <w:lastRenderedPageBreak/>
        <w:t>Impact</w:t>
      </w:r>
    </w:p>
    <w:p w14:paraId="2FF2891A" w14:textId="76118FA9" w:rsidR="00D24673" w:rsidRPr="009015CC" w:rsidRDefault="00D24673" w:rsidP="009015CC">
      <w:pPr>
        <w:pStyle w:val="ListParagraph"/>
        <w:ind w:left="0"/>
        <w:rPr>
          <w:sz w:val="28"/>
          <w:szCs w:val="28"/>
        </w:rPr>
      </w:pPr>
      <w:r>
        <w:rPr>
          <w:sz w:val="28"/>
          <w:szCs w:val="28"/>
        </w:rPr>
        <w:t>These actions will help</w:t>
      </w:r>
      <w:r w:rsidR="009015CC">
        <w:rPr>
          <w:sz w:val="28"/>
          <w:szCs w:val="28"/>
        </w:rPr>
        <w:t xml:space="preserve"> t</w:t>
      </w:r>
      <w:r w:rsidRPr="009015CC">
        <w:rPr>
          <w:sz w:val="28"/>
          <w:szCs w:val="28"/>
        </w:rPr>
        <w:t xml:space="preserve">o </w:t>
      </w:r>
      <w:r w:rsidR="009015CC" w:rsidRPr="009015CC">
        <w:rPr>
          <w:sz w:val="28"/>
          <w:szCs w:val="28"/>
        </w:rPr>
        <w:t>support staff understand and uphold</w:t>
      </w:r>
      <w:r w:rsidR="009015CC">
        <w:rPr>
          <w:sz w:val="28"/>
          <w:szCs w:val="28"/>
        </w:rPr>
        <w:t xml:space="preserve"> </w:t>
      </w:r>
      <w:r w:rsidR="00733C68">
        <w:rPr>
          <w:sz w:val="28"/>
          <w:szCs w:val="28"/>
        </w:rPr>
        <w:t xml:space="preserve">the </w:t>
      </w:r>
      <w:r w:rsidR="009015CC" w:rsidRPr="009015CC">
        <w:rPr>
          <w:sz w:val="28"/>
          <w:szCs w:val="28"/>
        </w:rPr>
        <w:t>human rights</w:t>
      </w:r>
      <w:r w:rsidR="00733C68" w:rsidRPr="00733C68">
        <w:rPr>
          <w:sz w:val="28"/>
          <w:szCs w:val="28"/>
        </w:rPr>
        <w:t xml:space="preserve"> </w:t>
      </w:r>
      <w:r w:rsidR="00733C68">
        <w:rPr>
          <w:sz w:val="28"/>
          <w:szCs w:val="28"/>
        </w:rPr>
        <w:t>of</w:t>
      </w:r>
      <w:r w:rsidR="00733C68" w:rsidRPr="009015CC">
        <w:rPr>
          <w:sz w:val="28"/>
          <w:szCs w:val="28"/>
        </w:rPr>
        <w:t xml:space="preserve"> patients </w:t>
      </w:r>
      <w:r w:rsidR="00733C68">
        <w:rPr>
          <w:sz w:val="28"/>
          <w:szCs w:val="28"/>
        </w:rPr>
        <w:t>who may lack capacity to make decisions about their care and treatment.</w:t>
      </w:r>
    </w:p>
    <w:p w14:paraId="50EAC87A" w14:textId="77777777" w:rsidR="009015CC" w:rsidRPr="005B5E97" w:rsidRDefault="009015CC" w:rsidP="009015CC">
      <w:pPr>
        <w:rPr>
          <w:b/>
          <w:bCs/>
          <w:color w:val="0070C0"/>
          <w:sz w:val="28"/>
          <w:szCs w:val="28"/>
        </w:rPr>
      </w:pPr>
      <w:r w:rsidRPr="005B5E97">
        <w:rPr>
          <w:b/>
          <w:bCs/>
          <w:color w:val="0070C0"/>
          <w:sz w:val="28"/>
          <w:szCs w:val="28"/>
        </w:rPr>
        <w:t xml:space="preserve">Results of 2025 staff survey </w:t>
      </w:r>
    </w:p>
    <w:p w14:paraId="47A36BA3" w14:textId="4E26E44E" w:rsidR="005A06B8" w:rsidRPr="009015CC" w:rsidRDefault="009015CC" w:rsidP="009015CC">
      <w:pPr>
        <w:rPr>
          <w:sz w:val="28"/>
          <w:szCs w:val="28"/>
        </w:rPr>
      </w:pPr>
      <w:r w:rsidRPr="009015CC">
        <w:rPr>
          <w:sz w:val="28"/>
          <w:szCs w:val="28"/>
        </w:rPr>
        <w:t>We asked staff to tell us if they agree</w:t>
      </w:r>
      <w:r>
        <w:rPr>
          <w:sz w:val="28"/>
          <w:szCs w:val="28"/>
        </w:rPr>
        <w:t xml:space="preserve"> NHS Lothian supports people with dementia and people who use our mental health services to know about and claim their rights, and to make decision about their care and treatment.</w:t>
      </w:r>
    </w:p>
    <w:p w14:paraId="4B4D00F0" w14:textId="2CC95ED4" w:rsidR="009015CC" w:rsidRPr="009015CC" w:rsidRDefault="009015CC" w:rsidP="009015CC">
      <w:pPr>
        <w:rPr>
          <w:b/>
          <w:bCs/>
        </w:rPr>
      </w:pPr>
      <w:r w:rsidRPr="009015CC">
        <w:rPr>
          <w:b/>
          <w:bCs/>
        </w:rPr>
        <w:t xml:space="preserve">Chart 5: </w:t>
      </w:r>
      <w:r w:rsidR="00087FD5">
        <w:rPr>
          <w:b/>
          <w:bCs/>
        </w:rPr>
        <w:t>NHS Lothian supports people to make decisions about their care and treatment</w:t>
      </w:r>
      <w:r w:rsidR="001831C9">
        <w:rPr>
          <w:b/>
          <w:bCs/>
        </w:rPr>
        <w:t xml:space="preserve"> </w:t>
      </w:r>
      <w:r w:rsidR="00087FD5">
        <w:rPr>
          <w:b/>
          <w:bCs/>
        </w:rPr>
        <w:t>(</w:t>
      </w:r>
      <w:r w:rsidR="001831C9">
        <w:rPr>
          <w:b/>
          <w:bCs/>
        </w:rPr>
        <w:t>a</w:t>
      </w:r>
      <w:r w:rsidRPr="009015CC">
        <w:rPr>
          <w:b/>
          <w:bCs/>
          <w:sz w:val="24"/>
          <w:szCs w:val="24"/>
        </w:rPr>
        <w:t>ll responses</w:t>
      </w:r>
      <w:r w:rsidR="00087FD5">
        <w:rPr>
          <w:b/>
          <w:bCs/>
          <w:sz w:val="24"/>
          <w:szCs w:val="24"/>
        </w:rPr>
        <w:t>)</w:t>
      </w:r>
    </w:p>
    <w:p w14:paraId="341C6184" w14:textId="10388BF4" w:rsidR="009015CC" w:rsidRDefault="009015CC" w:rsidP="009015CC">
      <w:pPr>
        <w:contextualSpacing/>
      </w:pPr>
      <w:r w:rsidRPr="009015CC">
        <w:rPr>
          <w:noProof/>
        </w:rPr>
        <w:drawing>
          <wp:inline distT="0" distB="0" distL="0" distR="0" wp14:anchorId="645DC776" wp14:editId="578B6BA8">
            <wp:extent cx="5731510" cy="1787525"/>
            <wp:effectExtent l="19050" t="19050" r="21590" b="2222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731510" cy="1787525"/>
                    </a:xfrm>
                    <a:prstGeom prst="rect">
                      <a:avLst/>
                    </a:prstGeom>
                    <a:ln>
                      <a:solidFill>
                        <a:schemeClr val="accent1"/>
                      </a:solidFill>
                    </a:ln>
                  </pic:spPr>
                </pic:pic>
              </a:graphicData>
            </a:graphic>
          </wp:inline>
        </w:drawing>
      </w:r>
    </w:p>
    <w:p w14:paraId="19ADBC3F" w14:textId="260EFFA7" w:rsidR="00087FD5" w:rsidRPr="00087FD5" w:rsidRDefault="00960470" w:rsidP="009015CC">
      <w:pPr>
        <w:rPr>
          <w:sz w:val="24"/>
          <w:szCs w:val="24"/>
        </w:rPr>
      </w:pPr>
      <w:r w:rsidRPr="00087FD5">
        <w:rPr>
          <w:sz w:val="24"/>
          <w:szCs w:val="24"/>
        </w:rPr>
        <w:t xml:space="preserve">1 is strongly disagree </w:t>
      </w:r>
      <w:r>
        <w:rPr>
          <w:sz w:val="24"/>
          <w:szCs w:val="24"/>
        </w:rPr>
        <w:t xml:space="preserve">and </w:t>
      </w:r>
      <w:r w:rsidR="00087FD5" w:rsidRPr="00087FD5">
        <w:rPr>
          <w:sz w:val="24"/>
          <w:szCs w:val="24"/>
        </w:rPr>
        <w:t xml:space="preserve">6 is strongly agree  </w:t>
      </w:r>
    </w:p>
    <w:p w14:paraId="56C2747A" w14:textId="49716353" w:rsidR="009015CC" w:rsidRPr="00CA31FC" w:rsidRDefault="00CA31FC" w:rsidP="009015CC">
      <w:pPr>
        <w:rPr>
          <w:b/>
          <w:bCs/>
        </w:rPr>
      </w:pPr>
      <w:r w:rsidRPr="00CA31FC">
        <w:rPr>
          <w:b/>
          <w:bCs/>
        </w:rPr>
        <w:t>Table 1</w:t>
      </w:r>
      <w:r w:rsidR="00960470">
        <w:rPr>
          <w:b/>
          <w:bCs/>
        </w:rPr>
        <w:t>4</w:t>
      </w:r>
      <w:r w:rsidRPr="00CA31FC">
        <w:rPr>
          <w:b/>
          <w:bCs/>
        </w:rPr>
        <w:t xml:space="preserve">: </w:t>
      </w:r>
      <w:r w:rsidR="00087FD5">
        <w:rPr>
          <w:b/>
          <w:bCs/>
        </w:rPr>
        <w:t>NHS Lothian supports people to make decisions about their care and treatment (</w:t>
      </w:r>
      <w:r w:rsidR="001831C9">
        <w:rPr>
          <w:b/>
          <w:bCs/>
        </w:rPr>
        <w:t>r</w:t>
      </w:r>
      <w:r w:rsidRPr="00CA31FC">
        <w:rPr>
          <w:b/>
          <w:bCs/>
        </w:rPr>
        <w:t>esponses by job family</w:t>
      </w:r>
      <w:r w:rsidR="00087FD5">
        <w:rPr>
          <w:b/>
          <w:bCs/>
        </w:rPr>
        <w:t>)</w:t>
      </w:r>
    </w:p>
    <w:p w14:paraId="2137CFBC" w14:textId="77777777" w:rsidR="00CA31FC" w:rsidRDefault="00CA31FC" w:rsidP="00CA31FC">
      <w:r>
        <w:rPr>
          <w:noProof/>
          <w14:ligatures w14:val="none"/>
        </w:rPr>
        <w:drawing>
          <wp:inline distT="0" distB="0" distL="0" distR="0" wp14:anchorId="4E847AF6" wp14:editId="1ABB9F8A">
            <wp:extent cx="5838092" cy="3064748"/>
            <wp:effectExtent l="0" t="0" r="10795" b="2540"/>
            <wp:docPr id="27" name="Chart 27">
              <a:extLst xmlns:a="http://schemas.openxmlformats.org/drawingml/2006/main">
                <a:ext uri="{FF2B5EF4-FFF2-40B4-BE49-F238E27FC236}">
                  <a16:creationId xmlns:a16="http://schemas.microsoft.com/office/drawing/2014/main" id="{EAB226C9-E4A2-BEEB-2B6A-D1F4EB2FB17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37BD8AF3" w14:textId="187D7D2C" w:rsidR="00173B1A" w:rsidRPr="00CA31FC" w:rsidRDefault="001052A7" w:rsidP="00CC5249">
      <w:pPr>
        <w:pStyle w:val="Heading1"/>
        <w:rPr>
          <w:rFonts w:asciiTheme="minorHAnsi" w:eastAsiaTheme="minorHAnsi" w:hAnsiTheme="minorHAnsi" w:cstheme="minorBidi"/>
          <w:color w:val="auto"/>
          <w:kern w:val="2"/>
          <w:sz w:val="22"/>
          <w:szCs w:val="22"/>
          <w14:ligatures w14:val="standardContextual"/>
        </w:rPr>
      </w:pPr>
      <w:r>
        <w:lastRenderedPageBreak/>
        <w:t xml:space="preserve">Priority 6: </w:t>
      </w:r>
      <w:r w:rsidR="00A44BAE">
        <w:t>investing in education and training</w:t>
      </w:r>
    </w:p>
    <w:p w14:paraId="27DC19C4" w14:textId="3A13A2BE" w:rsidR="005C7FC0" w:rsidRDefault="005C7FC0" w:rsidP="005C7FC0">
      <w:pPr>
        <w:rPr>
          <w:sz w:val="28"/>
          <w:szCs w:val="28"/>
        </w:rPr>
      </w:pPr>
      <w:r w:rsidRPr="005C7FC0">
        <w:rPr>
          <w:sz w:val="28"/>
          <w:szCs w:val="28"/>
        </w:rPr>
        <w:t>We focus</w:t>
      </w:r>
      <w:r w:rsidR="005B5E97">
        <w:rPr>
          <w:sz w:val="28"/>
          <w:szCs w:val="28"/>
        </w:rPr>
        <w:t>ed</w:t>
      </w:r>
      <w:r w:rsidR="004D2BFB">
        <w:rPr>
          <w:sz w:val="28"/>
          <w:szCs w:val="28"/>
        </w:rPr>
        <w:t xml:space="preserve"> </w:t>
      </w:r>
      <w:r w:rsidRPr="005C7FC0">
        <w:rPr>
          <w:sz w:val="28"/>
          <w:szCs w:val="28"/>
        </w:rPr>
        <w:t>on:</w:t>
      </w:r>
    </w:p>
    <w:p w14:paraId="6248ACF6" w14:textId="19853F5A" w:rsidR="0077537B" w:rsidRPr="005C7FC0" w:rsidRDefault="005C7FC0" w:rsidP="005B5E97">
      <w:pPr>
        <w:pStyle w:val="ListParagraph"/>
        <w:numPr>
          <w:ilvl w:val="0"/>
          <w:numId w:val="36"/>
        </w:numPr>
        <w:ind w:left="357" w:hanging="357"/>
        <w:contextualSpacing w:val="0"/>
        <w:rPr>
          <w:sz w:val="28"/>
          <w:szCs w:val="28"/>
        </w:rPr>
      </w:pPr>
      <w:r w:rsidRPr="005C7FC0">
        <w:rPr>
          <w:sz w:val="28"/>
          <w:szCs w:val="28"/>
        </w:rPr>
        <w:t>Additional staff resource to allow us to take an innovative and effective approach across the organisation.</w:t>
      </w:r>
    </w:p>
    <w:p w14:paraId="05C4701B" w14:textId="3361A8C8" w:rsidR="005C7FC0" w:rsidRPr="005C7FC0" w:rsidRDefault="005C7FC0" w:rsidP="005B5E97">
      <w:pPr>
        <w:pStyle w:val="ListParagraph"/>
        <w:numPr>
          <w:ilvl w:val="0"/>
          <w:numId w:val="34"/>
        </w:numPr>
        <w:ind w:left="357" w:hanging="357"/>
        <w:contextualSpacing w:val="0"/>
        <w:rPr>
          <w:sz w:val="28"/>
          <w:szCs w:val="28"/>
        </w:rPr>
      </w:pPr>
      <w:r w:rsidRPr="005C7FC0">
        <w:rPr>
          <w:sz w:val="28"/>
          <w:szCs w:val="28"/>
        </w:rPr>
        <w:t>Developing and implementing a new equality and human rights education framework.</w:t>
      </w:r>
    </w:p>
    <w:p w14:paraId="4494C750" w14:textId="271415F3" w:rsidR="005C7FC0" w:rsidRPr="005C7FC0" w:rsidRDefault="005C7FC0" w:rsidP="005B5E97">
      <w:pPr>
        <w:pStyle w:val="ListParagraph"/>
        <w:numPr>
          <w:ilvl w:val="0"/>
          <w:numId w:val="34"/>
        </w:numPr>
        <w:ind w:left="357" w:hanging="357"/>
        <w:contextualSpacing w:val="0"/>
        <w:rPr>
          <w:sz w:val="28"/>
          <w:szCs w:val="28"/>
        </w:rPr>
      </w:pPr>
      <w:r w:rsidRPr="005C7FC0">
        <w:rPr>
          <w:sz w:val="28"/>
          <w:szCs w:val="28"/>
        </w:rPr>
        <w:t>Co-designing equality and human rights education and training with people with lived experience.</w:t>
      </w:r>
    </w:p>
    <w:p w14:paraId="489AD9BA" w14:textId="5C7680AB" w:rsidR="005C7FC0" w:rsidRPr="005C7FC0" w:rsidRDefault="005C7FC0" w:rsidP="005B5E97">
      <w:pPr>
        <w:pStyle w:val="ListParagraph"/>
        <w:numPr>
          <w:ilvl w:val="0"/>
          <w:numId w:val="34"/>
        </w:numPr>
        <w:ind w:left="357" w:hanging="357"/>
        <w:contextualSpacing w:val="0"/>
        <w:rPr>
          <w:sz w:val="28"/>
          <w:szCs w:val="28"/>
        </w:rPr>
      </w:pPr>
      <w:r w:rsidRPr="005C7FC0">
        <w:rPr>
          <w:sz w:val="28"/>
          <w:szCs w:val="28"/>
        </w:rPr>
        <w:t>Tackling prejudice and promoting understanding of other people’s circumstances and attributes.</w:t>
      </w:r>
    </w:p>
    <w:p w14:paraId="315061D4" w14:textId="70766963" w:rsidR="005C7FC0" w:rsidRPr="00CC5249" w:rsidRDefault="005C7FC0" w:rsidP="005C7FC0">
      <w:pPr>
        <w:rPr>
          <w:rFonts w:ascii="Open Sans" w:hAnsi="Open Sans" w:cs="Open Sans"/>
          <w:b/>
          <w:bCs/>
          <w:color w:val="0070C0"/>
          <w:sz w:val="28"/>
          <w:szCs w:val="28"/>
        </w:rPr>
      </w:pPr>
      <w:r w:rsidRPr="00CC5249">
        <w:rPr>
          <w:rFonts w:ascii="Open Sans" w:hAnsi="Open Sans" w:cs="Open Sans"/>
          <w:b/>
          <w:bCs/>
          <w:color w:val="0070C0"/>
          <w:sz w:val="28"/>
          <w:szCs w:val="28"/>
        </w:rPr>
        <w:t>Action</w:t>
      </w:r>
      <w:r w:rsidR="00D50F69" w:rsidRPr="00CC5249">
        <w:rPr>
          <w:rFonts w:ascii="Open Sans" w:hAnsi="Open Sans" w:cs="Open Sans"/>
          <w:b/>
          <w:bCs/>
          <w:color w:val="0070C0"/>
          <w:sz w:val="28"/>
          <w:szCs w:val="28"/>
        </w:rPr>
        <w:t>s taken</w:t>
      </w:r>
    </w:p>
    <w:p w14:paraId="7A2C681A" w14:textId="52E9A90B" w:rsidR="005C7FC0" w:rsidRPr="005C7FC0" w:rsidRDefault="00FF7E9E" w:rsidP="005B5E97">
      <w:pPr>
        <w:pStyle w:val="ListParagraph"/>
        <w:numPr>
          <w:ilvl w:val="0"/>
          <w:numId w:val="37"/>
        </w:numPr>
        <w:contextualSpacing w:val="0"/>
        <w:rPr>
          <w:sz w:val="28"/>
          <w:szCs w:val="28"/>
        </w:rPr>
      </w:pPr>
      <w:r>
        <w:rPr>
          <w:sz w:val="28"/>
          <w:szCs w:val="28"/>
        </w:rPr>
        <w:t xml:space="preserve">The </w:t>
      </w:r>
      <w:r w:rsidR="000A4BA6">
        <w:rPr>
          <w:sz w:val="28"/>
          <w:szCs w:val="28"/>
        </w:rPr>
        <w:t>Equality &amp; Human Rights team</w:t>
      </w:r>
      <w:r w:rsidR="005C7FC0" w:rsidRPr="005C7FC0">
        <w:rPr>
          <w:sz w:val="28"/>
          <w:szCs w:val="28"/>
        </w:rPr>
        <w:t xml:space="preserve"> developed and delivered</w:t>
      </w:r>
      <w:r w:rsidR="005C7FC0">
        <w:rPr>
          <w:sz w:val="28"/>
          <w:szCs w:val="28"/>
        </w:rPr>
        <w:t xml:space="preserve"> in person</w:t>
      </w:r>
      <w:r w:rsidR="005C7FC0" w:rsidRPr="005C7FC0">
        <w:rPr>
          <w:sz w:val="28"/>
          <w:szCs w:val="28"/>
        </w:rPr>
        <w:t>:</w:t>
      </w:r>
    </w:p>
    <w:p w14:paraId="66642EB5" w14:textId="12DE64B6" w:rsidR="005C7FC0" w:rsidRPr="005C7FC0" w:rsidRDefault="007C38C5" w:rsidP="005B5E97">
      <w:pPr>
        <w:pStyle w:val="ListParagraph"/>
        <w:numPr>
          <w:ilvl w:val="1"/>
          <w:numId w:val="38"/>
        </w:numPr>
        <w:contextualSpacing w:val="0"/>
        <w:rPr>
          <w:sz w:val="28"/>
          <w:szCs w:val="28"/>
        </w:rPr>
      </w:pPr>
      <w:r>
        <w:rPr>
          <w:sz w:val="28"/>
          <w:szCs w:val="28"/>
        </w:rPr>
        <w:t>5 all-</w:t>
      </w:r>
      <w:r w:rsidR="005C7FC0" w:rsidRPr="005C7FC0">
        <w:rPr>
          <w:sz w:val="28"/>
          <w:szCs w:val="28"/>
        </w:rPr>
        <w:t>day Equality, Diversity and Inclusion (EDI) workshop</w:t>
      </w:r>
      <w:r>
        <w:rPr>
          <w:sz w:val="28"/>
          <w:szCs w:val="28"/>
        </w:rPr>
        <w:t>s</w:t>
      </w:r>
      <w:r w:rsidR="005C7FC0" w:rsidRPr="005C7FC0">
        <w:rPr>
          <w:sz w:val="28"/>
          <w:szCs w:val="28"/>
        </w:rPr>
        <w:t>.</w:t>
      </w:r>
    </w:p>
    <w:p w14:paraId="06A5B53B" w14:textId="17451C33" w:rsidR="005C7FC0" w:rsidRPr="005C7FC0" w:rsidRDefault="007C38C5" w:rsidP="005B5E97">
      <w:pPr>
        <w:pStyle w:val="ListParagraph"/>
        <w:numPr>
          <w:ilvl w:val="1"/>
          <w:numId w:val="38"/>
        </w:numPr>
        <w:contextualSpacing w:val="0"/>
        <w:rPr>
          <w:sz w:val="28"/>
          <w:szCs w:val="28"/>
        </w:rPr>
      </w:pPr>
      <w:r>
        <w:rPr>
          <w:sz w:val="28"/>
          <w:szCs w:val="28"/>
        </w:rPr>
        <w:t xml:space="preserve">5 </w:t>
      </w:r>
      <w:r w:rsidR="005C7FC0" w:rsidRPr="005C7FC0">
        <w:rPr>
          <w:sz w:val="28"/>
          <w:szCs w:val="28"/>
        </w:rPr>
        <w:t>ECRIA workshop</w:t>
      </w:r>
      <w:r>
        <w:rPr>
          <w:sz w:val="28"/>
          <w:szCs w:val="28"/>
        </w:rPr>
        <w:t>s</w:t>
      </w:r>
    </w:p>
    <w:p w14:paraId="6A64EA19" w14:textId="1B091696" w:rsidR="005C7FC0" w:rsidRDefault="007C38C5" w:rsidP="005B5E97">
      <w:pPr>
        <w:pStyle w:val="ListParagraph"/>
        <w:numPr>
          <w:ilvl w:val="1"/>
          <w:numId w:val="38"/>
        </w:numPr>
        <w:contextualSpacing w:val="0"/>
        <w:rPr>
          <w:sz w:val="28"/>
          <w:szCs w:val="28"/>
        </w:rPr>
      </w:pPr>
      <w:r>
        <w:rPr>
          <w:sz w:val="28"/>
          <w:szCs w:val="28"/>
        </w:rPr>
        <w:t>C</w:t>
      </w:r>
      <w:r w:rsidR="001D5856">
        <w:rPr>
          <w:sz w:val="28"/>
          <w:szCs w:val="28"/>
        </w:rPr>
        <w:t xml:space="preserve">ontinued </w:t>
      </w:r>
      <w:r>
        <w:rPr>
          <w:sz w:val="28"/>
          <w:szCs w:val="28"/>
        </w:rPr>
        <w:t>P</w:t>
      </w:r>
      <w:r w:rsidR="001D5856">
        <w:rPr>
          <w:sz w:val="28"/>
          <w:szCs w:val="28"/>
        </w:rPr>
        <w:t xml:space="preserve">rofessional </w:t>
      </w:r>
      <w:r>
        <w:rPr>
          <w:sz w:val="28"/>
          <w:szCs w:val="28"/>
        </w:rPr>
        <w:t>D</w:t>
      </w:r>
      <w:r w:rsidR="001D5856">
        <w:rPr>
          <w:sz w:val="28"/>
          <w:szCs w:val="28"/>
        </w:rPr>
        <w:t>evelopment (</w:t>
      </w:r>
      <w:r w:rsidR="005C7FC0" w:rsidRPr="005C7FC0">
        <w:rPr>
          <w:sz w:val="28"/>
          <w:szCs w:val="28"/>
        </w:rPr>
        <w:t>CPD</w:t>
      </w:r>
      <w:r w:rsidR="001D5856">
        <w:rPr>
          <w:sz w:val="28"/>
          <w:szCs w:val="28"/>
        </w:rPr>
        <w:t>)</w:t>
      </w:r>
      <w:r w:rsidR="005C7FC0" w:rsidRPr="005C7FC0">
        <w:rPr>
          <w:sz w:val="28"/>
          <w:szCs w:val="28"/>
        </w:rPr>
        <w:t xml:space="preserve"> sessions on:</w:t>
      </w:r>
    </w:p>
    <w:p w14:paraId="2A5BE341" w14:textId="04CF411F" w:rsidR="001D5856" w:rsidRDefault="001D5856" w:rsidP="005B5E97">
      <w:pPr>
        <w:pStyle w:val="ListParagraph"/>
        <w:numPr>
          <w:ilvl w:val="2"/>
          <w:numId w:val="38"/>
        </w:numPr>
        <w:ind w:left="1134" w:hanging="425"/>
        <w:contextualSpacing w:val="0"/>
        <w:rPr>
          <w:sz w:val="28"/>
          <w:szCs w:val="28"/>
        </w:rPr>
      </w:pPr>
      <w:r>
        <w:rPr>
          <w:sz w:val="28"/>
          <w:szCs w:val="28"/>
        </w:rPr>
        <w:t>Microaggressions</w:t>
      </w:r>
      <w:r w:rsidR="007C38C5">
        <w:rPr>
          <w:sz w:val="28"/>
          <w:szCs w:val="28"/>
        </w:rPr>
        <w:t xml:space="preserve"> (x </w:t>
      </w:r>
      <w:r w:rsidR="00733C68">
        <w:rPr>
          <w:sz w:val="28"/>
          <w:szCs w:val="28"/>
        </w:rPr>
        <w:t>2</w:t>
      </w:r>
      <w:r w:rsidR="007C38C5">
        <w:rPr>
          <w:sz w:val="28"/>
          <w:szCs w:val="28"/>
        </w:rPr>
        <w:t>)</w:t>
      </w:r>
    </w:p>
    <w:p w14:paraId="56C42BB7" w14:textId="261717DF" w:rsidR="001D5856" w:rsidRDefault="001D5856" w:rsidP="005B5E97">
      <w:pPr>
        <w:pStyle w:val="ListParagraph"/>
        <w:numPr>
          <w:ilvl w:val="2"/>
          <w:numId w:val="38"/>
        </w:numPr>
        <w:ind w:left="1134" w:hanging="425"/>
        <w:contextualSpacing w:val="0"/>
        <w:rPr>
          <w:sz w:val="28"/>
          <w:szCs w:val="28"/>
        </w:rPr>
      </w:pPr>
      <w:r>
        <w:rPr>
          <w:sz w:val="28"/>
          <w:szCs w:val="28"/>
        </w:rPr>
        <w:t>Trans inclusion</w:t>
      </w:r>
      <w:r w:rsidR="007C38C5">
        <w:rPr>
          <w:sz w:val="28"/>
          <w:szCs w:val="28"/>
        </w:rPr>
        <w:t xml:space="preserve"> (x 4)</w:t>
      </w:r>
      <w:r w:rsidR="007C38C5">
        <w:rPr>
          <w:sz w:val="28"/>
          <w:szCs w:val="28"/>
        </w:rPr>
        <w:tab/>
      </w:r>
    </w:p>
    <w:p w14:paraId="733AE583" w14:textId="14F1F988" w:rsidR="001D5856" w:rsidRDefault="001D5856" w:rsidP="005B5E97">
      <w:pPr>
        <w:pStyle w:val="ListParagraph"/>
        <w:numPr>
          <w:ilvl w:val="2"/>
          <w:numId w:val="38"/>
        </w:numPr>
        <w:ind w:left="1134" w:hanging="425"/>
        <w:contextualSpacing w:val="0"/>
        <w:rPr>
          <w:sz w:val="28"/>
          <w:szCs w:val="28"/>
        </w:rPr>
      </w:pPr>
      <w:r>
        <w:rPr>
          <w:sz w:val="28"/>
          <w:szCs w:val="28"/>
        </w:rPr>
        <w:t>Reducing Gypsy Traveller inequalities</w:t>
      </w:r>
      <w:r w:rsidR="007C38C5">
        <w:rPr>
          <w:sz w:val="28"/>
          <w:szCs w:val="28"/>
        </w:rPr>
        <w:t xml:space="preserve"> (x 1)</w:t>
      </w:r>
    </w:p>
    <w:p w14:paraId="41951768" w14:textId="67940F6E" w:rsidR="001D5856" w:rsidRPr="005C7FC0" w:rsidRDefault="001D5856" w:rsidP="005B5E97">
      <w:pPr>
        <w:pStyle w:val="ListParagraph"/>
        <w:numPr>
          <w:ilvl w:val="2"/>
          <w:numId w:val="38"/>
        </w:numPr>
        <w:ind w:left="1134" w:hanging="425"/>
        <w:contextualSpacing w:val="0"/>
        <w:rPr>
          <w:sz w:val="28"/>
          <w:szCs w:val="28"/>
        </w:rPr>
      </w:pPr>
      <w:r>
        <w:rPr>
          <w:sz w:val="28"/>
          <w:szCs w:val="28"/>
        </w:rPr>
        <w:t xml:space="preserve">Preventing sexual and sexist </w:t>
      </w:r>
      <w:r w:rsidR="007C38C5">
        <w:rPr>
          <w:sz w:val="28"/>
          <w:szCs w:val="28"/>
        </w:rPr>
        <w:t>harassment (x 1)</w:t>
      </w:r>
      <w:r w:rsidR="00612CEB">
        <w:rPr>
          <w:sz w:val="28"/>
          <w:szCs w:val="28"/>
        </w:rPr>
        <w:t>.</w:t>
      </w:r>
    </w:p>
    <w:p w14:paraId="1A119BFC" w14:textId="069E3DD8" w:rsidR="00156B2A" w:rsidRPr="00156B2A" w:rsidRDefault="00156B2A" w:rsidP="005B5E97">
      <w:pPr>
        <w:pStyle w:val="ListParagraph"/>
        <w:numPr>
          <w:ilvl w:val="0"/>
          <w:numId w:val="46"/>
        </w:numPr>
        <w:contextualSpacing w:val="0"/>
        <w:rPr>
          <w:rFonts w:eastAsia="Times New Roman" w:cstheme="minorHAnsi"/>
          <w:kern w:val="0"/>
          <w:sz w:val="32"/>
          <w:szCs w:val="32"/>
          <w:lang w:eastAsia="en-GB"/>
          <w14:ligatures w14:val="none"/>
        </w:rPr>
      </w:pPr>
      <w:r w:rsidRPr="00156B2A">
        <w:rPr>
          <w:rFonts w:eastAsia="Times New Roman" w:cstheme="minorHAnsi"/>
          <w:kern w:val="0"/>
          <w:sz w:val="28"/>
          <w:szCs w:val="28"/>
          <w:lang w:eastAsia="en-GB"/>
          <w14:ligatures w14:val="none"/>
        </w:rPr>
        <w:t>The Child Health Commissioner’s team developed and delivered an initial training session for UNCRC ‘Champions’ jointly with Third Sector. The training raise</w:t>
      </w:r>
      <w:r w:rsidR="000A388A">
        <w:rPr>
          <w:rFonts w:eastAsia="Times New Roman" w:cstheme="minorHAnsi"/>
          <w:kern w:val="0"/>
          <w:sz w:val="28"/>
          <w:szCs w:val="28"/>
          <w:lang w:eastAsia="en-GB"/>
          <w14:ligatures w14:val="none"/>
        </w:rPr>
        <w:t>d</w:t>
      </w:r>
      <w:r w:rsidRPr="00156B2A">
        <w:rPr>
          <w:rFonts w:eastAsia="Times New Roman" w:cstheme="minorHAnsi"/>
          <w:kern w:val="0"/>
          <w:sz w:val="28"/>
          <w:szCs w:val="28"/>
          <w:lang w:eastAsia="en-GB"/>
          <w14:ligatures w14:val="none"/>
        </w:rPr>
        <w:t xml:space="preserve"> awareness and understanding of the UNCRC, Scottish legislation and policy, and develop rights-based practice.  Eight NHS staff from different service areas attended and </w:t>
      </w:r>
      <w:r w:rsidR="000A388A">
        <w:rPr>
          <w:rFonts w:eastAsia="Times New Roman" w:cstheme="minorHAnsi"/>
          <w:kern w:val="0"/>
          <w:sz w:val="28"/>
          <w:szCs w:val="28"/>
          <w:lang w:eastAsia="en-GB"/>
          <w14:ligatures w14:val="none"/>
        </w:rPr>
        <w:t xml:space="preserve">are </w:t>
      </w:r>
      <w:r w:rsidRPr="00156B2A">
        <w:rPr>
          <w:rFonts w:eastAsia="Times New Roman" w:cstheme="minorHAnsi"/>
          <w:kern w:val="0"/>
          <w:sz w:val="28"/>
          <w:szCs w:val="28"/>
          <w:lang w:eastAsia="en-GB"/>
          <w14:ligatures w14:val="none"/>
        </w:rPr>
        <w:t>support</w:t>
      </w:r>
      <w:r w:rsidR="000A388A">
        <w:rPr>
          <w:rFonts w:eastAsia="Times New Roman" w:cstheme="minorHAnsi"/>
          <w:kern w:val="0"/>
          <w:sz w:val="28"/>
          <w:szCs w:val="28"/>
          <w:lang w:eastAsia="en-GB"/>
          <w14:ligatures w14:val="none"/>
        </w:rPr>
        <w:t>ing</w:t>
      </w:r>
      <w:r w:rsidRPr="00156B2A">
        <w:rPr>
          <w:rFonts w:eastAsia="Times New Roman" w:cstheme="minorHAnsi"/>
          <w:kern w:val="0"/>
          <w:sz w:val="28"/>
          <w:szCs w:val="28"/>
          <w:lang w:eastAsia="en-GB"/>
          <w14:ligatures w14:val="none"/>
        </w:rPr>
        <w:t xml:space="preserve"> the roll-out of awareness-raising and training in their service areas and across the organisation. In collaboration with the Children’s Parliament, we developed a champions network of ‘Unfearties’ – people who are willing to speak up for and stand alongside children to make their rights real.</w:t>
      </w:r>
    </w:p>
    <w:p w14:paraId="2720F4E0" w14:textId="49CA88CD" w:rsidR="005C7FC0" w:rsidRPr="001D5856" w:rsidRDefault="00FF7E9E" w:rsidP="005B5E97">
      <w:pPr>
        <w:pStyle w:val="ListParagraph"/>
        <w:numPr>
          <w:ilvl w:val="0"/>
          <w:numId w:val="37"/>
        </w:numPr>
        <w:contextualSpacing w:val="0"/>
        <w:rPr>
          <w:sz w:val="28"/>
          <w:szCs w:val="28"/>
        </w:rPr>
      </w:pPr>
      <w:r>
        <w:rPr>
          <w:sz w:val="28"/>
          <w:szCs w:val="28"/>
        </w:rPr>
        <w:t xml:space="preserve">The </w:t>
      </w:r>
      <w:r w:rsidR="000A4BA6">
        <w:rPr>
          <w:sz w:val="28"/>
          <w:szCs w:val="28"/>
        </w:rPr>
        <w:t>Equality &amp; Human Rights team</w:t>
      </w:r>
      <w:r>
        <w:rPr>
          <w:sz w:val="28"/>
          <w:szCs w:val="28"/>
        </w:rPr>
        <w:t xml:space="preserve"> </w:t>
      </w:r>
      <w:r w:rsidR="001D5856" w:rsidRPr="001D5856">
        <w:rPr>
          <w:sz w:val="28"/>
          <w:szCs w:val="28"/>
        </w:rPr>
        <w:t>developed and facilitated tailored sessions for:</w:t>
      </w:r>
    </w:p>
    <w:p w14:paraId="619EABD1" w14:textId="5789ED8F" w:rsidR="001D5856" w:rsidRPr="001D5856" w:rsidRDefault="001D5856" w:rsidP="005B5E97">
      <w:pPr>
        <w:pStyle w:val="ListParagraph"/>
        <w:numPr>
          <w:ilvl w:val="1"/>
          <w:numId w:val="38"/>
        </w:numPr>
        <w:contextualSpacing w:val="0"/>
        <w:rPr>
          <w:sz w:val="28"/>
          <w:szCs w:val="28"/>
        </w:rPr>
      </w:pPr>
      <w:r w:rsidRPr="001D5856">
        <w:rPr>
          <w:sz w:val="28"/>
          <w:szCs w:val="28"/>
        </w:rPr>
        <w:lastRenderedPageBreak/>
        <w:t>All staff with line management responsibility in the Royal Edinburgh and Associated Services (REAS)</w:t>
      </w:r>
    </w:p>
    <w:p w14:paraId="616B7312" w14:textId="31C25007" w:rsidR="001D5856" w:rsidRPr="001D5856" w:rsidRDefault="001D5856" w:rsidP="005B5E97">
      <w:pPr>
        <w:pStyle w:val="ListParagraph"/>
        <w:numPr>
          <w:ilvl w:val="0"/>
          <w:numId w:val="39"/>
        </w:numPr>
        <w:contextualSpacing w:val="0"/>
        <w:rPr>
          <w:sz w:val="28"/>
          <w:szCs w:val="28"/>
        </w:rPr>
      </w:pPr>
      <w:r w:rsidRPr="001D5856">
        <w:rPr>
          <w:sz w:val="28"/>
          <w:szCs w:val="28"/>
        </w:rPr>
        <w:t>Estates and facilities senior managers</w:t>
      </w:r>
    </w:p>
    <w:p w14:paraId="3969438A" w14:textId="152B238C" w:rsidR="007C38C5" w:rsidRDefault="007C38C5" w:rsidP="005B5E97">
      <w:pPr>
        <w:pStyle w:val="ListParagraph"/>
        <w:numPr>
          <w:ilvl w:val="0"/>
          <w:numId w:val="39"/>
        </w:numPr>
        <w:contextualSpacing w:val="0"/>
        <w:rPr>
          <w:sz w:val="28"/>
          <w:szCs w:val="28"/>
        </w:rPr>
      </w:pPr>
      <w:r>
        <w:rPr>
          <w:sz w:val="28"/>
          <w:szCs w:val="28"/>
        </w:rPr>
        <w:t>Obstetricians and Gynaecologists</w:t>
      </w:r>
    </w:p>
    <w:p w14:paraId="14358C3F" w14:textId="054104F3" w:rsidR="00612CEB" w:rsidRDefault="00612CEB" w:rsidP="005B5E97">
      <w:pPr>
        <w:pStyle w:val="ListParagraph"/>
        <w:numPr>
          <w:ilvl w:val="0"/>
          <w:numId w:val="39"/>
        </w:numPr>
        <w:contextualSpacing w:val="0"/>
        <w:rPr>
          <w:sz w:val="28"/>
          <w:szCs w:val="28"/>
        </w:rPr>
      </w:pPr>
      <w:r>
        <w:rPr>
          <w:sz w:val="28"/>
          <w:szCs w:val="28"/>
        </w:rPr>
        <w:t>Patient Experience Complaints team</w:t>
      </w:r>
    </w:p>
    <w:p w14:paraId="2A678A90" w14:textId="29CA692C" w:rsidR="00612CEB" w:rsidRDefault="00612CEB" w:rsidP="005B5E97">
      <w:pPr>
        <w:pStyle w:val="ListParagraph"/>
        <w:numPr>
          <w:ilvl w:val="0"/>
          <w:numId w:val="39"/>
        </w:numPr>
        <w:contextualSpacing w:val="0"/>
        <w:rPr>
          <w:sz w:val="28"/>
          <w:szCs w:val="28"/>
        </w:rPr>
      </w:pPr>
      <w:r>
        <w:rPr>
          <w:sz w:val="28"/>
          <w:szCs w:val="28"/>
        </w:rPr>
        <w:t xml:space="preserve">Volunteer Service </w:t>
      </w:r>
    </w:p>
    <w:p w14:paraId="0684E6BA" w14:textId="5DE779B9" w:rsidR="001D5856" w:rsidRPr="001D5856" w:rsidRDefault="001D5856" w:rsidP="005B5E97">
      <w:pPr>
        <w:pStyle w:val="ListParagraph"/>
        <w:numPr>
          <w:ilvl w:val="0"/>
          <w:numId w:val="39"/>
        </w:numPr>
        <w:contextualSpacing w:val="0"/>
        <w:rPr>
          <w:sz w:val="28"/>
          <w:szCs w:val="28"/>
        </w:rPr>
      </w:pPr>
      <w:r w:rsidRPr="001D5856">
        <w:rPr>
          <w:sz w:val="28"/>
          <w:szCs w:val="28"/>
        </w:rPr>
        <w:t>Neonatal senior consultants</w:t>
      </w:r>
    </w:p>
    <w:p w14:paraId="6FDB0EF9" w14:textId="0D4D9FBB" w:rsidR="001D5856" w:rsidRPr="001D5856" w:rsidRDefault="001D5856" w:rsidP="005B5E97">
      <w:pPr>
        <w:pStyle w:val="ListParagraph"/>
        <w:numPr>
          <w:ilvl w:val="0"/>
          <w:numId w:val="39"/>
        </w:numPr>
        <w:contextualSpacing w:val="0"/>
        <w:rPr>
          <w:sz w:val="28"/>
          <w:szCs w:val="28"/>
        </w:rPr>
      </w:pPr>
      <w:r w:rsidRPr="001D5856">
        <w:rPr>
          <w:sz w:val="28"/>
          <w:szCs w:val="28"/>
        </w:rPr>
        <w:t>Neonatal B7 nurses</w:t>
      </w:r>
    </w:p>
    <w:p w14:paraId="439D24B0" w14:textId="40781ED3" w:rsidR="001D5856" w:rsidRDefault="001D5856" w:rsidP="005B5E97">
      <w:pPr>
        <w:pStyle w:val="ListParagraph"/>
        <w:numPr>
          <w:ilvl w:val="0"/>
          <w:numId w:val="39"/>
        </w:numPr>
        <w:contextualSpacing w:val="0"/>
        <w:rPr>
          <w:sz w:val="28"/>
          <w:szCs w:val="28"/>
        </w:rPr>
      </w:pPr>
      <w:r w:rsidRPr="001D5856">
        <w:rPr>
          <w:sz w:val="28"/>
          <w:szCs w:val="28"/>
        </w:rPr>
        <w:t>International Medical Graduates</w:t>
      </w:r>
    </w:p>
    <w:p w14:paraId="5B435F64" w14:textId="24CF8EEC" w:rsidR="00FF7E9E" w:rsidRPr="001D5856" w:rsidRDefault="00FF7E9E" w:rsidP="005B5E97">
      <w:pPr>
        <w:pStyle w:val="ListParagraph"/>
        <w:numPr>
          <w:ilvl w:val="0"/>
          <w:numId w:val="39"/>
        </w:numPr>
        <w:contextualSpacing w:val="0"/>
        <w:rPr>
          <w:sz w:val="28"/>
          <w:szCs w:val="28"/>
        </w:rPr>
      </w:pPr>
      <w:r>
        <w:rPr>
          <w:sz w:val="28"/>
          <w:szCs w:val="28"/>
        </w:rPr>
        <w:t>Modern Apprenticeships</w:t>
      </w:r>
    </w:p>
    <w:p w14:paraId="22D6BE9D" w14:textId="5E857220" w:rsidR="001D5856" w:rsidRDefault="001D5856" w:rsidP="005B5E97">
      <w:pPr>
        <w:pStyle w:val="ListParagraph"/>
        <w:numPr>
          <w:ilvl w:val="0"/>
          <w:numId w:val="39"/>
        </w:numPr>
        <w:contextualSpacing w:val="0"/>
        <w:rPr>
          <w:sz w:val="28"/>
          <w:szCs w:val="28"/>
        </w:rPr>
      </w:pPr>
      <w:r w:rsidRPr="001D5856">
        <w:rPr>
          <w:sz w:val="28"/>
          <w:szCs w:val="28"/>
        </w:rPr>
        <w:t>Laboratory and Microbiology staff</w:t>
      </w:r>
    </w:p>
    <w:p w14:paraId="69973231" w14:textId="77777777" w:rsidR="00FF7E9E" w:rsidRDefault="00FF7E9E" w:rsidP="005B5E97">
      <w:pPr>
        <w:pStyle w:val="ListParagraph"/>
        <w:numPr>
          <w:ilvl w:val="0"/>
          <w:numId w:val="40"/>
        </w:numPr>
        <w:contextualSpacing w:val="0"/>
        <w:rPr>
          <w:sz w:val="28"/>
          <w:szCs w:val="28"/>
        </w:rPr>
      </w:pPr>
      <w:r>
        <w:rPr>
          <w:sz w:val="28"/>
          <w:szCs w:val="28"/>
        </w:rPr>
        <w:t>The Medical Education Team developed and delivered workshops on:</w:t>
      </w:r>
    </w:p>
    <w:p w14:paraId="7F84472D" w14:textId="77777777" w:rsidR="00FF7E9E" w:rsidRDefault="00FF7E9E" w:rsidP="005B5E97">
      <w:pPr>
        <w:pStyle w:val="ListParagraph"/>
        <w:numPr>
          <w:ilvl w:val="0"/>
          <w:numId w:val="41"/>
        </w:numPr>
        <w:contextualSpacing w:val="0"/>
        <w:rPr>
          <w:sz w:val="28"/>
          <w:szCs w:val="28"/>
        </w:rPr>
      </w:pPr>
      <w:r w:rsidRPr="00FF7E9E">
        <w:rPr>
          <w:sz w:val="28"/>
          <w:szCs w:val="28"/>
        </w:rPr>
        <w:t>Anti-racism</w:t>
      </w:r>
    </w:p>
    <w:p w14:paraId="169E3C4A" w14:textId="77777777" w:rsidR="00FF7E9E" w:rsidRDefault="00FF7E9E" w:rsidP="005B5E97">
      <w:pPr>
        <w:pStyle w:val="ListParagraph"/>
        <w:numPr>
          <w:ilvl w:val="0"/>
          <w:numId w:val="41"/>
        </w:numPr>
        <w:contextualSpacing w:val="0"/>
        <w:rPr>
          <w:sz w:val="28"/>
          <w:szCs w:val="28"/>
        </w:rPr>
      </w:pPr>
      <w:r w:rsidRPr="00FF7E9E">
        <w:rPr>
          <w:sz w:val="28"/>
          <w:szCs w:val="28"/>
        </w:rPr>
        <w:t>Sexual misconduct in the workplace</w:t>
      </w:r>
    </w:p>
    <w:p w14:paraId="58538830" w14:textId="188A8F0A" w:rsidR="00FF7E9E" w:rsidRPr="00FF7E9E" w:rsidRDefault="00FF7E9E" w:rsidP="005B5E97">
      <w:pPr>
        <w:pStyle w:val="ListParagraph"/>
        <w:numPr>
          <w:ilvl w:val="0"/>
          <w:numId w:val="41"/>
        </w:numPr>
        <w:contextualSpacing w:val="0"/>
        <w:rPr>
          <w:sz w:val="28"/>
          <w:szCs w:val="28"/>
        </w:rPr>
      </w:pPr>
      <w:r w:rsidRPr="00FF7E9E">
        <w:rPr>
          <w:sz w:val="28"/>
          <w:szCs w:val="28"/>
        </w:rPr>
        <w:t>Beyond bystander</w:t>
      </w:r>
    </w:p>
    <w:p w14:paraId="68ABCF23" w14:textId="0C065225" w:rsidR="001D5856" w:rsidRDefault="003845EA" w:rsidP="005B5E97">
      <w:pPr>
        <w:pStyle w:val="ListParagraph"/>
        <w:numPr>
          <w:ilvl w:val="0"/>
          <w:numId w:val="37"/>
        </w:numPr>
        <w:contextualSpacing w:val="0"/>
        <w:rPr>
          <w:sz w:val="28"/>
          <w:szCs w:val="28"/>
        </w:rPr>
      </w:pPr>
      <w:r>
        <w:rPr>
          <w:sz w:val="28"/>
          <w:szCs w:val="28"/>
        </w:rPr>
        <w:t xml:space="preserve">The </w:t>
      </w:r>
      <w:r w:rsidR="000A4BA6">
        <w:rPr>
          <w:sz w:val="28"/>
          <w:szCs w:val="28"/>
        </w:rPr>
        <w:t>Equality &amp; Human Rights team</w:t>
      </w:r>
      <w:r w:rsidR="001D5856" w:rsidRPr="00FF7E9E">
        <w:rPr>
          <w:sz w:val="28"/>
          <w:szCs w:val="28"/>
        </w:rPr>
        <w:t xml:space="preserve"> developed </w:t>
      </w:r>
      <w:r w:rsidR="007C38C5">
        <w:rPr>
          <w:sz w:val="28"/>
          <w:szCs w:val="28"/>
        </w:rPr>
        <w:t xml:space="preserve">and published </w:t>
      </w:r>
      <w:r w:rsidR="001D5856" w:rsidRPr="00FF7E9E">
        <w:rPr>
          <w:sz w:val="28"/>
          <w:szCs w:val="28"/>
        </w:rPr>
        <w:t xml:space="preserve">online resources about EDI best practice on the </w:t>
      </w:r>
      <w:r w:rsidR="007C38C5">
        <w:rPr>
          <w:sz w:val="28"/>
          <w:szCs w:val="28"/>
        </w:rPr>
        <w:t>s</w:t>
      </w:r>
      <w:r w:rsidR="001D5856" w:rsidRPr="00FF7E9E">
        <w:rPr>
          <w:sz w:val="28"/>
          <w:szCs w:val="28"/>
        </w:rPr>
        <w:t xml:space="preserve">taff </w:t>
      </w:r>
      <w:hyperlink r:id="rId41" w:history="1">
        <w:r w:rsidR="001D5856" w:rsidRPr="00733C68">
          <w:rPr>
            <w:rStyle w:val="Hyperlink"/>
            <w:sz w:val="28"/>
            <w:szCs w:val="28"/>
          </w:rPr>
          <w:t>Equality and Human Rights Education website</w:t>
        </w:r>
      </w:hyperlink>
      <w:r w:rsidR="001D5856" w:rsidRPr="00FF7E9E">
        <w:rPr>
          <w:sz w:val="28"/>
          <w:szCs w:val="28"/>
        </w:rPr>
        <w:t>.</w:t>
      </w:r>
    </w:p>
    <w:p w14:paraId="35947349" w14:textId="117D658A" w:rsidR="00FF7E9E" w:rsidRPr="00FF7E9E" w:rsidRDefault="00FF7E9E" w:rsidP="005B5E97">
      <w:pPr>
        <w:pStyle w:val="ListParagraph"/>
        <w:numPr>
          <w:ilvl w:val="0"/>
          <w:numId w:val="37"/>
        </w:numPr>
        <w:contextualSpacing w:val="0"/>
        <w:rPr>
          <w:sz w:val="28"/>
          <w:szCs w:val="28"/>
        </w:rPr>
      </w:pPr>
      <w:r>
        <w:rPr>
          <w:sz w:val="28"/>
          <w:szCs w:val="28"/>
        </w:rPr>
        <w:t>The Equality &amp; Human Rights and Organisational De</w:t>
      </w:r>
      <w:r w:rsidR="007C38C5">
        <w:rPr>
          <w:sz w:val="28"/>
          <w:szCs w:val="28"/>
        </w:rPr>
        <w:t>velopment</w:t>
      </w:r>
      <w:r>
        <w:rPr>
          <w:sz w:val="28"/>
          <w:szCs w:val="28"/>
        </w:rPr>
        <w:t xml:space="preserve"> </w:t>
      </w:r>
      <w:r w:rsidR="007C38C5">
        <w:rPr>
          <w:sz w:val="28"/>
          <w:szCs w:val="28"/>
        </w:rPr>
        <w:t xml:space="preserve">(OD) </w:t>
      </w:r>
      <w:r>
        <w:rPr>
          <w:sz w:val="28"/>
          <w:szCs w:val="28"/>
        </w:rPr>
        <w:t xml:space="preserve">teams established an embedding equality and human rights education and training steering group. The Group co-produced its vision, SMART objectives, action plan and </w:t>
      </w:r>
      <w:r w:rsidR="007C38C5">
        <w:rPr>
          <w:sz w:val="28"/>
          <w:szCs w:val="28"/>
        </w:rPr>
        <w:t xml:space="preserve">established </w:t>
      </w:r>
      <w:r>
        <w:rPr>
          <w:sz w:val="28"/>
          <w:szCs w:val="28"/>
        </w:rPr>
        <w:t xml:space="preserve">three working groups to develop and implement NHS Lothian equality and human rights competency framework, </w:t>
      </w:r>
      <w:r w:rsidR="007C38C5">
        <w:rPr>
          <w:sz w:val="28"/>
          <w:szCs w:val="28"/>
        </w:rPr>
        <w:t xml:space="preserve">a </w:t>
      </w:r>
      <w:r>
        <w:rPr>
          <w:sz w:val="28"/>
          <w:szCs w:val="28"/>
        </w:rPr>
        <w:t>self-assessment toolkit</w:t>
      </w:r>
      <w:r w:rsidR="007C38C5">
        <w:rPr>
          <w:sz w:val="28"/>
          <w:szCs w:val="28"/>
        </w:rPr>
        <w:t xml:space="preserve"> and</w:t>
      </w:r>
      <w:r>
        <w:rPr>
          <w:sz w:val="28"/>
          <w:szCs w:val="28"/>
        </w:rPr>
        <w:t xml:space="preserve"> quality standards </w:t>
      </w:r>
      <w:r w:rsidR="007C38C5">
        <w:rPr>
          <w:sz w:val="28"/>
          <w:szCs w:val="28"/>
        </w:rPr>
        <w:t xml:space="preserve">and, </w:t>
      </w:r>
      <w:r>
        <w:rPr>
          <w:sz w:val="28"/>
          <w:szCs w:val="28"/>
        </w:rPr>
        <w:t>quality assured resources and peer support networks by 2028.</w:t>
      </w:r>
    </w:p>
    <w:p w14:paraId="4D3B2FAE" w14:textId="06C6820C" w:rsidR="005C7FC0" w:rsidRDefault="003845EA" w:rsidP="001D5856">
      <w:pPr>
        <w:pStyle w:val="ListParagraph"/>
        <w:numPr>
          <w:ilvl w:val="0"/>
          <w:numId w:val="37"/>
        </w:numPr>
        <w:rPr>
          <w:sz w:val="28"/>
          <w:szCs w:val="28"/>
        </w:rPr>
      </w:pPr>
      <w:r>
        <w:rPr>
          <w:sz w:val="28"/>
          <w:szCs w:val="28"/>
        </w:rPr>
        <w:t xml:space="preserve">The </w:t>
      </w:r>
      <w:r w:rsidR="000A4BA6">
        <w:rPr>
          <w:sz w:val="28"/>
          <w:szCs w:val="28"/>
        </w:rPr>
        <w:t>Equality &amp; Human Rights team</w:t>
      </w:r>
      <w:r w:rsidR="001D5856" w:rsidRPr="00FF7E9E">
        <w:rPr>
          <w:sz w:val="28"/>
          <w:szCs w:val="28"/>
        </w:rPr>
        <w:t xml:space="preserve"> created and maintained two new MS Teams Channels, Equality Matters </w:t>
      </w:r>
      <w:r w:rsidR="00733C68">
        <w:rPr>
          <w:sz w:val="28"/>
          <w:szCs w:val="28"/>
        </w:rPr>
        <w:t xml:space="preserve">(93 members) </w:t>
      </w:r>
      <w:r w:rsidR="001D5856" w:rsidRPr="00FF7E9E">
        <w:rPr>
          <w:sz w:val="28"/>
          <w:szCs w:val="28"/>
        </w:rPr>
        <w:t xml:space="preserve">and </w:t>
      </w:r>
      <w:r w:rsidR="00FF7E9E" w:rsidRPr="00FF7E9E">
        <w:rPr>
          <w:sz w:val="28"/>
          <w:szCs w:val="28"/>
        </w:rPr>
        <w:t xml:space="preserve">ECRIA Information Hub </w:t>
      </w:r>
      <w:r w:rsidR="00733C68">
        <w:rPr>
          <w:sz w:val="28"/>
          <w:szCs w:val="28"/>
        </w:rPr>
        <w:t xml:space="preserve">(with 84 members) </w:t>
      </w:r>
      <w:r w:rsidR="00FF7E9E" w:rsidRPr="00FF7E9E">
        <w:rPr>
          <w:sz w:val="28"/>
          <w:szCs w:val="28"/>
        </w:rPr>
        <w:t xml:space="preserve">to provide continued support to everyone who has participated in </w:t>
      </w:r>
      <w:r w:rsidR="00733C68">
        <w:rPr>
          <w:sz w:val="28"/>
          <w:szCs w:val="28"/>
        </w:rPr>
        <w:t>the EDI and ECRIA</w:t>
      </w:r>
      <w:r w:rsidR="00FF7E9E" w:rsidRPr="00FF7E9E">
        <w:rPr>
          <w:sz w:val="28"/>
          <w:szCs w:val="28"/>
        </w:rPr>
        <w:t xml:space="preserve"> workshops, including resources and peer support.</w:t>
      </w:r>
    </w:p>
    <w:p w14:paraId="063F75D3" w14:textId="68B5EBAE" w:rsidR="003845EA" w:rsidRDefault="003845EA" w:rsidP="007F21AD">
      <w:pPr>
        <w:pStyle w:val="ListParagraph"/>
        <w:numPr>
          <w:ilvl w:val="0"/>
          <w:numId w:val="37"/>
        </w:numPr>
        <w:ind w:hanging="357"/>
        <w:contextualSpacing w:val="0"/>
        <w:rPr>
          <w:sz w:val="28"/>
          <w:szCs w:val="28"/>
        </w:rPr>
      </w:pPr>
      <w:r>
        <w:rPr>
          <w:sz w:val="28"/>
          <w:szCs w:val="28"/>
        </w:rPr>
        <w:lastRenderedPageBreak/>
        <w:t>We reviewed and updated our online learning modules on:</w:t>
      </w:r>
    </w:p>
    <w:p w14:paraId="261F550B" w14:textId="00E8B9CF" w:rsidR="003845EA" w:rsidRDefault="003845EA" w:rsidP="007F21AD">
      <w:pPr>
        <w:pStyle w:val="ListParagraph"/>
        <w:numPr>
          <w:ilvl w:val="1"/>
          <w:numId w:val="37"/>
        </w:numPr>
        <w:ind w:hanging="357"/>
        <w:contextualSpacing w:val="0"/>
        <w:rPr>
          <w:sz w:val="28"/>
          <w:szCs w:val="28"/>
        </w:rPr>
      </w:pPr>
      <w:r>
        <w:rPr>
          <w:sz w:val="28"/>
          <w:szCs w:val="28"/>
        </w:rPr>
        <w:t xml:space="preserve">Introduction to </w:t>
      </w:r>
      <w:r w:rsidR="007C38C5">
        <w:rPr>
          <w:sz w:val="28"/>
          <w:szCs w:val="28"/>
        </w:rPr>
        <w:t>EDI</w:t>
      </w:r>
      <w:r>
        <w:rPr>
          <w:sz w:val="28"/>
          <w:szCs w:val="28"/>
        </w:rPr>
        <w:t xml:space="preserve"> and Human Rights</w:t>
      </w:r>
    </w:p>
    <w:p w14:paraId="448AA5DC" w14:textId="62C04167" w:rsidR="003845EA" w:rsidRDefault="003845EA" w:rsidP="007F21AD">
      <w:pPr>
        <w:pStyle w:val="ListParagraph"/>
        <w:numPr>
          <w:ilvl w:val="1"/>
          <w:numId w:val="37"/>
        </w:numPr>
        <w:ind w:hanging="357"/>
        <w:contextualSpacing w:val="0"/>
        <w:rPr>
          <w:sz w:val="28"/>
          <w:szCs w:val="28"/>
        </w:rPr>
      </w:pPr>
      <w:r>
        <w:rPr>
          <w:sz w:val="28"/>
          <w:szCs w:val="28"/>
        </w:rPr>
        <w:t>Trans inclusion</w:t>
      </w:r>
    </w:p>
    <w:p w14:paraId="0499E7FC" w14:textId="508E7A1A" w:rsidR="003845EA" w:rsidRDefault="003845EA" w:rsidP="007F21AD">
      <w:pPr>
        <w:pStyle w:val="ListParagraph"/>
        <w:numPr>
          <w:ilvl w:val="1"/>
          <w:numId w:val="37"/>
        </w:numPr>
        <w:ind w:hanging="357"/>
        <w:contextualSpacing w:val="0"/>
        <w:rPr>
          <w:sz w:val="28"/>
          <w:szCs w:val="28"/>
        </w:rPr>
      </w:pPr>
      <w:r>
        <w:rPr>
          <w:sz w:val="28"/>
          <w:szCs w:val="28"/>
        </w:rPr>
        <w:t>Introduction to BSL.</w:t>
      </w:r>
    </w:p>
    <w:p w14:paraId="04EF0C7E" w14:textId="77B9FAFD" w:rsidR="003845EA" w:rsidRDefault="003845EA" w:rsidP="007F21AD">
      <w:pPr>
        <w:pStyle w:val="ListParagraph"/>
        <w:numPr>
          <w:ilvl w:val="0"/>
          <w:numId w:val="37"/>
        </w:numPr>
        <w:ind w:hanging="357"/>
        <w:contextualSpacing w:val="0"/>
        <w:rPr>
          <w:sz w:val="28"/>
          <w:szCs w:val="28"/>
        </w:rPr>
      </w:pPr>
      <w:r w:rsidRPr="003845EA">
        <w:rPr>
          <w:sz w:val="28"/>
          <w:szCs w:val="28"/>
        </w:rPr>
        <w:t xml:space="preserve">The </w:t>
      </w:r>
      <w:r w:rsidR="000A4BA6">
        <w:rPr>
          <w:sz w:val="28"/>
          <w:szCs w:val="28"/>
        </w:rPr>
        <w:t>Equality &amp; Human Rights team</w:t>
      </w:r>
      <w:r w:rsidRPr="003845EA">
        <w:rPr>
          <w:sz w:val="28"/>
          <w:szCs w:val="28"/>
        </w:rPr>
        <w:t xml:space="preserve"> moved the administration of education and training onto the</w:t>
      </w:r>
      <w:r w:rsidR="00367954">
        <w:rPr>
          <w:sz w:val="28"/>
          <w:szCs w:val="28"/>
        </w:rPr>
        <w:t xml:space="preserve"> online Employee Self Service platform (</w:t>
      </w:r>
      <w:r w:rsidRPr="003845EA">
        <w:rPr>
          <w:sz w:val="28"/>
          <w:szCs w:val="28"/>
        </w:rPr>
        <w:t>eESS</w:t>
      </w:r>
      <w:r w:rsidR="00367954">
        <w:rPr>
          <w:sz w:val="28"/>
          <w:szCs w:val="28"/>
        </w:rPr>
        <w:t>)</w:t>
      </w:r>
      <w:r w:rsidRPr="003845EA">
        <w:rPr>
          <w:sz w:val="28"/>
          <w:szCs w:val="28"/>
        </w:rPr>
        <w:t xml:space="preserve"> and the evaluation and feedback system to MS </w:t>
      </w:r>
      <w:r w:rsidR="000A725F">
        <w:rPr>
          <w:sz w:val="28"/>
          <w:szCs w:val="28"/>
        </w:rPr>
        <w:t>Forms</w:t>
      </w:r>
      <w:r w:rsidRPr="003845EA">
        <w:rPr>
          <w:sz w:val="28"/>
          <w:szCs w:val="28"/>
        </w:rPr>
        <w:t>.</w:t>
      </w:r>
    </w:p>
    <w:p w14:paraId="3DE44436" w14:textId="474AFD87" w:rsidR="003845EA" w:rsidRDefault="003845EA" w:rsidP="007F21AD">
      <w:pPr>
        <w:pStyle w:val="ListParagraph"/>
        <w:numPr>
          <w:ilvl w:val="0"/>
          <w:numId w:val="37"/>
        </w:numPr>
        <w:ind w:hanging="357"/>
        <w:contextualSpacing w:val="0"/>
        <w:rPr>
          <w:sz w:val="28"/>
          <w:szCs w:val="28"/>
        </w:rPr>
      </w:pPr>
      <w:r>
        <w:rPr>
          <w:sz w:val="28"/>
          <w:szCs w:val="28"/>
        </w:rPr>
        <w:t xml:space="preserve">The </w:t>
      </w:r>
      <w:r w:rsidR="000A4BA6">
        <w:rPr>
          <w:sz w:val="28"/>
          <w:szCs w:val="28"/>
        </w:rPr>
        <w:t>Equality &amp; Human Rights team</w:t>
      </w:r>
      <w:r>
        <w:rPr>
          <w:sz w:val="28"/>
          <w:szCs w:val="28"/>
        </w:rPr>
        <w:t xml:space="preserve"> recruited </w:t>
      </w:r>
      <w:r w:rsidR="007C38C5">
        <w:rPr>
          <w:sz w:val="28"/>
          <w:szCs w:val="28"/>
        </w:rPr>
        <w:t>two</w:t>
      </w:r>
      <w:r>
        <w:rPr>
          <w:sz w:val="28"/>
          <w:szCs w:val="28"/>
        </w:rPr>
        <w:t xml:space="preserve"> Education and Training Project Manager</w:t>
      </w:r>
      <w:r w:rsidR="001F3211">
        <w:rPr>
          <w:sz w:val="28"/>
          <w:szCs w:val="28"/>
        </w:rPr>
        <w:t>s</w:t>
      </w:r>
      <w:r>
        <w:rPr>
          <w:sz w:val="28"/>
          <w:szCs w:val="28"/>
        </w:rPr>
        <w:t xml:space="preserve"> for a one-year fixed term period </w:t>
      </w:r>
      <w:r w:rsidR="007C38C5">
        <w:rPr>
          <w:sz w:val="28"/>
          <w:szCs w:val="28"/>
        </w:rPr>
        <w:t>who will</w:t>
      </w:r>
      <w:r w:rsidR="00AA1258">
        <w:rPr>
          <w:sz w:val="28"/>
          <w:szCs w:val="28"/>
        </w:rPr>
        <w:t xml:space="preserve"> start </w:t>
      </w:r>
      <w:r w:rsidR="007C38C5">
        <w:rPr>
          <w:sz w:val="28"/>
          <w:szCs w:val="28"/>
        </w:rPr>
        <w:t>in</w:t>
      </w:r>
      <w:r w:rsidR="00AA1258">
        <w:rPr>
          <w:sz w:val="28"/>
          <w:szCs w:val="28"/>
        </w:rPr>
        <w:t xml:space="preserve"> April 2025.</w:t>
      </w:r>
    </w:p>
    <w:p w14:paraId="059FA6E8" w14:textId="5A10607B" w:rsidR="003845EA" w:rsidRPr="00CC5249" w:rsidRDefault="003845EA" w:rsidP="003845EA">
      <w:pPr>
        <w:rPr>
          <w:rFonts w:ascii="Open Sans" w:hAnsi="Open Sans" w:cs="Open Sans"/>
          <w:b/>
          <w:bCs/>
          <w:color w:val="0070C0"/>
          <w:sz w:val="28"/>
          <w:szCs w:val="28"/>
        </w:rPr>
      </w:pPr>
      <w:r w:rsidRPr="00CC5249">
        <w:rPr>
          <w:rFonts w:ascii="Open Sans" w:hAnsi="Open Sans" w:cs="Open Sans"/>
          <w:b/>
          <w:bCs/>
          <w:color w:val="0070C0"/>
          <w:sz w:val="28"/>
          <w:szCs w:val="28"/>
        </w:rPr>
        <w:t>Impact</w:t>
      </w:r>
    </w:p>
    <w:p w14:paraId="3647A8A4" w14:textId="6FBC64EC" w:rsidR="003845EA" w:rsidRDefault="003845EA" w:rsidP="003845EA">
      <w:pPr>
        <w:rPr>
          <w:rFonts w:cstheme="minorHAnsi"/>
          <w:sz w:val="28"/>
          <w:szCs w:val="28"/>
        </w:rPr>
      </w:pPr>
      <w:r w:rsidRPr="003845EA">
        <w:rPr>
          <w:rFonts w:cstheme="minorHAnsi"/>
          <w:sz w:val="28"/>
          <w:szCs w:val="28"/>
        </w:rPr>
        <w:t>These actions will:</w:t>
      </w:r>
    </w:p>
    <w:p w14:paraId="5CE9CD17" w14:textId="77777777" w:rsidR="003845EA" w:rsidRDefault="003845EA" w:rsidP="005B5E97">
      <w:pPr>
        <w:pStyle w:val="ListParagraph"/>
        <w:numPr>
          <w:ilvl w:val="0"/>
          <w:numId w:val="44"/>
        </w:numPr>
        <w:ind w:left="357" w:hanging="357"/>
        <w:contextualSpacing w:val="0"/>
        <w:rPr>
          <w:rFonts w:cstheme="minorHAnsi"/>
          <w:sz w:val="28"/>
          <w:szCs w:val="28"/>
        </w:rPr>
      </w:pPr>
      <w:r w:rsidRPr="003845EA">
        <w:rPr>
          <w:rFonts w:cstheme="minorHAnsi"/>
          <w:sz w:val="28"/>
          <w:szCs w:val="28"/>
        </w:rPr>
        <w:t>Support NHS Lothian staff to understand, acknowledge and take action to eliminate discrimination and advance equality of opportunity and good relations.</w:t>
      </w:r>
    </w:p>
    <w:p w14:paraId="002E3111" w14:textId="570E991A" w:rsidR="003845EA" w:rsidRPr="003845EA" w:rsidRDefault="003845EA" w:rsidP="005B5E97">
      <w:pPr>
        <w:pStyle w:val="ListParagraph"/>
        <w:numPr>
          <w:ilvl w:val="0"/>
          <w:numId w:val="44"/>
        </w:numPr>
        <w:ind w:left="357" w:hanging="357"/>
        <w:contextualSpacing w:val="0"/>
        <w:rPr>
          <w:rFonts w:cstheme="minorHAnsi"/>
          <w:sz w:val="28"/>
          <w:szCs w:val="28"/>
        </w:rPr>
      </w:pPr>
      <w:r w:rsidRPr="003845EA">
        <w:rPr>
          <w:rFonts w:cstheme="minorHAnsi"/>
          <w:sz w:val="28"/>
          <w:szCs w:val="28"/>
        </w:rPr>
        <w:t>Provide a more efficient way of understanding the participation of staff in equality and human rights education and its quality and impact.</w:t>
      </w:r>
    </w:p>
    <w:p w14:paraId="4D1E47DE" w14:textId="0C91F938" w:rsidR="00AA1258" w:rsidRPr="00CC5249" w:rsidRDefault="00AA1258" w:rsidP="00AA1258">
      <w:pPr>
        <w:rPr>
          <w:b/>
          <w:bCs/>
          <w:color w:val="0070C0"/>
          <w:sz w:val="28"/>
          <w:szCs w:val="28"/>
        </w:rPr>
      </w:pPr>
      <w:r w:rsidRPr="00CC5249">
        <w:rPr>
          <w:b/>
          <w:bCs/>
          <w:color w:val="0070C0"/>
          <w:sz w:val="28"/>
          <w:szCs w:val="28"/>
        </w:rPr>
        <w:t xml:space="preserve">Results of 2025 staff survey </w:t>
      </w:r>
    </w:p>
    <w:p w14:paraId="266F2DB2" w14:textId="22706A3C" w:rsidR="004E4698" w:rsidRDefault="00AA1258" w:rsidP="00AA1258">
      <w:pPr>
        <w:rPr>
          <w:sz w:val="28"/>
          <w:szCs w:val="28"/>
        </w:rPr>
      </w:pPr>
      <w:r w:rsidRPr="00AA1258">
        <w:rPr>
          <w:sz w:val="28"/>
          <w:szCs w:val="28"/>
        </w:rPr>
        <w:t>We asked staff to tell us if they agr</w:t>
      </w:r>
      <w:r w:rsidR="007F21AD">
        <w:rPr>
          <w:sz w:val="28"/>
          <w:szCs w:val="28"/>
        </w:rPr>
        <w:t>ee</w:t>
      </w:r>
      <w:r>
        <w:rPr>
          <w:sz w:val="28"/>
          <w:szCs w:val="28"/>
        </w:rPr>
        <w:t xml:space="preserve"> NHS Lothian gives staff opportunities to learn about equality and human rights.</w:t>
      </w:r>
    </w:p>
    <w:p w14:paraId="05339739" w14:textId="585FD0B6" w:rsidR="00AA1258" w:rsidRPr="00BF1D0B" w:rsidRDefault="00AA1258" w:rsidP="00AA1258">
      <w:pPr>
        <w:rPr>
          <w:b/>
          <w:bCs/>
          <w:sz w:val="24"/>
          <w:szCs w:val="24"/>
        </w:rPr>
      </w:pPr>
      <w:r w:rsidRPr="00BF1D0B">
        <w:rPr>
          <w:b/>
          <w:bCs/>
          <w:sz w:val="24"/>
          <w:szCs w:val="24"/>
        </w:rPr>
        <w:t xml:space="preserve">Chart 6: </w:t>
      </w:r>
      <w:r w:rsidR="00BF1D0B" w:rsidRPr="00BF1D0B">
        <w:rPr>
          <w:b/>
          <w:bCs/>
          <w:sz w:val="24"/>
          <w:szCs w:val="24"/>
        </w:rPr>
        <w:t>NHS Lothian gives staff opportunities to learn about equality and human rights (a</w:t>
      </w:r>
      <w:r w:rsidRPr="00BF1D0B">
        <w:rPr>
          <w:b/>
          <w:bCs/>
          <w:sz w:val="24"/>
          <w:szCs w:val="24"/>
        </w:rPr>
        <w:t xml:space="preserve">ll responses </w:t>
      </w:r>
    </w:p>
    <w:p w14:paraId="129E1A0A" w14:textId="76948ADA" w:rsidR="00AA1258" w:rsidRDefault="00156B2A" w:rsidP="00AA1258">
      <w:pPr>
        <w:contextualSpacing/>
      </w:pPr>
      <w:r w:rsidRPr="00156B2A">
        <w:rPr>
          <w:noProof/>
        </w:rPr>
        <w:drawing>
          <wp:inline distT="0" distB="0" distL="0" distR="0" wp14:anchorId="3B9FD185" wp14:editId="760ADC00">
            <wp:extent cx="5511800" cy="1740986"/>
            <wp:effectExtent l="19050" t="19050" r="12700" b="1206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540434" cy="1750030"/>
                    </a:xfrm>
                    <a:prstGeom prst="rect">
                      <a:avLst/>
                    </a:prstGeom>
                    <a:ln>
                      <a:solidFill>
                        <a:schemeClr val="accent1"/>
                      </a:solidFill>
                    </a:ln>
                  </pic:spPr>
                </pic:pic>
              </a:graphicData>
            </a:graphic>
          </wp:inline>
        </w:drawing>
      </w:r>
    </w:p>
    <w:p w14:paraId="3720B06C" w14:textId="6981448B" w:rsidR="00537DA5" w:rsidRPr="00BF1D0B" w:rsidRDefault="00960470" w:rsidP="00AA1258">
      <w:pPr>
        <w:rPr>
          <w:sz w:val="24"/>
          <w:szCs w:val="24"/>
        </w:rPr>
      </w:pPr>
      <w:r w:rsidRPr="00BF1D0B">
        <w:rPr>
          <w:sz w:val="24"/>
          <w:szCs w:val="24"/>
        </w:rPr>
        <w:t xml:space="preserve">1 is strongly disagree </w:t>
      </w:r>
      <w:r>
        <w:rPr>
          <w:sz w:val="24"/>
          <w:szCs w:val="24"/>
        </w:rPr>
        <w:t xml:space="preserve">and </w:t>
      </w:r>
      <w:r w:rsidR="00BF1D0B" w:rsidRPr="00BF1D0B">
        <w:rPr>
          <w:sz w:val="24"/>
          <w:szCs w:val="24"/>
        </w:rPr>
        <w:t xml:space="preserve">6 is strongly agree  </w:t>
      </w:r>
    </w:p>
    <w:p w14:paraId="7AE5E99A" w14:textId="77777777" w:rsidR="00537DA5" w:rsidRDefault="00537DA5" w:rsidP="00AA1258">
      <w:pPr>
        <w:rPr>
          <w:b/>
          <w:bCs/>
          <w:sz w:val="24"/>
          <w:szCs w:val="24"/>
        </w:rPr>
      </w:pPr>
    </w:p>
    <w:p w14:paraId="641EFF04" w14:textId="77777777" w:rsidR="00537DA5" w:rsidRDefault="00537DA5" w:rsidP="00AA1258">
      <w:pPr>
        <w:rPr>
          <w:b/>
          <w:bCs/>
          <w:sz w:val="24"/>
          <w:szCs w:val="24"/>
        </w:rPr>
      </w:pPr>
    </w:p>
    <w:p w14:paraId="32A66910" w14:textId="7951FE19" w:rsidR="00AA1258" w:rsidRPr="00AA1258" w:rsidRDefault="00AA1258" w:rsidP="00AA1258">
      <w:pPr>
        <w:rPr>
          <w:b/>
          <w:bCs/>
          <w:sz w:val="24"/>
          <w:szCs w:val="24"/>
        </w:rPr>
      </w:pPr>
      <w:r w:rsidRPr="00AA1258">
        <w:rPr>
          <w:b/>
          <w:bCs/>
          <w:sz w:val="24"/>
          <w:szCs w:val="24"/>
        </w:rPr>
        <w:t>Table 1</w:t>
      </w:r>
      <w:r w:rsidR="00960470">
        <w:rPr>
          <w:b/>
          <w:bCs/>
          <w:sz w:val="24"/>
          <w:szCs w:val="24"/>
        </w:rPr>
        <w:t>5</w:t>
      </w:r>
      <w:r w:rsidRPr="00AA1258">
        <w:rPr>
          <w:b/>
          <w:bCs/>
          <w:sz w:val="24"/>
          <w:szCs w:val="24"/>
        </w:rPr>
        <w:t xml:space="preserve">: </w:t>
      </w:r>
      <w:r w:rsidR="00BF1D0B">
        <w:rPr>
          <w:b/>
          <w:bCs/>
          <w:sz w:val="24"/>
          <w:szCs w:val="24"/>
        </w:rPr>
        <w:t>NHS Lothian gives staff opportunities to learn about equality and human rights (r</w:t>
      </w:r>
      <w:r w:rsidRPr="00AA1258">
        <w:rPr>
          <w:b/>
          <w:bCs/>
          <w:sz w:val="24"/>
          <w:szCs w:val="24"/>
        </w:rPr>
        <w:t>esponses by job family</w:t>
      </w:r>
      <w:r w:rsidR="00BF1D0B">
        <w:rPr>
          <w:b/>
          <w:bCs/>
          <w:sz w:val="24"/>
          <w:szCs w:val="24"/>
        </w:rPr>
        <w:t>)</w:t>
      </w:r>
    </w:p>
    <w:p w14:paraId="6102AA14" w14:textId="4EB91488" w:rsidR="00AA1258" w:rsidRDefault="00AA1258" w:rsidP="00AA1258">
      <w:r>
        <w:rPr>
          <w:noProof/>
          <w14:ligatures w14:val="none"/>
        </w:rPr>
        <w:drawing>
          <wp:inline distT="0" distB="0" distL="0" distR="0" wp14:anchorId="298761A4" wp14:editId="0F5BCC75">
            <wp:extent cx="5708650" cy="3435350"/>
            <wp:effectExtent l="0" t="0" r="6350" b="12700"/>
            <wp:docPr id="29" name="Chart 29">
              <a:extLst xmlns:a="http://schemas.openxmlformats.org/drawingml/2006/main">
                <a:ext uri="{FF2B5EF4-FFF2-40B4-BE49-F238E27FC236}">
                  <a16:creationId xmlns:a16="http://schemas.microsoft.com/office/drawing/2014/main" id="{5A28C6C0-8874-B371-D281-CF2DCB7CF36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552BD029" w14:textId="783F1F7F" w:rsidR="007C38C5" w:rsidRDefault="007C38C5" w:rsidP="00CC5249">
      <w:pPr>
        <w:pStyle w:val="Heading1"/>
      </w:pPr>
      <w:r>
        <w:t>How will we know we’re making a difference</w:t>
      </w:r>
    </w:p>
    <w:p w14:paraId="187BBB76" w14:textId="2EC71356" w:rsidR="00986835" w:rsidRDefault="00986835" w:rsidP="007C38C5">
      <w:pPr>
        <w:rPr>
          <w:sz w:val="28"/>
          <w:szCs w:val="28"/>
        </w:rPr>
      </w:pPr>
      <w:r>
        <w:rPr>
          <w:sz w:val="28"/>
          <w:szCs w:val="28"/>
        </w:rPr>
        <w:t>NHS Lothian is committed to being a psychologically safe place</w:t>
      </w:r>
      <w:r w:rsidR="00964B3D">
        <w:rPr>
          <w:sz w:val="28"/>
          <w:szCs w:val="28"/>
        </w:rPr>
        <w:t xml:space="preserve"> for the people who work for us</w:t>
      </w:r>
      <w:r>
        <w:rPr>
          <w:sz w:val="28"/>
          <w:szCs w:val="28"/>
        </w:rPr>
        <w:t>, and this means encouraging everyone to express their thoughts, provide feedback, share disagreements, and voice opinions respectfully without fear of judgement o</w:t>
      </w:r>
      <w:r w:rsidR="001B3174">
        <w:rPr>
          <w:sz w:val="28"/>
          <w:szCs w:val="28"/>
        </w:rPr>
        <w:t xml:space="preserve">f </w:t>
      </w:r>
      <w:r>
        <w:rPr>
          <w:sz w:val="28"/>
          <w:szCs w:val="28"/>
        </w:rPr>
        <w:t>repercussions. Psychological safety is vital if we</w:t>
      </w:r>
      <w:r w:rsidR="000A725F">
        <w:rPr>
          <w:sz w:val="28"/>
          <w:szCs w:val="28"/>
        </w:rPr>
        <w:t xml:space="preserve"> ar</w:t>
      </w:r>
      <w:r>
        <w:rPr>
          <w:sz w:val="28"/>
          <w:szCs w:val="28"/>
        </w:rPr>
        <w:t xml:space="preserve">e to achieve our ambitions for equality and human rights. </w:t>
      </w:r>
      <w:r w:rsidR="00CA30E2">
        <w:rPr>
          <w:sz w:val="28"/>
          <w:szCs w:val="28"/>
        </w:rPr>
        <w:t>T</w:t>
      </w:r>
      <w:r w:rsidR="00B7556D">
        <w:rPr>
          <w:sz w:val="28"/>
          <w:szCs w:val="28"/>
        </w:rPr>
        <w:t>his</w:t>
      </w:r>
      <w:r w:rsidR="001B3174">
        <w:rPr>
          <w:sz w:val="28"/>
          <w:szCs w:val="28"/>
        </w:rPr>
        <w:t xml:space="preserve"> will only happen if we create safe and inclusive environments for everyone</w:t>
      </w:r>
      <w:r w:rsidR="00B7556D">
        <w:rPr>
          <w:sz w:val="28"/>
          <w:szCs w:val="28"/>
        </w:rPr>
        <w:t xml:space="preserve"> to learn about equality and human rights and apply this learning</w:t>
      </w:r>
      <w:r w:rsidR="00964B3D">
        <w:rPr>
          <w:sz w:val="28"/>
          <w:szCs w:val="28"/>
        </w:rPr>
        <w:t xml:space="preserve"> in their work</w:t>
      </w:r>
      <w:r w:rsidR="00B7556D">
        <w:rPr>
          <w:sz w:val="28"/>
          <w:szCs w:val="28"/>
        </w:rPr>
        <w:t>.</w:t>
      </w:r>
      <w:r w:rsidR="001B3174">
        <w:rPr>
          <w:sz w:val="28"/>
          <w:szCs w:val="28"/>
        </w:rPr>
        <w:t xml:space="preserve"> </w:t>
      </w:r>
      <w:r w:rsidR="001F3211">
        <w:rPr>
          <w:sz w:val="28"/>
          <w:szCs w:val="28"/>
        </w:rPr>
        <w:t xml:space="preserve">We </w:t>
      </w:r>
      <w:r w:rsidR="000A725F">
        <w:rPr>
          <w:sz w:val="28"/>
          <w:szCs w:val="28"/>
        </w:rPr>
        <w:t>will take</w:t>
      </w:r>
      <w:r w:rsidR="001F3211">
        <w:rPr>
          <w:sz w:val="28"/>
          <w:szCs w:val="28"/>
        </w:rPr>
        <w:t xml:space="preserve"> a proportionate approach to </w:t>
      </w:r>
      <w:r w:rsidR="001B3174">
        <w:rPr>
          <w:sz w:val="28"/>
          <w:szCs w:val="28"/>
        </w:rPr>
        <w:t xml:space="preserve">measuring if we are achieving this. </w:t>
      </w:r>
    </w:p>
    <w:p w14:paraId="49A0E3CA" w14:textId="78D76469" w:rsidR="00A377CB" w:rsidRPr="00CC5249" w:rsidRDefault="00A377CB" w:rsidP="007C38C5">
      <w:pPr>
        <w:rPr>
          <w:rFonts w:ascii="Open Sans" w:hAnsi="Open Sans" w:cs="Open Sans"/>
          <w:b/>
          <w:bCs/>
          <w:color w:val="0070C0"/>
          <w:sz w:val="28"/>
          <w:szCs w:val="28"/>
        </w:rPr>
      </w:pPr>
      <w:r w:rsidRPr="00CC5249">
        <w:rPr>
          <w:rFonts w:ascii="Open Sans" w:hAnsi="Open Sans" w:cs="Open Sans"/>
          <w:b/>
          <w:bCs/>
          <w:color w:val="0070C0"/>
          <w:sz w:val="28"/>
          <w:szCs w:val="28"/>
        </w:rPr>
        <w:t xml:space="preserve">Equality &amp; </w:t>
      </w:r>
      <w:r w:rsidR="000A4F64" w:rsidRPr="00CC5249">
        <w:rPr>
          <w:rFonts w:ascii="Open Sans" w:hAnsi="Open Sans" w:cs="Open Sans"/>
          <w:b/>
          <w:bCs/>
          <w:color w:val="0070C0"/>
          <w:sz w:val="28"/>
          <w:szCs w:val="28"/>
        </w:rPr>
        <w:t>h</w:t>
      </w:r>
      <w:r w:rsidRPr="00CC5249">
        <w:rPr>
          <w:rFonts w:ascii="Open Sans" w:hAnsi="Open Sans" w:cs="Open Sans"/>
          <w:b/>
          <w:bCs/>
          <w:color w:val="0070C0"/>
          <w:sz w:val="28"/>
          <w:szCs w:val="28"/>
        </w:rPr>
        <w:t xml:space="preserve">uman </w:t>
      </w:r>
      <w:r w:rsidR="000A4F64" w:rsidRPr="00CC5249">
        <w:rPr>
          <w:rFonts w:ascii="Open Sans" w:hAnsi="Open Sans" w:cs="Open Sans"/>
          <w:b/>
          <w:bCs/>
          <w:color w:val="0070C0"/>
          <w:sz w:val="28"/>
          <w:szCs w:val="28"/>
        </w:rPr>
        <w:t>r</w:t>
      </w:r>
      <w:r w:rsidRPr="00CC5249">
        <w:rPr>
          <w:rFonts w:ascii="Open Sans" w:hAnsi="Open Sans" w:cs="Open Sans"/>
          <w:b/>
          <w:bCs/>
          <w:color w:val="0070C0"/>
          <w:sz w:val="28"/>
          <w:szCs w:val="28"/>
        </w:rPr>
        <w:t xml:space="preserve">ights </w:t>
      </w:r>
      <w:r w:rsidR="000A4F64" w:rsidRPr="00CC5249">
        <w:rPr>
          <w:rFonts w:ascii="Open Sans" w:hAnsi="Open Sans" w:cs="Open Sans"/>
          <w:b/>
          <w:bCs/>
          <w:color w:val="0070C0"/>
          <w:sz w:val="28"/>
          <w:szCs w:val="28"/>
        </w:rPr>
        <w:t>s</w:t>
      </w:r>
      <w:r w:rsidRPr="00CC5249">
        <w:rPr>
          <w:rFonts w:ascii="Open Sans" w:hAnsi="Open Sans" w:cs="Open Sans"/>
          <w:b/>
          <w:bCs/>
          <w:color w:val="0070C0"/>
          <w:sz w:val="28"/>
          <w:szCs w:val="28"/>
        </w:rPr>
        <w:t>urveys</w:t>
      </w:r>
    </w:p>
    <w:p w14:paraId="10CB0A15" w14:textId="5B939C7B" w:rsidR="00836C04" w:rsidRDefault="001B3174" w:rsidP="007C38C5">
      <w:pPr>
        <w:rPr>
          <w:sz w:val="28"/>
          <w:szCs w:val="28"/>
        </w:rPr>
      </w:pPr>
      <w:r>
        <w:rPr>
          <w:sz w:val="28"/>
          <w:szCs w:val="28"/>
        </w:rPr>
        <w:t xml:space="preserve">The Equality &amp; Human Rights </w:t>
      </w:r>
      <w:r w:rsidR="00836C04">
        <w:rPr>
          <w:sz w:val="28"/>
          <w:szCs w:val="28"/>
        </w:rPr>
        <w:t>t</w:t>
      </w:r>
      <w:r>
        <w:rPr>
          <w:sz w:val="28"/>
          <w:szCs w:val="28"/>
        </w:rPr>
        <w:t xml:space="preserve">eam </w:t>
      </w:r>
      <w:r w:rsidR="000A725F">
        <w:rPr>
          <w:sz w:val="28"/>
          <w:szCs w:val="28"/>
        </w:rPr>
        <w:t>is</w:t>
      </w:r>
      <w:r>
        <w:rPr>
          <w:sz w:val="28"/>
          <w:szCs w:val="28"/>
        </w:rPr>
        <w:t xml:space="preserve"> developing ways to measure if the actions NHS Lothia</w:t>
      </w:r>
      <w:r w:rsidR="00836C04">
        <w:rPr>
          <w:sz w:val="28"/>
          <w:szCs w:val="28"/>
        </w:rPr>
        <w:t xml:space="preserve">n are </w:t>
      </w:r>
      <w:r>
        <w:rPr>
          <w:sz w:val="28"/>
          <w:szCs w:val="28"/>
        </w:rPr>
        <w:t xml:space="preserve">taking are </w:t>
      </w:r>
      <w:r w:rsidR="00836C04">
        <w:rPr>
          <w:sz w:val="28"/>
          <w:szCs w:val="28"/>
        </w:rPr>
        <w:t xml:space="preserve">making a difference. </w:t>
      </w:r>
    </w:p>
    <w:p w14:paraId="159A828D" w14:textId="263D9AF1" w:rsidR="001B3174" w:rsidRDefault="00C406EB" w:rsidP="007C38C5">
      <w:pPr>
        <w:rPr>
          <w:sz w:val="28"/>
          <w:szCs w:val="28"/>
        </w:rPr>
      </w:pPr>
      <w:r>
        <w:rPr>
          <w:sz w:val="28"/>
          <w:szCs w:val="28"/>
        </w:rPr>
        <w:t>As well as asking for people’s opinion about how well were doing, t</w:t>
      </w:r>
      <w:r w:rsidR="001B3174">
        <w:rPr>
          <w:sz w:val="28"/>
          <w:szCs w:val="28"/>
        </w:rPr>
        <w:t xml:space="preserve">he annual equality and human rights </w:t>
      </w:r>
      <w:r w:rsidR="00094C7E">
        <w:rPr>
          <w:sz w:val="28"/>
          <w:szCs w:val="28"/>
        </w:rPr>
        <w:t xml:space="preserve">staff </w:t>
      </w:r>
      <w:r w:rsidR="001B3174">
        <w:rPr>
          <w:sz w:val="28"/>
          <w:szCs w:val="28"/>
        </w:rPr>
        <w:t xml:space="preserve">survey </w:t>
      </w:r>
      <w:r>
        <w:rPr>
          <w:sz w:val="28"/>
          <w:szCs w:val="28"/>
        </w:rPr>
        <w:t>collect</w:t>
      </w:r>
      <w:r w:rsidR="00094C7E">
        <w:rPr>
          <w:sz w:val="28"/>
          <w:szCs w:val="28"/>
        </w:rPr>
        <w:t>s</w:t>
      </w:r>
      <w:r>
        <w:rPr>
          <w:sz w:val="28"/>
          <w:szCs w:val="28"/>
        </w:rPr>
        <w:t xml:space="preserve"> information on the prevalence of discriminatory behaviours and </w:t>
      </w:r>
      <w:r w:rsidR="00367954">
        <w:rPr>
          <w:sz w:val="28"/>
          <w:szCs w:val="28"/>
        </w:rPr>
        <w:t xml:space="preserve">confidence in </w:t>
      </w:r>
      <w:r>
        <w:rPr>
          <w:sz w:val="28"/>
          <w:szCs w:val="28"/>
        </w:rPr>
        <w:t xml:space="preserve">reporting discrimination. We were given permission from the General Medical Council (GMC) to use the </w:t>
      </w:r>
      <w:r>
        <w:rPr>
          <w:sz w:val="28"/>
          <w:szCs w:val="28"/>
        </w:rPr>
        <w:lastRenderedPageBreak/>
        <w:t>relevant survey questions that they use in their Annual Training Survey. Our survey ask</w:t>
      </w:r>
      <w:r w:rsidR="00094C7E">
        <w:rPr>
          <w:sz w:val="28"/>
          <w:szCs w:val="28"/>
        </w:rPr>
        <w:t>s</w:t>
      </w:r>
      <w:r>
        <w:rPr>
          <w:sz w:val="28"/>
          <w:szCs w:val="28"/>
        </w:rPr>
        <w:t xml:space="preserve"> people if they:</w:t>
      </w:r>
    </w:p>
    <w:p w14:paraId="1D022241" w14:textId="53CF14C4" w:rsidR="00C406EB" w:rsidRPr="00C406EB" w:rsidRDefault="00C406EB" w:rsidP="005B5E97">
      <w:pPr>
        <w:pStyle w:val="ListParagraph"/>
        <w:numPr>
          <w:ilvl w:val="0"/>
          <w:numId w:val="45"/>
        </w:numPr>
        <w:ind w:left="357" w:hanging="357"/>
        <w:contextualSpacing w:val="0"/>
        <w:rPr>
          <w:sz w:val="28"/>
          <w:szCs w:val="28"/>
        </w:rPr>
      </w:pPr>
      <w:r>
        <w:rPr>
          <w:sz w:val="28"/>
          <w:szCs w:val="28"/>
        </w:rPr>
        <w:t>H</w:t>
      </w:r>
      <w:r w:rsidRPr="00C406EB">
        <w:rPr>
          <w:sz w:val="28"/>
          <w:szCs w:val="28"/>
        </w:rPr>
        <w:t>ear insults, stereotyping or jokes in your presence that relate to someone’s protected characteristics? Daily, weekly, monthly, less than once a month or never and the protected characteristic this experience related to.</w:t>
      </w:r>
    </w:p>
    <w:p w14:paraId="560652D9" w14:textId="41D62152" w:rsidR="00C406EB" w:rsidRPr="00C406EB" w:rsidRDefault="00C406EB" w:rsidP="005B5E97">
      <w:pPr>
        <w:pStyle w:val="ListParagraph"/>
        <w:numPr>
          <w:ilvl w:val="0"/>
          <w:numId w:val="45"/>
        </w:numPr>
        <w:ind w:left="357" w:hanging="357"/>
        <w:contextualSpacing w:val="0"/>
        <w:rPr>
          <w:sz w:val="28"/>
          <w:szCs w:val="28"/>
        </w:rPr>
      </w:pPr>
      <w:r>
        <w:rPr>
          <w:sz w:val="28"/>
          <w:szCs w:val="28"/>
        </w:rPr>
        <w:t>E</w:t>
      </w:r>
      <w:r w:rsidRPr="00C406EB">
        <w:rPr>
          <w:sz w:val="28"/>
          <w:szCs w:val="28"/>
        </w:rPr>
        <w:t>xperience micro-aggressions, negative comments, or oppressive body language? Daily, weekly, monthly, less than once a month or never and the protected characteristic this experience related to.</w:t>
      </w:r>
    </w:p>
    <w:p w14:paraId="4BE86214" w14:textId="15D00856" w:rsidR="00C406EB" w:rsidRPr="00C406EB" w:rsidRDefault="00C406EB" w:rsidP="005B5E97">
      <w:pPr>
        <w:pStyle w:val="ListParagraph"/>
        <w:numPr>
          <w:ilvl w:val="0"/>
          <w:numId w:val="45"/>
        </w:numPr>
        <w:ind w:left="357" w:hanging="357"/>
        <w:contextualSpacing w:val="0"/>
        <w:rPr>
          <w:sz w:val="28"/>
          <w:szCs w:val="28"/>
        </w:rPr>
      </w:pPr>
      <w:r>
        <w:rPr>
          <w:sz w:val="28"/>
          <w:szCs w:val="28"/>
        </w:rPr>
        <w:t>E</w:t>
      </w:r>
      <w:r w:rsidRPr="00C406EB">
        <w:rPr>
          <w:sz w:val="28"/>
          <w:szCs w:val="28"/>
        </w:rPr>
        <w:t>xperience unwelcome sexual comments or advances causing you embarrassment, distress or offence? Daily, weekly, monthly, less than once a month or never.</w:t>
      </w:r>
    </w:p>
    <w:p w14:paraId="48A91FD8" w14:textId="6CA92996" w:rsidR="00C406EB" w:rsidRDefault="00A377CB" w:rsidP="005B5E97">
      <w:pPr>
        <w:pStyle w:val="ListParagraph"/>
        <w:numPr>
          <w:ilvl w:val="0"/>
          <w:numId w:val="45"/>
        </w:numPr>
        <w:ind w:left="357" w:hanging="357"/>
        <w:contextualSpacing w:val="0"/>
        <w:rPr>
          <w:sz w:val="28"/>
          <w:szCs w:val="28"/>
        </w:rPr>
      </w:pPr>
      <w:r>
        <w:rPr>
          <w:sz w:val="28"/>
          <w:szCs w:val="28"/>
        </w:rPr>
        <w:t>E</w:t>
      </w:r>
      <w:r w:rsidR="00C406EB" w:rsidRPr="00C406EB">
        <w:rPr>
          <w:sz w:val="28"/>
          <w:szCs w:val="28"/>
        </w:rPr>
        <w:t xml:space="preserve">xperience this behaviour/ treatment from colleagues and/ or people who use our services. </w:t>
      </w:r>
    </w:p>
    <w:p w14:paraId="3CEEDDE9" w14:textId="2F71C3FE" w:rsidR="00C406EB" w:rsidRDefault="00A377CB" w:rsidP="005B5E97">
      <w:pPr>
        <w:pStyle w:val="ListParagraph"/>
        <w:numPr>
          <w:ilvl w:val="0"/>
          <w:numId w:val="45"/>
        </w:numPr>
        <w:ind w:left="357" w:hanging="357"/>
        <w:contextualSpacing w:val="0"/>
        <w:rPr>
          <w:sz w:val="28"/>
          <w:szCs w:val="28"/>
        </w:rPr>
      </w:pPr>
      <w:r>
        <w:rPr>
          <w:sz w:val="28"/>
          <w:szCs w:val="28"/>
        </w:rPr>
        <w:t>K</w:t>
      </w:r>
      <w:r w:rsidR="00C406EB">
        <w:rPr>
          <w:sz w:val="28"/>
          <w:szCs w:val="28"/>
        </w:rPr>
        <w:t xml:space="preserve">now, or </w:t>
      </w:r>
      <w:r>
        <w:rPr>
          <w:sz w:val="28"/>
          <w:szCs w:val="28"/>
        </w:rPr>
        <w:t>are</w:t>
      </w:r>
      <w:r w:rsidR="00C406EB">
        <w:rPr>
          <w:sz w:val="28"/>
          <w:szCs w:val="28"/>
        </w:rPr>
        <w:t xml:space="preserve"> able to find out, how to report discrimination and/ or harassment.</w:t>
      </w:r>
    </w:p>
    <w:p w14:paraId="69C56A69" w14:textId="1511B23E" w:rsidR="00C406EB" w:rsidRDefault="00A377CB" w:rsidP="005B5E97">
      <w:pPr>
        <w:pStyle w:val="ListParagraph"/>
        <w:numPr>
          <w:ilvl w:val="0"/>
          <w:numId w:val="45"/>
        </w:numPr>
        <w:ind w:left="357" w:hanging="357"/>
        <w:contextualSpacing w:val="0"/>
        <w:rPr>
          <w:sz w:val="28"/>
          <w:szCs w:val="28"/>
        </w:rPr>
      </w:pPr>
      <w:r>
        <w:rPr>
          <w:sz w:val="28"/>
          <w:szCs w:val="28"/>
        </w:rPr>
        <w:t>Feel confident about reporting discrimination where they work without worrying that something bad will happen to them.</w:t>
      </w:r>
    </w:p>
    <w:p w14:paraId="62EFB017" w14:textId="2ECA2BE6" w:rsidR="00A377CB" w:rsidRDefault="00A377CB" w:rsidP="005B5E97">
      <w:pPr>
        <w:pStyle w:val="ListParagraph"/>
        <w:numPr>
          <w:ilvl w:val="0"/>
          <w:numId w:val="45"/>
        </w:numPr>
        <w:ind w:left="357" w:hanging="357"/>
        <w:contextualSpacing w:val="0"/>
        <w:rPr>
          <w:sz w:val="28"/>
          <w:szCs w:val="28"/>
        </w:rPr>
      </w:pPr>
      <w:r>
        <w:rPr>
          <w:sz w:val="28"/>
          <w:szCs w:val="28"/>
        </w:rPr>
        <w:t>Feel able to object to discriminatory behaviours by colleagues and people who use our services.</w:t>
      </w:r>
    </w:p>
    <w:p w14:paraId="1D02D08D" w14:textId="30AD49D1" w:rsidR="00A377CB" w:rsidRDefault="00A377CB" w:rsidP="00A377CB">
      <w:pPr>
        <w:rPr>
          <w:sz w:val="28"/>
          <w:szCs w:val="28"/>
        </w:rPr>
      </w:pPr>
      <w:r>
        <w:rPr>
          <w:sz w:val="28"/>
          <w:szCs w:val="28"/>
        </w:rPr>
        <w:t>Our survey also ask</w:t>
      </w:r>
      <w:r w:rsidR="00094C7E">
        <w:rPr>
          <w:sz w:val="28"/>
          <w:szCs w:val="28"/>
        </w:rPr>
        <w:t>s</w:t>
      </w:r>
      <w:r>
        <w:rPr>
          <w:sz w:val="28"/>
          <w:szCs w:val="28"/>
        </w:rPr>
        <w:t xml:space="preserve"> people to complete information about their protected characteristics and NHS Lothian job families. This is used to identify if there are different responses for protected groups, if we are reaching a representative sample of our workforce and the population we </w:t>
      </w:r>
      <w:r w:rsidR="00094C7E">
        <w:rPr>
          <w:sz w:val="28"/>
          <w:szCs w:val="28"/>
        </w:rPr>
        <w:t>serve and</w:t>
      </w:r>
      <w:r>
        <w:rPr>
          <w:sz w:val="28"/>
          <w:szCs w:val="28"/>
        </w:rPr>
        <w:t xml:space="preserve"> allow</w:t>
      </w:r>
      <w:r w:rsidR="001F3211">
        <w:rPr>
          <w:sz w:val="28"/>
          <w:szCs w:val="28"/>
        </w:rPr>
        <w:t>s</w:t>
      </w:r>
      <w:r>
        <w:rPr>
          <w:sz w:val="28"/>
          <w:szCs w:val="28"/>
        </w:rPr>
        <w:t xml:space="preserve"> us to prioritise actions to address any disparities or low participation.</w:t>
      </w:r>
    </w:p>
    <w:p w14:paraId="22872563" w14:textId="040500C2" w:rsidR="00A377CB" w:rsidRPr="00CC5249" w:rsidRDefault="00A377CB" w:rsidP="00A377CB">
      <w:pPr>
        <w:rPr>
          <w:rFonts w:ascii="Open Sans" w:hAnsi="Open Sans" w:cs="Open Sans"/>
          <w:b/>
          <w:bCs/>
          <w:color w:val="0070C0"/>
          <w:sz w:val="28"/>
          <w:szCs w:val="28"/>
        </w:rPr>
      </w:pPr>
      <w:r w:rsidRPr="00CC5249">
        <w:rPr>
          <w:rFonts w:ascii="Open Sans" w:hAnsi="Open Sans" w:cs="Open Sans"/>
          <w:b/>
          <w:bCs/>
          <w:color w:val="0070C0"/>
          <w:sz w:val="28"/>
          <w:szCs w:val="28"/>
        </w:rPr>
        <w:t>Education feedback</w:t>
      </w:r>
    </w:p>
    <w:p w14:paraId="049DB01F" w14:textId="4E9FDD68" w:rsidR="00A377CB" w:rsidRDefault="00A377CB" w:rsidP="00A377CB">
      <w:pPr>
        <w:rPr>
          <w:rFonts w:cstheme="minorHAnsi"/>
          <w:sz w:val="28"/>
          <w:szCs w:val="28"/>
        </w:rPr>
      </w:pPr>
      <w:r>
        <w:rPr>
          <w:rFonts w:cstheme="minorHAnsi"/>
          <w:sz w:val="28"/>
          <w:szCs w:val="28"/>
        </w:rPr>
        <w:t>For the past two years we have had 9</w:t>
      </w:r>
      <w:r w:rsidR="00B7556D">
        <w:rPr>
          <w:rFonts w:cstheme="minorHAnsi"/>
          <w:sz w:val="28"/>
          <w:szCs w:val="28"/>
        </w:rPr>
        <w:t>5</w:t>
      </w:r>
      <w:r>
        <w:rPr>
          <w:rFonts w:cstheme="minorHAnsi"/>
          <w:sz w:val="28"/>
          <w:szCs w:val="28"/>
        </w:rPr>
        <w:t xml:space="preserve">% response rate </w:t>
      </w:r>
      <w:r w:rsidR="00367954">
        <w:rPr>
          <w:rFonts w:cstheme="minorHAnsi"/>
          <w:sz w:val="28"/>
          <w:szCs w:val="28"/>
        </w:rPr>
        <w:t xml:space="preserve">for our education feedback </w:t>
      </w:r>
      <w:r>
        <w:rPr>
          <w:rFonts w:cstheme="minorHAnsi"/>
          <w:sz w:val="28"/>
          <w:szCs w:val="28"/>
        </w:rPr>
        <w:t xml:space="preserve">because we have successfully encouraged people to complete paper forms before they leave the training. However, this has made the analysis of information administratively resource intensive. </w:t>
      </w:r>
      <w:r w:rsidRPr="00A377CB">
        <w:rPr>
          <w:rFonts w:cstheme="minorHAnsi"/>
          <w:sz w:val="28"/>
          <w:szCs w:val="28"/>
        </w:rPr>
        <w:t xml:space="preserve">In 2025, we moved to using MS Forms to collect and analyse feedback about equality </w:t>
      </w:r>
      <w:r w:rsidR="008B6210">
        <w:rPr>
          <w:rFonts w:cstheme="minorHAnsi"/>
          <w:sz w:val="28"/>
          <w:szCs w:val="28"/>
        </w:rPr>
        <w:t>and</w:t>
      </w:r>
      <w:r w:rsidRPr="00A377CB">
        <w:rPr>
          <w:rFonts w:cstheme="minorHAnsi"/>
          <w:sz w:val="28"/>
          <w:szCs w:val="28"/>
        </w:rPr>
        <w:t xml:space="preserve"> human rights education and training.</w:t>
      </w:r>
      <w:r>
        <w:rPr>
          <w:rFonts w:cstheme="minorHAnsi"/>
          <w:sz w:val="28"/>
          <w:szCs w:val="28"/>
        </w:rPr>
        <w:t xml:space="preserve"> This will allow us to </w:t>
      </w:r>
      <w:r w:rsidR="00367954">
        <w:rPr>
          <w:rFonts w:cstheme="minorHAnsi"/>
          <w:sz w:val="28"/>
          <w:szCs w:val="28"/>
        </w:rPr>
        <w:t xml:space="preserve">identify how effective the sessions have been and what people will do differently because of their learning. The recruitment of two fixed term education posts will allow us </w:t>
      </w:r>
      <w:r w:rsidR="001F3211">
        <w:rPr>
          <w:rFonts w:cstheme="minorHAnsi"/>
          <w:sz w:val="28"/>
          <w:szCs w:val="28"/>
        </w:rPr>
        <w:t xml:space="preserve">to </w:t>
      </w:r>
      <w:r w:rsidR="00367954">
        <w:rPr>
          <w:rFonts w:cstheme="minorHAnsi"/>
          <w:sz w:val="28"/>
          <w:szCs w:val="28"/>
        </w:rPr>
        <w:t xml:space="preserve">test collecting </w:t>
      </w:r>
      <w:r w:rsidR="00367954">
        <w:rPr>
          <w:rFonts w:cstheme="minorHAnsi"/>
          <w:sz w:val="28"/>
          <w:szCs w:val="28"/>
        </w:rPr>
        <w:lastRenderedPageBreak/>
        <w:t xml:space="preserve">follow up information about the difference the sessions have made to people and their work. </w:t>
      </w:r>
    </w:p>
    <w:p w14:paraId="27944D47" w14:textId="319B1D0F" w:rsidR="00367954" w:rsidRPr="00CC5249" w:rsidRDefault="00A97FC8" w:rsidP="00A377CB">
      <w:pPr>
        <w:rPr>
          <w:rFonts w:ascii="Open Sans" w:hAnsi="Open Sans" w:cs="Open Sans"/>
          <w:b/>
          <w:bCs/>
          <w:color w:val="0070C0"/>
          <w:sz w:val="28"/>
          <w:szCs w:val="28"/>
        </w:rPr>
      </w:pPr>
      <w:r w:rsidRPr="00CC5249">
        <w:rPr>
          <w:rFonts w:ascii="Open Sans" w:hAnsi="Open Sans" w:cs="Open Sans"/>
          <w:b/>
          <w:bCs/>
          <w:color w:val="0070C0"/>
          <w:sz w:val="28"/>
          <w:szCs w:val="28"/>
        </w:rPr>
        <w:t>Education monitoring</w:t>
      </w:r>
    </w:p>
    <w:p w14:paraId="2243ED7D" w14:textId="3A912F36" w:rsidR="00367954" w:rsidRPr="00367954" w:rsidRDefault="00367954" w:rsidP="00A377CB">
      <w:pPr>
        <w:rPr>
          <w:rFonts w:cstheme="minorHAnsi"/>
          <w:sz w:val="28"/>
          <w:szCs w:val="28"/>
        </w:rPr>
      </w:pPr>
      <w:r w:rsidRPr="00367954">
        <w:rPr>
          <w:rFonts w:cstheme="minorHAnsi"/>
          <w:sz w:val="28"/>
          <w:szCs w:val="28"/>
        </w:rPr>
        <w:t>The move in 2025 to allow staff to register for education session</w:t>
      </w:r>
      <w:r w:rsidR="00A97FC8">
        <w:rPr>
          <w:rFonts w:cstheme="minorHAnsi"/>
          <w:sz w:val="28"/>
          <w:szCs w:val="28"/>
        </w:rPr>
        <w:t>s</w:t>
      </w:r>
      <w:r w:rsidRPr="00367954">
        <w:rPr>
          <w:rFonts w:cstheme="minorHAnsi"/>
          <w:sz w:val="28"/>
          <w:szCs w:val="28"/>
        </w:rPr>
        <w:t xml:space="preserve"> on </w:t>
      </w:r>
      <w:r w:rsidR="00A97FC8">
        <w:rPr>
          <w:rFonts w:cstheme="minorHAnsi"/>
          <w:sz w:val="28"/>
          <w:szCs w:val="28"/>
        </w:rPr>
        <w:t>the digital Employee Self Service platform (</w:t>
      </w:r>
      <w:r w:rsidRPr="00367954">
        <w:rPr>
          <w:rFonts w:cstheme="minorHAnsi"/>
          <w:sz w:val="28"/>
          <w:szCs w:val="28"/>
        </w:rPr>
        <w:t>eESS</w:t>
      </w:r>
      <w:r w:rsidR="00A97FC8">
        <w:rPr>
          <w:rFonts w:cstheme="minorHAnsi"/>
          <w:sz w:val="28"/>
          <w:szCs w:val="28"/>
        </w:rPr>
        <w:t>)</w:t>
      </w:r>
      <w:r w:rsidRPr="00367954">
        <w:rPr>
          <w:rFonts w:cstheme="minorHAnsi"/>
          <w:sz w:val="28"/>
          <w:szCs w:val="28"/>
        </w:rPr>
        <w:t xml:space="preserve"> will make it easier to report annually </w:t>
      </w:r>
      <w:r w:rsidR="001F3211">
        <w:rPr>
          <w:rFonts w:cstheme="minorHAnsi"/>
          <w:sz w:val="28"/>
          <w:szCs w:val="28"/>
        </w:rPr>
        <w:t xml:space="preserve">on </w:t>
      </w:r>
      <w:r w:rsidRPr="00367954">
        <w:rPr>
          <w:rFonts w:cstheme="minorHAnsi"/>
          <w:sz w:val="28"/>
          <w:szCs w:val="28"/>
        </w:rPr>
        <w:t>how many people are taking part in equality &amp; human rights education and training and allow staff to have this recorded on their employee record.</w:t>
      </w:r>
      <w:r w:rsidR="00A97FC8">
        <w:rPr>
          <w:rFonts w:cstheme="minorHAnsi"/>
          <w:sz w:val="28"/>
          <w:szCs w:val="28"/>
        </w:rPr>
        <w:t xml:space="preserve"> </w:t>
      </w:r>
    </w:p>
    <w:p w14:paraId="0762079D" w14:textId="7A6CA72B" w:rsidR="00836C04" w:rsidRPr="00CC5249" w:rsidRDefault="00836C04" w:rsidP="00A377CB">
      <w:pPr>
        <w:rPr>
          <w:rFonts w:ascii="Open Sans" w:hAnsi="Open Sans" w:cs="Open Sans"/>
          <w:b/>
          <w:bCs/>
          <w:color w:val="0070C0"/>
          <w:sz w:val="28"/>
          <w:szCs w:val="28"/>
        </w:rPr>
      </w:pPr>
      <w:r w:rsidRPr="00CC5249">
        <w:rPr>
          <w:rFonts w:ascii="Open Sans" w:hAnsi="Open Sans" w:cs="Open Sans"/>
          <w:b/>
          <w:bCs/>
          <w:color w:val="0070C0"/>
          <w:sz w:val="28"/>
          <w:szCs w:val="28"/>
        </w:rPr>
        <w:t>Next steps</w:t>
      </w:r>
    </w:p>
    <w:p w14:paraId="577C7C6F" w14:textId="2BA78D58" w:rsidR="00367954" w:rsidRPr="00367954" w:rsidRDefault="00836C04" w:rsidP="00A377CB">
      <w:pPr>
        <w:rPr>
          <w:rFonts w:ascii="Open Sans" w:hAnsi="Open Sans" w:cs="Open Sans"/>
          <w:b/>
          <w:bCs/>
          <w:color w:val="1F3864" w:themeColor="accent1" w:themeShade="80"/>
          <w:sz w:val="28"/>
          <w:szCs w:val="28"/>
        </w:rPr>
      </w:pPr>
      <w:r>
        <w:rPr>
          <w:sz w:val="28"/>
          <w:szCs w:val="28"/>
        </w:rPr>
        <w:t>We think</w:t>
      </w:r>
      <w:r w:rsidR="00367954">
        <w:rPr>
          <w:sz w:val="28"/>
          <w:szCs w:val="28"/>
        </w:rPr>
        <w:t xml:space="preserve"> these steps strike the correct balance between using</w:t>
      </w:r>
      <w:r>
        <w:rPr>
          <w:sz w:val="28"/>
          <w:szCs w:val="28"/>
        </w:rPr>
        <w:t xml:space="preserve"> our </w:t>
      </w:r>
      <w:r w:rsidR="00156B2A">
        <w:rPr>
          <w:sz w:val="28"/>
          <w:szCs w:val="28"/>
        </w:rPr>
        <w:t xml:space="preserve">available </w:t>
      </w:r>
      <w:r w:rsidR="00367954">
        <w:rPr>
          <w:sz w:val="28"/>
          <w:szCs w:val="28"/>
        </w:rPr>
        <w:t xml:space="preserve">resources to </w:t>
      </w:r>
      <w:r>
        <w:rPr>
          <w:sz w:val="28"/>
          <w:szCs w:val="28"/>
        </w:rPr>
        <w:t xml:space="preserve">encourage, support and take </w:t>
      </w:r>
      <w:r w:rsidR="00367954">
        <w:rPr>
          <w:sz w:val="28"/>
          <w:szCs w:val="28"/>
        </w:rPr>
        <w:t>action</w:t>
      </w:r>
      <w:r>
        <w:rPr>
          <w:sz w:val="28"/>
          <w:szCs w:val="28"/>
        </w:rPr>
        <w:t>, and making sure we u</w:t>
      </w:r>
      <w:r w:rsidR="00367954">
        <w:rPr>
          <w:sz w:val="28"/>
          <w:szCs w:val="28"/>
        </w:rPr>
        <w:t xml:space="preserve">nderstand </w:t>
      </w:r>
      <w:r>
        <w:rPr>
          <w:sz w:val="28"/>
          <w:szCs w:val="28"/>
        </w:rPr>
        <w:t xml:space="preserve">if the </w:t>
      </w:r>
      <w:r w:rsidR="00367954">
        <w:rPr>
          <w:sz w:val="28"/>
          <w:szCs w:val="28"/>
        </w:rPr>
        <w:t>action</w:t>
      </w:r>
      <w:r>
        <w:rPr>
          <w:sz w:val="28"/>
          <w:szCs w:val="28"/>
        </w:rPr>
        <w:t>s we</w:t>
      </w:r>
      <w:r w:rsidR="00487E5B">
        <w:rPr>
          <w:sz w:val="28"/>
          <w:szCs w:val="28"/>
        </w:rPr>
        <w:t xml:space="preserve"> a</w:t>
      </w:r>
      <w:r w:rsidR="00156B2A">
        <w:rPr>
          <w:sz w:val="28"/>
          <w:szCs w:val="28"/>
        </w:rPr>
        <w:t>re</w:t>
      </w:r>
      <w:r>
        <w:rPr>
          <w:sz w:val="28"/>
          <w:szCs w:val="28"/>
        </w:rPr>
        <w:t xml:space="preserve"> taking are</w:t>
      </w:r>
      <w:r w:rsidR="00367954">
        <w:rPr>
          <w:sz w:val="28"/>
          <w:szCs w:val="28"/>
        </w:rPr>
        <w:t xml:space="preserve"> </w:t>
      </w:r>
      <w:r>
        <w:rPr>
          <w:sz w:val="28"/>
          <w:szCs w:val="28"/>
        </w:rPr>
        <w:t xml:space="preserve">making </w:t>
      </w:r>
      <w:r w:rsidR="00367954">
        <w:rPr>
          <w:sz w:val="28"/>
          <w:szCs w:val="28"/>
        </w:rPr>
        <w:t>a difference.</w:t>
      </w:r>
      <w:r>
        <w:rPr>
          <w:sz w:val="28"/>
          <w:szCs w:val="28"/>
        </w:rPr>
        <w:t xml:space="preserve"> In 2025, we will define ‘impact indicators’ and use th</w:t>
      </w:r>
      <w:r w:rsidR="001F3211">
        <w:rPr>
          <w:sz w:val="28"/>
          <w:szCs w:val="28"/>
        </w:rPr>
        <w:t>e data</w:t>
      </w:r>
      <w:r>
        <w:rPr>
          <w:sz w:val="28"/>
          <w:szCs w:val="28"/>
        </w:rPr>
        <w:t xml:space="preserve"> </w:t>
      </w:r>
      <w:r w:rsidR="001F3211">
        <w:rPr>
          <w:sz w:val="28"/>
          <w:szCs w:val="28"/>
        </w:rPr>
        <w:t xml:space="preserve">we are collecting </w:t>
      </w:r>
      <w:r>
        <w:rPr>
          <w:sz w:val="28"/>
          <w:szCs w:val="28"/>
        </w:rPr>
        <w:t xml:space="preserve">to understand the outcomes or changes that </w:t>
      </w:r>
      <w:r w:rsidR="001F3211">
        <w:rPr>
          <w:sz w:val="28"/>
          <w:szCs w:val="28"/>
        </w:rPr>
        <w:t xml:space="preserve">we could </w:t>
      </w:r>
      <w:r>
        <w:rPr>
          <w:sz w:val="28"/>
          <w:szCs w:val="28"/>
        </w:rPr>
        <w:t xml:space="preserve">attribute to the actions </w:t>
      </w:r>
      <w:r w:rsidR="001F3211">
        <w:rPr>
          <w:sz w:val="28"/>
          <w:szCs w:val="28"/>
        </w:rPr>
        <w:t>we are t</w:t>
      </w:r>
      <w:r>
        <w:rPr>
          <w:sz w:val="28"/>
          <w:szCs w:val="28"/>
        </w:rPr>
        <w:t>ak</w:t>
      </w:r>
      <w:r w:rsidR="001F3211">
        <w:rPr>
          <w:sz w:val="28"/>
          <w:szCs w:val="28"/>
        </w:rPr>
        <w:t>ing</w:t>
      </w:r>
      <w:r>
        <w:rPr>
          <w:sz w:val="28"/>
          <w:szCs w:val="28"/>
        </w:rPr>
        <w:t>.</w:t>
      </w:r>
    </w:p>
    <w:sectPr w:rsidR="00367954" w:rsidRPr="00367954" w:rsidSect="004F5421">
      <w:headerReference w:type="default" r:id="rId44"/>
      <w:footerReference w:type="default" r:id="rId4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8EFE34" w14:textId="77777777" w:rsidR="002B080D" w:rsidRDefault="002B080D" w:rsidP="003A0EF4">
      <w:pPr>
        <w:spacing w:after="0" w:line="240" w:lineRule="auto"/>
      </w:pPr>
      <w:r>
        <w:separator/>
      </w:r>
    </w:p>
  </w:endnote>
  <w:endnote w:type="continuationSeparator" w:id="0">
    <w:p w14:paraId="1FD4FBC0" w14:textId="77777777" w:rsidR="002B080D" w:rsidRDefault="002B080D" w:rsidP="003A0E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8773837"/>
      <w:docPartObj>
        <w:docPartGallery w:val="Page Numbers (Bottom of Page)"/>
        <w:docPartUnique/>
      </w:docPartObj>
    </w:sdtPr>
    <w:sdtContent>
      <w:p w14:paraId="551DAB04" w14:textId="30C4B0EC" w:rsidR="003A0EF4" w:rsidRDefault="003A0EF4">
        <w:pPr>
          <w:pStyle w:val="Footer"/>
          <w:jc w:val="center"/>
        </w:pPr>
        <w:r>
          <w:fldChar w:fldCharType="begin"/>
        </w:r>
        <w:r>
          <w:instrText>PAGE   \* MERGEFORMAT</w:instrText>
        </w:r>
        <w:r>
          <w:fldChar w:fldCharType="separate"/>
        </w:r>
        <w:r>
          <w:t>2</w:t>
        </w:r>
        <w:r>
          <w:fldChar w:fldCharType="end"/>
        </w:r>
      </w:p>
    </w:sdtContent>
  </w:sdt>
  <w:p w14:paraId="668C9659" w14:textId="77777777" w:rsidR="003A0EF4" w:rsidRDefault="003A0E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0E744" w14:textId="77777777" w:rsidR="002B080D" w:rsidRDefault="002B080D" w:rsidP="003A0EF4">
      <w:pPr>
        <w:spacing w:after="0" w:line="240" w:lineRule="auto"/>
      </w:pPr>
      <w:r>
        <w:separator/>
      </w:r>
    </w:p>
  </w:footnote>
  <w:footnote w:type="continuationSeparator" w:id="0">
    <w:p w14:paraId="0BBDC55D" w14:textId="77777777" w:rsidR="002B080D" w:rsidRDefault="002B080D" w:rsidP="003A0E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22A9D" w14:textId="2F12E242" w:rsidR="00F95594" w:rsidRPr="00F95594" w:rsidRDefault="00F95594" w:rsidP="00F95594">
    <w:pPr>
      <w:pBdr>
        <w:bottom w:val="single" w:sz="4" w:space="1" w:color="1F3864" w:themeColor="accent1" w:themeShade="80"/>
      </w:pBdr>
      <w:jc w:val="right"/>
      <w:rPr>
        <w:rFonts w:ascii="Open Sans" w:hAnsi="Open Sans" w:cs="Open Sans"/>
        <w:color w:val="1F3864" w:themeColor="accent1" w:themeShade="80"/>
        <w:sz w:val="24"/>
        <w:szCs w:val="24"/>
      </w:rPr>
    </w:pPr>
    <w:r w:rsidRPr="00F95594">
      <w:rPr>
        <w:rFonts w:ascii="Open Sans" w:hAnsi="Open Sans" w:cs="Open Sans"/>
        <w:color w:val="1F3864" w:themeColor="accent1" w:themeShade="80"/>
        <w:sz w:val="24"/>
        <w:szCs w:val="24"/>
      </w:rPr>
      <w:t>Equality and Human Rights Annual Report</w:t>
    </w:r>
    <w:r w:rsidR="00B25930">
      <w:rPr>
        <w:rFonts w:ascii="Open Sans" w:hAnsi="Open Sans" w:cs="Open Sans"/>
        <w:color w:val="1F3864" w:themeColor="accent1" w:themeShade="80"/>
        <w:sz w:val="24"/>
        <w:szCs w:val="24"/>
      </w:rPr>
      <w:t xml:space="preserve"> 2024-2025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F1518"/>
    <w:multiLevelType w:val="hybridMultilevel"/>
    <w:tmpl w:val="C00C2EAE"/>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44A4C47"/>
    <w:multiLevelType w:val="hybridMultilevel"/>
    <w:tmpl w:val="263045CE"/>
    <w:lvl w:ilvl="0" w:tplc="5D88C516">
      <w:start w:val="1"/>
      <w:numFmt w:val="bullet"/>
      <w:lvlText w:val=""/>
      <w:lvlJc w:val="left"/>
      <w:pPr>
        <w:ind w:left="72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5A17ED"/>
    <w:multiLevelType w:val="multilevel"/>
    <w:tmpl w:val="13866BDA"/>
    <w:lvl w:ilvl="0">
      <w:start w:val="1"/>
      <w:numFmt w:val="bullet"/>
      <w:lvlText w:val=""/>
      <w:lvlJc w:val="left"/>
      <w:pPr>
        <w:tabs>
          <w:tab w:val="num" w:pos="360"/>
        </w:tabs>
        <w:ind w:left="360" w:hanging="360"/>
      </w:pPr>
      <w:rPr>
        <w:rFonts w:ascii="Symbol" w:hAnsi="Symbol" w:hint="default"/>
        <w:sz w:val="20"/>
      </w:rPr>
    </w:lvl>
    <w:lvl w:ilvl="1">
      <w:start w:val="1"/>
      <w:numFmt w:val="decimal"/>
      <w:lvlText w:val="%2."/>
      <w:lvlJc w:val="left"/>
      <w:pPr>
        <w:tabs>
          <w:tab w:val="num" w:pos="1080"/>
        </w:tabs>
        <w:ind w:left="1080" w:hanging="360"/>
      </w:p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049A2504"/>
    <w:multiLevelType w:val="hybridMultilevel"/>
    <w:tmpl w:val="909AD9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5C43ED"/>
    <w:multiLevelType w:val="hybridMultilevel"/>
    <w:tmpl w:val="4B569E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57171AE"/>
    <w:multiLevelType w:val="hybridMultilevel"/>
    <w:tmpl w:val="FE5259F4"/>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7160842"/>
    <w:multiLevelType w:val="hybridMultilevel"/>
    <w:tmpl w:val="FC8AE992"/>
    <w:lvl w:ilvl="0" w:tplc="5D88C516">
      <w:start w:val="1"/>
      <w:numFmt w:val="bullet"/>
      <w:lvlText w:val=""/>
      <w:lvlJc w:val="left"/>
      <w:pPr>
        <w:ind w:left="72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97343B6"/>
    <w:multiLevelType w:val="hybridMultilevel"/>
    <w:tmpl w:val="2F2E66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AAE569A"/>
    <w:multiLevelType w:val="hybridMultilevel"/>
    <w:tmpl w:val="2F0C5810"/>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E9F2E47"/>
    <w:multiLevelType w:val="hybridMultilevel"/>
    <w:tmpl w:val="2C3EC39C"/>
    <w:lvl w:ilvl="0" w:tplc="622A6BBA">
      <w:start w:val="1"/>
      <w:numFmt w:val="decimal"/>
      <w:lvlText w:val="%1."/>
      <w:lvlJc w:val="left"/>
      <w:pPr>
        <w:ind w:left="360" w:hanging="360"/>
      </w:pPr>
      <w:rPr>
        <w:sz w:val="28"/>
        <w:szCs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3944CFF"/>
    <w:multiLevelType w:val="hybridMultilevel"/>
    <w:tmpl w:val="30F0DD74"/>
    <w:lvl w:ilvl="0" w:tplc="4AEC9372">
      <w:start w:val="1"/>
      <w:numFmt w:val="decimal"/>
      <w:lvlText w:val="%1."/>
      <w:lvlJc w:val="left"/>
      <w:pPr>
        <w:ind w:left="360" w:hanging="360"/>
      </w:pPr>
      <w:rPr>
        <w:b w:val="0"/>
        <w:bCs w:val="0"/>
        <w:sz w:val="28"/>
        <w:szCs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A3F10D2"/>
    <w:multiLevelType w:val="hybridMultilevel"/>
    <w:tmpl w:val="D88A9F56"/>
    <w:lvl w:ilvl="0" w:tplc="096A9A4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0662241"/>
    <w:multiLevelType w:val="hybridMultilevel"/>
    <w:tmpl w:val="B1BE6872"/>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9C40D7"/>
    <w:multiLevelType w:val="hybridMultilevel"/>
    <w:tmpl w:val="6FF213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61A7F43"/>
    <w:multiLevelType w:val="hybridMultilevel"/>
    <w:tmpl w:val="23D88D16"/>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8A758EC"/>
    <w:multiLevelType w:val="hybridMultilevel"/>
    <w:tmpl w:val="FC2E30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9CA5EA2"/>
    <w:multiLevelType w:val="hybridMultilevel"/>
    <w:tmpl w:val="5C660778"/>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B8E14E0"/>
    <w:multiLevelType w:val="hybridMultilevel"/>
    <w:tmpl w:val="007C17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D764982"/>
    <w:multiLevelType w:val="hybridMultilevel"/>
    <w:tmpl w:val="831C53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037710E"/>
    <w:multiLevelType w:val="hybridMultilevel"/>
    <w:tmpl w:val="DF2E7B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0E74BC5"/>
    <w:multiLevelType w:val="hybridMultilevel"/>
    <w:tmpl w:val="D34234BC"/>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2494EA5"/>
    <w:multiLevelType w:val="hybridMultilevel"/>
    <w:tmpl w:val="B31A9D9A"/>
    <w:lvl w:ilvl="0" w:tplc="5D88C516">
      <w:start w:val="1"/>
      <w:numFmt w:val="bullet"/>
      <w:lvlText w:val=""/>
      <w:lvlJc w:val="left"/>
      <w:pPr>
        <w:ind w:left="360" w:hanging="360"/>
      </w:pPr>
      <w:rPr>
        <w:rFonts w:ascii="Symbol" w:hAnsi="Symbol" w:hint="default"/>
        <w:sz w:val="28"/>
        <w:szCs w:val="28"/>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25D54A7"/>
    <w:multiLevelType w:val="hybridMultilevel"/>
    <w:tmpl w:val="C90EBE0C"/>
    <w:lvl w:ilvl="0" w:tplc="EAE4E820">
      <w:start w:val="1"/>
      <w:numFmt w:val="decimal"/>
      <w:lvlText w:val="%1."/>
      <w:lvlJc w:val="left"/>
      <w:pPr>
        <w:ind w:left="360" w:hanging="360"/>
      </w:pPr>
      <w:rPr>
        <w:rFonts w:hint="default"/>
        <w:sz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338E1878"/>
    <w:multiLevelType w:val="hybridMultilevel"/>
    <w:tmpl w:val="10D629C6"/>
    <w:lvl w:ilvl="0" w:tplc="5D88C516">
      <w:start w:val="1"/>
      <w:numFmt w:val="bullet"/>
      <w:lvlText w:val=""/>
      <w:lvlJc w:val="left"/>
      <w:pPr>
        <w:ind w:left="360" w:hanging="360"/>
      </w:pPr>
      <w:rPr>
        <w:rFonts w:ascii="Symbol" w:hAnsi="Symbol" w:hint="default"/>
        <w:sz w:val="28"/>
        <w:szCs w:val="28"/>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37795365"/>
    <w:multiLevelType w:val="hybridMultilevel"/>
    <w:tmpl w:val="FF341C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A2860D7"/>
    <w:multiLevelType w:val="hybridMultilevel"/>
    <w:tmpl w:val="C11CD9AA"/>
    <w:lvl w:ilvl="0" w:tplc="5D88C516">
      <w:start w:val="1"/>
      <w:numFmt w:val="bullet"/>
      <w:lvlText w:val=""/>
      <w:lvlJc w:val="left"/>
      <w:pPr>
        <w:ind w:left="72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B0F7009"/>
    <w:multiLevelType w:val="hybridMultilevel"/>
    <w:tmpl w:val="CB2275AC"/>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DAA6FF0"/>
    <w:multiLevelType w:val="hybridMultilevel"/>
    <w:tmpl w:val="1236EED2"/>
    <w:lvl w:ilvl="0" w:tplc="096A9A4C">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42167505"/>
    <w:multiLevelType w:val="hybridMultilevel"/>
    <w:tmpl w:val="681A1AEA"/>
    <w:lvl w:ilvl="0" w:tplc="5D88C516">
      <w:start w:val="1"/>
      <w:numFmt w:val="bullet"/>
      <w:lvlText w:val=""/>
      <w:lvlJc w:val="left"/>
      <w:pPr>
        <w:ind w:left="360" w:hanging="360"/>
      </w:pPr>
      <w:rPr>
        <w:rFonts w:ascii="Symbol" w:hAnsi="Symbol" w:hint="default"/>
        <w:sz w:val="28"/>
        <w:szCs w:val="28"/>
      </w:rPr>
    </w:lvl>
    <w:lvl w:ilvl="1" w:tplc="096A9A4C">
      <w:start w:val="1"/>
      <w:numFmt w:val="bullet"/>
      <w:lvlText w:val=""/>
      <w:lvlJc w:val="left"/>
      <w:pPr>
        <w:ind w:left="72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4466F3D"/>
    <w:multiLevelType w:val="hybridMultilevel"/>
    <w:tmpl w:val="9EC6B794"/>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84E2344"/>
    <w:multiLevelType w:val="hybridMultilevel"/>
    <w:tmpl w:val="2208D2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4ACA70ED"/>
    <w:multiLevelType w:val="hybridMultilevel"/>
    <w:tmpl w:val="7540735E"/>
    <w:lvl w:ilvl="0" w:tplc="FFFFFFFF">
      <w:start w:val="1"/>
      <w:numFmt w:val="bullet"/>
      <w:lvlText w:val=""/>
      <w:lvlJc w:val="left"/>
      <w:pPr>
        <w:ind w:left="360" w:hanging="360"/>
      </w:pPr>
      <w:rPr>
        <w:rFonts w:ascii="Wingdings" w:hAnsi="Wingdings" w:hint="default"/>
        <w:sz w:val="28"/>
        <w:szCs w:val="28"/>
      </w:rPr>
    </w:lvl>
    <w:lvl w:ilvl="1" w:tplc="096A9A4C">
      <w:start w:val="1"/>
      <w:numFmt w:val="bullet"/>
      <w:lvlText w:val=""/>
      <w:lvlJc w:val="left"/>
      <w:pPr>
        <w:ind w:left="720" w:hanging="360"/>
      </w:pPr>
      <w:rPr>
        <w:rFonts w:ascii="Symbol" w:hAnsi="Symbol"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2" w15:restartNumberingAfterBreak="0">
    <w:nsid w:val="4DED44DA"/>
    <w:multiLevelType w:val="hybridMultilevel"/>
    <w:tmpl w:val="4D840F96"/>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1E333D5"/>
    <w:multiLevelType w:val="hybridMultilevel"/>
    <w:tmpl w:val="4E94E1DC"/>
    <w:lvl w:ilvl="0" w:tplc="5D88C516">
      <w:start w:val="1"/>
      <w:numFmt w:val="bullet"/>
      <w:lvlText w:val=""/>
      <w:lvlJc w:val="left"/>
      <w:pPr>
        <w:ind w:left="720" w:hanging="360"/>
      </w:pPr>
      <w:rPr>
        <w:rFonts w:ascii="Symbol" w:hAnsi="Symbol" w:hint="default"/>
        <w:sz w:val="28"/>
        <w:szCs w:val="28"/>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54BC70BF"/>
    <w:multiLevelType w:val="hybridMultilevel"/>
    <w:tmpl w:val="84B0F5FC"/>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55706D91"/>
    <w:multiLevelType w:val="hybridMultilevel"/>
    <w:tmpl w:val="5D060CCA"/>
    <w:lvl w:ilvl="0" w:tplc="096A9A4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6106B4B"/>
    <w:multiLevelType w:val="hybridMultilevel"/>
    <w:tmpl w:val="E4B6D550"/>
    <w:lvl w:ilvl="0" w:tplc="EAE4E820">
      <w:start w:val="1"/>
      <w:numFmt w:val="decimal"/>
      <w:lvlText w:val="%1."/>
      <w:lvlJc w:val="left"/>
      <w:pPr>
        <w:ind w:left="360" w:hanging="360"/>
      </w:pPr>
      <w:rPr>
        <w:rFonts w:hint="default"/>
        <w:sz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10A0E93"/>
    <w:multiLevelType w:val="hybridMultilevel"/>
    <w:tmpl w:val="B12420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6241277E"/>
    <w:multiLevelType w:val="hybridMultilevel"/>
    <w:tmpl w:val="699E3228"/>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3950A41"/>
    <w:multiLevelType w:val="hybridMultilevel"/>
    <w:tmpl w:val="0A60707E"/>
    <w:lvl w:ilvl="0" w:tplc="096A9A4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4101537"/>
    <w:multiLevelType w:val="hybridMultilevel"/>
    <w:tmpl w:val="2E027352"/>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6F9F672A"/>
    <w:multiLevelType w:val="hybridMultilevel"/>
    <w:tmpl w:val="1B5874BC"/>
    <w:lvl w:ilvl="0" w:tplc="096A9A4C">
      <w:start w:val="1"/>
      <w:numFmt w:val="bullet"/>
      <w:lvlText w:val=""/>
      <w:lvlJc w:val="left"/>
      <w:pPr>
        <w:ind w:left="720" w:hanging="360"/>
      </w:pPr>
      <w:rPr>
        <w:rFonts w:ascii="Symbol" w:hAnsi="Symbol" w:hint="default"/>
        <w:sz w:val="28"/>
        <w:szCs w:val="28"/>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2" w15:restartNumberingAfterBreak="0">
    <w:nsid w:val="701E6DC2"/>
    <w:multiLevelType w:val="hybridMultilevel"/>
    <w:tmpl w:val="13D2C5E8"/>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2311A48"/>
    <w:multiLevelType w:val="multilevel"/>
    <w:tmpl w:val="C386A8E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4" w15:restartNumberingAfterBreak="0">
    <w:nsid w:val="73490928"/>
    <w:multiLevelType w:val="hybridMultilevel"/>
    <w:tmpl w:val="4ACE3374"/>
    <w:lvl w:ilvl="0" w:tplc="622A6BBA">
      <w:start w:val="1"/>
      <w:numFmt w:val="decimal"/>
      <w:lvlText w:val="%1."/>
      <w:lvlJc w:val="left"/>
      <w:pPr>
        <w:ind w:left="360" w:hanging="360"/>
      </w:pPr>
      <w:rPr>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5" w15:restartNumberingAfterBreak="0">
    <w:nsid w:val="77361DB8"/>
    <w:multiLevelType w:val="hybridMultilevel"/>
    <w:tmpl w:val="BC325706"/>
    <w:lvl w:ilvl="0" w:tplc="5D88C516">
      <w:start w:val="1"/>
      <w:numFmt w:val="bullet"/>
      <w:lvlText w:val=""/>
      <w:lvlJc w:val="left"/>
      <w:pPr>
        <w:ind w:left="36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D660D1C"/>
    <w:multiLevelType w:val="hybridMultilevel"/>
    <w:tmpl w:val="F29CE6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616714875">
    <w:abstractNumId w:val="46"/>
  </w:num>
  <w:num w:numId="2" w16cid:durableId="1413963558">
    <w:abstractNumId w:val="3"/>
  </w:num>
  <w:num w:numId="3" w16cid:durableId="370035981">
    <w:abstractNumId w:val="13"/>
  </w:num>
  <w:num w:numId="4" w16cid:durableId="10953424">
    <w:abstractNumId w:val="18"/>
  </w:num>
  <w:num w:numId="5" w16cid:durableId="855071450">
    <w:abstractNumId w:val="15"/>
  </w:num>
  <w:num w:numId="6" w16cid:durableId="1248074491">
    <w:abstractNumId w:val="30"/>
  </w:num>
  <w:num w:numId="7" w16cid:durableId="1526401385">
    <w:abstractNumId w:val="19"/>
  </w:num>
  <w:num w:numId="8" w16cid:durableId="1909539261">
    <w:abstractNumId w:val="24"/>
  </w:num>
  <w:num w:numId="9" w16cid:durableId="879584813">
    <w:abstractNumId w:val="7"/>
  </w:num>
  <w:num w:numId="10" w16cid:durableId="706686684">
    <w:abstractNumId w:val="22"/>
  </w:num>
  <w:num w:numId="11" w16cid:durableId="254217635">
    <w:abstractNumId w:val="36"/>
  </w:num>
  <w:num w:numId="12" w16cid:durableId="969432594">
    <w:abstractNumId w:val="17"/>
  </w:num>
  <w:num w:numId="13" w16cid:durableId="1783184840">
    <w:abstractNumId w:val="44"/>
  </w:num>
  <w:num w:numId="14" w16cid:durableId="23754596">
    <w:abstractNumId w:val="9"/>
  </w:num>
  <w:num w:numId="15" w16cid:durableId="278342128">
    <w:abstractNumId w:val="10"/>
  </w:num>
  <w:num w:numId="16" w16cid:durableId="1773210125">
    <w:abstractNumId w:val="34"/>
  </w:num>
  <w:num w:numId="17" w16cid:durableId="599215749">
    <w:abstractNumId w:val="8"/>
  </w:num>
  <w:num w:numId="18" w16cid:durableId="463083489">
    <w:abstractNumId w:val="29"/>
  </w:num>
  <w:num w:numId="19" w16cid:durableId="296841364">
    <w:abstractNumId w:val="12"/>
  </w:num>
  <w:num w:numId="20" w16cid:durableId="1031413865">
    <w:abstractNumId w:val="14"/>
  </w:num>
  <w:num w:numId="21" w16cid:durableId="1875338089">
    <w:abstractNumId w:val="23"/>
  </w:num>
  <w:num w:numId="22" w16cid:durableId="1081679873">
    <w:abstractNumId w:val="45"/>
  </w:num>
  <w:num w:numId="23" w16cid:durableId="1017120455">
    <w:abstractNumId w:val="16"/>
  </w:num>
  <w:num w:numId="24" w16cid:durableId="390009602">
    <w:abstractNumId w:val="42"/>
  </w:num>
  <w:num w:numId="25" w16cid:durableId="934241790">
    <w:abstractNumId w:val="5"/>
  </w:num>
  <w:num w:numId="26" w16cid:durableId="2059668067">
    <w:abstractNumId w:val="26"/>
  </w:num>
  <w:num w:numId="27" w16cid:durableId="2048262822">
    <w:abstractNumId w:val="33"/>
  </w:num>
  <w:num w:numId="28" w16cid:durableId="767777298">
    <w:abstractNumId w:val="20"/>
  </w:num>
  <w:num w:numId="29" w16cid:durableId="1920366637">
    <w:abstractNumId w:val="41"/>
  </w:num>
  <w:num w:numId="30" w16cid:durableId="927663449">
    <w:abstractNumId w:val="32"/>
  </w:num>
  <w:num w:numId="31" w16cid:durableId="1239055140">
    <w:abstractNumId w:val="40"/>
  </w:num>
  <w:num w:numId="32" w16cid:durableId="113182168">
    <w:abstractNumId w:val="38"/>
  </w:num>
  <w:num w:numId="33" w16cid:durableId="598677866">
    <w:abstractNumId w:val="15"/>
  </w:num>
  <w:num w:numId="34" w16cid:durableId="467893356">
    <w:abstractNumId w:val="1"/>
  </w:num>
  <w:num w:numId="35" w16cid:durableId="258831946">
    <w:abstractNumId w:val="25"/>
  </w:num>
  <w:num w:numId="36" w16cid:durableId="212810372">
    <w:abstractNumId w:val="6"/>
  </w:num>
  <w:num w:numId="37" w16cid:durableId="782531723">
    <w:abstractNumId w:val="28"/>
  </w:num>
  <w:num w:numId="38" w16cid:durableId="2094618480">
    <w:abstractNumId w:val="31"/>
  </w:num>
  <w:num w:numId="39" w16cid:durableId="1116872811">
    <w:abstractNumId w:val="35"/>
  </w:num>
  <w:num w:numId="40" w16cid:durableId="377901802">
    <w:abstractNumId w:val="21"/>
  </w:num>
  <w:num w:numId="41" w16cid:durableId="816915280">
    <w:abstractNumId w:val="39"/>
  </w:num>
  <w:num w:numId="42" w16cid:durableId="1053580692">
    <w:abstractNumId w:val="27"/>
  </w:num>
  <w:num w:numId="43" w16cid:durableId="2074808494">
    <w:abstractNumId w:val="11"/>
  </w:num>
  <w:num w:numId="44" w16cid:durableId="510873982">
    <w:abstractNumId w:val="0"/>
  </w:num>
  <w:num w:numId="45" w16cid:durableId="540747364">
    <w:abstractNumId w:val="4"/>
  </w:num>
  <w:num w:numId="46" w16cid:durableId="526992297">
    <w:abstractNumId w:val="37"/>
  </w:num>
  <w:num w:numId="47" w16cid:durableId="1185441067">
    <w:abstractNumId w:val="2"/>
  </w:num>
  <w:num w:numId="48" w16cid:durableId="2017342824">
    <w:abstractNumId w:val="2"/>
  </w:num>
  <w:num w:numId="49" w16cid:durableId="583418587">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B1A"/>
    <w:rsid w:val="00054C72"/>
    <w:rsid w:val="00066E46"/>
    <w:rsid w:val="0007034A"/>
    <w:rsid w:val="0007116D"/>
    <w:rsid w:val="000759E0"/>
    <w:rsid w:val="000842B2"/>
    <w:rsid w:val="00087FD5"/>
    <w:rsid w:val="00094C7E"/>
    <w:rsid w:val="00097DFC"/>
    <w:rsid w:val="000A09D3"/>
    <w:rsid w:val="000A388A"/>
    <w:rsid w:val="000A4BA6"/>
    <w:rsid w:val="000A4F64"/>
    <w:rsid w:val="000A725F"/>
    <w:rsid w:val="000B4ED8"/>
    <w:rsid w:val="000C7817"/>
    <w:rsid w:val="000F5025"/>
    <w:rsid w:val="000F59B1"/>
    <w:rsid w:val="001052A7"/>
    <w:rsid w:val="00105A2B"/>
    <w:rsid w:val="00107C79"/>
    <w:rsid w:val="00107CA8"/>
    <w:rsid w:val="00107D3A"/>
    <w:rsid w:val="00113831"/>
    <w:rsid w:val="0013415C"/>
    <w:rsid w:val="001417AE"/>
    <w:rsid w:val="001472FE"/>
    <w:rsid w:val="00156B2A"/>
    <w:rsid w:val="00173B1A"/>
    <w:rsid w:val="001831C9"/>
    <w:rsid w:val="001A17E6"/>
    <w:rsid w:val="001B3174"/>
    <w:rsid w:val="001D4CD0"/>
    <w:rsid w:val="001D5856"/>
    <w:rsid w:val="001F3211"/>
    <w:rsid w:val="002050F0"/>
    <w:rsid w:val="002221BB"/>
    <w:rsid w:val="00230D3F"/>
    <w:rsid w:val="00242D45"/>
    <w:rsid w:val="00243343"/>
    <w:rsid w:val="00245A4F"/>
    <w:rsid w:val="00286D4C"/>
    <w:rsid w:val="002B080D"/>
    <w:rsid w:val="002B72D8"/>
    <w:rsid w:val="002C487D"/>
    <w:rsid w:val="00303011"/>
    <w:rsid w:val="003071DC"/>
    <w:rsid w:val="00310DD0"/>
    <w:rsid w:val="00330C26"/>
    <w:rsid w:val="003420F0"/>
    <w:rsid w:val="003442E4"/>
    <w:rsid w:val="00345E15"/>
    <w:rsid w:val="00351B89"/>
    <w:rsid w:val="00367954"/>
    <w:rsid w:val="003845EA"/>
    <w:rsid w:val="003A0EF4"/>
    <w:rsid w:val="003A550B"/>
    <w:rsid w:val="003D2F38"/>
    <w:rsid w:val="003D774B"/>
    <w:rsid w:val="003E1593"/>
    <w:rsid w:val="003E70FE"/>
    <w:rsid w:val="003F37B2"/>
    <w:rsid w:val="003F67DA"/>
    <w:rsid w:val="00412A8C"/>
    <w:rsid w:val="00422020"/>
    <w:rsid w:val="00444BBD"/>
    <w:rsid w:val="00450ADD"/>
    <w:rsid w:val="004669D8"/>
    <w:rsid w:val="00482FCA"/>
    <w:rsid w:val="00487E5B"/>
    <w:rsid w:val="004934AA"/>
    <w:rsid w:val="00493705"/>
    <w:rsid w:val="004A41D1"/>
    <w:rsid w:val="004C1D4D"/>
    <w:rsid w:val="004C6655"/>
    <w:rsid w:val="004D2BFB"/>
    <w:rsid w:val="004D6505"/>
    <w:rsid w:val="004E0CA0"/>
    <w:rsid w:val="004E4698"/>
    <w:rsid w:val="004E551A"/>
    <w:rsid w:val="004E7CA8"/>
    <w:rsid w:val="004F5421"/>
    <w:rsid w:val="004F60B2"/>
    <w:rsid w:val="00507DE1"/>
    <w:rsid w:val="00535087"/>
    <w:rsid w:val="00537DA5"/>
    <w:rsid w:val="00540A37"/>
    <w:rsid w:val="00553B4F"/>
    <w:rsid w:val="0056049A"/>
    <w:rsid w:val="00567E65"/>
    <w:rsid w:val="005A06B8"/>
    <w:rsid w:val="005B5E97"/>
    <w:rsid w:val="005C3A45"/>
    <w:rsid w:val="005C7FC0"/>
    <w:rsid w:val="005D65BA"/>
    <w:rsid w:val="005D6830"/>
    <w:rsid w:val="005E2F57"/>
    <w:rsid w:val="005E47B9"/>
    <w:rsid w:val="00612CEB"/>
    <w:rsid w:val="00616E75"/>
    <w:rsid w:val="006236B5"/>
    <w:rsid w:val="00637D81"/>
    <w:rsid w:val="00675AEE"/>
    <w:rsid w:val="00691EA0"/>
    <w:rsid w:val="00697702"/>
    <w:rsid w:val="006B4EDA"/>
    <w:rsid w:val="006C6C91"/>
    <w:rsid w:val="006D236B"/>
    <w:rsid w:val="006F4F54"/>
    <w:rsid w:val="00711387"/>
    <w:rsid w:val="00733C68"/>
    <w:rsid w:val="00735170"/>
    <w:rsid w:val="00742D4A"/>
    <w:rsid w:val="0075276A"/>
    <w:rsid w:val="00760EAC"/>
    <w:rsid w:val="00761CBC"/>
    <w:rsid w:val="00765E9A"/>
    <w:rsid w:val="0077537B"/>
    <w:rsid w:val="00776754"/>
    <w:rsid w:val="007777B0"/>
    <w:rsid w:val="007849DA"/>
    <w:rsid w:val="007A26D9"/>
    <w:rsid w:val="007A762D"/>
    <w:rsid w:val="007B3C9F"/>
    <w:rsid w:val="007B7286"/>
    <w:rsid w:val="007C38C5"/>
    <w:rsid w:val="007C4BF9"/>
    <w:rsid w:val="007C6CA6"/>
    <w:rsid w:val="007D398D"/>
    <w:rsid w:val="007D5CB2"/>
    <w:rsid w:val="007E6E74"/>
    <w:rsid w:val="007F21AD"/>
    <w:rsid w:val="008022B8"/>
    <w:rsid w:val="00836C04"/>
    <w:rsid w:val="00842086"/>
    <w:rsid w:val="00844CF5"/>
    <w:rsid w:val="00866BAC"/>
    <w:rsid w:val="0089584A"/>
    <w:rsid w:val="00897E6D"/>
    <w:rsid w:val="008A5BC6"/>
    <w:rsid w:val="008B3253"/>
    <w:rsid w:val="008B553C"/>
    <w:rsid w:val="008B6210"/>
    <w:rsid w:val="008C4EDE"/>
    <w:rsid w:val="008C72E7"/>
    <w:rsid w:val="008D1F81"/>
    <w:rsid w:val="008D237E"/>
    <w:rsid w:val="009015CC"/>
    <w:rsid w:val="00901F01"/>
    <w:rsid w:val="00903B9D"/>
    <w:rsid w:val="00903E80"/>
    <w:rsid w:val="00924F0E"/>
    <w:rsid w:val="009361B0"/>
    <w:rsid w:val="00960470"/>
    <w:rsid w:val="00964B3D"/>
    <w:rsid w:val="00970A4A"/>
    <w:rsid w:val="00986835"/>
    <w:rsid w:val="009C44AF"/>
    <w:rsid w:val="009C7136"/>
    <w:rsid w:val="009D233A"/>
    <w:rsid w:val="009D3234"/>
    <w:rsid w:val="00A377CB"/>
    <w:rsid w:val="00A44BAE"/>
    <w:rsid w:val="00A60981"/>
    <w:rsid w:val="00A753AF"/>
    <w:rsid w:val="00A95A5D"/>
    <w:rsid w:val="00A97FC8"/>
    <w:rsid w:val="00AA1258"/>
    <w:rsid w:val="00AA49F6"/>
    <w:rsid w:val="00AB0BCB"/>
    <w:rsid w:val="00AB2A23"/>
    <w:rsid w:val="00AC1CD9"/>
    <w:rsid w:val="00AC6150"/>
    <w:rsid w:val="00AD11EA"/>
    <w:rsid w:val="00AD2067"/>
    <w:rsid w:val="00AD4E86"/>
    <w:rsid w:val="00AD5B84"/>
    <w:rsid w:val="00AF52C8"/>
    <w:rsid w:val="00B1447A"/>
    <w:rsid w:val="00B22681"/>
    <w:rsid w:val="00B25930"/>
    <w:rsid w:val="00B66050"/>
    <w:rsid w:val="00B7556D"/>
    <w:rsid w:val="00BA25B2"/>
    <w:rsid w:val="00BB1823"/>
    <w:rsid w:val="00BB71B2"/>
    <w:rsid w:val="00BC57A6"/>
    <w:rsid w:val="00BC7A08"/>
    <w:rsid w:val="00BD70BF"/>
    <w:rsid w:val="00BF1D0B"/>
    <w:rsid w:val="00BF48F0"/>
    <w:rsid w:val="00C11762"/>
    <w:rsid w:val="00C406EB"/>
    <w:rsid w:val="00C65B08"/>
    <w:rsid w:val="00C67F4E"/>
    <w:rsid w:val="00C75C62"/>
    <w:rsid w:val="00C901C9"/>
    <w:rsid w:val="00CA30E2"/>
    <w:rsid w:val="00CA31FC"/>
    <w:rsid w:val="00CA587E"/>
    <w:rsid w:val="00CA692E"/>
    <w:rsid w:val="00CB27A7"/>
    <w:rsid w:val="00CC5249"/>
    <w:rsid w:val="00CD2D6B"/>
    <w:rsid w:val="00CE36AB"/>
    <w:rsid w:val="00CE3A04"/>
    <w:rsid w:val="00CE4C0A"/>
    <w:rsid w:val="00CE6122"/>
    <w:rsid w:val="00D16A33"/>
    <w:rsid w:val="00D24673"/>
    <w:rsid w:val="00D304D4"/>
    <w:rsid w:val="00D4236C"/>
    <w:rsid w:val="00D43E0E"/>
    <w:rsid w:val="00D44A05"/>
    <w:rsid w:val="00D50F69"/>
    <w:rsid w:val="00D52865"/>
    <w:rsid w:val="00D66D48"/>
    <w:rsid w:val="00D97BFC"/>
    <w:rsid w:val="00DB059D"/>
    <w:rsid w:val="00DB318D"/>
    <w:rsid w:val="00DD7602"/>
    <w:rsid w:val="00DE481D"/>
    <w:rsid w:val="00DF321D"/>
    <w:rsid w:val="00E20790"/>
    <w:rsid w:val="00E42435"/>
    <w:rsid w:val="00E4725B"/>
    <w:rsid w:val="00E706E0"/>
    <w:rsid w:val="00E828CA"/>
    <w:rsid w:val="00E924DA"/>
    <w:rsid w:val="00EA339F"/>
    <w:rsid w:val="00EB052D"/>
    <w:rsid w:val="00EB1A62"/>
    <w:rsid w:val="00EC1297"/>
    <w:rsid w:val="00ED048A"/>
    <w:rsid w:val="00EE1CC0"/>
    <w:rsid w:val="00EF70D3"/>
    <w:rsid w:val="00F16474"/>
    <w:rsid w:val="00F329CF"/>
    <w:rsid w:val="00F55A36"/>
    <w:rsid w:val="00F91386"/>
    <w:rsid w:val="00F95594"/>
    <w:rsid w:val="00FC2B54"/>
    <w:rsid w:val="00FE0D06"/>
    <w:rsid w:val="00FF7E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1E713"/>
  <w15:chartTrackingRefBased/>
  <w15:docId w15:val="{643612E7-480E-4867-AEE4-FD701E7CE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3B1A"/>
    <w:rPr>
      <w:kern w:val="2"/>
      <w14:ligatures w14:val="standardContextual"/>
    </w:rPr>
  </w:style>
  <w:style w:type="paragraph" w:styleId="Heading1">
    <w:name w:val="heading 1"/>
    <w:basedOn w:val="Normal"/>
    <w:next w:val="Normal"/>
    <w:link w:val="Heading1Char"/>
    <w:autoRedefine/>
    <w:qFormat/>
    <w:rsid w:val="00CC5249"/>
    <w:pPr>
      <w:keepNext/>
      <w:outlineLvl w:val="0"/>
    </w:pPr>
    <w:rPr>
      <w:rFonts w:ascii="Open Sans" w:eastAsia="Times New Roman" w:hAnsi="Open Sans" w:cs="Times New Roman"/>
      <w:b/>
      <w:bCs/>
      <w:color w:val="0070C0"/>
      <w:kern w:val="0"/>
      <w:sz w:val="32"/>
      <w:szCs w:val="32"/>
      <w14:ligatures w14:val="none"/>
    </w:rPr>
  </w:style>
  <w:style w:type="paragraph" w:styleId="Heading2">
    <w:name w:val="heading 2"/>
    <w:basedOn w:val="Normal"/>
    <w:next w:val="Normal"/>
    <w:link w:val="Heading2Char"/>
    <w:uiPriority w:val="9"/>
    <w:unhideWhenUsed/>
    <w:qFormat/>
    <w:rsid w:val="00173B1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4D650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Spacing"/>
    <w:qFormat/>
    <w:rsid w:val="007C4BF9"/>
    <w:rPr>
      <w:rFonts w:ascii="Arial" w:hAnsi="Arial"/>
      <w:sz w:val="32"/>
    </w:rPr>
  </w:style>
  <w:style w:type="paragraph" w:styleId="NoSpacing">
    <w:name w:val="No Spacing"/>
    <w:uiPriority w:val="1"/>
    <w:qFormat/>
    <w:rsid w:val="007C4BF9"/>
    <w:pPr>
      <w:spacing w:after="0" w:line="240" w:lineRule="auto"/>
    </w:pPr>
  </w:style>
  <w:style w:type="character" w:customStyle="1" w:styleId="Heading1Char">
    <w:name w:val="Heading 1 Char"/>
    <w:basedOn w:val="DefaultParagraphFont"/>
    <w:link w:val="Heading1"/>
    <w:rsid w:val="00CC5249"/>
    <w:rPr>
      <w:rFonts w:ascii="Open Sans" w:eastAsia="Times New Roman" w:hAnsi="Open Sans" w:cs="Times New Roman"/>
      <w:b/>
      <w:bCs/>
      <w:color w:val="0070C0"/>
      <w:sz w:val="32"/>
      <w:szCs w:val="32"/>
    </w:rPr>
  </w:style>
  <w:style w:type="character" w:styleId="PlaceholderText">
    <w:name w:val="Placeholder Text"/>
    <w:basedOn w:val="DefaultParagraphFont"/>
    <w:uiPriority w:val="99"/>
    <w:semiHidden/>
    <w:rsid w:val="00173B1A"/>
    <w:rPr>
      <w:color w:val="808080"/>
    </w:rPr>
  </w:style>
  <w:style w:type="character" w:customStyle="1" w:styleId="Heading2Char">
    <w:name w:val="Heading 2 Char"/>
    <w:basedOn w:val="DefaultParagraphFont"/>
    <w:link w:val="Heading2"/>
    <w:uiPriority w:val="9"/>
    <w:rsid w:val="00173B1A"/>
    <w:rPr>
      <w:rFonts w:asciiTheme="majorHAnsi" w:eastAsiaTheme="majorEastAsia" w:hAnsiTheme="majorHAnsi" w:cstheme="majorBidi"/>
      <w:color w:val="2F5496" w:themeColor="accent1" w:themeShade="BF"/>
      <w:kern w:val="2"/>
      <w:sz w:val="26"/>
      <w:szCs w:val="26"/>
      <w14:ligatures w14:val="standardContextual"/>
    </w:rPr>
  </w:style>
  <w:style w:type="character" w:styleId="Hyperlink">
    <w:name w:val="Hyperlink"/>
    <w:basedOn w:val="DefaultParagraphFont"/>
    <w:uiPriority w:val="99"/>
    <w:unhideWhenUsed/>
    <w:rsid w:val="0013415C"/>
    <w:rPr>
      <w:color w:val="0563C1" w:themeColor="hyperlink"/>
      <w:u w:val="single"/>
    </w:rPr>
  </w:style>
  <w:style w:type="character" w:styleId="UnresolvedMention">
    <w:name w:val="Unresolved Mention"/>
    <w:basedOn w:val="DefaultParagraphFont"/>
    <w:uiPriority w:val="99"/>
    <w:semiHidden/>
    <w:unhideWhenUsed/>
    <w:rsid w:val="0013415C"/>
    <w:rPr>
      <w:color w:val="605E5C"/>
      <w:shd w:val="clear" w:color="auto" w:fill="E1DFDD"/>
    </w:rPr>
  </w:style>
  <w:style w:type="table" w:styleId="TableGrid">
    <w:name w:val="Table Grid"/>
    <w:basedOn w:val="TableNormal"/>
    <w:uiPriority w:val="39"/>
    <w:rsid w:val="00F329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304D4"/>
    <w:pPr>
      <w:ind w:left="720"/>
      <w:contextualSpacing/>
    </w:pPr>
  </w:style>
  <w:style w:type="paragraph" w:styleId="Header">
    <w:name w:val="header"/>
    <w:basedOn w:val="Normal"/>
    <w:link w:val="HeaderChar"/>
    <w:uiPriority w:val="99"/>
    <w:unhideWhenUsed/>
    <w:rsid w:val="003A0E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0EF4"/>
    <w:rPr>
      <w:kern w:val="2"/>
      <w14:ligatures w14:val="standardContextual"/>
    </w:rPr>
  </w:style>
  <w:style w:type="paragraph" w:styleId="Footer">
    <w:name w:val="footer"/>
    <w:basedOn w:val="Normal"/>
    <w:link w:val="FooterChar"/>
    <w:uiPriority w:val="99"/>
    <w:unhideWhenUsed/>
    <w:rsid w:val="003A0E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0EF4"/>
    <w:rPr>
      <w:kern w:val="2"/>
      <w14:ligatures w14:val="standardContextual"/>
    </w:rPr>
  </w:style>
  <w:style w:type="character" w:styleId="CommentReference">
    <w:name w:val="annotation reference"/>
    <w:basedOn w:val="DefaultParagraphFont"/>
    <w:uiPriority w:val="99"/>
    <w:semiHidden/>
    <w:unhideWhenUsed/>
    <w:rsid w:val="00444BBD"/>
    <w:rPr>
      <w:sz w:val="16"/>
      <w:szCs w:val="16"/>
    </w:rPr>
  </w:style>
  <w:style w:type="paragraph" w:styleId="CommentText">
    <w:name w:val="annotation text"/>
    <w:basedOn w:val="Normal"/>
    <w:link w:val="CommentTextChar"/>
    <w:uiPriority w:val="99"/>
    <w:unhideWhenUsed/>
    <w:rsid w:val="00444BBD"/>
    <w:pPr>
      <w:spacing w:line="240" w:lineRule="auto"/>
    </w:pPr>
    <w:rPr>
      <w:sz w:val="20"/>
      <w:szCs w:val="20"/>
    </w:rPr>
  </w:style>
  <w:style w:type="character" w:customStyle="1" w:styleId="CommentTextChar">
    <w:name w:val="Comment Text Char"/>
    <w:basedOn w:val="DefaultParagraphFont"/>
    <w:link w:val="CommentText"/>
    <w:uiPriority w:val="99"/>
    <w:rsid w:val="00444BBD"/>
    <w:rPr>
      <w:kern w:val="2"/>
      <w:sz w:val="20"/>
      <w:szCs w:val="20"/>
      <w14:ligatures w14:val="standardContextual"/>
    </w:rPr>
  </w:style>
  <w:style w:type="paragraph" w:styleId="CommentSubject">
    <w:name w:val="annotation subject"/>
    <w:basedOn w:val="CommentText"/>
    <w:next w:val="CommentText"/>
    <w:link w:val="CommentSubjectChar"/>
    <w:uiPriority w:val="99"/>
    <w:semiHidden/>
    <w:unhideWhenUsed/>
    <w:rsid w:val="00444BBD"/>
    <w:rPr>
      <w:b/>
      <w:bCs/>
    </w:rPr>
  </w:style>
  <w:style w:type="character" w:customStyle="1" w:styleId="CommentSubjectChar">
    <w:name w:val="Comment Subject Char"/>
    <w:basedOn w:val="CommentTextChar"/>
    <w:link w:val="CommentSubject"/>
    <w:uiPriority w:val="99"/>
    <w:semiHidden/>
    <w:rsid w:val="00444BBD"/>
    <w:rPr>
      <w:b/>
      <w:bCs/>
      <w:kern w:val="2"/>
      <w:sz w:val="20"/>
      <w:szCs w:val="20"/>
      <w14:ligatures w14:val="standardContextual"/>
    </w:rPr>
  </w:style>
  <w:style w:type="character" w:customStyle="1" w:styleId="Heading3Char">
    <w:name w:val="Heading 3 Char"/>
    <w:basedOn w:val="DefaultParagraphFont"/>
    <w:link w:val="Heading3"/>
    <w:uiPriority w:val="9"/>
    <w:rsid w:val="004D6505"/>
    <w:rPr>
      <w:rFonts w:asciiTheme="majorHAnsi" w:eastAsiaTheme="majorEastAsia" w:hAnsiTheme="majorHAnsi" w:cstheme="majorBidi"/>
      <w:color w:val="1F3763" w:themeColor="accent1" w:themeShade="7F"/>
      <w:kern w:val="2"/>
      <w:sz w:val="24"/>
      <w:szCs w:val="24"/>
      <w14:ligatures w14:val="standardContextual"/>
    </w:rPr>
  </w:style>
  <w:style w:type="paragraph" w:styleId="Revision">
    <w:name w:val="Revision"/>
    <w:hidden/>
    <w:uiPriority w:val="99"/>
    <w:semiHidden/>
    <w:rsid w:val="00675AEE"/>
    <w:pPr>
      <w:spacing w:after="0" w:line="240" w:lineRule="auto"/>
    </w:pPr>
    <w:rPr>
      <w:kern w:val="2"/>
      <w14:ligatures w14:val="standardContextual"/>
    </w:rPr>
  </w:style>
  <w:style w:type="paragraph" w:customStyle="1" w:styleId="xmsonormal">
    <w:name w:val="x_msonormal"/>
    <w:basedOn w:val="Normal"/>
    <w:rsid w:val="00866BAC"/>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paragraph" w:styleId="NormalWeb">
    <w:name w:val="Normal (Web)"/>
    <w:basedOn w:val="Normal"/>
    <w:uiPriority w:val="99"/>
    <w:unhideWhenUsed/>
    <w:rsid w:val="00BF48F0"/>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FollowedHyperlink">
    <w:name w:val="FollowedHyperlink"/>
    <w:basedOn w:val="DefaultParagraphFont"/>
    <w:uiPriority w:val="99"/>
    <w:semiHidden/>
    <w:unhideWhenUsed/>
    <w:rsid w:val="00BF48F0"/>
    <w:rPr>
      <w:color w:val="954F72" w:themeColor="followedHyperlink"/>
      <w:u w:val="single"/>
    </w:rPr>
  </w:style>
  <w:style w:type="character" w:styleId="Strong">
    <w:name w:val="Strong"/>
    <w:basedOn w:val="DefaultParagraphFont"/>
    <w:uiPriority w:val="22"/>
    <w:qFormat/>
    <w:rsid w:val="00BF48F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624661">
      <w:bodyDiv w:val="1"/>
      <w:marLeft w:val="0"/>
      <w:marRight w:val="0"/>
      <w:marTop w:val="0"/>
      <w:marBottom w:val="0"/>
      <w:divBdr>
        <w:top w:val="none" w:sz="0" w:space="0" w:color="auto"/>
        <w:left w:val="none" w:sz="0" w:space="0" w:color="auto"/>
        <w:bottom w:val="none" w:sz="0" w:space="0" w:color="auto"/>
        <w:right w:val="none" w:sz="0" w:space="0" w:color="auto"/>
      </w:divBdr>
    </w:div>
    <w:div w:id="281348874">
      <w:bodyDiv w:val="1"/>
      <w:marLeft w:val="0"/>
      <w:marRight w:val="0"/>
      <w:marTop w:val="0"/>
      <w:marBottom w:val="0"/>
      <w:divBdr>
        <w:top w:val="none" w:sz="0" w:space="0" w:color="auto"/>
        <w:left w:val="none" w:sz="0" w:space="0" w:color="auto"/>
        <w:bottom w:val="none" w:sz="0" w:space="0" w:color="auto"/>
        <w:right w:val="none" w:sz="0" w:space="0" w:color="auto"/>
      </w:divBdr>
    </w:div>
    <w:div w:id="1050419968">
      <w:bodyDiv w:val="1"/>
      <w:marLeft w:val="0"/>
      <w:marRight w:val="0"/>
      <w:marTop w:val="0"/>
      <w:marBottom w:val="0"/>
      <w:divBdr>
        <w:top w:val="none" w:sz="0" w:space="0" w:color="auto"/>
        <w:left w:val="none" w:sz="0" w:space="0" w:color="auto"/>
        <w:bottom w:val="none" w:sz="0" w:space="0" w:color="auto"/>
        <w:right w:val="none" w:sz="0" w:space="0" w:color="auto"/>
      </w:divBdr>
    </w:div>
    <w:div w:id="1259603449">
      <w:bodyDiv w:val="1"/>
      <w:marLeft w:val="0"/>
      <w:marRight w:val="0"/>
      <w:marTop w:val="0"/>
      <w:marBottom w:val="0"/>
      <w:divBdr>
        <w:top w:val="none" w:sz="0" w:space="0" w:color="auto"/>
        <w:left w:val="none" w:sz="0" w:space="0" w:color="auto"/>
        <w:bottom w:val="none" w:sz="0" w:space="0" w:color="auto"/>
        <w:right w:val="none" w:sz="0" w:space="0" w:color="auto"/>
      </w:divBdr>
    </w:div>
    <w:div w:id="1319110646">
      <w:bodyDiv w:val="1"/>
      <w:marLeft w:val="0"/>
      <w:marRight w:val="0"/>
      <w:marTop w:val="0"/>
      <w:marBottom w:val="0"/>
      <w:divBdr>
        <w:top w:val="none" w:sz="0" w:space="0" w:color="auto"/>
        <w:left w:val="none" w:sz="0" w:space="0" w:color="auto"/>
        <w:bottom w:val="none" w:sz="0" w:space="0" w:color="auto"/>
        <w:right w:val="none" w:sz="0" w:space="0" w:color="auto"/>
      </w:divBdr>
    </w:div>
    <w:div w:id="2049330458">
      <w:bodyDiv w:val="1"/>
      <w:marLeft w:val="0"/>
      <w:marRight w:val="0"/>
      <w:marTop w:val="0"/>
      <w:marBottom w:val="0"/>
      <w:divBdr>
        <w:top w:val="none" w:sz="0" w:space="0" w:color="auto"/>
        <w:left w:val="none" w:sz="0" w:space="0" w:color="auto"/>
        <w:bottom w:val="none" w:sz="0" w:space="0" w:color="auto"/>
        <w:right w:val="none" w:sz="0" w:space="0" w:color="auto"/>
      </w:divBdr>
    </w:div>
    <w:div w:id="2102526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diagramColors" Target="diagrams/colors1.xml"/><Relationship Id="rId18" Type="http://schemas.openxmlformats.org/officeDocument/2006/relationships/hyperlink" Target="https://www.med.scot.nhs.uk/wellbeing/anti-racism-resources" TargetMode="External"/><Relationship Id="rId26" Type="http://schemas.openxmlformats.org/officeDocument/2006/relationships/chart" Target="charts/chart4.xml"/><Relationship Id="rId39" Type="http://schemas.openxmlformats.org/officeDocument/2006/relationships/image" Target="media/image6.png"/><Relationship Id="rId21" Type="http://schemas.openxmlformats.org/officeDocument/2006/relationships/hyperlink" Target="https://kwisa.org.uk/about-us/" TargetMode="External"/><Relationship Id="rId34" Type="http://schemas.openxmlformats.org/officeDocument/2006/relationships/chart" Target="charts/chart10.xml"/><Relationship Id="rId42" Type="http://schemas.openxmlformats.org/officeDocument/2006/relationships/image" Target="media/image7.png"/><Relationship Id="rId47" Type="http://schemas.openxmlformats.org/officeDocument/2006/relationships/glossaryDocument" Target="glossary/document.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chart" Target="charts/chart1.xml"/><Relationship Id="rId29" Type="http://schemas.openxmlformats.org/officeDocument/2006/relationships/chart" Target="charts/chart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Layout" Target="diagrams/layout1.xml"/><Relationship Id="rId24" Type="http://schemas.openxmlformats.org/officeDocument/2006/relationships/chart" Target="charts/chart2.xml"/><Relationship Id="rId32" Type="http://schemas.openxmlformats.org/officeDocument/2006/relationships/chart" Target="charts/chart9.xml"/><Relationship Id="rId37" Type="http://schemas.openxmlformats.org/officeDocument/2006/relationships/chart" Target="charts/chart13.xml"/><Relationship Id="rId40" Type="http://schemas.openxmlformats.org/officeDocument/2006/relationships/chart" Target="charts/chart15.xm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image" Target="media/image3.png"/><Relationship Id="rId28" Type="http://schemas.openxmlformats.org/officeDocument/2006/relationships/image" Target="media/image4.png"/><Relationship Id="rId36" Type="http://schemas.openxmlformats.org/officeDocument/2006/relationships/chart" Target="charts/chart12.xml"/><Relationship Id="rId10" Type="http://schemas.openxmlformats.org/officeDocument/2006/relationships/diagramData" Target="diagrams/data1.xml"/><Relationship Id="rId19" Type="http://schemas.openxmlformats.org/officeDocument/2006/relationships/hyperlink" Target="https://www.mecopp.org.uk/" TargetMode="External"/><Relationship Id="rId31" Type="http://schemas.openxmlformats.org/officeDocument/2006/relationships/chart" Target="charts/chart8.xm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org.nhslothian.scot/equality-human-rights/" TargetMode="External"/><Relationship Id="rId14" Type="http://schemas.microsoft.com/office/2007/relationships/diagramDrawing" Target="diagrams/drawing1.xml"/><Relationship Id="rId22" Type="http://schemas.openxmlformats.org/officeDocument/2006/relationships/hyperlink" Target="https://services.nhslothian.scot/maternity/maternity-voices-partnership-2/" TargetMode="External"/><Relationship Id="rId27" Type="http://schemas.openxmlformats.org/officeDocument/2006/relationships/chart" Target="charts/chart5.xml"/><Relationship Id="rId30" Type="http://schemas.openxmlformats.org/officeDocument/2006/relationships/chart" Target="charts/chart7.xml"/><Relationship Id="rId35" Type="http://schemas.openxmlformats.org/officeDocument/2006/relationships/chart" Target="charts/chart11.xml"/><Relationship Id="rId43" Type="http://schemas.openxmlformats.org/officeDocument/2006/relationships/chart" Target="charts/chart16.xml"/><Relationship Id="rId48" Type="http://schemas.openxmlformats.org/officeDocument/2006/relationships/theme" Target="theme/theme1.xml"/><Relationship Id="rId8" Type="http://schemas.openxmlformats.org/officeDocument/2006/relationships/hyperlink" Target="mailto:Loth.equalityandhumanrights@nhs.scot" TargetMode="External"/><Relationship Id="rId3" Type="http://schemas.openxmlformats.org/officeDocument/2006/relationships/settings" Target="settings.xml"/><Relationship Id="rId12" Type="http://schemas.openxmlformats.org/officeDocument/2006/relationships/diagramQuickStyle" Target="diagrams/quickStyle1.xml"/><Relationship Id="rId17" Type="http://schemas.openxmlformats.org/officeDocument/2006/relationships/hyperlink" Target="https://staff.nhslothian.scot/ehre/race/" TargetMode="External"/><Relationship Id="rId25" Type="http://schemas.openxmlformats.org/officeDocument/2006/relationships/chart" Target="charts/chart3.xml"/><Relationship Id="rId33" Type="http://schemas.openxmlformats.org/officeDocument/2006/relationships/image" Target="media/image5.png"/><Relationship Id="rId38" Type="http://schemas.openxmlformats.org/officeDocument/2006/relationships/chart" Target="charts/chart14.xml"/><Relationship Id="rId46" Type="http://schemas.openxmlformats.org/officeDocument/2006/relationships/fontTable" Target="fontTable.xml"/><Relationship Id="rId20" Type="http://schemas.openxmlformats.org/officeDocument/2006/relationships/hyperlink" Target="https://services.nhslothian.scot/mehis/" TargetMode="External"/><Relationship Id="rId41" Type="http://schemas.openxmlformats.org/officeDocument/2006/relationships/hyperlink" Target="https://staff.nhslothian.scot/ehre/"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Users\laura.hutchison5\AppData\Local\Microsoft\Olk\Attachments\ooa-8cc58023-9226-4f5b-b0a4-8092be99641a\13f91509b9717a52a4f9cfd7b97b761551cfaa05cc9cb9d59b5c79d00d731441\b1117986e69409f6c646b38a7f74d4866f9d44e310b6ee8c487ee4a47fd.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RIE-NAS1\rShared\PublicHealth\9.%20PHHP%20Healthcare%20Public%20Health\Equality%20&amp;%20Human%20Rights\21.%20Indicators\Staff%20survey%202025\Equality%20and%20Human%20Rights%20Annual%20Staff%20Survey%202025(1-1027)%20AR%20copy.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RIE-NAS1\rShared\PublicHealth\9.%20PHHP%20Healthcare%20Public%20Health\Equality%20&amp;%20Human%20Rights\21.%20Indicators\Staff%20survey%202025\Equality%20and%20Human%20Rights%20Annual%20Staff%20Survey%202025(1-1027)%20AR%20copy.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RIE-NAS1\rShared\PublicHealth\9.%20PHHP%20Healthcare%20Public%20Health\Equality%20&amp;%20Human%20Rights\21.%20Indicators\Staff%20survey%202025\Equality%20and%20Human%20Rights%20Annual%20Staff%20Survey%202025(1-1027)%20AR%20copy.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laura.hutchison5\AppData\Local\Microsoft\Olk\Attachments\ooa-8cc58023-9226-4f5b-b0a4-8092be99641a\13f91509b9717a52a4f9cfd7b97b761551cfaa05cc9cb9d59b5c79d00d731441\b1117986e69409f6c646b38a7f74d4866f9d44e310b6ee8c487ee4a47fd.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RIE-NAS1\rShared\PublicHealth\9.%20PHHP%20Healthcare%20Public%20Health\Equality%20&amp;%20Human%20Rights\21.%20Indicators\Staff%20survey%202025\Equality%20and%20Human%20Rights%20Annual%20Staff%20Survey%202025(1-1027)%20AR%20copy.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RIE-NAS1\rShared\PublicHealth\9.%20PHHP%20Healthcare%20Public%20Health\Equality%20&amp;%20Human%20Rights\21.%20Indicators\Staff%20survey%202025\Equality%20and%20Human%20Rights%20Annual%20Staff%20Survey%202025(1-1027)%20AR%20copy.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RIE-NAS1\rShared\PublicHealth\9.%20PHHP%20Healthcare%20Public%20Health\Equality%20&amp;%20Human%20Rights\21.%20Indicators\Staff%20survey%202025\Equality%20and%20Human%20Rights%20Annual%20Staff%20Survey%202025(1-1027)%20AR%20copy.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C:\Users\laura.hutchison5\AppData\Local\Microsoft\Olk\Attachments\ooa-8cc58023-9226-4f5b-b0a4-8092be99641a\13f91509b9717a52a4f9cfd7b97b761551cfaa05cc9cb9d59b5c79d00d731441\b1117986e69409f6c646b38a7f74d4866f9d44e310b6ee8c487ee4a47fd.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file:///C:\Users\laura.hutchison5\AppData\Local\Microsoft\Olk\Attachments\ooa-8cc58023-9226-4f5b-b0a4-8092be99641a\13f91509b9717a52a4f9cfd7b97b761551cfaa05cc9cb9d59b5c79d00d731441\b1117986e69409f6c646b38a7f74d4866f9d44e310b6ee8c487ee4a47fd.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file:///\\RIE-NAS1\rShared\PublicHealth\9.%20PHHP%20Healthcare%20Public%20Health\Equality%20&amp;%20Human%20Rights\21.%20Indicators\Staff%20survey%202025\Equality%20and%20Human%20Rights%20Annual%20Staff%20Survey%202025(1-1027)%20AR%20copy.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file:///\\RIE-NAS1\rShared\PublicHealth\9.%20PHHP%20Healthcare%20Public%20Health\Equality%20&amp;%20Human%20Rights\21.%20Indicators\Staff%20survey%202025\Equality%20and%20Human%20Rights%20Annual%20Staff%20Survey%202025(1-1027)%20AR%20copy.xlsx" TargetMode="External"/><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file:///\\RIE-NAS1\rShared\PublicHealth\9.%20PHHP%20Healthcare%20Public%20Health\Equality%20&amp;%20Human%20Rights\21.%20Indicators\Staff%20survey%202025\Equality%20and%20Human%20Rights%20Annual%20Staff%20Survey%202025(1-1027)%20AR%20copy.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file:///C:\Users\laura.hutchison5\AppData\Local\Microsoft\Olk\Attachments\ooa-8cc58023-9226-4f5b-b0a4-8092be99641a\13f91509b9717a52a4f9cfd7b97b761551cfaa05cc9cb9d59b5c79d00d731441\b1117986e69409f6c646b38a7f74d4866f9d44e310b6ee8c487ee4a47fd.xlsx" TargetMode="External"/><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file:///C:\Users\laura.hutchison5\AppData\Local\Microsoft\Olk\Attachments\ooa-8cc58023-9226-4f5b-b0a4-8092be99641a\13f91509b9717a52a4f9cfd7b97b761551cfaa05cc9cb9d59b5c79d00d731441\b1117986e69409f6c646b38a7f74d4866f9d44e310b6ee8c487ee4a47fd.xlsx" TargetMode="External"/><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oleObject" Target="file:///C:\Users\laura.hutchison5\Desktop\b1117986e69409f6c646b38a7f74d4866f9d44e310b6ee8c487ee4a47fd.xlsx" TargetMode="External"/><Relationship Id="rId2" Type="http://schemas.microsoft.com/office/2011/relationships/chartColorStyle" Target="colors16.xml"/><Relationship Id="rId1" Type="http://schemas.microsoft.com/office/2011/relationships/chartStyle" Target="style1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pivotSource>
    <c:name>[b1117986e69409f6c646b38a7f74d4866f9d44e310b6ee8c487ee4a47fd.xlsx]Priority 1 - job families!PivotTable17</c:name>
    <c:fmtId val="-1"/>
  </c:pivotSource>
  <c:chart>
    <c:autoTitleDeleted val="0"/>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s>
    <c:plotArea>
      <c:layout/>
      <c:barChart>
        <c:barDir val="col"/>
        <c:grouping val="stacked"/>
        <c:varyColors val="0"/>
        <c:ser>
          <c:idx val="0"/>
          <c:order val="0"/>
          <c:tx>
            <c:strRef>
              <c:f>'Priority 1 - job families'!$B$3:$B$4</c:f>
              <c:strCache>
                <c:ptCount val="1"/>
                <c:pt idx="0">
                  <c:v>Admin Services</c:v>
                </c:pt>
              </c:strCache>
            </c:strRef>
          </c:tx>
          <c:spPr>
            <a:solidFill>
              <a:schemeClr val="accent1"/>
            </a:solidFill>
            <a:ln>
              <a:noFill/>
            </a:ln>
            <a:effectLst/>
          </c:spPr>
          <c:invertIfNegative val="0"/>
          <c:cat>
            <c:strRef>
              <c:f>'Priority 1 - job families'!$A$5:$A$11</c:f>
              <c:strCache>
                <c:ptCount val="6"/>
                <c:pt idx="0">
                  <c:v>1. Strongly disagree</c:v>
                </c:pt>
                <c:pt idx="1">
                  <c:v>2. Disagree</c:v>
                </c:pt>
                <c:pt idx="2">
                  <c:v>3. Don't know</c:v>
                </c:pt>
                <c:pt idx="3">
                  <c:v>4. Undecided</c:v>
                </c:pt>
                <c:pt idx="4">
                  <c:v>5. Agree</c:v>
                </c:pt>
                <c:pt idx="5">
                  <c:v>6. Strongly agree</c:v>
                </c:pt>
              </c:strCache>
            </c:strRef>
          </c:cat>
          <c:val>
            <c:numRef>
              <c:f>'Priority 1 - job families'!$B$5:$B$11</c:f>
              <c:numCache>
                <c:formatCode>General</c:formatCode>
                <c:ptCount val="6"/>
                <c:pt idx="0">
                  <c:v>9</c:v>
                </c:pt>
                <c:pt idx="1">
                  <c:v>23</c:v>
                </c:pt>
                <c:pt idx="2">
                  <c:v>37</c:v>
                </c:pt>
                <c:pt idx="3">
                  <c:v>59</c:v>
                </c:pt>
                <c:pt idx="4">
                  <c:v>70</c:v>
                </c:pt>
                <c:pt idx="5">
                  <c:v>50</c:v>
                </c:pt>
              </c:numCache>
            </c:numRef>
          </c:val>
          <c:extLst>
            <c:ext xmlns:c16="http://schemas.microsoft.com/office/drawing/2014/chart" uri="{C3380CC4-5D6E-409C-BE32-E72D297353CC}">
              <c16:uniqueId val="{00000000-7A04-451F-BF16-8CC5BD95746E}"/>
            </c:ext>
          </c:extLst>
        </c:ser>
        <c:ser>
          <c:idx val="1"/>
          <c:order val="1"/>
          <c:tx>
            <c:strRef>
              <c:f>'Priority 1 - job families'!$C$3:$C$4</c:f>
              <c:strCache>
                <c:ptCount val="1"/>
                <c:pt idx="0">
                  <c:v>Allied Health Professional</c:v>
                </c:pt>
              </c:strCache>
            </c:strRef>
          </c:tx>
          <c:spPr>
            <a:solidFill>
              <a:schemeClr val="accent2"/>
            </a:solidFill>
            <a:ln>
              <a:noFill/>
            </a:ln>
            <a:effectLst/>
          </c:spPr>
          <c:invertIfNegative val="0"/>
          <c:cat>
            <c:strRef>
              <c:f>'Priority 1 - job families'!$A$5:$A$11</c:f>
              <c:strCache>
                <c:ptCount val="6"/>
                <c:pt idx="0">
                  <c:v>1. Strongly disagree</c:v>
                </c:pt>
                <c:pt idx="1">
                  <c:v>2. Disagree</c:v>
                </c:pt>
                <c:pt idx="2">
                  <c:v>3. Don't know</c:v>
                </c:pt>
                <c:pt idx="3">
                  <c:v>4. Undecided</c:v>
                </c:pt>
                <c:pt idx="4">
                  <c:v>5. Agree</c:v>
                </c:pt>
                <c:pt idx="5">
                  <c:v>6. Strongly agree</c:v>
                </c:pt>
              </c:strCache>
            </c:strRef>
          </c:cat>
          <c:val>
            <c:numRef>
              <c:f>'Priority 1 - job families'!$C$5:$C$11</c:f>
              <c:numCache>
                <c:formatCode>General</c:formatCode>
                <c:ptCount val="6"/>
                <c:pt idx="0">
                  <c:v>3</c:v>
                </c:pt>
                <c:pt idx="1">
                  <c:v>6</c:v>
                </c:pt>
                <c:pt idx="2">
                  <c:v>26</c:v>
                </c:pt>
                <c:pt idx="3">
                  <c:v>21</c:v>
                </c:pt>
                <c:pt idx="4">
                  <c:v>43</c:v>
                </c:pt>
                <c:pt idx="5">
                  <c:v>21</c:v>
                </c:pt>
              </c:numCache>
            </c:numRef>
          </c:val>
          <c:extLst>
            <c:ext xmlns:c16="http://schemas.microsoft.com/office/drawing/2014/chart" uri="{C3380CC4-5D6E-409C-BE32-E72D297353CC}">
              <c16:uniqueId val="{00000001-7A04-451F-BF16-8CC5BD95746E}"/>
            </c:ext>
          </c:extLst>
        </c:ser>
        <c:ser>
          <c:idx val="2"/>
          <c:order val="2"/>
          <c:tx>
            <c:strRef>
              <c:f>'Priority 1 - job families'!$D$3:$D$4</c:f>
              <c:strCache>
                <c:ptCount val="1"/>
                <c:pt idx="0">
                  <c:v>Healthcare Sciences</c:v>
                </c:pt>
              </c:strCache>
            </c:strRef>
          </c:tx>
          <c:spPr>
            <a:solidFill>
              <a:schemeClr val="accent3"/>
            </a:solidFill>
            <a:ln>
              <a:noFill/>
            </a:ln>
            <a:effectLst/>
          </c:spPr>
          <c:invertIfNegative val="0"/>
          <c:cat>
            <c:strRef>
              <c:f>'Priority 1 - job families'!$A$5:$A$11</c:f>
              <c:strCache>
                <c:ptCount val="6"/>
                <c:pt idx="0">
                  <c:v>1. Strongly disagree</c:v>
                </c:pt>
                <c:pt idx="1">
                  <c:v>2. Disagree</c:v>
                </c:pt>
                <c:pt idx="2">
                  <c:v>3. Don't know</c:v>
                </c:pt>
                <c:pt idx="3">
                  <c:v>4. Undecided</c:v>
                </c:pt>
                <c:pt idx="4">
                  <c:v>5. Agree</c:v>
                </c:pt>
                <c:pt idx="5">
                  <c:v>6. Strongly agree</c:v>
                </c:pt>
              </c:strCache>
            </c:strRef>
          </c:cat>
          <c:val>
            <c:numRef>
              <c:f>'Priority 1 - job families'!$D$5:$D$11</c:f>
              <c:numCache>
                <c:formatCode>General</c:formatCode>
                <c:ptCount val="6"/>
                <c:pt idx="0">
                  <c:v>3</c:v>
                </c:pt>
                <c:pt idx="1">
                  <c:v>4</c:v>
                </c:pt>
                <c:pt idx="2">
                  <c:v>3</c:v>
                </c:pt>
                <c:pt idx="3">
                  <c:v>6</c:v>
                </c:pt>
                <c:pt idx="4">
                  <c:v>13</c:v>
                </c:pt>
                <c:pt idx="5">
                  <c:v>8</c:v>
                </c:pt>
              </c:numCache>
            </c:numRef>
          </c:val>
          <c:extLst>
            <c:ext xmlns:c16="http://schemas.microsoft.com/office/drawing/2014/chart" uri="{C3380CC4-5D6E-409C-BE32-E72D297353CC}">
              <c16:uniqueId val="{00000002-7A04-451F-BF16-8CC5BD95746E}"/>
            </c:ext>
          </c:extLst>
        </c:ser>
        <c:ser>
          <c:idx val="3"/>
          <c:order val="3"/>
          <c:tx>
            <c:strRef>
              <c:f>'Priority 1 - job families'!$E$3:$E$4</c:f>
              <c:strCache>
                <c:ptCount val="1"/>
                <c:pt idx="0">
                  <c:v>Medical &amp; Dental</c:v>
                </c:pt>
              </c:strCache>
            </c:strRef>
          </c:tx>
          <c:spPr>
            <a:solidFill>
              <a:schemeClr val="accent4"/>
            </a:solidFill>
            <a:ln>
              <a:noFill/>
            </a:ln>
            <a:effectLst/>
          </c:spPr>
          <c:invertIfNegative val="0"/>
          <c:cat>
            <c:strRef>
              <c:f>'Priority 1 - job families'!$A$5:$A$11</c:f>
              <c:strCache>
                <c:ptCount val="6"/>
                <c:pt idx="0">
                  <c:v>1. Strongly disagree</c:v>
                </c:pt>
                <c:pt idx="1">
                  <c:v>2. Disagree</c:v>
                </c:pt>
                <c:pt idx="2">
                  <c:v>3. Don't know</c:v>
                </c:pt>
                <c:pt idx="3">
                  <c:v>4. Undecided</c:v>
                </c:pt>
                <c:pt idx="4">
                  <c:v>5. Agree</c:v>
                </c:pt>
                <c:pt idx="5">
                  <c:v>6. Strongly agree</c:v>
                </c:pt>
              </c:strCache>
            </c:strRef>
          </c:cat>
          <c:val>
            <c:numRef>
              <c:f>'Priority 1 - job families'!$E$5:$E$11</c:f>
              <c:numCache>
                <c:formatCode>General</c:formatCode>
                <c:ptCount val="6"/>
                <c:pt idx="0">
                  <c:v>5</c:v>
                </c:pt>
                <c:pt idx="1">
                  <c:v>21</c:v>
                </c:pt>
                <c:pt idx="2">
                  <c:v>32</c:v>
                </c:pt>
                <c:pt idx="3">
                  <c:v>38</c:v>
                </c:pt>
                <c:pt idx="4">
                  <c:v>29</c:v>
                </c:pt>
                <c:pt idx="5">
                  <c:v>21</c:v>
                </c:pt>
              </c:numCache>
            </c:numRef>
          </c:val>
          <c:extLst>
            <c:ext xmlns:c16="http://schemas.microsoft.com/office/drawing/2014/chart" uri="{C3380CC4-5D6E-409C-BE32-E72D297353CC}">
              <c16:uniqueId val="{00000003-7A04-451F-BF16-8CC5BD95746E}"/>
            </c:ext>
          </c:extLst>
        </c:ser>
        <c:ser>
          <c:idx val="4"/>
          <c:order val="4"/>
          <c:tx>
            <c:strRef>
              <c:f>'Priority 1 - job families'!$F$3:$F$4</c:f>
              <c:strCache>
                <c:ptCount val="1"/>
                <c:pt idx="0">
                  <c:v>Nursing/ Midwifery Band 1-4</c:v>
                </c:pt>
              </c:strCache>
            </c:strRef>
          </c:tx>
          <c:spPr>
            <a:solidFill>
              <a:schemeClr val="accent5"/>
            </a:solidFill>
            <a:ln>
              <a:noFill/>
            </a:ln>
            <a:effectLst/>
          </c:spPr>
          <c:invertIfNegative val="0"/>
          <c:cat>
            <c:strRef>
              <c:f>'Priority 1 - job families'!$A$5:$A$11</c:f>
              <c:strCache>
                <c:ptCount val="6"/>
                <c:pt idx="0">
                  <c:v>1. Strongly disagree</c:v>
                </c:pt>
                <c:pt idx="1">
                  <c:v>2. Disagree</c:v>
                </c:pt>
                <c:pt idx="2">
                  <c:v>3. Don't know</c:v>
                </c:pt>
                <c:pt idx="3">
                  <c:v>4. Undecided</c:v>
                </c:pt>
                <c:pt idx="4">
                  <c:v>5. Agree</c:v>
                </c:pt>
                <c:pt idx="5">
                  <c:v>6. Strongly agree</c:v>
                </c:pt>
              </c:strCache>
            </c:strRef>
          </c:cat>
          <c:val>
            <c:numRef>
              <c:f>'Priority 1 - job families'!$F$5:$F$11</c:f>
              <c:numCache>
                <c:formatCode>General</c:formatCode>
                <c:ptCount val="6"/>
                <c:pt idx="0">
                  <c:v>3</c:v>
                </c:pt>
                <c:pt idx="1">
                  <c:v>7</c:v>
                </c:pt>
                <c:pt idx="2">
                  <c:v>12</c:v>
                </c:pt>
                <c:pt idx="3">
                  <c:v>12</c:v>
                </c:pt>
                <c:pt idx="4">
                  <c:v>17</c:v>
                </c:pt>
                <c:pt idx="5">
                  <c:v>29</c:v>
                </c:pt>
              </c:numCache>
            </c:numRef>
          </c:val>
          <c:extLst>
            <c:ext xmlns:c16="http://schemas.microsoft.com/office/drawing/2014/chart" uri="{C3380CC4-5D6E-409C-BE32-E72D297353CC}">
              <c16:uniqueId val="{00000004-7A04-451F-BF16-8CC5BD95746E}"/>
            </c:ext>
          </c:extLst>
        </c:ser>
        <c:ser>
          <c:idx val="5"/>
          <c:order val="5"/>
          <c:tx>
            <c:strRef>
              <c:f>'Priority 1 - job families'!$G$3:$G$4</c:f>
              <c:strCache>
                <c:ptCount val="1"/>
                <c:pt idx="0">
                  <c:v>Nursing/ Midwifery Band 5+</c:v>
                </c:pt>
              </c:strCache>
            </c:strRef>
          </c:tx>
          <c:spPr>
            <a:solidFill>
              <a:schemeClr val="accent6"/>
            </a:solidFill>
            <a:ln>
              <a:noFill/>
            </a:ln>
            <a:effectLst/>
          </c:spPr>
          <c:invertIfNegative val="0"/>
          <c:cat>
            <c:strRef>
              <c:f>'Priority 1 - job families'!$A$5:$A$11</c:f>
              <c:strCache>
                <c:ptCount val="6"/>
                <c:pt idx="0">
                  <c:v>1. Strongly disagree</c:v>
                </c:pt>
                <c:pt idx="1">
                  <c:v>2. Disagree</c:v>
                </c:pt>
                <c:pt idx="2">
                  <c:v>3. Don't know</c:v>
                </c:pt>
                <c:pt idx="3">
                  <c:v>4. Undecided</c:v>
                </c:pt>
                <c:pt idx="4">
                  <c:v>5. Agree</c:v>
                </c:pt>
                <c:pt idx="5">
                  <c:v>6. Strongly agree</c:v>
                </c:pt>
              </c:strCache>
            </c:strRef>
          </c:cat>
          <c:val>
            <c:numRef>
              <c:f>'Priority 1 - job families'!$G$5:$G$11</c:f>
              <c:numCache>
                <c:formatCode>General</c:formatCode>
                <c:ptCount val="6"/>
                <c:pt idx="0">
                  <c:v>13</c:v>
                </c:pt>
                <c:pt idx="1">
                  <c:v>31</c:v>
                </c:pt>
                <c:pt idx="2">
                  <c:v>50</c:v>
                </c:pt>
                <c:pt idx="3">
                  <c:v>62</c:v>
                </c:pt>
                <c:pt idx="4">
                  <c:v>88</c:v>
                </c:pt>
                <c:pt idx="5">
                  <c:v>59</c:v>
                </c:pt>
              </c:numCache>
            </c:numRef>
          </c:val>
          <c:extLst>
            <c:ext xmlns:c16="http://schemas.microsoft.com/office/drawing/2014/chart" uri="{C3380CC4-5D6E-409C-BE32-E72D297353CC}">
              <c16:uniqueId val="{00000005-7A04-451F-BF16-8CC5BD95746E}"/>
            </c:ext>
          </c:extLst>
        </c:ser>
        <c:ser>
          <c:idx val="6"/>
          <c:order val="6"/>
          <c:tx>
            <c:strRef>
              <c:f>'Priority 1 - job families'!$H$3:$H$4</c:f>
              <c:strCache>
                <c:ptCount val="1"/>
                <c:pt idx="0">
                  <c:v>Other Therapeutic</c:v>
                </c:pt>
              </c:strCache>
            </c:strRef>
          </c:tx>
          <c:spPr>
            <a:solidFill>
              <a:schemeClr val="accent1">
                <a:lumMod val="60000"/>
              </a:schemeClr>
            </a:solidFill>
            <a:ln>
              <a:noFill/>
            </a:ln>
            <a:effectLst/>
          </c:spPr>
          <c:invertIfNegative val="0"/>
          <c:cat>
            <c:strRef>
              <c:f>'Priority 1 - job families'!$A$5:$A$11</c:f>
              <c:strCache>
                <c:ptCount val="6"/>
                <c:pt idx="0">
                  <c:v>1. Strongly disagree</c:v>
                </c:pt>
                <c:pt idx="1">
                  <c:v>2. Disagree</c:v>
                </c:pt>
                <c:pt idx="2">
                  <c:v>3. Don't know</c:v>
                </c:pt>
                <c:pt idx="3">
                  <c:v>4. Undecided</c:v>
                </c:pt>
                <c:pt idx="4">
                  <c:v>5. Agree</c:v>
                </c:pt>
                <c:pt idx="5">
                  <c:v>6. Strongly agree</c:v>
                </c:pt>
              </c:strCache>
            </c:strRef>
          </c:cat>
          <c:val>
            <c:numRef>
              <c:f>'Priority 1 - job families'!$H$5:$H$11</c:f>
              <c:numCache>
                <c:formatCode>General</c:formatCode>
                <c:ptCount val="6"/>
                <c:pt idx="0">
                  <c:v>1</c:v>
                </c:pt>
                <c:pt idx="1">
                  <c:v>3</c:v>
                </c:pt>
                <c:pt idx="2">
                  <c:v>5</c:v>
                </c:pt>
                <c:pt idx="3">
                  <c:v>3</c:v>
                </c:pt>
                <c:pt idx="4">
                  <c:v>5</c:v>
                </c:pt>
                <c:pt idx="5">
                  <c:v>4</c:v>
                </c:pt>
              </c:numCache>
            </c:numRef>
          </c:val>
          <c:extLst>
            <c:ext xmlns:c16="http://schemas.microsoft.com/office/drawing/2014/chart" uri="{C3380CC4-5D6E-409C-BE32-E72D297353CC}">
              <c16:uniqueId val="{00000006-7A04-451F-BF16-8CC5BD95746E}"/>
            </c:ext>
          </c:extLst>
        </c:ser>
        <c:ser>
          <c:idx val="7"/>
          <c:order val="7"/>
          <c:tx>
            <c:strRef>
              <c:f>'Priority 1 - job families'!$I$3:$I$4</c:f>
              <c:strCache>
                <c:ptCount val="1"/>
                <c:pt idx="0">
                  <c:v>Personal &amp; Social Care</c:v>
                </c:pt>
              </c:strCache>
            </c:strRef>
          </c:tx>
          <c:spPr>
            <a:solidFill>
              <a:schemeClr val="accent2">
                <a:lumMod val="60000"/>
              </a:schemeClr>
            </a:solidFill>
            <a:ln>
              <a:noFill/>
            </a:ln>
            <a:effectLst/>
          </c:spPr>
          <c:invertIfNegative val="0"/>
          <c:cat>
            <c:strRef>
              <c:f>'Priority 1 - job families'!$A$5:$A$11</c:f>
              <c:strCache>
                <c:ptCount val="6"/>
                <c:pt idx="0">
                  <c:v>1. Strongly disagree</c:v>
                </c:pt>
                <c:pt idx="1">
                  <c:v>2. Disagree</c:v>
                </c:pt>
                <c:pt idx="2">
                  <c:v>3. Don't know</c:v>
                </c:pt>
                <c:pt idx="3">
                  <c:v>4. Undecided</c:v>
                </c:pt>
                <c:pt idx="4">
                  <c:v>5. Agree</c:v>
                </c:pt>
                <c:pt idx="5">
                  <c:v>6. Strongly agree</c:v>
                </c:pt>
              </c:strCache>
            </c:strRef>
          </c:cat>
          <c:val>
            <c:numRef>
              <c:f>'Priority 1 - job families'!$I$5:$I$11</c:f>
              <c:numCache>
                <c:formatCode>General</c:formatCode>
                <c:ptCount val="6"/>
                <c:pt idx="3">
                  <c:v>2</c:v>
                </c:pt>
                <c:pt idx="4">
                  <c:v>2</c:v>
                </c:pt>
              </c:numCache>
            </c:numRef>
          </c:val>
          <c:extLst>
            <c:ext xmlns:c16="http://schemas.microsoft.com/office/drawing/2014/chart" uri="{C3380CC4-5D6E-409C-BE32-E72D297353CC}">
              <c16:uniqueId val="{00000007-7A04-451F-BF16-8CC5BD95746E}"/>
            </c:ext>
          </c:extLst>
        </c:ser>
        <c:ser>
          <c:idx val="8"/>
          <c:order val="8"/>
          <c:tx>
            <c:strRef>
              <c:f>'Priority 1 - job families'!$J$3:$J$4</c:f>
              <c:strCache>
                <c:ptCount val="1"/>
                <c:pt idx="0">
                  <c:v>Senior Managers</c:v>
                </c:pt>
              </c:strCache>
            </c:strRef>
          </c:tx>
          <c:spPr>
            <a:solidFill>
              <a:schemeClr val="accent3">
                <a:lumMod val="60000"/>
              </a:schemeClr>
            </a:solidFill>
            <a:ln>
              <a:noFill/>
            </a:ln>
            <a:effectLst/>
          </c:spPr>
          <c:invertIfNegative val="0"/>
          <c:cat>
            <c:strRef>
              <c:f>'Priority 1 - job families'!$A$5:$A$11</c:f>
              <c:strCache>
                <c:ptCount val="6"/>
                <c:pt idx="0">
                  <c:v>1. Strongly disagree</c:v>
                </c:pt>
                <c:pt idx="1">
                  <c:v>2. Disagree</c:v>
                </c:pt>
                <c:pt idx="2">
                  <c:v>3. Don't know</c:v>
                </c:pt>
                <c:pt idx="3">
                  <c:v>4. Undecided</c:v>
                </c:pt>
                <c:pt idx="4">
                  <c:v>5. Agree</c:v>
                </c:pt>
                <c:pt idx="5">
                  <c:v>6. Strongly agree</c:v>
                </c:pt>
              </c:strCache>
            </c:strRef>
          </c:cat>
          <c:val>
            <c:numRef>
              <c:f>'Priority 1 - job families'!$J$5:$J$11</c:f>
              <c:numCache>
                <c:formatCode>General</c:formatCode>
                <c:ptCount val="6"/>
                <c:pt idx="1">
                  <c:v>1</c:v>
                </c:pt>
                <c:pt idx="3">
                  <c:v>7</c:v>
                </c:pt>
                <c:pt idx="4">
                  <c:v>5</c:v>
                </c:pt>
                <c:pt idx="5">
                  <c:v>1</c:v>
                </c:pt>
              </c:numCache>
            </c:numRef>
          </c:val>
          <c:extLst>
            <c:ext xmlns:c16="http://schemas.microsoft.com/office/drawing/2014/chart" uri="{C3380CC4-5D6E-409C-BE32-E72D297353CC}">
              <c16:uniqueId val="{00000008-7A04-451F-BF16-8CC5BD95746E}"/>
            </c:ext>
          </c:extLst>
        </c:ser>
        <c:ser>
          <c:idx val="9"/>
          <c:order val="9"/>
          <c:tx>
            <c:strRef>
              <c:f>'Priority 1 - job families'!$K$3:$K$4</c:f>
              <c:strCache>
                <c:ptCount val="1"/>
                <c:pt idx="0">
                  <c:v>Support Services</c:v>
                </c:pt>
              </c:strCache>
            </c:strRef>
          </c:tx>
          <c:spPr>
            <a:solidFill>
              <a:schemeClr val="accent4">
                <a:lumMod val="60000"/>
              </a:schemeClr>
            </a:solidFill>
            <a:ln>
              <a:noFill/>
            </a:ln>
            <a:effectLst/>
          </c:spPr>
          <c:invertIfNegative val="0"/>
          <c:cat>
            <c:strRef>
              <c:f>'Priority 1 - job families'!$A$5:$A$11</c:f>
              <c:strCache>
                <c:ptCount val="6"/>
                <c:pt idx="0">
                  <c:v>1. Strongly disagree</c:v>
                </c:pt>
                <c:pt idx="1">
                  <c:v>2. Disagree</c:v>
                </c:pt>
                <c:pt idx="2">
                  <c:v>3. Don't know</c:v>
                </c:pt>
                <c:pt idx="3">
                  <c:v>4. Undecided</c:v>
                </c:pt>
                <c:pt idx="4">
                  <c:v>5. Agree</c:v>
                </c:pt>
                <c:pt idx="5">
                  <c:v>6. Strongly agree</c:v>
                </c:pt>
              </c:strCache>
            </c:strRef>
          </c:cat>
          <c:val>
            <c:numRef>
              <c:f>'Priority 1 - job families'!$K$5:$K$11</c:f>
              <c:numCache>
                <c:formatCode>General</c:formatCode>
                <c:ptCount val="6"/>
                <c:pt idx="1">
                  <c:v>6</c:v>
                </c:pt>
                <c:pt idx="2">
                  <c:v>5</c:v>
                </c:pt>
                <c:pt idx="3">
                  <c:v>9</c:v>
                </c:pt>
                <c:pt idx="4">
                  <c:v>10</c:v>
                </c:pt>
                <c:pt idx="5">
                  <c:v>10</c:v>
                </c:pt>
              </c:numCache>
            </c:numRef>
          </c:val>
          <c:extLst>
            <c:ext xmlns:c16="http://schemas.microsoft.com/office/drawing/2014/chart" uri="{C3380CC4-5D6E-409C-BE32-E72D297353CC}">
              <c16:uniqueId val="{00000009-7A04-451F-BF16-8CC5BD95746E}"/>
            </c:ext>
          </c:extLst>
        </c:ser>
        <c:dLbls>
          <c:showLegendKey val="0"/>
          <c:showVal val="0"/>
          <c:showCatName val="0"/>
          <c:showSerName val="0"/>
          <c:showPercent val="0"/>
          <c:showBubbleSize val="0"/>
        </c:dLbls>
        <c:gapWidth val="150"/>
        <c:overlap val="100"/>
        <c:axId val="18211599"/>
        <c:axId val="40876847"/>
      </c:barChart>
      <c:catAx>
        <c:axId val="1821159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0876847"/>
        <c:crosses val="autoZero"/>
        <c:auto val="1"/>
        <c:lblAlgn val="ctr"/>
        <c:lblOffset val="100"/>
        <c:noMultiLvlLbl val="0"/>
      </c:catAx>
      <c:valAx>
        <c:axId val="4087684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211599"/>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Sheet3!$B$44:$B$45</c:f>
              <c:strCache>
                <c:ptCount val="2"/>
                <c:pt idx="0">
                  <c:v>BME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Sheet3!$A$46:$A$51</c:f>
              <c:strCache>
                <c:ptCount val="6"/>
                <c:pt idx="0">
                  <c:v>1 Strongly disagree</c:v>
                </c:pt>
                <c:pt idx="1">
                  <c:v>2 Disagree</c:v>
                </c:pt>
                <c:pt idx="2">
                  <c:v>3 Don't know</c:v>
                </c:pt>
                <c:pt idx="3">
                  <c:v>4 Undecided</c:v>
                </c:pt>
                <c:pt idx="4">
                  <c:v>5 Agree</c:v>
                </c:pt>
                <c:pt idx="5">
                  <c:v>6 Strongly agree</c:v>
                </c:pt>
              </c:strCache>
            </c:strRef>
          </c:cat>
          <c:val>
            <c:numRef>
              <c:f>Sheet3!$B$46:$B$51</c:f>
              <c:numCache>
                <c:formatCode>General</c:formatCode>
                <c:ptCount val="6"/>
                <c:pt idx="0">
                  <c:v>20</c:v>
                </c:pt>
                <c:pt idx="1">
                  <c:v>32</c:v>
                </c:pt>
                <c:pt idx="2">
                  <c:v>28</c:v>
                </c:pt>
                <c:pt idx="3">
                  <c:v>44</c:v>
                </c:pt>
                <c:pt idx="4">
                  <c:v>59</c:v>
                </c:pt>
                <c:pt idx="5">
                  <c:v>41</c:v>
                </c:pt>
              </c:numCache>
            </c:numRef>
          </c:val>
          <c:extLst>
            <c:ext xmlns:c16="http://schemas.microsoft.com/office/drawing/2014/chart" uri="{C3380CC4-5D6E-409C-BE32-E72D297353CC}">
              <c16:uniqueId val="{00000000-B9E3-4996-AA75-F0A50F78992C}"/>
            </c:ext>
          </c:extLst>
        </c:ser>
        <c:dLbls>
          <c:dLblPos val="outEnd"/>
          <c:showLegendKey val="0"/>
          <c:showVal val="1"/>
          <c:showCatName val="0"/>
          <c:showSerName val="0"/>
          <c:showPercent val="0"/>
          <c:showBubbleSize val="0"/>
        </c:dLbls>
        <c:gapWidth val="219"/>
        <c:overlap val="-27"/>
        <c:axId val="1800307840"/>
        <c:axId val="2004102048"/>
      </c:barChart>
      <c:catAx>
        <c:axId val="18003078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04102048"/>
        <c:crosses val="autoZero"/>
        <c:auto val="1"/>
        <c:lblAlgn val="ctr"/>
        <c:lblOffset val="100"/>
        <c:noMultiLvlLbl val="0"/>
      </c:catAx>
      <c:valAx>
        <c:axId val="20041020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0030784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4"/>
    </mc:Choice>
    <mc:Fallback>
      <c:style val="4"/>
    </mc:Fallback>
  </mc:AlternateContent>
  <c:chart>
    <c:autoTitleDeleted val="1"/>
    <c:plotArea>
      <c:layout/>
      <c:barChart>
        <c:barDir val="col"/>
        <c:grouping val="clustered"/>
        <c:varyColors val="0"/>
        <c:ser>
          <c:idx val="0"/>
          <c:order val="0"/>
          <c:tx>
            <c:strRef>
              <c:f>Sheet3!$B$23</c:f>
              <c:strCache>
                <c:ptCount val="1"/>
                <c:pt idx="0">
                  <c:v>White Scottish or White Other British</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Sheet3!$A$24:$A$30</c:f>
              <c:strCache>
                <c:ptCount val="7"/>
                <c:pt idx="0">
                  <c:v>Row Labels</c:v>
                </c:pt>
                <c:pt idx="1">
                  <c:v>1 Strongly disagree</c:v>
                </c:pt>
                <c:pt idx="2">
                  <c:v>2 Disagree</c:v>
                </c:pt>
                <c:pt idx="3">
                  <c:v>3 Don't know</c:v>
                </c:pt>
                <c:pt idx="4">
                  <c:v>4 Undecided</c:v>
                </c:pt>
                <c:pt idx="5">
                  <c:v>5 Agree</c:v>
                </c:pt>
                <c:pt idx="6">
                  <c:v>6 Strongly agree</c:v>
                </c:pt>
              </c:strCache>
            </c:strRef>
          </c:cat>
          <c:val>
            <c:numRef>
              <c:f>Sheet3!$B$24:$B$30</c:f>
              <c:numCache>
                <c:formatCode>General</c:formatCode>
                <c:ptCount val="7"/>
                <c:pt idx="0">
                  <c:v>16</c:v>
                </c:pt>
                <c:pt idx="1">
                  <c:v>43</c:v>
                </c:pt>
                <c:pt idx="2">
                  <c:v>77</c:v>
                </c:pt>
                <c:pt idx="3">
                  <c:v>157</c:v>
                </c:pt>
                <c:pt idx="4">
                  <c:v>271</c:v>
                </c:pt>
                <c:pt idx="5">
                  <c:v>167</c:v>
                </c:pt>
                <c:pt idx="6">
                  <c:v>731</c:v>
                </c:pt>
              </c:numCache>
            </c:numRef>
          </c:val>
          <c:extLst>
            <c:ext xmlns:c16="http://schemas.microsoft.com/office/drawing/2014/chart" uri="{C3380CC4-5D6E-409C-BE32-E72D297353CC}">
              <c16:uniqueId val="{00000000-067C-4B2B-932E-54748D3CCC1A}"/>
            </c:ext>
          </c:extLst>
        </c:ser>
        <c:dLbls>
          <c:dLblPos val="outEnd"/>
          <c:showLegendKey val="0"/>
          <c:showVal val="1"/>
          <c:showCatName val="0"/>
          <c:showSerName val="0"/>
          <c:showPercent val="0"/>
          <c:showBubbleSize val="0"/>
        </c:dLbls>
        <c:gapWidth val="219"/>
        <c:overlap val="-27"/>
        <c:axId val="2012681072"/>
        <c:axId val="1695263568"/>
      </c:barChart>
      <c:catAx>
        <c:axId val="20126810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95263568"/>
        <c:crosses val="autoZero"/>
        <c:auto val="1"/>
        <c:lblAlgn val="ctr"/>
        <c:lblOffset val="100"/>
        <c:noMultiLvlLbl val="0"/>
      </c:catAx>
      <c:valAx>
        <c:axId val="169526356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1268107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Sheet3!$B$32:$B$33</c:f>
              <c:strCache>
                <c:ptCount val="2"/>
                <c:pt idx="1">
                  <c:v>Prefer not to say</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Sheet3!$A$34:$A$39</c:f>
              <c:strCache>
                <c:ptCount val="6"/>
                <c:pt idx="0">
                  <c:v>1 Strongly disagree</c:v>
                </c:pt>
                <c:pt idx="1">
                  <c:v>2 Disagree</c:v>
                </c:pt>
                <c:pt idx="2">
                  <c:v>3 Don't know</c:v>
                </c:pt>
                <c:pt idx="3">
                  <c:v>4 Undecided</c:v>
                </c:pt>
                <c:pt idx="4">
                  <c:v>5 Agree</c:v>
                </c:pt>
                <c:pt idx="5">
                  <c:v>6 Strongly agree</c:v>
                </c:pt>
              </c:strCache>
            </c:strRef>
          </c:cat>
          <c:val>
            <c:numRef>
              <c:f>Sheet3!$B$34:$B$39</c:f>
              <c:numCache>
                <c:formatCode>General</c:formatCode>
                <c:ptCount val="6"/>
                <c:pt idx="0">
                  <c:v>5</c:v>
                </c:pt>
                <c:pt idx="1">
                  <c:v>9</c:v>
                </c:pt>
                <c:pt idx="2">
                  <c:v>7</c:v>
                </c:pt>
                <c:pt idx="3">
                  <c:v>18</c:v>
                </c:pt>
                <c:pt idx="4">
                  <c:v>16</c:v>
                </c:pt>
                <c:pt idx="5">
                  <c:v>12</c:v>
                </c:pt>
              </c:numCache>
            </c:numRef>
          </c:val>
          <c:extLst>
            <c:ext xmlns:c16="http://schemas.microsoft.com/office/drawing/2014/chart" uri="{C3380CC4-5D6E-409C-BE32-E72D297353CC}">
              <c16:uniqueId val="{00000000-FBF8-4B25-B8F4-DCFA195594C3}"/>
            </c:ext>
          </c:extLst>
        </c:ser>
        <c:dLbls>
          <c:dLblPos val="outEnd"/>
          <c:showLegendKey val="0"/>
          <c:showVal val="1"/>
          <c:showCatName val="0"/>
          <c:showSerName val="0"/>
          <c:showPercent val="0"/>
          <c:showBubbleSize val="0"/>
        </c:dLbls>
        <c:gapWidth val="219"/>
        <c:overlap val="-27"/>
        <c:axId val="1923096768"/>
        <c:axId val="2004103760"/>
      </c:barChart>
      <c:catAx>
        <c:axId val="19230967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004103760"/>
        <c:crosses val="autoZero"/>
        <c:auto val="1"/>
        <c:lblAlgn val="ctr"/>
        <c:lblOffset val="100"/>
        <c:noMultiLvlLbl val="0"/>
      </c:catAx>
      <c:valAx>
        <c:axId val="20041037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2309676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pivotSource>
    <c:name>[b1117986e69409f6c646b38a7f74d4866f9d44e310b6ee8c487ee4a47fd.xlsx]P2 - job family!PivotTable19</c:name>
    <c:fmtId val="-1"/>
  </c:pivotSource>
  <c:chart>
    <c:autoTitleDeleted val="0"/>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s>
    <c:plotArea>
      <c:layout/>
      <c:barChart>
        <c:barDir val="col"/>
        <c:grouping val="stacked"/>
        <c:varyColors val="0"/>
        <c:ser>
          <c:idx val="0"/>
          <c:order val="0"/>
          <c:tx>
            <c:strRef>
              <c:f>'P2 - job family'!$B$3:$B$4</c:f>
              <c:strCache>
                <c:ptCount val="1"/>
                <c:pt idx="0">
                  <c:v>Admin Services</c:v>
                </c:pt>
              </c:strCache>
            </c:strRef>
          </c:tx>
          <c:spPr>
            <a:solidFill>
              <a:schemeClr val="accent1"/>
            </a:solidFill>
            <a:ln>
              <a:noFill/>
            </a:ln>
            <a:effectLst/>
          </c:spPr>
          <c:invertIfNegative val="0"/>
          <c:cat>
            <c:strRef>
              <c:f>'P2 - job family'!$A$5:$A$11</c:f>
              <c:strCache>
                <c:ptCount val="6"/>
                <c:pt idx="0">
                  <c:v>1. Strongly disagree</c:v>
                </c:pt>
                <c:pt idx="1">
                  <c:v>2. Disagree</c:v>
                </c:pt>
                <c:pt idx="2">
                  <c:v>3. Don't know</c:v>
                </c:pt>
                <c:pt idx="3">
                  <c:v>4. Undecided</c:v>
                </c:pt>
                <c:pt idx="4">
                  <c:v>5. Agree</c:v>
                </c:pt>
                <c:pt idx="5">
                  <c:v>6. Strongly agree</c:v>
                </c:pt>
              </c:strCache>
            </c:strRef>
          </c:cat>
          <c:val>
            <c:numRef>
              <c:f>'P2 - job family'!$B$5:$B$11</c:f>
              <c:numCache>
                <c:formatCode>General</c:formatCode>
                <c:ptCount val="6"/>
                <c:pt idx="0">
                  <c:v>11</c:v>
                </c:pt>
                <c:pt idx="1">
                  <c:v>8</c:v>
                </c:pt>
                <c:pt idx="2">
                  <c:v>27</c:v>
                </c:pt>
                <c:pt idx="3">
                  <c:v>55</c:v>
                </c:pt>
                <c:pt idx="4">
                  <c:v>84</c:v>
                </c:pt>
                <c:pt idx="5">
                  <c:v>63</c:v>
                </c:pt>
              </c:numCache>
            </c:numRef>
          </c:val>
          <c:extLst>
            <c:ext xmlns:c16="http://schemas.microsoft.com/office/drawing/2014/chart" uri="{C3380CC4-5D6E-409C-BE32-E72D297353CC}">
              <c16:uniqueId val="{00000000-30D1-4195-95D5-489DE28EDB0D}"/>
            </c:ext>
          </c:extLst>
        </c:ser>
        <c:ser>
          <c:idx val="1"/>
          <c:order val="1"/>
          <c:tx>
            <c:strRef>
              <c:f>'P2 - job family'!$C$3:$C$4</c:f>
              <c:strCache>
                <c:ptCount val="1"/>
                <c:pt idx="0">
                  <c:v>Allied Health Professional</c:v>
                </c:pt>
              </c:strCache>
            </c:strRef>
          </c:tx>
          <c:spPr>
            <a:solidFill>
              <a:schemeClr val="accent2"/>
            </a:solidFill>
            <a:ln>
              <a:noFill/>
            </a:ln>
            <a:effectLst/>
          </c:spPr>
          <c:invertIfNegative val="0"/>
          <c:cat>
            <c:strRef>
              <c:f>'P2 - job family'!$A$5:$A$11</c:f>
              <c:strCache>
                <c:ptCount val="6"/>
                <c:pt idx="0">
                  <c:v>1. Strongly disagree</c:v>
                </c:pt>
                <c:pt idx="1">
                  <c:v>2. Disagree</c:v>
                </c:pt>
                <c:pt idx="2">
                  <c:v>3. Don't know</c:v>
                </c:pt>
                <c:pt idx="3">
                  <c:v>4. Undecided</c:v>
                </c:pt>
                <c:pt idx="4">
                  <c:v>5. Agree</c:v>
                </c:pt>
                <c:pt idx="5">
                  <c:v>6. Strongly agree</c:v>
                </c:pt>
              </c:strCache>
            </c:strRef>
          </c:cat>
          <c:val>
            <c:numRef>
              <c:f>'P2 - job family'!$C$5:$C$11</c:f>
              <c:numCache>
                <c:formatCode>General</c:formatCode>
                <c:ptCount val="6"/>
                <c:pt idx="0">
                  <c:v>1</c:v>
                </c:pt>
                <c:pt idx="1">
                  <c:v>8</c:v>
                </c:pt>
                <c:pt idx="2">
                  <c:v>16</c:v>
                </c:pt>
                <c:pt idx="3">
                  <c:v>23</c:v>
                </c:pt>
                <c:pt idx="4">
                  <c:v>52</c:v>
                </c:pt>
                <c:pt idx="5">
                  <c:v>20</c:v>
                </c:pt>
              </c:numCache>
            </c:numRef>
          </c:val>
          <c:extLst>
            <c:ext xmlns:c16="http://schemas.microsoft.com/office/drawing/2014/chart" uri="{C3380CC4-5D6E-409C-BE32-E72D297353CC}">
              <c16:uniqueId val="{00000001-30D1-4195-95D5-489DE28EDB0D}"/>
            </c:ext>
          </c:extLst>
        </c:ser>
        <c:ser>
          <c:idx val="2"/>
          <c:order val="2"/>
          <c:tx>
            <c:strRef>
              <c:f>'P2 - job family'!$D$3:$D$4</c:f>
              <c:strCache>
                <c:ptCount val="1"/>
                <c:pt idx="0">
                  <c:v>Healthcare Sciences</c:v>
                </c:pt>
              </c:strCache>
            </c:strRef>
          </c:tx>
          <c:spPr>
            <a:solidFill>
              <a:schemeClr val="accent3"/>
            </a:solidFill>
            <a:ln>
              <a:noFill/>
            </a:ln>
            <a:effectLst/>
          </c:spPr>
          <c:invertIfNegative val="0"/>
          <c:cat>
            <c:strRef>
              <c:f>'P2 - job family'!$A$5:$A$11</c:f>
              <c:strCache>
                <c:ptCount val="6"/>
                <c:pt idx="0">
                  <c:v>1. Strongly disagree</c:v>
                </c:pt>
                <c:pt idx="1">
                  <c:v>2. Disagree</c:v>
                </c:pt>
                <c:pt idx="2">
                  <c:v>3. Don't know</c:v>
                </c:pt>
                <c:pt idx="3">
                  <c:v>4. Undecided</c:v>
                </c:pt>
                <c:pt idx="4">
                  <c:v>5. Agree</c:v>
                </c:pt>
                <c:pt idx="5">
                  <c:v>6. Strongly agree</c:v>
                </c:pt>
              </c:strCache>
            </c:strRef>
          </c:cat>
          <c:val>
            <c:numRef>
              <c:f>'P2 - job family'!$D$5:$D$11</c:f>
              <c:numCache>
                <c:formatCode>General</c:formatCode>
                <c:ptCount val="6"/>
                <c:pt idx="0">
                  <c:v>2</c:v>
                </c:pt>
                <c:pt idx="1">
                  <c:v>6</c:v>
                </c:pt>
                <c:pt idx="2">
                  <c:v>2</c:v>
                </c:pt>
                <c:pt idx="3">
                  <c:v>7</c:v>
                </c:pt>
                <c:pt idx="4">
                  <c:v>12</c:v>
                </c:pt>
                <c:pt idx="5">
                  <c:v>8</c:v>
                </c:pt>
              </c:numCache>
            </c:numRef>
          </c:val>
          <c:extLst>
            <c:ext xmlns:c16="http://schemas.microsoft.com/office/drawing/2014/chart" uri="{C3380CC4-5D6E-409C-BE32-E72D297353CC}">
              <c16:uniqueId val="{00000002-30D1-4195-95D5-489DE28EDB0D}"/>
            </c:ext>
          </c:extLst>
        </c:ser>
        <c:ser>
          <c:idx val="3"/>
          <c:order val="3"/>
          <c:tx>
            <c:strRef>
              <c:f>'P2 - job family'!$E$3:$E$4</c:f>
              <c:strCache>
                <c:ptCount val="1"/>
                <c:pt idx="0">
                  <c:v>Medical &amp; Dental</c:v>
                </c:pt>
              </c:strCache>
            </c:strRef>
          </c:tx>
          <c:spPr>
            <a:solidFill>
              <a:schemeClr val="accent4"/>
            </a:solidFill>
            <a:ln>
              <a:noFill/>
            </a:ln>
            <a:effectLst/>
          </c:spPr>
          <c:invertIfNegative val="0"/>
          <c:cat>
            <c:strRef>
              <c:f>'P2 - job family'!$A$5:$A$11</c:f>
              <c:strCache>
                <c:ptCount val="6"/>
                <c:pt idx="0">
                  <c:v>1. Strongly disagree</c:v>
                </c:pt>
                <c:pt idx="1">
                  <c:v>2. Disagree</c:v>
                </c:pt>
                <c:pt idx="2">
                  <c:v>3. Don't know</c:v>
                </c:pt>
                <c:pt idx="3">
                  <c:v>4. Undecided</c:v>
                </c:pt>
                <c:pt idx="4">
                  <c:v>5. Agree</c:v>
                </c:pt>
                <c:pt idx="5">
                  <c:v>6. Strongly agree</c:v>
                </c:pt>
              </c:strCache>
            </c:strRef>
          </c:cat>
          <c:val>
            <c:numRef>
              <c:f>'P2 - job family'!$E$5:$E$11</c:f>
              <c:numCache>
                <c:formatCode>General</c:formatCode>
                <c:ptCount val="6"/>
                <c:pt idx="0">
                  <c:v>6</c:v>
                </c:pt>
                <c:pt idx="1">
                  <c:v>19</c:v>
                </c:pt>
                <c:pt idx="2">
                  <c:v>25</c:v>
                </c:pt>
                <c:pt idx="3">
                  <c:v>36</c:v>
                </c:pt>
                <c:pt idx="4">
                  <c:v>37</c:v>
                </c:pt>
                <c:pt idx="5">
                  <c:v>23</c:v>
                </c:pt>
              </c:numCache>
            </c:numRef>
          </c:val>
          <c:extLst>
            <c:ext xmlns:c16="http://schemas.microsoft.com/office/drawing/2014/chart" uri="{C3380CC4-5D6E-409C-BE32-E72D297353CC}">
              <c16:uniqueId val="{00000003-30D1-4195-95D5-489DE28EDB0D}"/>
            </c:ext>
          </c:extLst>
        </c:ser>
        <c:ser>
          <c:idx val="4"/>
          <c:order val="4"/>
          <c:tx>
            <c:strRef>
              <c:f>'P2 - job family'!$F$3:$F$4</c:f>
              <c:strCache>
                <c:ptCount val="1"/>
                <c:pt idx="0">
                  <c:v>Nursing/ Midwifery Band 1-4</c:v>
                </c:pt>
              </c:strCache>
            </c:strRef>
          </c:tx>
          <c:spPr>
            <a:solidFill>
              <a:schemeClr val="accent5"/>
            </a:solidFill>
            <a:ln>
              <a:noFill/>
            </a:ln>
            <a:effectLst/>
          </c:spPr>
          <c:invertIfNegative val="0"/>
          <c:cat>
            <c:strRef>
              <c:f>'P2 - job family'!$A$5:$A$11</c:f>
              <c:strCache>
                <c:ptCount val="6"/>
                <c:pt idx="0">
                  <c:v>1. Strongly disagree</c:v>
                </c:pt>
                <c:pt idx="1">
                  <c:v>2. Disagree</c:v>
                </c:pt>
                <c:pt idx="2">
                  <c:v>3. Don't know</c:v>
                </c:pt>
                <c:pt idx="3">
                  <c:v>4. Undecided</c:v>
                </c:pt>
                <c:pt idx="4">
                  <c:v>5. Agree</c:v>
                </c:pt>
                <c:pt idx="5">
                  <c:v>6. Strongly agree</c:v>
                </c:pt>
              </c:strCache>
            </c:strRef>
          </c:cat>
          <c:val>
            <c:numRef>
              <c:f>'P2 - job family'!$F$5:$F$11</c:f>
              <c:numCache>
                <c:formatCode>General</c:formatCode>
                <c:ptCount val="6"/>
                <c:pt idx="0">
                  <c:v>6</c:v>
                </c:pt>
                <c:pt idx="1">
                  <c:v>8</c:v>
                </c:pt>
                <c:pt idx="2">
                  <c:v>3</c:v>
                </c:pt>
                <c:pt idx="3">
                  <c:v>9</c:v>
                </c:pt>
                <c:pt idx="4">
                  <c:v>24</c:v>
                </c:pt>
                <c:pt idx="5">
                  <c:v>30</c:v>
                </c:pt>
              </c:numCache>
            </c:numRef>
          </c:val>
          <c:extLst>
            <c:ext xmlns:c16="http://schemas.microsoft.com/office/drawing/2014/chart" uri="{C3380CC4-5D6E-409C-BE32-E72D297353CC}">
              <c16:uniqueId val="{00000004-30D1-4195-95D5-489DE28EDB0D}"/>
            </c:ext>
          </c:extLst>
        </c:ser>
        <c:ser>
          <c:idx val="5"/>
          <c:order val="5"/>
          <c:tx>
            <c:strRef>
              <c:f>'P2 - job family'!$G$3:$G$4</c:f>
              <c:strCache>
                <c:ptCount val="1"/>
                <c:pt idx="0">
                  <c:v>Nursing/ Midwifery Band 5+</c:v>
                </c:pt>
              </c:strCache>
            </c:strRef>
          </c:tx>
          <c:spPr>
            <a:solidFill>
              <a:schemeClr val="accent6"/>
            </a:solidFill>
            <a:ln>
              <a:noFill/>
            </a:ln>
            <a:effectLst/>
          </c:spPr>
          <c:invertIfNegative val="0"/>
          <c:cat>
            <c:strRef>
              <c:f>'P2 - job family'!$A$5:$A$11</c:f>
              <c:strCache>
                <c:ptCount val="6"/>
                <c:pt idx="0">
                  <c:v>1. Strongly disagree</c:v>
                </c:pt>
                <c:pt idx="1">
                  <c:v>2. Disagree</c:v>
                </c:pt>
                <c:pt idx="2">
                  <c:v>3. Don't know</c:v>
                </c:pt>
                <c:pt idx="3">
                  <c:v>4. Undecided</c:v>
                </c:pt>
                <c:pt idx="4">
                  <c:v>5. Agree</c:v>
                </c:pt>
                <c:pt idx="5">
                  <c:v>6. Strongly agree</c:v>
                </c:pt>
              </c:strCache>
            </c:strRef>
          </c:cat>
          <c:val>
            <c:numRef>
              <c:f>'P2 - job family'!$G$5:$G$11</c:f>
              <c:numCache>
                <c:formatCode>General</c:formatCode>
                <c:ptCount val="6"/>
                <c:pt idx="0">
                  <c:v>14</c:v>
                </c:pt>
                <c:pt idx="1">
                  <c:v>33</c:v>
                </c:pt>
                <c:pt idx="2">
                  <c:v>28</c:v>
                </c:pt>
                <c:pt idx="3">
                  <c:v>69</c:v>
                </c:pt>
                <c:pt idx="4">
                  <c:v>104</c:v>
                </c:pt>
                <c:pt idx="5">
                  <c:v>55</c:v>
                </c:pt>
              </c:numCache>
            </c:numRef>
          </c:val>
          <c:extLst>
            <c:ext xmlns:c16="http://schemas.microsoft.com/office/drawing/2014/chart" uri="{C3380CC4-5D6E-409C-BE32-E72D297353CC}">
              <c16:uniqueId val="{00000005-30D1-4195-95D5-489DE28EDB0D}"/>
            </c:ext>
          </c:extLst>
        </c:ser>
        <c:ser>
          <c:idx val="6"/>
          <c:order val="6"/>
          <c:tx>
            <c:strRef>
              <c:f>'P2 - job family'!$H$3:$H$4</c:f>
              <c:strCache>
                <c:ptCount val="1"/>
                <c:pt idx="0">
                  <c:v>Other Therapeutic</c:v>
                </c:pt>
              </c:strCache>
            </c:strRef>
          </c:tx>
          <c:spPr>
            <a:solidFill>
              <a:schemeClr val="accent1">
                <a:lumMod val="60000"/>
              </a:schemeClr>
            </a:solidFill>
            <a:ln>
              <a:noFill/>
            </a:ln>
            <a:effectLst/>
          </c:spPr>
          <c:invertIfNegative val="0"/>
          <c:cat>
            <c:strRef>
              <c:f>'P2 - job family'!$A$5:$A$11</c:f>
              <c:strCache>
                <c:ptCount val="6"/>
                <c:pt idx="0">
                  <c:v>1. Strongly disagree</c:v>
                </c:pt>
                <c:pt idx="1">
                  <c:v>2. Disagree</c:v>
                </c:pt>
                <c:pt idx="2">
                  <c:v>3. Don't know</c:v>
                </c:pt>
                <c:pt idx="3">
                  <c:v>4. Undecided</c:v>
                </c:pt>
                <c:pt idx="4">
                  <c:v>5. Agree</c:v>
                </c:pt>
                <c:pt idx="5">
                  <c:v>6. Strongly agree</c:v>
                </c:pt>
              </c:strCache>
            </c:strRef>
          </c:cat>
          <c:val>
            <c:numRef>
              <c:f>'P2 - job family'!$H$5:$H$11</c:f>
              <c:numCache>
                <c:formatCode>General</c:formatCode>
                <c:ptCount val="6"/>
                <c:pt idx="0">
                  <c:v>1</c:v>
                </c:pt>
                <c:pt idx="1">
                  <c:v>2</c:v>
                </c:pt>
                <c:pt idx="2">
                  <c:v>3</c:v>
                </c:pt>
                <c:pt idx="3">
                  <c:v>4</c:v>
                </c:pt>
                <c:pt idx="4">
                  <c:v>8</c:v>
                </c:pt>
                <c:pt idx="5">
                  <c:v>3</c:v>
                </c:pt>
              </c:numCache>
            </c:numRef>
          </c:val>
          <c:extLst>
            <c:ext xmlns:c16="http://schemas.microsoft.com/office/drawing/2014/chart" uri="{C3380CC4-5D6E-409C-BE32-E72D297353CC}">
              <c16:uniqueId val="{00000006-30D1-4195-95D5-489DE28EDB0D}"/>
            </c:ext>
          </c:extLst>
        </c:ser>
        <c:ser>
          <c:idx val="7"/>
          <c:order val="7"/>
          <c:tx>
            <c:strRef>
              <c:f>'P2 - job family'!$I$3:$I$4</c:f>
              <c:strCache>
                <c:ptCount val="1"/>
                <c:pt idx="0">
                  <c:v>Personal &amp; Social Care</c:v>
                </c:pt>
              </c:strCache>
            </c:strRef>
          </c:tx>
          <c:spPr>
            <a:solidFill>
              <a:schemeClr val="accent2">
                <a:lumMod val="60000"/>
              </a:schemeClr>
            </a:solidFill>
            <a:ln>
              <a:noFill/>
            </a:ln>
            <a:effectLst/>
          </c:spPr>
          <c:invertIfNegative val="0"/>
          <c:cat>
            <c:strRef>
              <c:f>'P2 - job family'!$A$5:$A$11</c:f>
              <c:strCache>
                <c:ptCount val="6"/>
                <c:pt idx="0">
                  <c:v>1. Strongly disagree</c:v>
                </c:pt>
                <c:pt idx="1">
                  <c:v>2. Disagree</c:v>
                </c:pt>
                <c:pt idx="2">
                  <c:v>3. Don't know</c:v>
                </c:pt>
                <c:pt idx="3">
                  <c:v>4. Undecided</c:v>
                </c:pt>
                <c:pt idx="4">
                  <c:v>5. Agree</c:v>
                </c:pt>
                <c:pt idx="5">
                  <c:v>6. Strongly agree</c:v>
                </c:pt>
              </c:strCache>
            </c:strRef>
          </c:cat>
          <c:val>
            <c:numRef>
              <c:f>'P2 - job family'!$I$5:$I$11</c:f>
              <c:numCache>
                <c:formatCode>General</c:formatCode>
                <c:ptCount val="6"/>
                <c:pt idx="2">
                  <c:v>1</c:v>
                </c:pt>
                <c:pt idx="3">
                  <c:v>1</c:v>
                </c:pt>
                <c:pt idx="5">
                  <c:v>2</c:v>
                </c:pt>
              </c:numCache>
            </c:numRef>
          </c:val>
          <c:extLst>
            <c:ext xmlns:c16="http://schemas.microsoft.com/office/drawing/2014/chart" uri="{C3380CC4-5D6E-409C-BE32-E72D297353CC}">
              <c16:uniqueId val="{00000007-30D1-4195-95D5-489DE28EDB0D}"/>
            </c:ext>
          </c:extLst>
        </c:ser>
        <c:ser>
          <c:idx val="8"/>
          <c:order val="8"/>
          <c:tx>
            <c:strRef>
              <c:f>'P2 - job family'!$J$3:$J$4</c:f>
              <c:strCache>
                <c:ptCount val="1"/>
                <c:pt idx="0">
                  <c:v>Senior Managers</c:v>
                </c:pt>
              </c:strCache>
            </c:strRef>
          </c:tx>
          <c:spPr>
            <a:solidFill>
              <a:schemeClr val="accent3">
                <a:lumMod val="60000"/>
              </a:schemeClr>
            </a:solidFill>
            <a:ln>
              <a:noFill/>
            </a:ln>
            <a:effectLst/>
          </c:spPr>
          <c:invertIfNegative val="0"/>
          <c:cat>
            <c:strRef>
              <c:f>'P2 - job family'!$A$5:$A$11</c:f>
              <c:strCache>
                <c:ptCount val="6"/>
                <c:pt idx="0">
                  <c:v>1. Strongly disagree</c:v>
                </c:pt>
                <c:pt idx="1">
                  <c:v>2. Disagree</c:v>
                </c:pt>
                <c:pt idx="2">
                  <c:v>3. Don't know</c:v>
                </c:pt>
                <c:pt idx="3">
                  <c:v>4. Undecided</c:v>
                </c:pt>
                <c:pt idx="4">
                  <c:v>5. Agree</c:v>
                </c:pt>
                <c:pt idx="5">
                  <c:v>6. Strongly agree</c:v>
                </c:pt>
              </c:strCache>
            </c:strRef>
          </c:cat>
          <c:val>
            <c:numRef>
              <c:f>'P2 - job family'!$J$5:$J$11</c:f>
              <c:numCache>
                <c:formatCode>General</c:formatCode>
                <c:ptCount val="6"/>
                <c:pt idx="2">
                  <c:v>1</c:v>
                </c:pt>
                <c:pt idx="3">
                  <c:v>8</c:v>
                </c:pt>
                <c:pt idx="4">
                  <c:v>3</c:v>
                </c:pt>
                <c:pt idx="5">
                  <c:v>2</c:v>
                </c:pt>
              </c:numCache>
            </c:numRef>
          </c:val>
          <c:extLst>
            <c:ext xmlns:c16="http://schemas.microsoft.com/office/drawing/2014/chart" uri="{C3380CC4-5D6E-409C-BE32-E72D297353CC}">
              <c16:uniqueId val="{00000008-30D1-4195-95D5-489DE28EDB0D}"/>
            </c:ext>
          </c:extLst>
        </c:ser>
        <c:ser>
          <c:idx val="9"/>
          <c:order val="9"/>
          <c:tx>
            <c:strRef>
              <c:f>'P2 - job family'!$K$3:$K$4</c:f>
              <c:strCache>
                <c:ptCount val="1"/>
                <c:pt idx="0">
                  <c:v>Support Services</c:v>
                </c:pt>
              </c:strCache>
            </c:strRef>
          </c:tx>
          <c:spPr>
            <a:solidFill>
              <a:schemeClr val="accent4">
                <a:lumMod val="60000"/>
              </a:schemeClr>
            </a:solidFill>
            <a:ln>
              <a:noFill/>
            </a:ln>
            <a:effectLst/>
          </c:spPr>
          <c:invertIfNegative val="0"/>
          <c:cat>
            <c:strRef>
              <c:f>'P2 - job family'!$A$5:$A$11</c:f>
              <c:strCache>
                <c:ptCount val="6"/>
                <c:pt idx="0">
                  <c:v>1. Strongly disagree</c:v>
                </c:pt>
                <c:pt idx="1">
                  <c:v>2. Disagree</c:v>
                </c:pt>
                <c:pt idx="2">
                  <c:v>3. Don't know</c:v>
                </c:pt>
                <c:pt idx="3">
                  <c:v>4. Undecided</c:v>
                </c:pt>
                <c:pt idx="4">
                  <c:v>5. Agree</c:v>
                </c:pt>
                <c:pt idx="5">
                  <c:v>6. Strongly agree</c:v>
                </c:pt>
              </c:strCache>
            </c:strRef>
          </c:cat>
          <c:val>
            <c:numRef>
              <c:f>'P2 - job family'!$K$5:$K$11</c:f>
              <c:numCache>
                <c:formatCode>General</c:formatCode>
                <c:ptCount val="6"/>
                <c:pt idx="1">
                  <c:v>1</c:v>
                </c:pt>
                <c:pt idx="2">
                  <c:v>5</c:v>
                </c:pt>
                <c:pt idx="3">
                  <c:v>7</c:v>
                </c:pt>
                <c:pt idx="4">
                  <c:v>17</c:v>
                </c:pt>
                <c:pt idx="5">
                  <c:v>10</c:v>
                </c:pt>
              </c:numCache>
            </c:numRef>
          </c:val>
          <c:extLst>
            <c:ext xmlns:c16="http://schemas.microsoft.com/office/drawing/2014/chart" uri="{C3380CC4-5D6E-409C-BE32-E72D297353CC}">
              <c16:uniqueId val="{00000009-30D1-4195-95D5-489DE28EDB0D}"/>
            </c:ext>
          </c:extLst>
        </c:ser>
        <c:dLbls>
          <c:showLegendKey val="0"/>
          <c:showVal val="0"/>
          <c:showCatName val="0"/>
          <c:showSerName val="0"/>
          <c:showPercent val="0"/>
          <c:showBubbleSize val="0"/>
        </c:dLbls>
        <c:gapWidth val="150"/>
        <c:overlap val="100"/>
        <c:axId val="18223663"/>
        <c:axId val="1883601167"/>
      </c:barChart>
      <c:catAx>
        <c:axId val="1822366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83601167"/>
        <c:crosses val="autoZero"/>
        <c:auto val="1"/>
        <c:lblAlgn val="ctr"/>
        <c:lblOffset val="100"/>
        <c:noMultiLvlLbl val="0"/>
      </c:catAx>
      <c:valAx>
        <c:axId val="188360116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223663"/>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9867840403706929E-2"/>
          <c:y val="7.407407407407407E-2"/>
          <c:w val="0.90286351706036749"/>
          <c:h val="0.79081802274715662"/>
        </c:manualLayout>
      </c:layout>
      <c:barChart>
        <c:barDir val="col"/>
        <c:grouping val="clustered"/>
        <c:varyColors val="0"/>
        <c:ser>
          <c:idx val="0"/>
          <c:order val="0"/>
          <c:tx>
            <c:strRef>
              <c:f>Sheet4!$B$28</c:f>
              <c:strCache>
                <c:ptCount val="1"/>
                <c:pt idx="0">
                  <c:v>Yes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Sheet4!$A$29:$A$34</c:f>
              <c:strCache>
                <c:ptCount val="6"/>
                <c:pt idx="0">
                  <c:v>1 Strongly disagree</c:v>
                </c:pt>
                <c:pt idx="1">
                  <c:v>2 Disagree</c:v>
                </c:pt>
                <c:pt idx="2">
                  <c:v>3 Don't know</c:v>
                </c:pt>
                <c:pt idx="3">
                  <c:v>4 Undecided</c:v>
                </c:pt>
                <c:pt idx="4">
                  <c:v>5 Agree</c:v>
                </c:pt>
                <c:pt idx="5">
                  <c:v>6 Strongly agree</c:v>
                </c:pt>
              </c:strCache>
            </c:strRef>
          </c:cat>
          <c:val>
            <c:numRef>
              <c:f>Sheet4!$B$29:$B$34</c:f>
              <c:numCache>
                <c:formatCode>General</c:formatCode>
                <c:ptCount val="6"/>
                <c:pt idx="0">
                  <c:v>7</c:v>
                </c:pt>
                <c:pt idx="1">
                  <c:v>6</c:v>
                </c:pt>
                <c:pt idx="2">
                  <c:v>12</c:v>
                </c:pt>
                <c:pt idx="3">
                  <c:v>20</c:v>
                </c:pt>
                <c:pt idx="4">
                  <c:v>11</c:v>
                </c:pt>
                <c:pt idx="5">
                  <c:v>15</c:v>
                </c:pt>
              </c:numCache>
            </c:numRef>
          </c:val>
          <c:extLst>
            <c:ext xmlns:c16="http://schemas.microsoft.com/office/drawing/2014/chart" uri="{C3380CC4-5D6E-409C-BE32-E72D297353CC}">
              <c16:uniqueId val="{00000000-4CAB-4359-AB70-FE0F085526CB}"/>
            </c:ext>
          </c:extLst>
        </c:ser>
        <c:dLbls>
          <c:dLblPos val="outEnd"/>
          <c:showLegendKey val="0"/>
          <c:showVal val="1"/>
          <c:showCatName val="0"/>
          <c:showSerName val="0"/>
          <c:showPercent val="0"/>
          <c:showBubbleSize val="0"/>
        </c:dLbls>
        <c:gapWidth val="219"/>
        <c:overlap val="-27"/>
        <c:axId val="649647439"/>
        <c:axId val="662524111"/>
      </c:barChart>
      <c:catAx>
        <c:axId val="64964743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62524111"/>
        <c:crosses val="autoZero"/>
        <c:auto val="1"/>
        <c:lblAlgn val="ctr"/>
        <c:lblOffset val="100"/>
        <c:noMultiLvlLbl val="0"/>
      </c:catAx>
      <c:valAx>
        <c:axId val="662524111"/>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4964743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4"/>
    </mc:Choice>
    <mc:Fallback>
      <c:style val="4"/>
    </mc:Fallback>
  </mc:AlternateContent>
  <c:chart>
    <c:autoTitleDeleted val="1"/>
    <c:plotArea>
      <c:layout/>
      <c:barChart>
        <c:barDir val="col"/>
        <c:grouping val="clustered"/>
        <c:varyColors val="0"/>
        <c:ser>
          <c:idx val="0"/>
          <c:order val="0"/>
          <c:tx>
            <c:strRef>
              <c:f>Sheet4!$B$13</c:f>
              <c:strCache>
                <c:ptCount val="1"/>
                <c:pt idx="0">
                  <c:v>No</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Sheet4!$A$14:$A$19</c:f>
              <c:strCache>
                <c:ptCount val="6"/>
                <c:pt idx="0">
                  <c:v>1 Strongly disagree</c:v>
                </c:pt>
                <c:pt idx="1">
                  <c:v>2 Disagree</c:v>
                </c:pt>
                <c:pt idx="2">
                  <c:v>3 Don't know</c:v>
                </c:pt>
                <c:pt idx="3">
                  <c:v>4 Undecided</c:v>
                </c:pt>
                <c:pt idx="4">
                  <c:v>5 Agree</c:v>
                </c:pt>
                <c:pt idx="5">
                  <c:v>6 Strongly agree</c:v>
                </c:pt>
              </c:strCache>
            </c:strRef>
          </c:cat>
          <c:val>
            <c:numRef>
              <c:f>Sheet4!$B$14:$B$19</c:f>
              <c:numCache>
                <c:formatCode>General</c:formatCode>
                <c:ptCount val="6"/>
                <c:pt idx="0">
                  <c:v>8</c:v>
                </c:pt>
                <c:pt idx="1">
                  <c:v>54</c:v>
                </c:pt>
                <c:pt idx="2">
                  <c:v>121</c:v>
                </c:pt>
                <c:pt idx="3">
                  <c:v>197</c:v>
                </c:pt>
                <c:pt idx="4">
                  <c:v>263</c:v>
                </c:pt>
                <c:pt idx="5">
                  <c:v>147</c:v>
                </c:pt>
              </c:numCache>
            </c:numRef>
          </c:val>
          <c:extLst>
            <c:ext xmlns:c16="http://schemas.microsoft.com/office/drawing/2014/chart" uri="{C3380CC4-5D6E-409C-BE32-E72D297353CC}">
              <c16:uniqueId val="{00000000-B9B4-42A7-872A-4AD7FF7BB934}"/>
            </c:ext>
          </c:extLst>
        </c:ser>
        <c:dLbls>
          <c:dLblPos val="outEnd"/>
          <c:showLegendKey val="0"/>
          <c:showVal val="1"/>
          <c:showCatName val="0"/>
          <c:showSerName val="0"/>
          <c:showPercent val="0"/>
          <c:showBubbleSize val="0"/>
        </c:dLbls>
        <c:gapWidth val="219"/>
        <c:overlap val="-27"/>
        <c:axId val="659048799"/>
        <c:axId val="658911935"/>
      </c:barChart>
      <c:catAx>
        <c:axId val="65904879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58911935"/>
        <c:crosses val="autoZero"/>
        <c:auto val="1"/>
        <c:lblAlgn val="ctr"/>
        <c:lblOffset val="100"/>
        <c:noMultiLvlLbl val="0"/>
      </c:catAx>
      <c:valAx>
        <c:axId val="658911935"/>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5904879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Sheet4!$A$21:$A$26</c:f>
              <c:strCache>
                <c:ptCount val="6"/>
                <c:pt idx="0">
                  <c:v>1 Strongly disagree</c:v>
                </c:pt>
                <c:pt idx="1">
                  <c:v>2 Disagree</c:v>
                </c:pt>
                <c:pt idx="2">
                  <c:v>3 Don't know</c:v>
                </c:pt>
                <c:pt idx="3">
                  <c:v>4 Undecided</c:v>
                </c:pt>
                <c:pt idx="4">
                  <c:v>5 Agree</c:v>
                </c:pt>
                <c:pt idx="5">
                  <c:v>6 Strongly agree</c:v>
                </c:pt>
              </c:strCache>
            </c:strRef>
          </c:cat>
          <c:val>
            <c:numRef>
              <c:f>Sheet4!$B$21:$B$26</c:f>
              <c:numCache>
                <c:formatCode>General</c:formatCode>
                <c:ptCount val="6"/>
                <c:pt idx="0">
                  <c:v>24</c:v>
                </c:pt>
                <c:pt idx="1">
                  <c:v>34</c:v>
                </c:pt>
                <c:pt idx="2">
                  <c:v>31</c:v>
                </c:pt>
                <c:pt idx="3">
                  <c:v>25</c:v>
                </c:pt>
                <c:pt idx="4">
                  <c:v>37</c:v>
                </c:pt>
                <c:pt idx="5">
                  <c:v>14</c:v>
                </c:pt>
              </c:numCache>
            </c:numRef>
          </c:val>
          <c:extLst>
            <c:ext xmlns:c16="http://schemas.microsoft.com/office/drawing/2014/chart" uri="{C3380CC4-5D6E-409C-BE32-E72D297353CC}">
              <c16:uniqueId val="{00000000-0C68-4B95-A736-6001C96C73D8}"/>
            </c:ext>
          </c:extLst>
        </c:ser>
        <c:dLbls>
          <c:dLblPos val="outEnd"/>
          <c:showLegendKey val="0"/>
          <c:showVal val="1"/>
          <c:showCatName val="0"/>
          <c:showSerName val="0"/>
          <c:showPercent val="0"/>
          <c:showBubbleSize val="0"/>
        </c:dLbls>
        <c:gapWidth val="219"/>
        <c:overlap val="-27"/>
        <c:axId val="709696223"/>
        <c:axId val="659855343"/>
      </c:barChart>
      <c:catAx>
        <c:axId val="70969622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59855343"/>
        <c:crosses val="autoZero"/>
        <c:auto val="1"/>
        <c:lblAlgn val="ctr"/>
        <c:lblOffset val="100"/>
        <c:noMultiLvlLbl val="0"/>
      </c:catAx>
      <c:valAx>
        <c:axId val="65985534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09696223"/>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pivotSource>
    <c:name>[b1117986e69409f6c646b38a7f74d4866f9d44e310b6ee8c487ee4a47fd.xlsx]P3 - job family!PivotTable22</c:name>
    <c:fmtId val="-1"/>
  </c:pivotSource>
  <c:chart>
    <c:autoTitleDeleted val="0"/>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s>
    <c:plotArea>
      <c:layout/>
      <c:barChart>
        <c:barDir val="col"/>
        <c:grouping val="stacked"/>
        <c:varyColors val="0"/>
        <c:ser>
          <c:idx val="0"/>
          <c:order val="0"/>
          <c:tx>
            <c:strRef>
              <c:f>'P3 - job family'!$B$3:$B$4</c:f>
              <c:strCache>
                <c:ptCount val="1"/>
                <c:pt idx="0">
                  <c:v>Admin Services</c:v>
                </c:pt>
              </c:strCache>
            </c:strRef>
          </c:tx>
          <c:spPr>
            <a:solidFill>
              <a:schemeClr val="accent1"/>
            </a:solidFill>
            <a:ln>
              <a:noFill/>
            </a:ln>
            <a:effectLst/>
          </c:spPr>
          <c:invertIfNegative val="0"/>
          <c:cat>
            <c:strRef>
              <c:f>'P3 - job family'!$A$5:$A$11</c:f>
              <c:strCache>
                <c:ptCount val="6"/>
                <c:pt idx="0">
                  <c:v>1. Strongly disagree</c:v>
                </c:pt>
                <c:pt idx="1">
                  <c:v>2. Disagree</c:v>
                </c:pt>
                <c:pt idx="2">
                  <c:v>3. Don't know</c:v>
                </c:pt>
                <c:pt idx="3">
                  <c:v>4. Undecided</c:v>
                </c:pt>
                <c:pt idx="4">
                  <c:v>5. Agree</c:v>
                </c:pt>
                <c:pt idx="5">
                  <c:v>6. Strongly agree</c:v>
                </c:pt>
              </c:strCache>
            </c:strRef>
          </c:cat>
          <c:val>
            <c:numRef>
              <c:f>'P3 - job family'!$B$5:$B$11</c:f>
              <c:numCache>
                <c:formatCode>General</c:formatCode>
                <c:ptCount val="6"/>
                <c:pt idx="0">
                  <c:v>10</c:v>
                </c:pt>
                <c:pt idx="1">
                  <c:v>21</c:v>
                </c:pt>
                <c:pt idx="2">
                  <c:v>33</c:v>
                </c:pt>
                <c:pt idx="3">
                  <c:v>59</c:v>
                </c:pt>
                <c:pt idx="4">
                  <c:v>76</c:v>
                </c:pt>
                <c:pt idx="5">
                  <c:v>49</c:v>
                </c:pt>
              </c:numCache>
            </c:numRef>
          </c:val>
          <c:extLst>
            <c:ext xmlns:c16="http://schemas.microsoft.com/office/drawing/2014/chart" uri="{C3380CC4-5D6E-409C-BE32-E72D297353CC}">
              <c16:uniqueId val="{00000000-25CD-4577-BDF1-2048C226F5E2}"/>
            </c:ext>
          </c:extLst>
        </c:ser>
        <c:ser>
          <c:idx val="1"/>
          <c:order val="1"/>
          <c:tx>
            <c:strRef>
              <c:f>'P3 - job family'!$C$3:$C$4</c:f>
              <c:strCache>
                <c:ptCount val="1"/>
                <c:pt idx="0">
                  <c:v>Allied Health Professional</c:v>
                </c:pt>
              </c:strCache>
            </c:strRef>
          </c:tx>
          <c:spPr>
            <a:solidFill>
              <a:schemeClr val="accent2"/>
            </a:solidFill>
            <a:ln>
              <a:noFill/>
            </a:ln>
            <a:effectLst/>
          </c:spPr>
          <c:invertIfNegative val="0"/>
          <c:cat>
            <c:strRef>
              <c:f>'P3 - job family'!$A$5:$A$11</c:f>
              <c:strCache>
                <c:ptCount val="6"/>
                <c:pt idx="0">
                  <c:v>1. Strongly disagree</c:v>
                </c:pt>
                <c:pt idx="1">
                  <c:v>2. Disagree</c:v>
                </c:pt>
                <c:pt idx="2">
                  <c:v>3. Don't know</c:v>
                </c:pt>
                <c:pt idx="3">
                  <c:v>4. Undecided</c:v>
                </c:pt>
                <c:pt idx="4">
                  <c:v>5. Agree</c:v>
                </c:pt>
                <c:pt idx="5">
                  <c:v>6. Strongly agree</c:v>
                </c:pt>
              </c:strCache>
            </c:strRef>
          </c:cat>
          <c:val>
            <c:numRef>
              <c:f>'P3 - job family'!$C$5:$C$11</c:f>
              <c:numCache>
                <c:formatCode>General</c:formatCode>
                <c:ptCount val="6"/>
                <c:pt idx="0">
                  <c:v>1</c:v>
                </c:pt>
                <c:pt idx="1">
                  <c:v>9</c:v>
                </c:pt>
                <c:pt idx="2">
                  <c:v>19</c:v>
                </c:pt>
                <c:pt idx="3">
                  <c:v>29</c:v>
                </c:pt>
                <c:pt idx="4">
                  <c:v>48</c:v>
                </c:pt>
                <c:pt idx="5">
                  <c:v>14</c:v>
                </c:pt>
              </c:numCache>
            </c:numRef>
          </c:val>
          <c:extLst>
            <c:ext xmlns:c16="http://schemas.microsoft.com/office/drawing/2014/chart" uri="{C3380CC4-5D6E-409C-BE32-E72D297353CC}">
              <c16:uniqueId val="{00000001-25CD-4577-BDF1-2048C226F5E2}"/>
            </c:ext>
          </c:extLst>
        </c:ser>
        <c:ser>
          <c:idx val="2"/>
          <c:order val="2"/>
          <c:tx>
            <c:strRef>
              <c:f>'P3 - job family'!$D$3:$D$4</c:f>
              <c:strCache>
                <c:ptCount val="1"/>
                <c:pt idx="0">
                  <c:v>Healthcare Sciences</c:v>
                </c:pt>
              </c:strCache>
            </c:strRef>
          </c:tx>
          <c:spPr>
            <a:solidFill>
              <a:schemeClr val="accent3"/>
            </a:solidFill>
            <a:ln>
              <a:noFill/>
            </a:ln>
            <a:effectLst/>
          </c:spPr>
          <c:invertIfNegative val="0"/>
          <c:cat>
            <c:strRef>
              <c:f>'P3 - job family'!$A$5:$A$11</c:f>
              <c:strCache>
                <c:ptCount val="6"/>
                <c:pt idx="0">
                  <c:v>1. Strongly disagree</c:v>
                </c:pt>
                <c:pt idx="1">
                  <c:v>2. Disagree</c:v>
                </c:pt>
                <c:pt idx="2">
                  <c:v>3. Don't know</c:v>
                </c:pt>
                <c:pt idx="3">
                  <c:v>4. Undecided</c:v>
                </c:pt>
                <c:pt idx="4">
                  <c:v>5. Agree</c:v>
                </c:pt>
                <c:pt idx="5">
                  <c:v>6. Strongly agree</c:v>
                </c:pt>
              </c:strCache>
            </c:strRef>
          </c:cat>
          <c:val>
            <c:numRef>
              <c:f>'P3 - job family'!$D$5:$D$11</c:f>
              <c:numCache>
                <c:formatCode>General</c:formatCode>
                <c:ptCount val="6"/>
                <c:pt idx="0">
                  <c:v>2</c:v>
                </c:pt>
                <c:pt idx="1">
                  <c:v>3</c:v>
                </c:pt>
                <c:pt idx="2">
                  <c:v>6</c:v>
                </c:pt>
                <c:pt idx="3">
                  <c:v>5</c:v>
                </c:pt>
                <c:pt idx="4">
                  <c:v>16</c:v>
                </c:pt>
                <c:pt idx="5">
                  <c:v>5</c:v>
                </c:pt>
              </c:numCache>
            </c:numRef>
          </c:val>
          <c:extLst>
            <c:ext xmlns:c16="http://schemas.microsoft.com/office/drawing/2014/chart" uri="{C3380CC4-5D6E-409C-BE32-E72D297353CC}">
              <c16:uniqueId val="{00000002-25CD-4577-BDF1-2048C226F5E2}"/>
            </c:ext>
          </c:extLst>
        </c:ser>
        <c:ser>
          <c:idx val="3"/>
          <c:order val="3"/>
          <c:tx>
            <c:strRef>
              <c:f>'P3 - job family'!$E$3:$E$4</c:f>
              <c:strCache>
                <c:ptCount val="1"/>
                <c:pt idx="0">
                  <c:v>Medical &amp; Dental</c:v>
                </c:pt>
              </c:strCache>
            </c:strRef>
          </c:tx>
          <c:spPr>
            <a:solidFill>
              <a:schemeClr val="accent4"/>
            </a:solidFill>
            <a:ln>
              <a:noFill/>
            </a:ln>
            <a:effectLst/>
          </c:spPr>
          <c:invertIfNegative val="0"/>
          <c:cat>
            <c:strRef>
              <c:f>'P3 - job family'!$A$5:$A$11</c:f>
              <c:strCache>
                <c:ptCount val="6"/>
                <c:pt idx="0">
                  <c:v>1. Strongly disagree</c:v>
                </c:pt>
                <c:pt idx="1">
                  <c:v>2. Disagree</c:v>
                </c:pt>
                <c:pt idx="2">
                  <c:v>3. Don't know</c:v>
                </c:pt>
                <c:pt idx="3">
                  <c:v>4. Undecided</c:v>
                </c:pt>
                <c:pt idx="4">
                  <c:v>5. Agree</c:v>
                </c:pt>
                <c:pt idx="5">
                  <c:v>6. Strongly agree</c:v>
                </c:pt>
              </c:strCache>
            </c:strRef>
          </c:cat>
          <c:val>
            <c:numRef>
              <c:f>'P3 - job family'!$E$5:$E$11</c:f>
              <c:numCache>
                <c:formatCode>General</c:formatCode>
                <c:ptCount val="6"/>
                <c:pt idx="0">
                  <c:v>7</c:v>
                </c:pt>
                <c:pt idx="1">
                  <c:v>10</c:v>
                </c:pt>
                <c:pt idx="2">
                  <c:v>32</c:v>
                </c:pt>
                <c:pt idx="3">
                  <c:v>38</c:v>
                </c:pt>
                <c:pt idx="4">
                  <c:v>39</c:v>
                </c:pt>
                <c:pt idx="5">
                  <c:v>20</c:v>
                </c:pt>
              </c:numCache>
            </c:numRef>
          </c:val>
          <c:extLst>
            <c:ext xmlns:c16="http://schemas.microsoft.com/office/drawing/2014/chart" uri="{C3380CC4-5D6E-409C-BE32-E72D297353CC}">
              <c16:uniqueId val="{00000003-25CD-4577-BDF1-2048C226F5E2}"/>
            </c:ext>
          </c:extLst>
        </c:ser>
        <c:ser>
          <c:idx val="4"/>
          <c:order val="4"/>
          <c:tx>
            <c:strRef>
              <c:f>'P3 - job family'!$F$3:$F$4</c:f>
              <c:strCache>
                <c:ptCount val="1"/>
                <c:pt idx="0">
                  <c:v>Nursing/ Midwifery Band 1-4</c:v>
                </c:pt>
              </c:strCache>
            </c:strRef>
          </c:tx>
          <c:spPr>
            <a:solidFill>
              <a:schemeClr val="accent5"/>
            </a:solidFill>
            <a:ln>
              <a:noFill/>
            </a:ln>
            <a:effectLst/>
          </c:spPr>
          <c:invertIfNegative val="0"/>
          <c:cat>
            <c:strRef>
              <c:f>'P3 - job family'!$A$5:$A$11</c:f>
              <c:strCache>
                <c:ptCount val="6"/>
                <c:pt idx="0">
                  <c:v>1. Strongly disagree</c:v>
                </c:pt>
                <c:pt idx="1">
                  <c:v>2. Disagree</c:v>
                </c:pt>
                <c:pt idx="2">
                  <c:v>3. Don't know</c:v>
                </c:pt>
                <c:pt idx="3">
                  <c:v>4. Undecided</c:v>
                </c:pt>
                <c:pt idx="4">
                  <c:v>5. Agree</c:v>
                </c:pt>
                <c:pt idx="5">
                  <c:v>6. Strongly agree</c:v>
                </c:pt>
              </c:strCache>
            </c:strRef>
          </c:cat>
          <c:val>
            <c:numRef>
              <c:f>'P3 - job family'!$F$5:$F$11</c:f>
              <c:numCache>
                <c:formatCode>General</c:formatCode>
                <c:ptCount val="6"/>
                <c:pt idx="0">
                  <c:v>2</c:v>
                </c:pt>
                <c:pt idx="1">
                  <c:v>4</c:v>
                </c:pt>
                <c:pt idx="2">
                  <c:v>13</c:v>
                </c:pt>
                <c:pt idx="3">
                  <c:v>10</c:v>
                </c:pt>
                <c:pt idx="4">
                  <c:v>25</c:v>
                </c:pt>
                <c:pt idx="5">
                  <c:v>26</c:v>
                </c:pt>
              </c:numCache>
            </c:numRef>
          </c:val>
          <c:extLst>
            <c:ext xmlns:c16="http://schemas.microsoft.com/office/drawing/2014/chart" uri="{C3380CC4-5D6E-409C-BE32-E72D297353CC}">
              <c16:uniqueId val="{00000004-25CD-4577-BDF1-2048C226F5E2}"/>
            </c:ext>
          </c:extLst>
        </c:ser>
        <c:ser>
          <c:idx val="5"/>
          <c:order val="5"/>
          <c:tx>
            <c:strRef>
              <c:f>'P3 - job family'!$G$3:$G$4</c:f>
              <c:strCache>
                <c:ptCount val="1"/>
                <c:pt idx="0">
                  <c:v>Nursing/ Midwifery Band 5+</c:v>
                </c:pt>
              </c:strCache>
            </c:strRef>
          </c:tx>
          <c:spPr>
            <a:solidFill>
              <a:schemeClr val="accent6"/>
            </a:solidFill>
            <a:ln>
              <a:noFill/>
            </a:ln>
            <a:effectLst/>
          </c:spPr>
          <c:invertIfNegative val="0"/>
          <c:cat>
            <c:strRef>
              <c:f>'P3 - job family'!$A$5:$A$11</c:f>
              <c:strCache>
                <c:ptCount val="6"/>
                <c:pt idx="0">
                  <c:v>1. Strongly disagree</c:v>
                </c:pt>
                <c:pt idx="1">
                  <c:v>2. Disagree</c:v>
                </c:pt>
                <c:pt idx="2">
                  <c:v>3. Don't know</c:v>
                </c:pt>
                <c:pt idx="3">
                  <c:v>4. Undecided</c:v>
                </c:pt>
                <c:pt idx="4">
                  <c:v>5. Agree</c:v>
                </c:pt>
                <c:pt idx="5">
                  <c:v>6. Strongly agree</c:v>
                </c:pt>
              </c:strCache>
            </c:strRef>
          </c:cat>
          <c:val>
            <c:numRef>
              <c:f>'P3 - job family'!$G$5:$G$11</c:f>
              <c:numCache>
                <c:formatCode>General</c:formatCode>
                <c:ptCount val="6"/>
                <c:pt idx="0">
                  <c:v>13</c:v>
                </c:pt>
                <c:pt idx="1">
                  <c:v>35</c:v>
                </c:pt>
                <c:pt idx="2">
                  <c:v>45</c:v>
                </c:pt>
                <c:pt idx="3">
                  <c:v>81</c:v>
                </c:pt>
                <c:pt idx="4">
                  <c:v>84</c:v>
                </c:pt>
                <c:pt idx="5">
                  <c:v>45</c:v>
                </c:pt>
              </c:numCache>
            </c:numRef>
          </c:val>
          <c:extLst>
            <c:ext xmlns:c16="http://schemas.microsoft.com/office/drawing/2014/chart" uri="{C3380CC4-5D6E-409C-BE32-E72D297353CC}">
              <c16:uniqueId val="{00000005-25CD-4577-BDF1-2048C226F5E2}"/>
            </c:ext>
          </c:extLst>
        </c:ser>
        <c:ser>
          <c:idx val="6"/>
          <c:order val="6"/>
          <c:tx>
            <c:strRef>
              <c:f>'P3 - job family'!$H$3:$H$4</c:f>
              <c:strCache>
                <c:ptCount val="1"/>
                <c:pt idx="0">
                  <c:v>Other Therapeutic</c:v>
                </c:pt>
              </c:strCache>
            </c:strRef>
          </c:tx>
          <c:spPr>
            <a:solidFill>
              <a:schemeClr val="accent1">
                <a:lumMod val="60000"/>
              </a:schemeClr>
            </a:solidFill>
            <a:ln>
              <a:noFill/>
            </a:ln>
            <a:effectLst/>
          </c:spPr>
          <c:invertIfNegative val="0"/>
          <c:cat>
            <c:strRef>
              <c:f>'P3 - job family'!$A$5:$A$11</c:f>
              <c:strCache>
                <c:ptCount val="6"/>
                <c:pt idx="0">
                  <c:v>1. Strongly disagree</c:v>
                </c:pt>
                <c:pt idx="1">
                  <c:v>2. Disagree</c:v>
                </c:pt>
                <c:pt idx="2">
                  <c:v>3. Don't know</c:v>
                </c:pt>
                <c:pt idx="3">
                  <c:v>4. Undecided</c:v>
                </c:pt>
                <c:pt idx="4">
                  <c:v>5. Agree</c:v>
                </c:pt>
                <c:pt idx="5">
                  <c:v>6. Strongly agree</c:v>
                </c:pt>
              </c:strCache>
            </c:strRef>
          </c:cat>
          <c:val>
            <c:numRef>
              <c:f>'P3 - job family'!$H$5:$H$11</c:f>
              <c:numCache>
                <c:formatCode>General</c:formatCode>
                <c:ptCount val="6"/>
                <c:pt idx="0">
                  <c:v>1</c:v>
                </c:pt>
                <c:pt idx="1">
                  <c:v>5</c:v>
                </c:pt>
                <c:pt idx="2">
                  <c:v>4</c:v>
                </c:pt>
                <c:pt idx="3">
                  <c:v>4</c:v>
                </c:pt>
                <c:pt idx="4">
                  <c:v>5</c:v>
                </c:pt>
                <c:pt idx="5">
                  <c:v>2</c:v>
                </c:pt>
              </c:numCache>
            </c:numRef>
          </c:val>
          <c:extLst>
            <c:ext xmlns:c16="http://schemas.microsoft.com/office/drawing/2014/chart" uri="{C3380CC4-5D6E-409C-BE32-E72D297353CC}">
              <c16:uniqueId val="{00000006-25CD-4577-BDF1-2048C226F5E2}"/>
            </c:ext>
          </c:extLst>
        </c:ser>
        <c:ser>
          <c:idx val="7"/>
          <c:order val="7"/>
          <c:tx>
            <c:strRef>
              <c:f>'P3 - job family'!$I$3:$I$4</c:f>
              <c:strCache>
                <c:ptCount val="1"/>
                <c:pt idx="0">
                  <c:v>Personal &amp; Social Care</c:v>
                </c:pt>
              </c:strCache>
            </c:strRef>
          </c:tx>
          <c:spPr>
            <a:solidFill>
              <a:schemeClr val="accent2">
                <a:lumMod val="60000"/>
              </a:schemeClr>
            </a:solidFill>
            <a:ln>
              <a:noFill/>
            </a:ln>
            <a:effectLst/>
          </c:spPr>
          <c:invertIfNegative val="0"/>
          <c:cat>
            <c:strRef>
              <c:f>'P3 - job family'!$A$5:$A$11</c:f>
              <c:strCache>
                <c:ptCount val="6"/>
                <c:pt idx="0">
                  <c:v>1. Strongly disagree</c:v>
                </c:pt>
                <c:pt idx="1">
                  <c:v>2. Disagree</c:v>
                </c:pt>
                <c:pt idx="2">
                  <c:v>3. Don't know</c:v>
                </c:pt>
                <c:pt idx="3">
                  <c:v>4. Undecided</c:v>
                </c:pt>
                <c:pt idx="4">
                  <c:v>5. Agree</c:v>
                </c:pt>
                <c:pt idx="5">
                  <c:v>6. Strongly agree</c:v>
                </c:pt>
              </c:strCache>
            </c:strRef>
          </c:cat>
          <c:val>
            <c:numRef>
              <c:f>'P3 - job family'!$I$5:$I$11</c:f>
              <c:numCache>
                <c:formatCode>General</c:formatCode>
                <c:ptCount val="6"/>
                <c:pt idx="3">
                  <c:v>2</c:v>
                </c:pt>
                <c:pt idx="5">
                  <c:v>2</c:v>
                </c:pt>
              </c:numCache>
            </c:numRef>
          </c:val>
          <c:extLst>
            <c:ext xmlns:c16="http://schemas.microsoft.com/office/drawing/2014/chart" uri="{C3380CC4-5D6E-409C-BE32-E72D297353CC}">
              <c16:uniqueId val="{00000007-25CD-4577-BDF1-2048C226F5E2}"/>
            </c:ext>
          </c:extLst>
        </c:ser>
        <c:ser>
          <c:idx val="8"/>
          <c:order val="8"/>
          <c:tx>
            <c:strRef>
              <c:f>'P3 - job family'!$J$3:$J$4</c:f>
              <c:strCache>
                <c:ptCount val="1"/>
                <c:pt idx="0">
                  <c:v>Senior Managers</c:v>
                </c:pt>
              </c:strCache>
            </c:strRef>
          </c:tx>
          <c:spPr>
            <a:solidFill>
              <a:schemeClr val="accent3">
                <a:lumMod val="60000"/>
              </a:schemeClr>
            </a:solidFill>
            <a:ln>
              <a:noFill/>
            </a:ln>
            <a:effectLst/>
          </c:spPr>
          <c:invertIfNegative val="0"/>
          <c:cat>
            <c:strRef>
              <c:f>'P3 - job family'!$A$5:$A$11</c:f>
              <c:strCache>
                <c:ptCount val="6"/>
                <c:pt idx="0">
                  <c:v>1. Strongly disagree</c:v>
                </c:pt>
                <c:pt idx="1">
                  <c:v>2. Disagree</c:v>
                </c:pt>
                <c:pt idx="2">
                  <c:v>3. Don't know</c:v>
                </c:pt>
                <c:pt idx="3">
                  <c:v>4. Undecided</c:v>
                </c:pt>
                <c:pt idx="4">
                  <c:v>5. Agree</c:v>
                </c:pt>
                <c:pt idx="5">
                  <c:v>6. Strongly agree</c:v>
                </c:pt>
              </c:strCache>
            </c:strRef>
          </c:cat>
          <c:val>
            <c:numRef>
              <c:f>'P3 - job family'!$J$5:$J$11</c:f>
              <c:numCache>
                <c:formatCode>General</c:formatCode>
                <c:ptCount val="6"/>
                <c:pt idx="1">
                  <c:v>4</c:v>
                </c:pt>
                <c:pt idx="2">
                  <c:v>2</c:v>
                </c:pt>
                <c:pt idx="3">
                  <c:v>5</c:v>
                </c:pt>
                <c:pt idx="4">
                  <c:v>3</c:v>
                </c:pt>
              </c:numCache>
            </c:numRef>
          </c:val>
          <c:extLst>
            <c:ext xmlns:c16="http://schemas.microsoft.com/office/drawing/2014/chart" uri="{C3380CC4-5D6E-409C-BE32-E72D297353CC}">
              <c16:uniqueId val="{00000008-25CD-4577-BDF1-2048C226F5E2}"/>
            </c:ext>
          </c:extLst>
        </c:ser>
        <c:ser>
          <c:idx val="9"/>
          <c:order val="9"/>
          <c:tx>
            <c:strRef>
              <c:f>'P3 - job family'!$K$3:$K$4</c:f>
              <c:strCache>
                <c:ptCount val="1"/>
                <c:pt idx="0">
                  <c:v>Support Services</c:v>
                </c:pt>
              </c:strCache>
            </c:strRef>
          </c:tx>
          <c:spPr>
            <a:solidFill>
              <a:schemeClr val="accent4">
                <a:lumMod val="60000"/>
              </a:schemeClr>
            </a:solidFill>
            <a:ln>
              <a:noFill/>
            </a:ln>
            <a:effectLst/>
          </c:spPr>
          <c:invertIfNegative val="0"/>
          <c:cat>
            <c:strRef>
              <c:f>'P3 - job family'!$A$5:$A$11</c:f>
              <c:strCache>
                <c:ptCount val="6"/>
                <c:pt idx="0">
                  <c:v>1. Strongly disagree</c:v>
                </c:pt>
                <c:pt idx="1">
                  <c:v>2. Disagree</c:v>
                </c:pt>
                <c:pt idx="2">
                  <c:v>3. Don't know</c:v>
                </c:pt>
                <c:pt idx="3">
                  <c:v>4. Undecided</c:v>
                </c:pt>
                <c:pt idx="4">
                  <c:v>5. Agree</c:v>
                </c:pt>
                <c:pt idx="5">
                  <c:v>6. Strongly agree</c:v>
                </c:pt>
              </c:strCache>
            </c:strRef>
          </c:cat>
          <c:val>
            <c:numRef>
              <c:f>'P3 - job family'!$K$5:$K$11</c:f>
              <c:numCache>
                <c:formatCode>General</c:formatCode>
                <c:ptCount val="6"/>
                <c:pt idx="0">
                  <c:v>2</c:v>
                </c:pt>
                <c:pt idx="1">
                  <c:v>3</c:v>
                </c:pt>
                <c:pt idx="2">
                  <c:v>6</c:v>
                </c:pt>
                <c:pt idx="3">
                  <c:v>8</c:v>
                </c:pt>
                <c:pt idx="4">
                  <c:v>12</c:v>
                </c:pt>
                <c:pt idx="5">
                  <c:v>9</c:v>
                </c:pt>
              </c:numCache>
            </c:numRef>
          </c:val>
          <c:extLst>
            <c:ext xmlns:c16="http://schemas.microsoft.com/office/drawing/2014/chart" uri="{C3380CC4-5D6E-409C-BE32-E72D297353CC}">
              <c16:uniqueId val="{00000009-25CD-4577-BDF1-2048C226F5E2}"/>
            </c:ext>
          </c:extLst>
        </c:ser>
        <c:dLbls>
          <c:showLegendKey val="0"/>
          <c:showVal val="0"/>
          <c:showCatName val="0"/>
          <c:showSerName val="0"/>
          <c:showPercent val="0"/>
          <c:showBubbleSize val="0"/>
        </c:dLbls>
        <c:gapWidth val="150"/>
        <c:overlap val="100"/>
        <c:axId val="1717178223"/>
        <c:axId val="48111135"/>
      </c:barChart>
      <c:catAx>
        <c:axId val="171717822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8111135"/>
        <c:crosses val="autoZero"/>
        <c:auto val="1"/>
        <c:lblAlgn val="ctr"/>
        <c:lblOffset val="100"/>
        <c:noMultiLvlLbl val="0"/>
      </c:catAx>
      <c:valAx>
        <c:axId val="48111135"/>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17178223"/>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pivotSource>
    <c:name>[b1117986e69409f6c646b38a7f74d4866f9d44e310b6ee8c487ee4a47fd.xlsx]Sheet19!PivotTable24</c:name>
    <c:fmtId val="-1"/>
  </c:pivotSource>
  <c:chart>
    <c:autoTitleDeleted val="0"/>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s>
    <c:plotArea>
      <c:layout>
        <c:manualLayout>
          <c:layoutTarget val="inner"/>
          <c:xMode val="edge"/>
          <c:yMode val="edge"/>
          <c:x val="5.2136348013001807E-2"/>
          <c:y val="3.8028838535889717E-2"/>
          <c:w val="0.72898067001540601"/>
          <c:h val="0.8568109425238023"/>
        </c:manualLayout>
      </c:layout>
      <c:barChart>
        <c:barDir val="col"/>
        <c:grouping val="clustered"/>
        <c:varyColors val="0"/>
        <c:ser>
          <c:idx val="0"/>
          <c:order val="0"/>
          <c:tx>
            <c:strRef>
              <c:f>Sheet19!$B$3:$B$4</c:f>
              <c:strCache>
                <c:ptCount val="1"/>
                <c:pt idx="0">
                  <c:v>Female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Sheet19!$A$5:$A$11</c:f>
              <c:strCache>
                <c:ptCount val="6"/>
                <c:pt idx="0">
                  <c:v>1. Strongly disagree</c:v>
                </c:pt>
                <c:pt idx="1">
                  <c:v>2. Disagree</c:v>
                </c:pt>
                <c:pt idx="2">
                  <c:v>3. Don't know</c:v>
                </c:pt>
                <c:pt idx="3">
                  <c:v>4. Undecided</c:v>
                </c:pt>
                <c:pt idx="4">
                  <c:v>5. Agree</c:v>
                </c:pt>
                <c:pt idx="5">
                  <c:v>6. Strongly agree</c:v>
                </c:pt>
              </c:strCache>
            </c:strRef>
          </c:cat>
          <c:val>
            <c:numRef>
              <c:f>Sheet19!$B$5:$B$11</c:f>
              <c:numCache>
                <c:formatCode>General</c:formatCode>
                <c:ptCount val="6"/>
                <c:pt idx="0">
                  <c:v>13</c:v>
                </c:pt>
                <c:pt idx="1">
                  <c:v>53</c:v>
                </c:pt>
                <c:pt idx="2">
                  <c:v>82</c:v>
                </c:pt>
                <c:pt idx="3">
                  <c:v>156</c:v>
                </c:pt>
                <c:pt idx="4">
                  <c:v>279</c:v>
                </c:pt>
                <c:pt idx="5">
                  <c:v>188</c:v>
                </c:pt>
              </c:numCache>
            </c:numRef>
          </c:val>
          <c:extLst>
            <c:ext xmlns:c16="http://schemas.microsoft.com/office/drawing/2014/chart" uri="{C3380CC4-5D6E-409C-BE32-E72D297353CC}">
              <c16:uniqueId val="{00000000-1A27-44E8-9E49-5BAA467794EF}"/>
            </c:ext>
          </c:extLst>
        </c:ser>
        <c:ser>
          <c:idx val="1"/>
          <c:order val="1"/>
          <c:tx>
            <c:strRef>
              <c:f>Sheet19!$C$3:$C$4</c:f>
              <c:strCache>
                <c:ptCount val="1"/>
                <c:pt idx="0">
                  <c:v>Male</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Sheet19!$A$5:$A$11</c:f>
              <c:strCache>
                <c:ptCount val="6"/>
                <c:pt idx="0">
                  <c:v>1. Strongly disagree</c:v>
                </c:pt>
                <c:pt idx="1">
                  <c:v>2. Disagree</c:v>
                </c:pt>
                <c:pt idx="2">
                  <c:v>3. Don't know</c:v>
                </c:pt>
                <c:pt idx="3">
                  <c:v>4. Undecided</c:v>
                </c:pt>
                <c:pt idx="4">
                  <c:v>5. Agree</c:v>
                </c:pt>
                <c:pt idx="5">
                  <c:v>6. Strongly agree</c:v>
                </c:pt>
              </c:strCache>
            </c:strRef>
          </c:cat>
          <c:val>
            <c:numRef>
              <c:f>Sheet19!$C$5:$C$11</c:f>
              <c:numCache>
                <c:formatCode>General</c:formatCode>
                <c:ptCount val="6"/>
                <c:pt idx="0">
                  <c:v>10</c:v>
                </c:pt>
                <c:pt idx="1">
                  <c:v>12</c:v>
                </c:pt>
                <c:pt idx="2">
                  <c:v>33</c:v>
                </c:pt>
                <c:pt idx="3">
                  <c:v>30</c:v>
                </c:pt>
                <c:pt idx="4">
                  <c:v>61</c:v>
                </c:pt>
                <c:pt idx="5">
                  <c:v>51</c:v>
                </c:pt>
              </c:numCache>
            </c:numRef>
          </c:val>
          <c:extLst>
            <c:ext xmlns:c16="http://schemas.microsoft.com/office/drawing/2014/chart" uri="{C3380CC4-5D6E-409C-BE32-E72D297353CC}">
              <c16:uniqueId val="{00000001-1A27-44E8-9E49-5BAA467794EF}"/>
            </c:ext>
          </c:extLst>
        </c:ser>
        <c:ser>
          <c:idx val="2"/>
          <c:order val="2"/>
          <c:tx>
            <c:strRef>
              <c:f>Sheet19!$D$3:$D$4</c:f>
              <c:strCache>
                <c:ptCount val="1"/>
                <c:pt idx="0">
                  <c:v>Prefer not to say</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Sheet19!$A$5:$A$11</c:f>
              <c:strCache>
                <c:ptCount val="6"/>
                <c:pt idx="0">
                  <c:v>1. Strongly disagree</c:v>
                </c:pt>
                <c:pt idx="1">
                  <c:v>2. Disagree</c:v>
                </c:pt>
                <c:pt idx="2">
                  <c:v>3. Don't know</c:v>
                </c:pt>
                <c:pt idx="3">
                  <c:v>4. Undecided</c:v>
                </c:pt>
                <c:pt idx="4">
                  <c:v>5. Agree</c:v>
                </c:pt>
                <c:pt idx="5">
                  <c:v>6. Strongly agree</c:v>
                </c:pt>
              </c:strCache>
            </c:strRef>
          </c:cat>
          <c:val>
            <c:numRef>
              <c:f>Sheet19!$D$5:$D$11</c:f>
              <c:numCache>
                <c:formatCode>General</c:formatCode>
                <c:ptCount val="6"/>
                <c:pt idx="0">
                  <c:v>4</c:v>
                </c:pt>
                <c:pt idx="1">
                  <c:v>5</c:v>
                </c:pt>
                <c:pt idx="2">
                  <c:v>10</c:v>
                </c:pt>
                <c:pt idx="3">
                  <c:v>7</c:v>
                </c:pt>
                <c:pt idx="4">
                  <c:v>15</c:v>
                </c:pt>
                <c:pt idx="5">
                  <c:v>10</c:v>
                </c:pt>
              </c:numCache>
            </c:numRef>
          </c:val>
          <c:extLst>
            <c:ext xmlns:c16="http://schemas.microsoft.com/office/drawing/2014/chart" uri="{C3380CC4-5D6E-409C-BE32-E72D297353CC}">
              <c16:uniqueId val="{00000002-1A27-44E8-9E49-5BAA467794EF}"/>
            </c:ext>
          </c:extLst>
        </c:ser>
        <c:dLbls>
          <c:dLblPos val="outEnd"/>
          <c:showLegendKey val="0"/>
          <c:showVal val="1"/>
          <c:showCatName val="0"/>
          <c:showSerName val="0"/>
          <c:showPercent val="0"/>
          <c:showBubbleSize val="0"/>
        </c:dLbls>
        <c:gapWidth val="219"/>
        <c:overlap val="-27"/>
        <c:axId val="46920463"/>
        <c:axId val="49298591"/>
      </c:barChart>
      <c:catAx>
        <c:axId val="4692046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9298591"/>
        <c:crosses val="autoZero"/>
        <c:auto val="1"/>
        <c:lblAlgn val="ctr"/>
        <c:lblOffset val="100"/>
        <c:noMultiLvlLbl val="0"/>
      </c:catAx>
      <c:valAx>
        <c:axId val="49298591"/>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6920463"/>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Sheet2!$B$31:$B$32</c:f>
              <c:strCache>
                <c:ptCount val="2"/>
                <c:pt idx="0">
                  <c:v>Count of Do you consider yourself to be trans, or have a trans history?</c:v>
                </c:pt>
                <c:pt idx="1">
                  <c:v>Yes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Sheet2!$A$33:$A$38</c:f>
              <c:strCache>
                <c:ptCount val="6"/>
                <c:pt idx="0">
                  <c:v>1 Strongly disagree</c:v>
                </c:pt>
                <c:pt idx="1">
                  <c:v>2 Disagree</c:v>
                </c:pt>
                <c:pt idx="2">
                  <c:v>3 Don't know</c:v>
                </c:pt>
                <c:pt idx="3">
                  <c:v>4 Undecided</c:v>
                </c:pt>
                <c:pt idx="4">
                  <c:v>5 Agree</c:v>
                </c:pt>
                <c:pt idx="5">
                  <c:v>6 Strongly agree</c:v>
                </c:pt>
              </c:strCache>
            </c:strRef>
          </c:cat>
          <c:val>
            <c:numRef>
              <c:f>Sheet2!$B$33:$B$38</c:f>
              <c:numCache>
                <c:formatCode>General</c:formatCode>
                <c:ptCount val="6"/>
                <c:pt idx="0">
                  <c:v>1</c:v>
                </c:pt>
                <c:pt idx="1">
                  <c:v>2</c:v>
                </c:pt>
                <c:pt idx="3">
                  <c:v>2</c:v>
                </c:pt>
                <c:pt idx="4">
                  <c:v>2</c:v>
                </c:pt>
              </c:numCache>
            </c:numRef>
          </c:val>
          <c:extLst>
            <c:ext xmlns:c16="http://schemas.microsoft.com/office/drawing/2014/chart" uri="{C3380CC4-5D6E-409C-BE32-E72D297353CC}">
              <c16:uniqueId val="{00000000-85BB-46EE-928B-F2319086603C}"/>
            </c:ext>
          </c:extLst>
        </c:ser>
        <c:dLbls>
          <c:dLblPos val="outEnd"/>
          <c:showLegendKey val="0"/>
          <c:showVal val="1"/>
          <c:showCatName val="0"/>
          <c:showSerName val="0"/>
          <c:showPercent val="0"/>
          <c:showBubbleSize val="0"/>
        </c:dLbls>
        <c:gapWidth val="219"/>
        <c:overlap val="-27"/>
        <c:axId val="1923087952"/>
        <c:axId val="1802127008"/>
      </c:barChart>
      <c:catAx>
        <c:axId val="1923087952"/>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02127008"/>
        <c:crosses val="autoZero"/>
        <c:auto val="1"/>
        <c:lblAlgn val="ctr"/>
        <c:lblOffset val="100"/>
        <c:noMultiLvlLbl val="0"/>
      </c:catAx>
      <c:valAx>
        <c:axId val="1802127008"/>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crossAx val="192308795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Sheet2!$B$13:$B$14</c:f>
              <c:strCache>
                <c:ptCount val="2"/>
                <c:pt idx="0">
                  <c:v>Column Labels</c:v>
                </c:pt>
                <c:pt idx="1">
                  <c:v>No</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Sheet2!$A$15:$A$20</c:f>
              <c:strCache>
                <c:ptCount val="6"/>
                <c:pt idx="0">
                  <c:v>1 Strongly disagree</c:v>
                </c:pt>
                <c:pt idx="1">
                  <c:v>2 Disagree</c:v>
                </c:pt>
                <c:pt idx="2">
                  <c:v>3 Don't know</c:v>
                </c:pt>
                <c:pt idx="3">
                  <c:v>4 Undecided</c:v>
                </c:pt>
                <c:pt idx="4">
                  <c:v>5 Agree</c:v>
                </c:pt>
                <c:pt idx="5">
                  <c:v>6 Strongly agree</c:v>
                </c:pt>
              </c:strCache>
            </c:strRef>
          </c:cat>
          <c:val>
            <c:numRef>
              <c:f>Sheet2!$B$15:$B$20</c:f>
              <c:numCache>
                <c:formatCode>General</c:formatCode>
                <c:ptCount val="6"/>
                <c:pt idx="0">
                  <c:v>23</c:v>
                </c:pt>
                <c:pt idx="1">
                  <c:v>66</c:v>
                </c:pt>
                <c:pt idx="2">
                  <c:v>115</c:v>
                </c:pt>
                <c:pt idx="3">
                  <c:v>188</c:v>
                </c:pt>
                <c:pt idx="4">
                  <c:v>344</c:v>
                </c:pt>
                <c:pt idx="5">
                  <c:v>241</c:v>
                </c:pt>
              </c:numCache>
            </c:numRef>
          </c:val>
          <c:extLst>
            <c:ext xmlns:c16="http://schemas.microsoft.com/office/drawing/2014/chart" uri="{C3380CC4-5D6E-409C-BE32-E72D297353CC}">
              <c16:uniqueId val="{00000000-B3D0-4E88-B5D5-A481AD626746}"/>
            </c:ext>
          </c:extLst>
        </c:ser>
        <c:dLbls>
          <c:dLblPos val="outEnd"/>
          <c:showLegendKey val="0"/>
          <c:showVal val="1"/>
          <c:showCatName val="0"/>
          <c:showSerName val="0"/>
          <c:showPercent val="0"/>
          <c:showBubbleSize val="0"/>
        </c:dLbls>
        <c:gapWidth val="219"/>
        <c:overlap val="-27"/>
        <c:axId val="1802634848"/>
        <c:axId val="1700857728"/>
      </c:barChart>
      <c:catAx>
        <c:axId val="18026348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00857728"/>
        <c:crosses val="autoZero"/>
        <c:auto val="1"/>
        <c:lblAlgn val="ctr"/>
        <c:lblOffset val="100"/>
        <c:noMultiLvlLbl val="0"/>
      </c:catAx>
      <c:valAx>
        <c:axId val="170085772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0263484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Sheet2!$B$22:$B$23</c:f>
              <c:strCache>
                <c:ptCount val="2"/>
                <c:pt idx="0">
                  <c:v>Count of Do you consider yourself to be trans, or have a trans history?</c:v>
                </c:pt>
                <c:pt idx="1">
                  <c:v>Prefer not to say</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Sheet2!$A$24:$A$29</c:f>
              <c:strCache>
                <c:ptCount val="6"/>
                <c:pt idx="0">
                  <c:v>1 Strongly disagree</c:v>
                </c:pt>
                <c:pt idx="1">
                  <c:v>2 Disagree</c:v>
                </c:pt>
                <c:pt idx="2">
                  <c:v>3 Don't know</c:v>
                </c:pt>
                <c:pt idx="3">
                  <c:v>4 Undecided</c:v>
                </c:pt>
                <c:pt idx="4">
                  <c:v>5 Agree</c:v>
                </c:pt>
                <c:pt idx="5">
                  <c:v>6 Strongly agree</c:v>
                </c:pt>
              </c:strCache>
            </c:strRef>
          </c:cat>
          <c:val>
            <c:numRef>
              <c:f>Sheet2!$B$24:$B$29</c:f>
              <c:numCache>
                <c:formatCode>General</c:formatCode>
                <c:ptCount val="6"/>
                <c:pt idx="0">
                  <c:v>4</c:v>
                </c:pt>
                <c:pt idx="1">
                  <c:v>3</c:v>
                </c:pt>
                <c:pt idx="2">
                  <c:v>11</c:v>
                </c:pt>
                <c:pt idx="3">
                  <c:v>3</c:v>
                </c:pt>
                <c:pt idx="4">
                  <c:v>9</c:v>
                </c:pt>
                <c:pt idx="5">
                  <c:v>11</c:v>
                </c:pt>
              </c:numCache>
            </c:numRef>
          </c:val>
          <c:extLst>
            <c:ext xmlns:c16="http://schemas.microsoft.com/office/drawing/2014/chart" uri="{C3380CC4-5D6E-409C-BE32-E72D297353CC}">
              <c16:uniqueId val="{00000000-1A19-4088-BA5B-6090B3B54C0B}"/>
            </c:ext>
          </c:extLst>
        </c:ser>
        <c:dLbls>
          <c:dLblPos val="outEnd"/>
          <c:showLegendKey val="0"/>
          <c:showVal val="1"/>
          <c:showCatName val="0"/>
          <c:showSerName val="0"/>
          <c:showPercent val="0"/>
          <c:showBubbleSize val="0"/>
        </c:dLbls>
        <c:gapWidth val="219"/>
        <c:overlap val="-27"/>
        <c:axId val="1802110512"/>
        <c:axId val="1900870592"/>
      </c:barChart>
      <c:catAx>
        <c:axId val="18021105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00870592"/>
        <c:crosses val="autoZero"/>
        <c:auto val="1"/>
        <c:lblAlgn val="ctr"/>
        <c:lblOffset val="100"/>
        <c:noMultiLvlLbl val="0"/>
      </c:catAx>
      <c:valAx>
        <c:axId val="190087059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0211051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pivotSource>
    <c:name>[b1117986e69409f6c646b38a7f74d4866f9d44e310b6ee8c487ee4a47fd.xlsx]Sheet21!PivotTable26</c:name>
    <c:fmtId val="-1"/>
  </c:pivotSource>
  <c:chart>
    <c:autoTitleDeleted val="0"/>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s>
    <c:plotArea>
      <c:layout/>
      <c:barChart>
        <c:barDir val="col"/>
        <c:grouping val="stacked"/>
        <c:varyColors val="0"/>
        <c:ser>
          <c:idx val="0"/>
          <c:order val="0"/>
          <c:tx>
            <c:strRef>
              <c:f>Sheet21!$B$3:$B$4</c:f>
              <c:strCache>
                <c:ptCount val="1"/>
                <c:pt idx="0">
                  <c:v>Admin Services</c:v>
                </c:pt>
              </c:strCache>
            </c:strRef>
          </c:tx>
          <c:spPr>
            <a:solidFill>
              <a:schemeClr val="accent1"/>
            </a:solidFill>
            <a:ln>
              <a:noFill/>
            </a:ln>
            <a:effectLst/>
          </c:spPr>
          <c:invertIfNegative val="0"/>
          <c:cat>
            <c:strRef>
              <c:f>Sheet21!$A$5:$A$11</c:f>
              <c:strCache>
                <c:ptCount val="6"/>
                <c:pt idx="0">
                  <c:v>1. Strongly disagree</c:v>
                </c:pt>
                <c:pt idx="1">
                  <c:v>2. Disagree</c:v>
                </c:pt>
                <c:pt idx="2">
                  <c:v>3. Don't know</c:v>
                </c:pt>
                <c:pt idx="3">
                  <c:v>4. Undecided</c:v>
                </c:pt>
                <c:pt idx="4">
                  <c:v>5. Agree</c:v>
                </c:pt>
                <c:pt idx="5">
                  <c:v>6. Strongly agree</c:v>
                </c:pt>
              </c:strCache>
            </c:strRef>
          </c:cat>
          <c:val>
            <c:numRef>
              <c:f>Sheet21!$B$5:$B$11</c:f>
              <c:numCache>
                <c:formatCode>General</c:formatCode>
                <c:ptCount val="6"/>
                <c:pt idx="0">
                  <c:v>9</c:v>
                </c:pt>
                <c:pt idx="1">
                  <c:v>13</c:v>
                </c:pt>
                <c:pt idx="2">
                  <c:v>22</c:v>
                </c:pt>
                <c:pt idx="3">
                  <c:v>47</c:v>
                </c:pt>
                <c:pt idx="4">
                  <c:v>87</c:v>
                </c:pt>
                <c:pt idx="5">
                  <c:v>70</c:v>
                </c:pt>
              </c:numCache>
            </c:numRef>
          </c:val>
          <c:extLst>
            <c:ext xmlns:c16="http://schemas.microsoft.com/office/drawing/2014/chart" uri="{C3380CC4-5D6E-409C-BE32-E72D297353CC}">
              <c16:uniqueId val="{00000000-7CAE-4818-8DFF-663B56B2CA5E}"/>
            </c:ext>
          </c:extLst>
        </c:ser>
        <c:ser>
          <c:idx val="1"/>
          <c:order val="1"/>
          <c:tx>
            <c:strRef>
              <c:f>Sheet21!$C$3:$C$4</c:f>
              <c:strCache>
                <c:ptCount val="1"/>
                <c:pt idx="0">
                  <c:v>Allied Health Professional</c:v>
                </c:pt>
              </c:strCache>
            </c:strRef>
          </c:tx>
          <c:spPr>
            <a:solidFill>
              <a:schemeClr val="accent2"/>
            </a:solidFill>
            <a:ln>
              <a:noFill/>
            </a:ln>
            <a:effectLst/>
          </c:spPr>
          <c:invertIfNegative val="0"/>
          <c:cat>
            <c:strRef>
              <c:f>Sheet21!$A$5:$A$11</c:f>
              <c:strCache>
                <c:ptCount val="6"/>
                <c:pt idx="0">
                  <c:v>1. Strongly disagree</c:v>
                </c:pt>
                <c:pt idx="1">
                  <c:v>2. Disagree</c:v>
                </c:pt>
                <c:pt idx="2">
                  <c:v>3. Don't know</c:v>
                </c:pt>
                <c:pt idx="3">
                  <c:v>4. Undecided</c:v>
                </c:pt>
                <c:pt idx="4">
                  <c:v>5. Agree</c:v>
                </c:pt>
                <c:pt idx="5">
                  <c:v>6. Strongly agree</c:v>
                </c:pt>
              </c:strCache>
            </c:strRef>
          </c:cat>
          <c:val>
            <c:numRef>
              <c:f>Sheet21!$C$5:$C$11</c:f>
              <c:numCache>
                <c:formatCode>General</c:formatCode>
                <c:ptCount val="6"/>
                <c:pt idx="0">
                  <c:v>1</c:v>
                </c:pt>
                <c:pt idx="1">
                  <c:v>9</c:v>
                </c:pt>
                <c:pt idx="2">
                  <c:v>11</c:v>
                </c:pt>
                <c:pt idx="3">
                  <c:v>17</c:v>
                </c:pt>
                <c:pt idx="4">
                  <c:v>52</c:v>
                </c:pt>
                <c:pt idx="5">
                  <c:v>30</c:v>
                </c:pt>
              </c:numCache>
            </c:numRef>
          </c:val>
          <c:extLst>
            <c:ext xmlns:c16="http://schemas.microsoft.com/office/drawing/2014/chart" uri="{C3380CC4-5D6E-409C-BE32-E72D297353CC}">
              <c16:uniqueId val="{00000001-7CAE-4818-8DFF-663B56B2CA5E}"/>
            </c:ext>
          </c:extLst>
        </c:ser>
        <c:ser>
          <c:idx val="2"/>
          <c:order val="2"/>
          <c:tx>
            <c:strRef>
              <c:f>Sheet21!$D$3:$D$4</c:f>
              <c:strCache>
                <c:ptCount val="1"/>
                <c:pt idx="0">
                  <c:v>Healthcare Sciences</c:v>
                </c:pt>
              </c:strCache>
            </c:strRef>
          </c:tx>
          <c:spPr>
            <a:solidFill>
              <a:schemeClr val="accent3"/>
            </a:solidFill>
            <a:ln>
              <a:noFill/>
            </a:ln>
            <a:effectLst/>
          </c:spPr>
          <c:invertIfNegative val="0"/>
          <c:cat>
            <c:strRef>
              <c:f>Sheet21!$A$5:$A$11</c:f>
              <c:strCache>
                <c:ptCount val="6"/>
                <c:pt idx="0">
                  <c:v>1. Strongly disagree</c:v>
                </c:pt>
                <c:pt idx="1">
                  <c:v>2. Disagree</c:v>
                </c:pt>
                <c:pt idx="2">
                  <c:v>3. Don't know</c:v>
                </c:pt>
                <c:pt idx="3">
                  <c:v>4. Undecided</c:v>
                </c:pt>
                <c:pt idx="4">
                  <c:v>5. Agree</c:v>
                </c:pt>
                <c:pt idx="5">
                  <c:v>6. Strongly agree</c:v>
                </c:pt>
              </c:strCache>
            </c:strRef>
          </c:cat>
          <c:val>
            <c:numRef>
              <c:f>Sheet21!$D$5:$D$11</c:f>
              <c:numCache>
                <c:formatCode>General</c:formatCode>
                <c:ptCount val="6"/>
                <c:pt idx="0">
                  <c:v>5</c:v>
                </c:pt>
                <c:pt idx="2">
                  <c:v>5</c:v>
                </c:pt>
                <c:pt idx="3">
                  <c:v>4</c:v>
                </c:pt>
                <c:pt idx="4">
                  <c:v>16</c:v>
                </c:pt>
                <c:pt idx="5">
                  <c:v>7</c:v>
                </c:pt>
              </c:numCache>
            </c:numRef>
          </c:val>
          <c:extLst>
            <c:ext xmlns:c16="http://schemas.microsoft.com/office/drawing/2014/chart" uri="{C3380CC4-5D6E-409C-BE32-E72D297353CC}">
              <c16:uniqueId val="{00000002-7CAE-4818-8DFF-663B56B2CA5E}"/>
            </c:ext>
          </c:extLst>
        </c:ser>
        <c:ser>
          <c:idx val="3"/>
          <c:order val="3"/>
          <c:tx>
            <c:strRef>
              <c:f>Sheet21!$E$3:$E$4</c:f>
              <c:strCache>
                <c:ptCount val="1"/>
                <c:pt idx="0">
                  <c:v>Medical &amp; Dental</c:v>
                </c:pt>
              </c:strCache>
            </c:strRef>
          </c:tx>
          <c:spPr>
            <a:solidFill>
              <a:schemeClr val="accent4"/>
            </a:solidFill>
            <a:ln>
              <a:noFill/>
            </a:ln>
            <a:effectLst/>
          </c:spPr>
          <c:invertIfNegative val="0"/>
          <c:cat>
            <c:strRef>
              <c:f>Sheet21!$A$5:$A$11</c:f>
              <c:strCache>
                <c:ptCount val="6"/>
                <c:pt idx="0">
                  <c:v>1. Strongly disagree</c:v>
                </c:pt>
                <c:pt idx="1">
                  <c:v>2. Disagree</c:v>
                </c:pt>
                <c:pt idx="2">
                  <c:v>3. Don't know</c:v>
                </c:pt>
                <c:pt idx="3">
                  <c:v>4. Undecided</c:v>
                </c:pt>
                <c:pt idx="4">
                  <c:v>5. Agree</c:v>
                </c:pt>
                <c:pt idx="5">
                  <c:v>6. Strongly agree</c:v>
                </c:pt>
              </c:strCache>
            </c:strRef>
          </c:cat>
          <c:val>
            <c:numRef>
              <c:f>Sheet21!$E$5:$E$11</c:f>
              <c:numCache>
                <c:formatCode>General</c:formatCode>
                <c:ptCount val="6"/>
                <c:pt idx="0">
                  <c:v>6</c:v>
                </c:pt>
                <c:pt idx="1">
                  <c:v>9</c:v>
                </c:pt>
                <c:pt idx="2">
                  <c:v>24</c:v>
                </c:pt>
                <c:pt idx="3">
                  <c:v>38</c:v>
                </c:pt>
                <c:pt idx="4">
                  <c:v>44</c:v>
                </c:pt>
                <c:pt idx="5">
                  <c:v>25</c:v>
                </c:pt>
              </c:numCache>
            </c:numRef>
          </c:val>
          <c:extLst>
            <c:ext xmlns:c16="http://schemas.microsoft.com/office/drawing/2014/chart" uri="{C3380CC4-5D6E-409C-BE32-E72D297353CC}">
              <c16:uniqueId val="{00000003-7CAE-4818-8DFF-663B56B2CA5E}"/>
            </c:ext>
          </c:extLst>
        </c:ser>
        <c:ser>
          <c:idx val="4"/>
          <c:order val="4"/>
          <c:tx>
            <c:strRef>
              <c:f>Sheet21!$F$3:$F$4</c:f>
              <c:strCache>
                <c:ptCount val="1"/>
                <c:pt idx="0">
                  <c:v>Nursing/ Midwifery Band 1-4</c:v>
                </c:pt>
              </c:strCache>
            </c:strRef>
          </c:tx>
          <c:spPr>
            <a:solidFill>
              <a:schemeClr val="accent5"/>
            </a:solidFill>
            <a:ln>
              <a:noFill/>
            </a:ln>
            <a:effectLst/>
          </c:spPr>
          <c:invertIfNegative val="0"/>
          <c:cat>
            <c:strRef>
              <c:f>Sheet21!$A$5:$A$11</c:f>
              <c:strCache>
                <c:ptCount val="6"/>
                <c:pt idx="0">
                  <c:v>1. Strongly disagree</c:v>
                </c:pt>
                <c:pt idx="1">
                  <c:v>2. Disagree</c:v>
                </c:pt>
                <c:pt idx="2">
                  <c:v>3. Don't know</c:v>
                </c:pt>
                <c:pt idx="3">
                  <c:v>4. Undecided</c:v>
                </c:pt>
                <c:pt idx="4">
                  <c:v>5. Agree</c:v>
                </c:pt>
                <c:pt idx="5">
                  <c:v>6. Strongly agree</c:v>
                </c:pt>
              </c:strCache>
            </c:strRef>
          </c:cat>
          <c:val>
            <c:numRef>
              <c:f>Sheet21!$F$5:$F$11</c:f>
              <c:numCache>
                <c:formatCode>General</c:formatCode>
                <c:ptCount val="6"/>
                <c:pt idx="1">
                  <c:v>5</c:v>
                </c:pt>
                <c:pt idx="2">
                  <c:v>8</c:v>
                </c:pt>
                <c:pt idx="3">
                  <c:v>9</c:v>
                </c:pt>
                <c:pt idx="4">
                  <c:v>27</c:v>
                </c:pt>
                <c:pt idx="5">
                  <c:v>31</c:v>
                </c:pt>
              </c:numCache>
            </c:numRef>
          </c:val>
          <c:extLst>
            <c:ext xmlns:c16="http://schemas.microsoft.com/office/drawing/2014/chart" uri="{C3380CC4-5D6E-409C-BE32-E72D297353CC}">
              <c16:uniqueId val="{00000004-7CAE-4818-8DFF-663B56B2CA5E}"/>
            </c:ext>
          </c:extLst>
        </c:ser>
        <c:ser>
          <c:idx val="5"/>
          <c:order val="5"/>
          <c:tx>
            <c:strRef>
              <c:f>Sheet21!$G$3:$G$4</c:f>
              <c:strCache>
                <c:ptCount val="1"/>
                <c:pt idx="0">
                  <c:v>Nursing/ Midwifery Band 5+</c:v>
                </c:pt>
              </c:strCache>
            </c:strRef>
          </c:tx>
          <c:spPr>
            <a:solidFill>
              <a:schemeClr val="accent6"/>
            </a:solidFill>
            <a:ln>
              <a:noFill/>
            </a:ln>
            <a:effectLst/>
          </c:spPr>
          <c:invertIfNegative val="0"/>
          <c:cat>
            <c:strRef>
              <c:f>Sheet21!$A$5:$A$11</c:f>
              <c:strCache>
                <c:ptCount val="6"/>
                <c:pt idx="0">
                  <c:v>1. Strongly disagree</c:v>
                </c:pt>
                <c:pt idx="1">
                  <c:v>2. Disagree</c:v>
                </c:pt>
                <c:pt idx="2">
                  <c:v>3. Don't know</c:v>
                </c:pt>
                <c:pt idx="3">
                  <c:v>4. Undecided</c:v>
                </c:pt>
                <c:pt idx="4">
                  <c:v>5. Agree</c:v>
                </c:pt>
                <c:pt idx="5">
                  <c:v>6. Strongly agree</c:v>
                </c:pt>
              </c:strCache>
            </c:strRef>
          </c:cat>
          <c:val>
            <c:numRef>
              <c:f>Sheet21!$G$5:$G$11</c:f>
              <c:numCache>
                <c:formatCode>General</c:formatCode>
                <c:ptCount val="6"/>
                <c:pt idx="0">
                  <c:v>6</c:v>
                </c:pt>
                <c:pt idx="1">
                  <c:v>30</c:v>
                </c:pt>
                <c:pt idx="2">
                  <c:v>38</c:v>
                </c:pt>
                <c:pt idx="3">
                  <c:v>62</c:v>
                </c:pt>
                <c:pt idx="4">
                  <c:v>99</c:v>
                </c:pt>
                <c:pt idx="5">
                  <c:v>68</c:v>
                </c:pt>
              </c:numCache>
            </c:numRef>
          </c:val>
          <c:extLst>
            <c:ext xmlns:c16="http://schemas.microsoft.com/office/drawing/2014/chart" uri="{C3380CC4-5D6E-409C-BE32-E72D297353CC}">
              <c16:uniqueId val="{00000005-7CAE-4818-8DFF-663B56B2CA5E}"/>
            </c:ext>
          </c:extLst>
        </c:ser>
        <c:ser>
          <c:idx val="6"/>
          <c:order val="6"/>
          <c:tx>
            <c:strRef>
              <c:f>Sheet21!$H$3:$H$4</c:f>
              <c:strCache>
                <c:ptCount val="1"/>
                <c:pt idx="0">
                  <c:v>Other Therapeutic</c:v>
                </c:pt>
              </c:strCache>
            </c:strRef>
          </c:tx>
          <c:spPr>
            <a:solidFill>
              <a:schemeClr val="accent1">
                <a:lumMod val="60000"/>
              </a:schemeClr>
            </a:solidFill>
            <a:ln>
              <a:noFill/>
            </a:ln>
            <a:effectLst/>
          </c:spPr>
          <c:invertIfNegative val="0"/>
          <c:cat>
            <c:strRef>
              <c:f>Sheet21!$A$5:$A$11</c:f>
              <c:strCache>
                <c:ptCount val="6"/>
                <c:pt idx="0">
                  <c:v>1. Strongly disagree</c:v>
                </c:pt>
                <c:pt idx="1">
                  <c:v>2. Disagree</c:v>
                </c:pt>
                <c:pt idx="2">
                  <c:v>3. Don't know</c:v>
                </c:pt>
                <c:pt idx="3">
                  <c:v>4. Undecided</c:v>
                </c:pt>
                <c:pt idx="4">
                  <c:v>5. Agree</c:v>
                </c:pt>
                <c:pt idx="5">
                  <c:v>6. Strongly agree</c:v>
                </c:pt>
              </c:strCache>
            </c:strRef>
          </c:cat>
          <c:val>
            <c:numRef>
              <c:f>Sheet21!$H$5:$H$11</c:f>
              <c:numCache>
                <c:formatCode>General</c:formatCode>
                <c:ptCount val="6"/>
                <c:pt idx="1">
                  <c:v>2</c:v>
                </c:pt>
                <c:pt idx="2">
                  <c:v>4</c:v>
                </c:pt>
                <c:pt idx="3">
                  <c:v>6</c:v>
                </c:pt>
                <c:pt idx="4">
                  <c:v>7</c:v>
                </c:pt>
                <c:pt idx="5">
                  <c:v>2</c:v>
                </c:pt>
              </c:numCache>
            </c:numRef>
          </c:val>
          <c:extLst>
            <c:ext xmlns:c16="http://schemas.microsoft.com/office/drawing/2014/chart" uri="{C3380CC4-5D6E-409C-BE32-E72D297353CC}">
              <c16:uniqueId val="{00000006-7CAE-4818-8DFF-663B56B2CA5E}"/>
            </c:ext>
          </c:extLst>
        </c:ser>
        <c:ser>
          <c:idx val="7"/>
          <c:order val="7"/>
          <c:tx>
            <c:strRef>
              <c:f>Sheet21!$I$3:$I$4</c:f>
              <c:strCache>
                <c:ptCount val="1"/>
                <c:pt idx="0">
                  <c:v>Personal &amp; Social Care</c:v>
                </c:pt>
              </c:strCache>
            </c:strRef>
          </c:tx>
          <c:spPr>
            <a:solidFill>
              <a:schemeClr val="accent2">
                <a:lumMod val="60000"/>
              </a:schemeClr>
            </a:solidFill>
            <a:ln>
              <a:noFill/>
            </a:ln>
            <a:effectLst/>
          </c:spPr>
          <c:invertIfNegative val="0"/>
          <c:cat>
            <c:strRef>
              <c:f>Sheet21!$A$5:$A$11</c:f>
              <c:strCache>
                <c:ptCount val="6"/>
                <c:pt idx="0">
                  <c:v>1. Strongly disagree</c:v>
                </c:pt>
                <c:pt idx="1">
                  <c:v>2. Disagree</c:v>
                </c:pt>
                <c:pt idx="2">
                  <c:v>3. Don't know</c:v>
                </c:pt>
                <c:pt idx="3">
                  <c:v>4. Undecided</c:v>
                </c:pt>
                <c:pt idx="4">
                  <c:v>5. Agree</c:v>
                </c:pt>
                <c:pt idx="5">
                  <c:v>6. Strongly agree</c:v>
                </c:pt>
              </c:strCache>
            </c:strRef>
          </c:cat>
          <c:val>
            <c:numRef>
              <c:f>Sheet21!$I$5:$I$11</c:f>
              <c:numCache>
                <c:formatCode>General</c:formatCode>
                <c:ptCount val="6"/>
                <c:pt idx="3">
                  <c:v>1</c:v>
                </c:pt>
                <c:pt idx="4">
                  <c:v>1</c:v>
                </c:pt>
                <c:pt idx="5">
                  <c:v>2</c:v>
                </c:pt>
              </c:numCache>
            </c:numRef>
          </c:val>
          <c:extLst>
            <c:ext xmlns:c16="http://schemas.microsoft.com/office/drawing/2014/chart" uri="{C3380CC4-5D6E-409C-BE32-E72D297353CC}">
              <c16:uniqueId val="{00000007-7CAE-4818-8DFF-663B56B2CA5E}"/>
            </c:ext>
          </c:extLst>
        </c:ser>
        <c:ser>
          <c:idx val="8"/>
          <c:order val="8"/>
          <c:tx>
            <c:strRef>
              <c:f>Sheet21!$J$3:$J$4</c:f>
              <c:strCache>
                <c:ptCount val="1"/>
                <c:pt idx="0">
                  <c:v>Senior Managers</c:v>
                </c:pt>
              </c:strCache>
            </c:strRef>
          </c:tx>
          <c:spPr>
            <a:solidFill>
              <a:schemeClr val="accent3">
                <a:lumMod val="60000"/>
              </a:schemeClr>
            </a:solidFill>
            <a:ln>
              <a:noFill/>
            </a:ln>
            <a:effectLst/>
          </c:spPr>
          <c:invertIfNegative val="0"/>
          <c:cat>
            <c:strRef>
              <c:f>Sheet21!$A$5:$A$11</c:f>
              <c:strCache>
                <c:ptCount val="6"/>
                <c:pt idx="0">
                  <c:v>1. Strongly disagree</c:v>
                </c:pt>
                <c:pt idx="1">
                  <c:v>2. Disagree</c:v>
                </c:pt>
                <c:pt idx="2">
                  <c:v>3. Don't know</c:v>
                </c:pt>
                <c:pt idx="3">
                  <c:v>4. Undecided</c:v>
                </c:pt>
                <c:pt idx="4">
                  <c:v>5. Agree</c:v>
                </c:pt>
                <c:pt idx="5">
                  <c:v>6. Strongly agree</c:v>
                </c:pt>
              </c:strCache>
            </c:strRef>
          </c:cat>
          <c:val>
            <c:numRef>
              <c:f>Sheet21!$J$5:$J$11</c:f>
              <c:numCache>
                <c:formatCode>General</c:formatCode>
                <c:ptCount val="6"/>
                <c:pt idx="2">
                  <c:v>3</c:v>
                </c:pt>
                <c:pt idx="3">
                  <c:v>4</c:v>
                </c:pt>
                <c:pt idx="4">
                  <c:v>5</c:v>
                </c:pt>
                <c:pt idx="5">
                  <c:v>2</c:v>
                </c:pt>
              </c:numCache>
            </c:numRef>
          </c:val>
          <c:extLst>
            <c:ext xmlns:c16="http://schemas.microsoft.com/office/drawing/2014/chart" uri="{C3380CC4-5D6E-409C-BE32-E72D297353CC}">
              <c16:uniqueId val="{00000008-7CAE-4818-8DFF-663B56B2CA5E}"/>
            </c:ext>
          </c:extLst>
        </c:ser>
        <c:ser>
          <c:idx val="9"/>
          <c:order val="9"/>
          <c:tx>
            <c:strRef>
              <c:f>Sheet21!$K$3:$K$4</c:f>
              <c:strCache>
                <c:ptCount val="1"/>
                <c:pt idx="0">
                  <c:v>Support Services</c:v>
                </c:pt>
              </c:strCache>
            </c:strRef>
          </c:tx>
          <c:spPr>
            <a:solidFill>
              <a:schemeClr val="accent4">
                <a:lumMod val="60000"/>
              </a:schemeClr>
            </a:solidFill>
            <a:ln>
              <a:noFill/>
            </a:ln>
            <a:effectLst/>
          </c:spPr>
          <c:invertIfNegative val="0"/>
          <c:cat>
            <c:strRef>
              <c:f>Sheet21!$A$5:$A$11</c:f>
              <c:strCache>
                <c:ptCount val="6"/>
                <c:pt idx="0">
                  <c:v>1. Strongly disagree</c:v>
                </c:pt>
                <c:pt idx="1">
                  <c:v>2. Disagree</c:v>
                </c:pt>
                <c:pt idx="2">
                  <c:v>3. Don't know</c:v>
                </c:pt>
                <c:pt idx="3">
                  <c:v>4. Undecided</c:v>
                </c:pt>
                <c:pt idx="4">
                  <c:v>5. Agree</c:v>
                </c:pt>
                <c:pt idx="5">
                  <c:v>6. Strongly agree</c:v>
                </c:pt>
              </c:strCache>
            </c:strRef>
          </c:cat>
          <c:val>
            <c:numRef>
              <c:f>Sheet21!$K$5:$K$11</c:f>
              <c:numCache>
                <c:formatCode>General</c:formatCode>
                <c:ptCount val="6"/>
                <c:pt idx="1">
                  <c:v>1</c:v>
                </c:pt>
                <c:pt idx="2">
                  <c:v>8</c:v>
                </c:pt>
                <c:pt idx="3">
                  <c:v>6</c:v>
                </c:pt>
                <c:pt idx="4">
                  <c:v>13</c:v>
                </c:pt>
                <c:pt idx="5">
                  <c:v>12</c:v>
                </c:pt>
              </c:numCache>
            </c:numRef>
          </c:val>
          <c:extLst>
            <c:ext xmlns:c16="http://schemas.microsoft.com/office/drawing/2014/chart" uri="{C3380CC4-5D6E-409C-BE32-E72D297353CC}">
              <c16:uniqueId val="{00000009-7CAE-4818-8DFF-663B56B2CA5E}"/>
            </c:ext>
          </c:extLst>
        </c:ser>
        <c:dLbls>
          <c:showLegendKey val="0"/>
          <c:showVal val="0"/>
          <c:showCatName val="0"/>
          <c:showSerName val="0"/>
          <c:showPercent val="0"/>
          <c:showBubbleSize val="0"/>
        </c:dLbls>
        <c:gapWidth val="150"/>
        <c:overlap val="100"/>
        <c:axId val="350740639"/>
        <c:axId val="2134930479"/>
      </c:barChart>
      <c:catAx>
        <c:axId val="35074063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34930479"/>
        <c:crosses val="autoZero"/>
        <c:auto val="1"/>
        <c:lblAlgn val="ctr"/>
        <c:lblOffset val="100"/>
        <c:noMultiLvlLbl val="0"/>
      </c:catAx>
      <c:valAx>
        <c:axId val="2134930479"/>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0740639"/>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pivotSource>
    <c:name>[b1117986e69409f6c646b38a7f74d4866f9d44e310b6ee8c487ee4a47fd.xlsx]Sheet22!PivotTable27</c:name>
    <c:fmtId val="-1"/>
  </c:pivotSource>
  <c:chart>
    <c:autoTitleDeleted val="0"/>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s>
    <c:plotArea>
      <c:layout/>
      <c:barChart>
        <c:barDir val="col"/>
        <c:grouping val="stacked"/>
        <c:varyColors val="0"/>
        <c:ser>
          <c:idx val="0"/>
          <c:order val="0"/>
          <c:tx>
            <c:strRef>
              <c:f>Sheet22!$B$3:$B$4</c:f>
              <c:strCache>
                <c:ptCount val="1"/>
                <c:pt idx="0">
                  <c:v>Admin Services</c:v>
                </c:pt>
              </c:strCache>
            </c:strRef>
          </c:tx>
          <c:spPr>
            <a:solidFill>
              <a:schemeClr val="accent1"/>
            </a:solidFill>
            <a:ln>
              <a:noFill/>
            </a:ln>
            <a:effectLst/>
          </c:spPr>
          <c:invertIfNegative val="0"/>
          <c:cat>
            <c:strRef>
              <c:f>Sheet22!$A$5:$A$11</c:f>
              <c:strCache>
                <c:ptCount val="6"/>
                <c:pt idx="0">
                  <c:v>1. Strongly disagree</c:v>
                </c:pt>
                <c:pt idx="1">
                  <c:v>2. Disagree</c:v>
                </c:pt>
                <c:pt idx="2">
                  <c:v>3. Don't know</c:v>
                </c:pt>
                <c:pt idx="3">
                  <c:v>4. Undecided</c:v>
                </c:pt>
                <c:pt idx="4">
                  <c:v>5. Agree</c:v>
                </c:pt>
                <c:pt idx="5">
                  <c:v>6. Strongly agree</c:v>
                </c:pt>
              </c:strCache>
            </c:strRef>
          </c:cat>
          <c:val>
            <c:numRef>
              <c:f>Sheet22!$B$5:$B$11</c:f>
              <c:numCache>
                <c:formatCode>General</c:formatCode>
                <c:ptCount val="6"/>
                <c:pt idx="0">
                  <c:v>10</c:v>
                </c:pt>
                <c:pt idx="1">
                  <c:v>15</c:v>
                </c:pt>
                <c:pt idx="2">
                  <c:v>65</c:v>
                </c:pt>
                <c:pt idx="3">
                  <c:v>52</c:v>
                </c:pt>
                <c:pt idx="4">
                  <c:v>61</c:v>
                </c:pt>
                <c:pt idx="5">
                  <c:v>45</c:v>
                </c:pt>
              </c:numCache>
            </c:numRef>
          </c:val>
          <c:extLst>
            <c:ext xmlns:c16="http://schemas.microsoft.com/office/drawing/2014/chart" uri="{C3380CC4-5D6E-409C-BE32-E72D297353CC}">
              <c16:uniqueId val="{00000000-90C4-4A60-BCDC-6A487E1BF720}"/>
            </c:ext>
          </c:extLst>
        </c:ser>
        <c:ser>
          <c:idx val="1"/>
          <c:order val="1"/>
          <c:tx>
            <c:strRef>
              <c:f>Sheet22!$C$3:$C$4</c:f>
              <c:strCache>
                <c:ptCount val="1"/>
                <c:pt idx="0">
                  <c:v>Allied Health Professional</c:v>
                </c:pt>
              </c:strCache>
            </c:strRef>
          </c:tx>
          <c:spPr>
            <a:solidFill>
              <a:schemeClr val="accent2"/>
            </a:solidFill>
            <a:ln>
              <a:noFill/>
            </a:ln>
            <a:effectLst/>
          </c:spPr>
          <c:invertIfNegative val="0"/>
          <c:cat>
            <c:strRef>
              <c:f>Sheet22!$A$5:$A$11</c:f>
              <c:strCache>
                <c:ptCount val="6"/>
                <c:pt idx="0">
                  <c:v>1. Strongly disagree</c:v>
                </c:pt>
                <c:pt idx="1">
                  <c:v>2. Disagree</c:v>
                </c:pt>
                <c:pt idx="2">
                  <c:v>3. Don't know</c:v>
                </c:pt>
                <c:pt idx="3">
                  <c:v>4. Undecided</c:v>
                </c:pt>
                <c:pt idx="4">
                  <c:v>5. Agree</c:v>
                </c:pt>
                <c:pt idx="5">
                  <c:v>6. Strongly agree</c:v>
                </c:pt>
              </c:strCache>
            </c:strRef>
          </c:cat>
          <c:val>
            <c:numRef>
              <c:f>Sheet22!$C$5:$C$11</c:f>
              <c:numCache>
                <c:formatCode>General</c:formatCode>
                <c:ptCount val="6"/>
                <c:pt idx="0">
                  <c:v>1</c:v>
                </c:pt>
                <c:pt idx="1">
                  <c:v>6</c:v>
                </c:pt>
                <c:pt idx="2">
                  <c:v>29</c:v>
                </c:pt>
                <c:pt idx="3">
                  <c:v>32</c:v>
                </c:pt>
                <c:pt idx="4">
                  <c:v>39</c:v>
                </c:pt>
                <c:pt idx="5">
                  <c:v>13</c:v>
                </c:pt>
              </c:numCache>
            </c:numRef>
          </c:val>
          <c:extLst>
            <c:ext xmlns:c16="http://schemas.microsoft.com/office/drawing/2014/chart" uri="{C3380CC4-5D6E-409C-BE32-E72D297353CC}">
              <c16:uniqueId val="{00000001-90C4-4A60-BCDC-6A487E1BF720}"/>
            </c:ext>
          </c:extLst>
        </c:ser>
        <c:ser>
          <c:idx val="2"/>
          <c:order val="2"/>
          <c:tx>
            <c:strRef>
              <c:f>Sheet22!$D$3:$D$4</c:f>
              <c:strCache>
                <c:ptCount val="1"/>
                <c:pt idx="0">
                  <c:v>Healthcare Sciences</c:v>
                </c:pt>
              </c:strCache>
            </c:strRef>
          </c:tx>
          <c:spPr>
            <a:solidFill>
              <a:schemeClr val="accent3"/>
            </a:solidFill>
            <a:ln>
              <a:noFill/>
            </a:ln>
            <a:effectLst/>
          </c:spPr>
          <c:invertIfNegative val="0"/>
          <c:cat>
            <c:strRef>
              <c:f>Sheet22!$A$5:$A$11</c:f>
              <c:strCache>
                <c:ptCount val="6"/>
                <c:pt idx="0">
                  <c:v>1. Strongly disagree</c:v>
                </c:pt>
                <c:pt idx="1">
                  <c:v>2. Disagree</c:v>
                </c:pt>
                <c:pt idx="2">
                  <c:v>3. Don't know</c:v>
                </c:pt>
                <c:pt idx="3">
                  <c:v>4. Undecided</c:v>
                </c:pt>
                <c:pt idx="4">
                  <c:v>5. Agree</c:v>
                </c:pt>
                <c:pt idx="5">
                  <c:v>6. Strongly agree</c:v>
                </c:pt>
              </c:strCache>
            </c:strRef>
          </c:cat>
          <c:val>
            <c:numRef>
              <c:f>Sheet22!$D$5:$D$11</c:f>
              <c:numCache>
                <c:formatCode>General</c:formatCode>
                <c:ptCount val="6"/>
                <c:pt idx="0">
                  <c:v>1</c:v>
                </c:pt>
                <c:pt idx="1">
                  <c:v>3</c:v>
                </c:pt>
                <c:pt idx="2">
                  <c:v>6</c:v>
                </c:pt>
                <c:pt idx="3">
                  <c:v>10</c:v>
                </c:pt>
                <c:pt idx="4">
                  <c:v>13</c:v>
                </c:pt>
                <c:pt idx="5">
                  <c:v>4</c:v>
                </c:pt>
              </c:numCache>
            </c:numRef>
          </c:val>
          <c:extLst>
            <c:ext xmlns:c16="http://schemas.microsoft.com/office/drawing/2014/chart" uri="{C3380CC4-5D6E-409C-BE32-E72D297353CC}">
              <c16:uniqueId val="{00000002-90C4-4A60-BCDC-6A487E1BF720}"/>
            </c:ext>
          </c:extLst>
        </c:ser>
        <c:ser>
          <c:idx val="3"/>
          <c:order val="3"/>
          <c:tx>
            <c:strRef>
              <c:f>Sheet22!$E$3:$E$4</c:f>
              <c:strCache>
                <c:ptCount val="1"/>
                <c:pt idx="0">
                  <c:v>Medical &amp; Dental</c:v>
                </c:pt>
              </c:strCache>
            </c:strRef>
          </c:tx>
          <c:spPr>
            <a:solidFill>
              <a:schemeClr val="accent4"/>
            </a:solidFill>
            <a:ln>
              <a:noFill/>
            </a:ln>
            <a:effectLst/>
          </c:spPr>
          <c:invertIfNegative val="0"/>
          <c:cat>
            <c:strRef>
              <c:f>Sheet22!$A$5:$A$11</c:f>
              <c:strCache>
                <c:ptCount val="6"/>
                <c:pt idx="0">
                  <c:v>1. Strongly disagree</c:v>
                </c:pt>
                <c:pt idx="1">
                  <c:v>2. Disagree</c:v>
                </c:pt>
                <c:pt idx="2">
                  <c:v>3. Don't know</c:v>
                </c:pt>
                <c:pt idx="3">
                  <c:v>4. Undecided</c:v>
                </c:pt>
                <c:pt idx="4">
                  <c:v>5. Agree</c:v>
                </c:pt>
                <c:pt idx="5">
                  <c:v>6. Strongly agree</c:v>
                </c:pt>
              </c:strCache>
            </c:strRef>
          </c:cat>
          <c:val>
            <c:numRef>
              <c:f>Sheet22!$E$5:$E$11</c:f>
              <c:numCache>
                <c:formatCode>General</c:formatCode>
                <c:ptCount val="6"/>
                <c:pt idx="0">
                  <c:v>1</c:v>
                </c:pt>
                <c:pt idx="1">
                  <c:v>10</c:v>
                </c:pt>
                <c:pt idx="2">
                  <c:v>44</c:v>
                </c:pt>
                <c:pt idx="3">
                  <c:v>41</c:v>
                </c:pt>
                <c:pt idx="4">
                  <c:v>29</c:v>
                </c:pt>
                <c:pt idx="5">
                  <c:v>21</c:v>
                </c:pt>
              </c:numCache>
            </c:numRef>
          </c:val>
          <c:extLst>
            <c:ext xmlns:c16="http://schemas.microsoft.com/office/drawing/2014/chart" uri="{C3380CC4-5D6E-409C-BE32-E72D297353CC}">
              <c16:uniqueId val="{00000003-90C4-4A60-BCDC-6A487E1BF720}"/>
            </c:ext>
          </c:extLst>
        </c:ser>
        <c:ser>
          <c:idx val="4"/>
          <c:order val="4"/>
          <c:tx>
            <c:strRef>
              <c:f>Sheet22!$F$3:$F$4</c:f>
              <c:strCache>
                <c:ptCount val="1"/>
                <c:pt idx="0">
                  <c:v>Nursing/ Midwifery Band 1-4</c:v>
                </c:pt>
              </c:strCache>
            </c:strRef>
          </c:tx>
          <c:spPr>
            <a:solidFill>
              <a:schemeClr val="accent5"/>
            </a:solidFill>
            <a:ln>
              <a:noFill/>
            </a:ln>
            <a:effectLst/>
          </c:spPr>
          <c:invertIfNegative val="0"/>
          <c:cat>
            <c:strRef>
              <c:f>Sheet22!$A$5:$A$11</c:f>
              <c:strCache>
                <c:ptCount val="6"/>
                <c:pt idx="0">
                  <c:v>1. Strongly disagree</c:v>
                </c:pt>
                <c:pt idx="1">
                  <c:v>2. Disagree</c:v>
                </c:pt>
                <c:pt idx="2">
                  <c:v>3. Don't know</c:v>
                </c:pt>
                <c:pt idx="3">
                  <c:v>4. Undecided</c:v>
                </c:pt>
                <c:pt idx="4">
                  <c:v>5. Agree</c:v>
                </c:pt>
                <c:pt idx="5">
                  <c:v>6. Strongly agree</c:v>
                </c:pt>
              </c:strCache>
            </c:strRef>
          </c:cat>
          <c:val>
            <c:numRef>
              <c:f>Sheet22!$F$5:$F$11</c:f>
              <c:numCache>
                <c:formatCode>General</c:formatCode>
                <c:ptCount val="6"/>
                <c:pt idx="0">
                  <c:v>2</c:v>
                </c:pt>
                <c:pt idx="1">
                  <c:v>4</c:v>
                </c:pt>
                <c:pt idx="2">
                  <c:v>14</c:v>
                </c:pt>
                <c:pt idx="3">
                  <c:v>13</c:v>
                </c:pt>
                <c:pt idx="4">
                  <c:v>27</c:v>
                </c:pt>
                <c:pt idx="5">
                  <c:v>20</c:v>
                </c:pt>
              </c:numCache>
            </c:numRef>
          </c:val>
          <c:extLst>
            <c:ext xmlns:c16="http://schemas.microsoft.com/office/drawing/2014/chart" uri="{C3380CC4-5D6E-409C-BE32-E72D297353CC}">
              <c16:uniqueId val="{00000004-90C4-4A60-BCDC-6A487E1BF720}"/>
            </c:ext>
          </c:extLst>
        </c:ser>
        <c:ser>
          <c:idx val="5"/>
          <c:order val="5"/>
          <c:tx>
            <c:strRef>
              <c:f>Sheet22!$G$3:$G$4</c:f>
              <c:strCache>
                <c:ptCount val="1"/>
                <c:pt idx="0">
                  <c:v>Nursing/ Midwifery Band 5+</c:v>
                </c:pt>
              </c:strCache>
            </c:strRef>
          </c:tx>
          <c:spPr>
            <a:solidFill>
              <a:schemeClr val="accent6"/>
            </a:solidFill>
            <a:ln>
              <a:noFill/>
            </a:ln>
            <a:effectLst/>
          </c:spPr>
          <c:invertIfNegative val="0"/>
          <c:cat>
            <c:strRef>
              <c:f>Sheet22!$A$5:$A$11</c:f>
              <c:strCache>
                <c:ptCount val="6"/>
                <c:pt idx="0">
                  <c:v>1. Strongly disagree</c:v>
                </c:pt>
                <c:pt idx="1">
                  <c:v>2. Disagree</c:v>
                </c:pt>
                <c:pt idx="2">
                  <c:v>3. Don't know</c:v>
                </c:pt>
                <c:pt idx="3">
                  <c:v>4. Undecided</c:v>
                </c:pt>
                <c:pt idx="4">
                  <c:v>5. Agree</c:v>
                </c:pt>
                <c:pt idx="5">
                  <c:v>6. Strongly agree</c:v>
                </c:pt>
              </c:strCache>
            </c:strRef>
          </c:cat>
          <c:val>
            <c:numRef>
              <c:f>Sheet22!$G$5:$G$11</c:f>
              <c:numCache>
                <c:formatCode>General</c:formatCode>
                <c:ptCount val="6"/>
                <c:pt idx="0">
                  <c:v>6</c:v>
                </c:pt>
                <c:pt idx="1">
                  <c:v>19</c:v>
                </c:pt>
                <c:pt idx="2">
                  <c:v>73</c:v>
                </c:pt>
                <c:pt idx="3">
                  <c:v>74</c:v>
                </c:pt>
                <c:pt idx="4">
                  <c:v>86</c:v>
                </c:pt>
                <c:pt idx="5">
                  <c:v>45</c:v>
                </c:pt>
              </c:numCache>
            </c:numRef>
          </c:val>
          <c:extLst>
            <c:ext xmlns:c16="http://schemas.microsoft.com/office/drawing/2014/chart" uri="{C3380CC4-5D6E-409C-BE32-E72D297353CC}">
              <c16:uniqueId val="{00000005-90C4-4A60-BCDC-6A487E1BF720}"/>
            </c:ext>
          </c:extLst>
        </c:ser>
        <c:ser>
          <c:idx val="6"/>
          <c:order val="6"/>
          <c:tx>
            <c:strRef>
              <c:f>Sheet22!$H$3:$H$4</c:f>
              <c:strCache>
                <c:ptCount val="1"/>
                <c:pt idx="0">
                  <c:v>Other Therapeutic</c:v>
                </c:pt>
              </c:strCache>
            </c:strRef>
          </c:tx>
          <c:spPr>
            <a:solidFill>
              <a:schemeClr val="accent1">
                <a:lumMod val="60000"/>
              </a:schemeClr>
            </a:solidFill>
            <a:ln>
              <a:noFill/>
            </a:ln>
            <a:effectLst/>
          </c:spPr>
          <c:invertIfNegative val="0"/>
          <c:cat>
            <c:strRef>
              <c:f>Sheet22!$A$5:$A$11</c:f>
              <c:strCache>
                <c:ptCount val="6"/>
                <c:pt idx="0">
                  <c:v>1. Strongly disagree</c:v>
                </c:pt>
                <c:pt idx="1">
                  <c:v>2. Disagree</c:v>
                </c:pt>
                <c:pt idx="2">
                  <c:v>3. Don't know</c:v>
                </c:pt>
                <c:pt idx="3">
                  <c:v>4. Undecided</c:v>
                </c:pt>
                <c:pt idx="4">
                  <c:v>5. Agree</c:v>
                </c:pt>
                <c:pt idx="5">
                  <c:v>6. Strongly agree</c:v>
                </c:pt>
              </c:strCache>
            </c:strRef>
          </c:cat>
          <c:val>
            <c:numRef>
              <c:f>Sheet22!$H$5:$H$11</c:f>
              <c:numCache>
                <c:formatCode>General</c:formatCode>
                <c:ptCount val="6"/>
                <c:pt idx="1">
                  <c:v>2</c:v>
                </c:pt>
                <c:pt idx="2">
                  <c:v>7</c:v>
                </c:pt>
                <c:pt idx="3">
                  <c:v>6</c:v>
                </c:pt>
                <c:pt idx="4">
                  <c:v>4</c:v>
                </c:pt>
                <c:pt idx="5">
                  <c:v>2</c:v>
                </c:pt>
              </c:numCache>
            </c:numRef>
          </c:val>
          <c:extLst>
            <c:ext xmlns:c16="http://schemas.microsoft.com/office/drawing/2014/chart" uri="{C3380CC4-5D6E-409C-BE32-E72D297353CC}">
              <c16:uniqueId val="{00000006-90C4-4A60-BCDC-6A487E1BF720}"/>
            </c:ext>
          </c:extLst>
        </c:ser>
        <c:ser>
          <c:idx val="7"/>
          <c:order val="7"/>
          <c:tx>
            <c:strRef>
              <c:f>Sheet22!$I$3:$I$4</c:f>
              <c:strCache>
                <c:ptCount val="1"/>
                <c:pt idx="0">
                  <c:v>Personal &amp; Social Care</c:v>
                </c:pt>
              </c:strCache>
            </c:strRef>
          </c:tx>
          <c:spPr>
            <a:solidFill>
              <a:schemeClr val="accent2">
                <a:lumMod val="60000"/>
              </a:schemeClr>
            </a:solidFill>
            <a:ln>
              <a:noFill/>
            </a:ln>
            <a:effectLst/>
          </c:spPr>
          <c:invertIfNegative val="0"/>
          <c:cat>
            <c:strRef>
              <c:f>Sheet22!$A$5:$A$11</c:f>
              <c:strCache>
                <c:ptCount val="6"/>
                <c:pt idx="0">
                  <c:v>1. Strongly disagree</c:v>
                </c:pt>
                <c:pt idx="1">
                  <c:v>2. Disagree</c:v>
                </c:pt>
                <c:pt idx="2">
                  <c:v>3. Don't know</c:v>
                </c:pt>
                <c:pt idx="3">
                  <c:v>4. Undecided</c:v>
                </c:pt>
                <c:pt idx="4">
                  <c:v>5. Agree</c:v>
                </c:pt>
                <c:pt idx="5">
                  <c:v>6. Strongly agree</c:v>
                </c:pt>
              </c:strCache>
            </c:strRef>
          </c:cat>
          <c:val>
            <c:numRef>
              <c:f>Sheet22!$I$5:$I$11</c:f>
              <c:numCache>
                <c:formatCode>General</c:formatCode>
                <c:ptCount val="6"/>
                <c:pt idx="2">
                  <c:v>1</c:v>
                </c:pt>
                <c:pt idx="3">
                  <c:v>1</c:v>
                </c:pt>
                <c:pt idx="4">
                  <c:v>1</c:v>
                </c:pt>
                <c:pt idx="5">
                  <c:v>1</c:v>
                </c:pt>
              </c:numCache>
            </c:numRef>
          </c:val>
          <c:extLst>
            <c:ext xmlns:c16="http://schemas.microsoft.com/office/drawing/2014/chart" uri="{C3380CC4-5D6E-409C-BE32-E72D297353CC}">
              <c16:uniqueId val="{00000007-90C4-4A60-BCDC-6A487E1BF720}"/>
            </c:ext>
          </c:extLst>
        </c:ser>
        <c:ser>
          <c:idx val="8"/>
          <c:order val="8"/>
          <c:tx>
            <c:strRef>
              <c:f>Sheet22!$J$3:$J$4</c:f>
              <c:strCache>
                <c:ptCount val="1"/>
                <c:pt idx="0">
                  <c:v>Senior Managers</c:v>
                </c:pt>
              </c:strCache>
            </c:strRef>
          </c:tx>
          <c:spPr>
            <a:solidFill>
              <a:schemeClr val="accent3">
                <a:lumMod val="60000"/>
              </a:schemeClr>
            </a:solidFill>
            <a:ln>
              <a:noFill/>
            </a:ln>
            <a:effectLst/>
          </c:spPr>
          <c:invertIfNegative val="0"/>
          <c:cat>
            <c:strRef>
              <c:f>Sheet22!$A$5:$A$11</c:f>
              <c:strCache>
                <c:ptCount val="6"/>
                <c:pt idx="0">
                  <c:v>1. Strongly disagree</c:v>
                </c:pt>
                <c:pt idx="1">
                  <c:v>2. Disagree</c:v>
                </c:pt>
                <c:pt idx="2">
                  <c:v>3. Don't know</c:v>
                </c:pt>
                <c:pt idx="3">
                  <c:v>4. Undecided</c:v>
                </c:pt>
                <c:pt idx="4">
                  <c:v>5. Agree</c:v>
                </c:pt>
                <c:pt idx="5">
                  <c:v>6. Strongly agree</c:v>
                </c:pt>
              </c:strCache>
            </c:strRef>
          </c:cat>
          <c:val>
            <c:numRef>
              <c:f>Sheet22!$J$5:$J$11</c:f>
              <c:numCache>
                <c:formatCode>General</c:formatCode>
                <c:ptCount val="6"/>
                <c:pt idx="1">
                  <c:v>1</c:v>
                </c:pt>
                <c:pt idx="2">
                  <c:v>6</c:v>
                </c:pt>
                <c:pt idx="3">
                  <c:v>5</c:v>
                </c:pt>
                <c:pt idx="4">
                  <c:v>2</c:v>
                </c:pt>
              </c:numCache>
            </c:numRef>
          </c:val>
          <c:extLst>
            <c:ext xmlns:c16="http://schemas.microsoft.com/office/drawing/2014/chart" uri="{C3380CC4-5D6E-409C-BE32-E72D297353CC}">
              <c16:uniqueId val="{00000008-90C4-4A60-BCDC-6A487E1BF720}"/>
            </c:ext>
          </c:extLst>
        </c:ser>
        <c:ser>
          <c:idx val="9"/>
          <c:order val="9"/>
          <c:tx>
            <c:strRef>
              <c:f>Sheet22!$K$3:$K$4</c:f>
              <c:strCache>
                <c:ptCount val="1"/>
                <c:pt idx="0">
                  <c:v>Support Services</c:v>
                </c:pt>
              </c:strCache>
            </c:strRef>
          </c:tx>
          <c:spPr>
            <a:solidFill>
              <a:schemeClr val="accent4">
                <a:lumMod val="60000"/>
              </a:schemeClr>
            </a:solidFill>
            <a:ln>
              <a:noFill/>
            </a:ln>
            <a:effectLst/>
          </c:spPr>
          <c:invertIfNegative val="0"/>
          <c:cat>
            <c:strRef>
              <c:f>Sheet22!$A$5:$A$11</c:f>
              <c:strCache>
                <c:ptCount val="6"/>
                <c:pt idx="0">
                  <c:v>1. Strongly disagree</c:v>
                </c:pt>
                <c:pt idx="1">
                  <c:v>2. Disagree</c:v>
                </c:pt>
                <c:pt idx="2">
                  <c:v>3. Don't know</c:v>
                </c:pt>
                <c:pt idx="3">
                  <c:v>4. Undecided</c:v>
                </c:pt>
                <c:pt idx="4">
                  <c:v>5. Agree</c:v>
                </c:pt>
                <c:pt idx="5">
                  <c:v>6. Strongly agree</c:v>
                </c:pt>
              </c:strCache>
            </c:strRef>
          </c:cat>
          <c:val>
            <c:numRef>
              <c:f>Sheet22!$K$5:$K$11</c:f>
              <c:numCache>
                <c:formatCode>General</c:formatCode>
                <c:ptCount val="6"/>
                <c:pt idx="1">
                  <c:v>2</c:v>
                </c:pt>
                <c:pt idx="2">
                  <c:v>11</c:v>
                </c:pt>
                <c:pt idx="3">
                  <c:v>7</c:v>
                </c:pt>
                <c:pt idx="4">
                  <c:v>14</c:v>
                </c:pt>
                <c:pt idx="5">
                  <c:v>6</c:v>
                </c:pt>
              </c:numCache>
            </c:numRef>
          </c:val>
          <c:extLst>
            <c:ext xmlns:c16="http://schemas.microsoft.com/office/drawing/2014/chart" uri="{C3380CC4-5D6E-409C-BE32-E72D297353CC}">
              <c16:uniqueId val="{00000009-90C4-4A60-BCDC-6A487E1BF720}"/>
            </c:ext>
          </c:extLst>
        </c:ser>
        <c:dLbls>
          <c:showLegendKey val="0"/>
          <c:showVal val="0"/>
          <c:showCatName val="0"/>
          <c:showSerName val="0"/>
          <c:showPercent val="0"/>
          <c:showBubbleSize val="0"/>
        </c:dLbls>
        <c:gapWidth val="150"/>
        <c:overlap val="100"/>
        <c:axId val="350768015"/>
        <c:axId val="2129026575"/>
      </c:barChart>
      <c:catAx>
        <c:axId val="35076801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29026575"/>
        <c:crosses val="autoZero"/>
        <c:auto val="1"/>
        <c:lblAlgn val="ctr"/>
        <c:lblOffset val="100"/>
        <c:noMultiLvlLbl val="0"/>
      </c:catAx>
      <c:valAx>
        <c:axId val="2129026575"/>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0768015"/>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pivotSource>
    <c:name>[b1117986e69409f6c646b38a7f74d4866f9d44e310b6ee8c487ee4a47fd.xlsx]Sheet23!PivotTable28</c:name>
    <c:fmtId val="-1"/>
  </c:pivotSource>
  <c:chart>
    <c:autoTitleDeleted val="0"/>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3"/>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4"/>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5"/>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6"/>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7"/>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8"/>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29"/>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3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s>
    <c:plotArea>
      <c:layout/>
      <c:barChart>
        <c:barDir val="col"/>
        <c:grouping val="stacked"/>
        <c:varyColors val="0"/>
        <c:ser>
          <c:idx val="0"/>
          <c:order val="0"/>
          <c:tx>
            <c:strRef>
              <c:f>Sheet23!$B$3:$B$4</c:f>
              <c:strCache>
                <c:ptCount val="1"/>
                <c:pt idx="0">
                  <c:v>Admin Services</c:v>
                </c:pt>
              </c:strCache>
            </c:strRef>
          </c:tx>
          <c:spPr>
            <a:solidFill>
              <a:schemeClr val="accent1"/>
            </a:solidFill>
            <a:ln>
              <a:noFill/>
            </a:ln>
            <a:effectLst/>
          </c:spPr>
          <c:invertIfNegative val="0"/>
          <c:cat>
            <c:strRef>
              <c:f>Sheet23!$A$5:$A$11</c:f>
              <c:strCache>
                <c:ptCount val="6"/>
                <c:pt idx="0">
                  <c:v>1. Strongly disagree</c:v>
                </c:pt>
                <c:pt idx="1">
                  <c:v>2. Disagree</c:v>
                </c:pt>
                <c:pt idx="2">
                  <c:v>3. Don't know</c:v>
                </c:pt>
                <c:pt idx="3">
                  <c:v>4. Undecided</c:v>
                </c:pt>
                <c:pt idx="4">
                  <c:v>5. Agree</c:v>
                </c:pt>
                <c:pt idx="5">
                  <c:v>6. Strongly agree</c:v>
                </c:pt>
              </c:strCache>
            </c:strRef>
          </c:cat>
          <c:val>
            <c:numRef>
              <c:f>Sheet23!$B$5:$B$11</c:f>
              <c:numCache>
                <c:formatCode>General</c:formatCode>
                <c:ptCount val="6"/>
                <c:pt idx="0">
                  <c:v>7</c:v>
                </c:pt>
                <c:pt idx="1">
                  <c:v>18</c:v>
                </c:pt>
                <c:pt idx="2">
                  <c:v>32</c:v>
                </c:pt>
                <c:pt idx="3">
                  <c:v>42</c:v>
                </c:pt>
                <c:pt idx="4">
                  <c:v>81</c:v>
                </c:pt>
                <c:pt idx="5">
                  <c:v>68</c:v>
                </c:pt>
              </c:numCache>
            </c:numRef>
          </c:val>
          <c:extLst>
            <c:ext xmlns:c16="http://schemas.microsoft.com/office/drawing/2014/chart" uri="{C3380CC4-5D6E-409C-BE32-E72D297353CC}">
              <c16:uniqueId val="{00000000-71BC-4C9D-AE46-290D60A599D4}"/>
            </c:ext>
          </c:extLst>
        </c:ser>
        <c:ser>
          <c:idx val="1"/>
          <c:order val="1"/>
          <c:tx>
            <c:strRef>
              <c:f>Sheet23!$C$3:$C$4</c:f>
              <c:strCache>
                <c:ptCount val="1"/>
                <c:pt idx="0">
                  <c:v>Allied Health Professional</c:v>
                </c:pt>
              </c:strCache>
            </c:strRef>
          </c:tx>
          <c:spPr>
            <a:solidFill>
              <a:schemeClr val="accent2"/>
            </a:solidFill>
            <a:ln>
              <a:noFill/>
            </a:ln>
            <a:effectLst/>
          </c:spPr>
          <c:invertIfNegative val="0"/>
          <c:cat>
            <c:strRef>
              <c:f>Sheet23!$A$5:$A$11</c:f>
              <c:strCache>
                <c:ptCount val="6"/>
                <c:pt idx="0">
                  <c:v>1. Strongly disagree</c:v>
                </c:pt>
                <c:pt idx="1">
                  <c:v>2. Disagree</c:v>
                </c:pt>
                <c:pt idx="2">
                  <c:v>3. Don't know</c:v>
                </c:pt>
                <c:pt idx="3">
                  <c:v>4. Undecided</c:v>
                </c:pt>
                <c:pt idx="4">
                  <c:v>5. Agree</c:v>
                </c:pt>
                <c:pt idx="5">
                  <c:v>6. Strongly agree</c:v>
                </c:pt>
              </c:strCache>
            </c:strRef>
          </c:cat>
          <c:val>
            <c:numRef>
              <c:f>Sheet23!$C$5:$C$11</c:f>
              <c:numCache>
                <c:formatCode>General</c:formatCode>
                <c:ptCount val="6"/>
                <c:pt idx="0">
                  <c:v>1</c:v>
                </c:pt>
                <c:pt idx="1">
                  <c:v>12</c:v>
                </c:pt>
                <c:pt idx="2">
                  <c:v>22</c:v>
                </c:pt>
                <c:pt idx="3">
                  <c:v>19</c:v>
                </c:pt>
                <c:pt idx="4">
                  <c:v>45</c:v>
                </c:pt>
                <c:pt idx="5">
                  <c:v>21</c:v>
                </c:pt>
              </c:numCache>
            </c:numRef>
          </c:val>
          <c:extLst>
            <c:ext xmlns:c16="http://schemas.microsoft.com/office/drawing/2014/chart" uri="{C3380CC4-5D6E-409C-BE32-E72D297353CC}">
              <c16:uniqueId val="{00000001-71BC-4C9D-AE46-290D60A599D4}"/>
            </c:ext>
          </c:extLst>
        </c:ser>
        <c:ser>
          <c:idx val="2"/>
          <c:order val="2"/>
          <c:tx>
            <c:strRef>
              <c:f>Sheet23!$D$3:$D$4</c:f>
              <c:strCache>
                <c:ptCount val="1"/>
                <c:pt idx="0">
                  <c:v>Healthcare Sciences</c:v>
                </c:pt>
              </c:strCache>
            </c:strRef>
          </c:tx>
          <c:spPr>
            <a:solidFill>
              <a:schemeClr val="accent3"/>
            </a:solidFill>
            <a:ln>
              <a:noFill/>
            </a:ln>
            <a:effectLst/>
          </c:spPr>
          <c:invertIfNegative val="0"/>
          <c:cat>
            <c:strRef>
              <c:f>Sheet23!$A$5:$A$11</c:f>
              <c:strCache>
                <c:ptCount val="6"/>
                <c:pt idx="0">
                  <c:v>1. Strongly disagree</c:v>
                </c:pt>
                <c:pt idx="1">
                  <c:v>2. Disagree</c:v>
                </c:pt>
                <c:pt idx="2">
                  <c:v>3. Don't know</c:v>
                </c:pt>
                <c:pt idx="3">
                  <c:v>4. Undecided</c:v>
                </c:pt>
                <c:pt idx="4">
                  <c:v>5. Agree</c:v>
                </c:pt>
                <c:pt idx="5">
                  <c:v>6. Strongly agree</c:v>
                </c:pt>
              </c:strCache>
            </c:strRef>
          </c:cat>
          <c:val>
            <c:numRef>
              <c:f>Sheet23!$D$5:$D$11</c:f>
              <c:numCache>
                <c:formatCode>General</c:formatCode>
                <c:ptCount val="6"/>
                <c:pt idx="0">
                  <c:v>4</c:v>
                </c:pt>
                <c:pt idx="1">
                  <c:v>1</c:v>
                </c:pt>
                <c:pt idx="2">
                  <c:v>2</c:v>
                </c:pt>
                <c:pt idx="3">
                  <c:v>9</c:v>
                </c:pt>
                <c:pt idx="4">
                  <c:v>12</c:v>
                </c:pt>
                <c:pt idx="5">
                  <c:v>9</c:v>
                </c:pt>
              </c:numCache>
            </c:numRef>
          </c:val>
          <c:extLst>
            <c:ext xmlns:c16="http://schemas.microsoft.com/office/drawing/2014/chart" uri="{C3380CC4-5D6E-409C-BE32-E72D297353CC}">
              <c16:uniqueId val="{00000002-71BC-4C9D-AE46-290D60A599D4}"/>
            </c:ext>
          </c:extLst>
        </c:ser>
        <c:ser>
          <c:idx val="3"/>
          <c:order val="3"/>
          <c:tx>
            <c:strRef>
              <c:f>Sheet23!$E$3:$E$4</c:f>
              <c:strCache>
                <c:ptCount val="1"/>
                <c:pt idx="0">
                  <c:v>Medical &amp; Dental</c:v>
                </c:pt>
              </c:strCache>
            </c:strRef>
          </c:tx>
          <c:spPr>
            <a:solidFill>
              <a:schemeClr val="accent4"/>
            </a:solidFill>
            <a:ln>
              <a:noFill/>
            </a:ln>
            <a:effectLst/>
          </c:spPr>
          <c:invertIfNegative val="0"/>
          <c:cat>
            <c:strRef>
              <c:f>Sheet23!$A$5:$A$11</c:f>
              <c:strCache>
                <c:ptCount val="6"/>
                <c:pt idx="0">
                  <c:v>1. Strongly disagree</c:v>
                </c:pt>
                <c:pt idx="1">
                  <c:v>2. Disagree</c:v>
                </c:pt>
                <c:pt idx="2">
                  <c:v>3. Don't know</c:v>
                </c:pt>
                <c:pt idx="3">
                  <c:v>4. Undecided</c:v>
                </c:pt>
                <c:pt idx="4">
                  <c:v>5. Agree</c:v>
                </c:pt>
                <c:pt idx="5">
                  <c:v>6. Strongly agree</c:v>
                </c:pt>
              </c:strCache>
            </c:strRef>
          </c:cat>
          <c:val>
            <c:numRef>
              <c:f>Sheet23!$E$5:$E$11</c:f>
              <c:numCache>
                <c:formatCode>General</c:formatCode>
                <c:ptCount val="6"/>
                <c:pt idx="0">
                  <c:v>6</c:v>
                </c:pt>
                <c:pt idx="1">
                  <c:v>17</c:v>
                </c:pt>
                <c:pt idx="2">
                  <c:v>23</c:v>
                </c:pt>
                <c:pt idx="3">
                  <c:v>26</c:v>
                </c:pt>
                <c:pt idx="4">
                  <c:v>48</c:v>
                </c:pt>
                <c:pt idx="5">
                  <c:v>26</c:v>
                </c:pt>
              </c:numCache>
            </c:numRef>
          </c:val>
          <c:extLst>
            <c:ext xmlns:c16="http://schemas.microsoft.com/office/drawing/2014/chart" uri="{C3380CC4-5D6E-409C-BE32-E72D297353CC}">
              <c16:uniqueId val="{00000003-71BC-4C9D-AE46-290D60A599D4}"/>
            </c:ext>
          </c:extLst>
        </c:ser>
        <c:ser>
          <c:idx val="4"/>
          <c:order val="4"/>
          <c:tx>
            <c:strRef>
              <c:f>Sheet23!$F$3:$F$4</c:f>
              <c:strCache>
                <c:ptCount val="1"/>
                <c:pt idx="0">
                  <c:v>Middle Manager</c:v>
                </c:pt>
              </c:strCache>
            </c:strRef>
          </c:tx>
          <c:spPr>
            <a:solidFill>
              <a:schemeClr val="accent5"/>
            </a:solidFill>
            <a:ln>
              <a:noFill/>
            </a:ln>
            <a:effectLst/>
          </c:spPr>
          <c:invertIfNegative val="0"/>
          <c:cat>
            <c:strRef>
              <c:f>Sheet23!$A$5:$A$11</c:f>
              <c:strCache>
                <c:ptCount val="6"/>
                <c:pt idx="0">
                  <c:v>1. Strongly disagree</c:v>
                </c:pt>
                <c:pt idx="1">
                  <c:v>2. Disagree</c:v>
                </c:pt>
                <c:pt idx="2">
                  <c:v>3. Don't know</c:v>
                </c:pt>
                <c:pt idx="3">
                  <c:v>4. Undecided</c:v>
                </c:pt>
                <c:pt idx="4">
                  <c:v>5. Agree</c:v>
                </c:pt>
                <c:pt idx="5">
                  <c:v>6. Strongly agree</c:v>
                </c:pt>
              </c:strCache>
            </c:strRef>
          </c:cat>
          <c:val>
            <c:numRef>
              <c:f>Sheet23!$F$5:$F$11</c:f>
              <c:numCache>
                <c:formatCode>General</c:formatCode>
                <c:ptCount val="6"/>
                <c:pt idx="3">
                  <c:v>1</c:v>
                </c:pt>
              </c:numCache>
            </c:numRef>
          </c:val>
          <c:extLst>
            <c:ext xmlns:c16="http://schemas.microsoft.com/office/drawing/2014/chart" uri="{C3380CC4-5D6E-409C-BE32-E72D297353CC}">
              <c16:uniqueId val="{00000004-71BC-4C9D-AE46-290D60A599D4}"/>
            </c:ext>
          </c:extLst>
        </c:ser>
        <c:ser>
          <c:idx val="5"/>
          <c:order val="5"/>
          <c:tx>
            <c:strRef>
              <c:f>Sheet23!$G$3:$G$4</c:f>
              <c:strCache>
                <c:ptCount val="1"/>
                <c:pt idx="0">
                  <c:v>Nursing/ Midwifery Band 1-4</c:v>
                </c:pt>
              </c:strCache>
            </c:strRef>
          </c:tx>
          <c:spPr>
            <a:solidFill>
              <a:schemeClr val="accent6"/>
            </a:solidFill>
            <a:ln>
              <a:noFill/>
            </a:ln>
            <a:effectLst/>
          </c:spPr>
          <c:invertIfNegative val="0"/>
          <c:cat>
            <c:strRef>
              <c:f>Sheet23!$A$5:$A$11</c:f>
              <c:strCache>
                <c:ptCount val="6"/>
                <c:pt idx="0">
                  <c:v>1. Strongly disagree</c:v>
                </c:pt>
                <c:pt idx="1">
                  <c:v>2. Disagree</c:v>
                </c:pt>
                <c:pt idx="2">
                  <c:v>3. Don't know</c:v>
                </c:pt>
                <c:pt idx="3">
                  <c:v>4. Undecided</c:v>
                </c:pt>
                <c:pt idx="4">
                  <c:v>5. Agree</c:v>
                </c:pt>
                <c:pt idx="5">
                  <c:v>6. Strongly agree</c:v>
                </c:pt>
              </c:strCache>
            </c:strRef>
          </c:cat>
          <c:val>
            <c:numRef>
              <c:f>Sheet23!$G$5:$G$11</c:f>
              <c:numCache>
                <c:formatCode>General</c:formatCode>
                <c:ptCount val="6"/>
                <c:pt idx="0">
                  <c:v>1</c:v>
                </c:pt>
                <c:pt idx="1">
                  <c:v>6</c:v>
                </c:pt>
                <c:pt idx="2">
                  <c:v>9</c:v>
                </c:pt>
                <c:pt idx="3">
                  <c:v>15</c:v>
                </c:pt>
                <c:pt idx="4">
                  <c:v>29</c:v>
                </c:pt>
                <c:pt idx="5">
                  <c:v>20</c:v>
                </c:pt>
              </c:numCache>
            </c:numRef>
          </c:val>
          <c:extLst>
            <c:ext xmlns:c16="http://schemas.microsoft.com/office/drawing/2014/chart" uri="{C3380CC4-5D6E-409C-BE32-E72D297353CC}">
              <c16:uniqueId val="{00000005-71BC-4C9D-AE46-290D60A599D4}"/>
            </c:ext>
          </c:extLst>
        </c:ser>
        <c:ser>
          <c:idx val="6"/>
          <c:order val="6"/>
          <c:tx>
            <c:strRef>
              <c:f>Sheet23!$H$3:$H$4</c:f>
              <c:strCache>
                <c:ptCount val="1"/>
                <c:pt idx="0">
                  <c:v>Nursing/ Midwifery Band 5+</c:v>
                </c:pt>
              </c:strCache>
            </c:strRef>
          </c:tx>
          <c:spPr>
            <a:solidFill>
              <a:schemeClr val="accent1">
                <a:lumMod val="60000"/>
              </a:schemeClr>
            </a:solidFill>
            <a:ln>
              <a:noFill/>
            </a:ln>
            <a:effectLst/>
          </c:spPr>
          <c:invertIfNegative val="0"/>
          <c:cat>
            <c:strRef>
              <c:f>Sheet23!$A$5:$A$11</c:f>
              <c:strCache>
                <c:ptCount val="6"/>
                <c:pt idx="0">
                  <c:v>1. Strongly disagree</c:v>
                </c:pt>
                <c:pt idx="1">
                  <c:v>2. Disagree</c:v>
                </c:pt>
                <c:pt idx="2">
                  <c:v>3. Don't know</c:v>
                </c:pt>
                <c:pt idx="3">
                  <c:v>4. Undecided</c:v>
                </c:pt>
                <c:pt idx="4">
                  <c:v>5. Agree</c:v>
                </c:pt>
                <c:pt idx="5">
                  <c:v>6. Strongly agree</c:v>
                </c:pt>
              </c:strCache>
            </c:strRef>
          </c:cat>
          <c:val>
            <c:numRef>
              <c:f>Sheet23!$H$5:$H$11</c:f>
              <c:numCache>
                <c:formatCode>General</c:formatCode>
                <c:ptCount val="6"/>
                <c:pt idx="0">
                  <c:v>16</c:v>
                </c:pt>
                <c:pt idx="1">
                  <c:v>27</c:v>
                </c:pt>
                <c:pt idx="2">
                  <c:v>44</c:v>
                </c:pt>
                <c:pt idx="3">
                  <c:v>52</c:v>
                </c:pt>
                <c:pt idx="4">
                  <c:v>109</c:v>
                </c:pt>
                <c:pt idx="5">
                  <c:v>55</c:v>
                </c:pt>
              </c:numCache>
            </c:numRef>
          </c:val>
          <c:extLst>
            <c:ext xmlns:c16="http://schemas.microsoft.com/office/drawing/2014/chart" uri="{C3380CC4-5D6E-409C-BE32-E72D297353CC}">
              <c16:uniqueId val="{00000006-71BC-4C9D-AE46-290D60A599D4}"/>
            </c:ext>
          </c:extLst>
        </c:ser>
        <c:ser>
          <c:idx val="7"/>
          <c:order val="7"/>
          <c:tx>
            <c:strRef>
              <c:f>Sheet23!$I$3:$I$4</c:f>
              <c:strCache>
                <c:ptCount val="1"/>
                <c:pt idx="0">
                  <c:v>Other Therapeutic</c:v>
                </c:pt>
              </c:strCache>
            </c:strRef>
          </c:tx>
          <c:spPr>
            <a:solidFill>
              <a:schemeClr val="accent2">
                <a:lumMod val="60000"/>
              </a:schemeClr>
            </a:solidFill>
            <a:ln>
              <a:noFill/>
            </a:ln>
            <a:effectLst/>
          </c:spPr>
          <c:invertIfNegative val="0"/>
          <c:cat>
            <c:strRef>
              <c:f>Sheet23!$A$5:$A$11</c:f>
              <c:strCache>
                <c:ptCount val="6"/>
                <c:pt idx="0">
                  <c:v>1. Strongly disagree</c:v>
                </c:pt>
                <c:pt idx="1">
                  <c:v>2. Disagree</c:v>
                </c:pt>
                <c:pt idx="2">
                  <c:v>3. Don't know</c:v>
                </c:pt>
                <c:pt idx="3">
                  <c:v>4. Undecided</c:v>
                </c:pt>
                <c:pt idx="4">
                  <c:v>5. Agree</c:v>
                </c:pt>
                <c:pt idx="5">
                  <c:v>6. Strongly agree</c:v>
                </c:pt>
              </c:strCache>
            </c:strRef>
          </c:cat>
          <c:val>
            <c:numRef>
              <c:f>Sheet23!$I$5:$I$11</c:f>
              <c:numCache>
                <c:formatCode>General</c:formatCode>
                <c:ptCount val="6"/>
                <c:pt idx="0">
                  <c:v>1</c:v>
                </c:pt>
                <c:pt idx="1">
                  <c:v>2</c:v>
                </c:pt>
                <c:pt idx="2">
                  <c:v>1</c:v>
                </c:pt>
                <c:pt idx="3">
                  <c:v>4</c:v>
                </c:pt>
                <c:pt idx="4">
                  <c:v>8</c:v>
                </c:pt>
                <c:pt idx="5">
                  <c:v>5</c:v>
                </c:pt>
              </c:numCache>
            </c:numRef>
          </c:val>
          <c:extLst>
            <c:ext xmlns:c16="http://schemas.microsoft.com/office/drawing/2014/chart" uri="{C3380CC4-5D6E-409C-BE32-E72D297353CC}">
              <c16:uniqueId val="{00000007-71BC-4C9D-AE46-290D60A599D4}"/>
            </c:ext>
          </c:extLst>
        </c:ser>
        <c:ser>
          <c:idx val="8"/>
          <c:order val="8"/>
          <c:tx>
            <c:strRef>
              <c:f>Sheet23!$J$3:$J$4</c:f>
              <c:strCache>
                <c:ptCount val="1"/>
                <c:pt idx="0">
                  <c:v>Personal &amp; Social Care</c:v>
                </c:pt>
              </c:strCache>
            </c:strRef>
          </c:tx>
          <c:spPr>
            <a:solidFill>
              <a:schemeClr val="accent3">
                <a:lumMod val="60000"/>
              </a:schemeClr>
            </a:solidFill>
            <a:ln>
              <a:noFill/>
            </a:ln>
            <a:effectLst/>
          </c:spPr>
          <c:invertIfNegative val="0"/>
          <c:cat>
            <c:strRef>
              <c:f>Sheet23!$A$5:$A$11</c:f>
              <c:strCache>
                <c:ptCount val="6"/>
                <c:pt idx="0">
                  <c:v>1. Strongly disagree</c:v>
                </c:pt>
                <c:pt idx="1">
                  <c:v>2. Disagree</c:v>
                </c:pt>
                <c:pt idx="2">
                  <c:v>3. Don't know</c:v>
                </c:pt>
                <c:pt idx="3">
                  <c:v>4. Undecided</c:v>
                </c:pt>
                <c:pt idx="4">
                  <c:v>5. Agree</c:v>
                </c:pt>
                <c:pt idx="5">
                  <c:v>6. Strongly agree</c:v>
                </c:pt>
              </c:strCache>
            </c:strRef>
          </c:cat>
          <c:val>
            <c:numRef>
              <c:f>Sheet23!$J$5:$J$11</c:f>
              <c:numCache>
                <c:formatCode>General</c:formatCode>
                <c:ptCount val="6"/>
                <c:pt idx="2">
                  <c:v>2</c:v>
                </c:pt>
                <c:pt idx="4">
                  <c:v>1</c:v>
                </c:pt>
                <c:pt idx="5">
                  <c:v>1</c:v>
                </c:pt>
              </c:numCache>
            </c:numRef>
          </c:val>
          <c:extLst>
            <c:ext xmlns:c16="http://schemas.microsoft.com/office/drawing/2014/chart" uri="{C3380CC4-5D6E-409C-BE32-E72D297353CC}">
              <c16:uniqueId val="{00000008-71BC-4C9D-AE46-290D60A599D4}"/>
            </c:ext>
          </c:extLst>
        </c:ser>
        <c:ser>
          <c:idx val="9"/>
          <c:order val="9"/>
          <c:tx>
            <c:strRef>
              <c:f>Sheet23!$K$3:$K$4</c:f>
              <c:strCache>
                <c:ptCount val="1"/>
                <c:pt idx="0">
                  <c:v>Senior Managers</c:v>
                </c:pt>
              </c:strCache>
            </c:strRef>
          </c:tx>
          <c:spPr>
            <a:solidFill>
              <a:schemeClr val="accent4">
                <a:lumMod val="60000"/>
              </a:schemeClr>
            </a:solidFill>
            <a:ln>
              <a:noFill/>
            </a:ln>
            <a:effectLst/>
          </c:spPr>
          <c:invertIfNegative val="0"/>
          <c:cat>
            <c:strRef>
              <c:f>Sheet23!$A$5:$A$11</c:f>
              <c:strCache>
                <c:ptCount val="6"/>
                <c:pt idx="0">
                  <c:v>1. Strongly disagree</c:v>
                </c:pt>
                <c:pt idx="1">
                  <c:v>2. Disagree</c:v>
                </c:pt>
                <c:pt idx="2">
                  <c:v>3. Don't know</c:v>
                </c:pt>
                <c:pt idx="3">
                  <c:v>4. Undecided</c:v>
                </c:pt>
                <c:pt idx="4">
                  <c:v>5. Agree</c:v>
                </c:pt>
                <c:pt idx="5">
                  <c:v>6. Strongly agree</c:v>
                </c:pt>
              </c:strCache>
            </c:strRef>
          </c:cat>
          <c:val>
            <c:numRef>
              <c:f>Sheet23!$K$5:$K$11</c:f>
              <c:numCache>
                <c:formatCode>General</c:formatCode>
                <c:ptCount val="6"/>
                <c:pt idx="1">
                  <c:v>1</c:v>
                </c:pt>
                <c:pt idx="3">
                  <c:v>3</c:v>
                </c:pt>
                <c:pt idx="4">
                  <c:v>6</c:v>
                </c:pt>
                <c:pt idx="5">
                  <c:v>4</c:v>
                </c:pt>
              </c:numCache>
            </c:numRef>
          </c:val>
          <c:extLst>
            <c:ext xmlns:c16="http://schemas.microsoft.com/office/drawing/2014/chart" uri="{C3380CC4-5D6E-409C-BE32-E72D297353CC}">
              <c16:uniqueId val="{00000009-71BC-4C9D-AE46-290D60A599D4}"/>
            </c:ext>
          </c:extLst>
        </c:ser>
        <c:ser>
          <c:idx val="10"/>
          <c:order val="10"/>
          <c:tx>
            <c:strRef>
              <c:f>Sheet23!$L$3:$L$4</c:f>
              <c:strCache>
                <c:ptCount val="1"/>
                <c:pt idx="0">
                  <c:v>Support Services</c:v>
                </c:pt>
              </c:strCache>
            </c:strRef>
          </c:tx>
          <c:spPr>
            <a:solidFill>
              <a:schemeClr val="accent5">
                <a:lumMod val="60000"/>
              </a:schemeClr>
            </a:solidFill>
            <a:ln>
              <a:noFill/>
            </a:ln>
            <a:effectLst/>
          </c:spPr>
          <c:invertIfNegative val="0"/>
          <c:cat>
            <c:strRef>
              <c:f>Sheet23!$A$5:$A$11</c:f>
              <c:strCache>
                <c:ptCount val="6"/>
                <c:pt idx="0">
                  <c:v>1. Strongly disagree</c:v>
                </c:pt>
                <c:pt idx="1">
                  <c:v>2. Disagree</c:v>
                </c:pt>
                <c:pt idx="2">
                  <c:v>3. Don't know</c:v>
                </c:pt>
                <c:pt idx="3">
                  <c:v>4. Undecided</c:v>
                </c:pt>
                <c:pt idx="4">
                  <c:v>5. Agree</c:v>
                </c:pt>
                <c:pt idx="5">
                  <c:v>6. Strongly agree</c:v>
                </c:pt>
              </c:strCache>
            </c:strRef>
          </c:cat>
          <c:val>
            <c:numRef>
              <c:f>Sheet23!$L$5:$L$11</c:f>
              <c:numCache>
                <c:formatCode>General</c:formatCode>
                <c:ptCount val="6"/>
                <c:pt idx="0">
                  <c:v>1</c:v>
                </c:pt>
                <c:pt idx="1">
                  <c:v>1</c:v>
                </c:pt>
                <c:pt idx="2">
                  <c:v>9</c:v>
                </c:pt>
                <c:pt idx="3">
                  <c:v>7</c:v>
                </c:pt>
                <c:pt idx="4">
                  <c:v>17</c:v>
                </c:pt>
                <c:pt idx="5">
                  <c:v>5</c:v>
                </c:pt>
              </c:numCache>
            </c:numRef>
          </c:val>
          <c:extLst>
            <c:ext xmlns:c16="http://schemas.microsoft.com/office/drawing/2014/chart" uri="{C3380CC4-5D6E-409C-BE32-E72D297353CC}">
              <c16:uniqueId val="{0000000A-71BC-4C9D-AE46-290D60A599D4}"/>
            </c:ext>
          </c:extLst>
        </c:ser>
        <c:dLbls>
          <c:showLegendKey val="0"/>
          <c:showVal val="0"/>
          <c:showCatName val="0"/>
          <c:showSerName val="0"/>
          <c:showPercent val="0"/>
          <c:showBubbleSize val="0"/>
        </c:dLbls>
        <c:gapWidth val="150"/>
        <c:overlap val="100"/>
        <c:axId val="49731295"/>
        <c:axId val="2129032335"/>
      </c:barChart>
      <c:catAx>
        <c:axId val="4973129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29032335"/>
        <c:crosses val="autoZero"/>
        <c:auto val="1"/>
        <c:lblAlgn val="ctr"/>
        <c:lblOffset val="100"/>
        <c:noMultiLvlLbl val="0"/>
      </c:catAx>
      <c:valAx>
        <c:axId val="2129032335"/>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9731295"/>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withinLinear" id="15">
  <a:schemeClr val="accent2"/>
</cs:colorStyle>
</file>

<file path=word/charts/colors4.xml><?xml version="1.0" encoding="utf-8"?>
<cs:colorStyle xmlns:cs="http://schemas.microsoft.com/office/drawing/2012/chartStyle" xmlns:a="http://schemas.openxmlformats.org/drawingml/2006/main" meth="withinLinear" id="19">
  <a:schemeClr val="accent6"/>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withinLinear" id="15">
  <a:schemeClr val="accent2"/>
</cs:colorStyle>
</file>

<file path=word/charts/colors8.xml><?xml version="1.0" encoding="utf-8"?>
<cs:colorStyle xmlns:cs="http://schemas.microsoft.com/office/drawing/2012/chartStyle" xmlns:a="http://schemas.openxmlformats.org/drawingml/2006/main" meth="withinLinear" id="19">
  <a:schemeClr val="accent6"/>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withinLinear" id="19">
  <a:schemeClr val="accent6"/>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CB36878-AF2D-4730-8219-C7A295B88A88}" type="doc">
      <dgm:prSet loTypeId="urn:microsoft.com/office/officeart/2005/8/layout/cycle8" loCatId="cycle" qsTypeId="urn:microsoft.com/office/officeart/2005/8/quickstyle/simple1" qsCatId="simple" csTypeId="urn:microsoft.com/office/officeart/2005/8/colors/accent1_2" csCatId="accent1" phldr="1"/>
      <dgm:spPr/>
    </dgm:pt>
    <dgm:pt modelId="{1168675F-F20C-4BB9-B469-EAC6E61D2085}">
      <dgm:prSet phldrT="[Text]" custT="1"/>
      <dgm:spPr/>
      <dgm:t>
        <a:bodyPr/>
        <a:lstStyle/>
        <a:p>
          <a:pPr algn="ctr"/>
          <a:r>
            <a:rPr lang="en-GB" sz="1400" dirty="0"/>
            <a:t>Rakiya Suleiman</a:t>
          </a:r>
        </a:p>
        <a:p>
          <a:pPr algn="ctr"/>
          <a:r>
            <a:rPr lang="en-GB" sz="1400" dirty="0"/>
            <a:t>(EDI Lead) </a:t>
          </a:r>
        </a:p>
      </dgm:t>
    </dgm:pt>
    <dgm:pt modelId="{D7FE2C13-DF40-4B92-B483-63DB76029C54}" type="parTrans" cxnId="{BEB27CBA-D3E0-4AB7-9661-A14506FAAA08}">
      <dgm:prSet/>
      <dgm:spPr/>
      <dgm:t>
        <a:bodyPr/>
        <a:lstStyle/>
        <a:p>
          <a:pPr algn="ctr"/>
          <a:endParaRPr lang="en-GB"/>
        </a:p>
      </dgm:t>
    </dgm:pt>
    <dgm:pt modelId="{74D602EF-D2E6-40B8-89F1-DC181C9301D3}" type="sibTrans" cxnId="{BEB27CBA-D3E0-4AB7-9661-A14506FAAA08}">
      <dgm:prSet/>
      <dgm:spPr/>
      <dgm:t>
        <a:bodyPr/>
        <a:lstStyle/>
        <a:p>
          <a:pPr algn="ctr"/>
          <a:endParaRPr lang="en-GB"/>
        </a:p>
      </dgm:t>
    </dgm:pt>
    <dgm:pt modelId="{8CEDF057-5B8C-4ECC-9892-C7D4C39094FC}">
      <dgm:prSet phldrT="[Text]" custT="1"/>
      <dgm:spPr/>
      <dgm:t>
        <a:bodyPr/>
        <a:lstStyle/>
        <a:p>
          <a:pPr algn="ctr"/>
          <a:r>
            <a:rPr lang="en-GB" sz="1400" dirty="0"/>
            <a:t>Project Support Manager</a:t>
          </a:r>
        </a:p>
      </dgm:t>
    </dgm:pt>
    <dgm:pt modelId="{408A333B-2EF6-40DC-BF27-1A236DB135BD}" type="parTrans" cxnId="{A91B5FF7-EB80-467E-AD5D-244FC3674F68}">
      <dgm:prSet/>
      <dgm:spPr/>
      <dgm:t>
        <a:bodyPr/>
        <a:lstStyle/>
        <a:p>
          <a:pPr algn="ctr"/>
          <a:endParaRPr lang="en-GB"/>
        </a:p>
      </dgm:t>
    </dgm:pt>
    <dgm:pt modelId="{1F8E1AFC-DCDF-4926-9CC5-201A5579CE89}" type="sibTrans" cxnId="{A91B5FF7-EB80-467E-AD5D-244FC3674F68}">
      <dgm:prSet/>
      <dgm:spPr/>
      <dgm:t>
        <a:bodyPr/>
        <a:lstStyle/>
        <a:p>
          <a:pPr algn="ctr"/>
          <a:endParaRPr lang="en-GB"/>
        </a:p>
      </dgm:t>
    </dgm:pt>
    <dgm:pt modelId="{47394AED-A702-4329-A09B-E5D017909971}">
      <dgm:prSet phldrT="[Text]" custT="1"/>
      <dgm:spPr/>
      <dgm:t>
        <a:bodyPr/>
        <a:lstStyle/>
        <a:p>
          <a:pPr algn="ctr"/>
          <a:r>
            <a:rPr lang="en-GB" sz="1400" dirty="0"/>
            <a:t>Laura Hutchison </a:t>
          </a:r>
        </a:p>
        <a:p>
          <a:pPr algn="ctr"/>
          <a:r>
            <a:rPr lang="en-GB" sz="1400" dirty="0"/>
            <a:t>(Head)</a:t>
          </a:r>
        </a:p>
      </dgm:t>
    </dgm:pt>
    <dgm:pt modelId="{5479BF4A-3416-4955-AEAA-C2478BD4A56C}" type="parTrans" cxnId="{E2EB5333-7E79-46E4-92CF-2A3AABAFF7EE}">
      <dgm:prSet/>
      <dgm:spPr/>
      <dgm:t>
        <a:bodyPr/>
        <a:lstStyle/>
        <a:p>
          <a:pPr algn="ctr"/>
          <a:endParaRPr lang="en-GB"/>
        </a:p>
      </dgm:t>
    </dgm:pt>
    <dgm:pt modelId="{C9587D5B-8268-4F77-B1D4-CBBD535A60A6}" type="sibTrans" cxnId="{E2EB5333-7E79-46E4-92CF-2A3AABAFF7EE}">
      <dgm:prSet/>
      <dgm:spPr/>
      <dgm:t>
        <a:bodyPr/>
        <a:lstStyle/>
        <a:p>
          <a:pPr algn="ctr"/>
          <a:endParaRPr lang="en-GB"/>
        </a:p>
      </dgm:t>
    </dgm:pt>
    <dgm:pt modelId="{EFC4056C-0A3C-4637-9DA9-FD212C618972}" type="pres">
      <dgm:prSet presAssocID="{8CB36878-AF2D-4730-8219-C7A295B88A88}" presName="compositeShape" presStyleCnt="0">
        <dgm:presLayoutVars>
          <dgm:chMax val="7"/>
          <dgm:dir/>
          <dgm:resizeHandles val="exact"/>
        </dgm:presLayoutVars>
      </dgm:prSet>
      <dgm:spPr/>
    </dgm:pt>
    <dgm:pt modelId="{8EE516F6-16A3-44ED-8E48-2AD0A6C47AEB}" type="pres">
      <dgm:prSet presAssocID="{8CB36878-AF2D-4730-8219-C7A295B88A88}" presName="wedge1" presStyleLbl="node1" presStyleIdx="0" presStyleCnt="3"/>
      <dgm:spPr/>
    </dgm:pt>
    <dgm:pt modelId="{810B2A59-E65F-4344-A86F-2A06F481AF4E}" type="pres">
      <dgm:prSet presAssocID="{8CB36878-AF2D-4730-8219-C7A295B88A88}" presName="dummy1a" presStyleCnt="0"/>
      <dgm:spPr/>
    </dgm:pt>
    <dgm:pt modelId="{57227151-C7BA-4428-BB7F-279B11C0CBEC}" type="pres">
      <dgm:prSet presAssocID="{8CB36878-AF2D-4730-8219-C7A295B88A88}" presName="dummy1b" presStyleCnt="0"/>
      <dgm:spPr/>
    </dgm:pt>
    <dgm:pt modelId="{F717DDAD-C6EA-43A1-B582-BE936D8F09A8}" type="pres">
      <dgm:prSet presAssocID="{8CB36878-AF2D-4730-8219-C7A295B88A88}" presName="wedge1Tx" presStyleLbl="node1" presStyleIdx="0" presStyleCnt="3">
        <dgm:presLayoutVars>
          <dgm:chMax val="0"/>
          <dgm:chPref val="0"/>
          <dgm:bulletEnabled val="1"/>
        </dgm:presLayoutVars>
      </dgm:prSet>
      <dgm:spPr/>
    </dgm:pt>
    <dgm:pt modelId="{B054406B-6B00-401B-B717-0181648C3CC8}" type="pres">
      <dgm:prSet presAssocID="{8CB36878-AF2D-4730-8219-C7A295B88A88}" presName="wedge2" presStyleLbl="node1" presStyleIdx="1" presStyleCnt="3"/>
      <dgm:spPr/>
    </dgm:pt>
    <dgm:pt modelId="{AA651032-5B07-4F7C-9578-A590BD5BBA8A}" type="pres">
      <dgm:prSet presAssocID="{8CB36878-AF2D-4730-8219-C7A295B88A88}" presName="dummy2a" presStyleCnt="0"/>
      <dgm:spPr/>
    </dgm:pt>
    <dgm:pt modelId="{C49B5702-02F8-45D5-B4AA-ACD846144C2C}" type="pres">
      <dgm:prSet presAssocID="{8CB36878-AF2D-4730-8219-C7A295B88A88}" presName="dummy2b" presStyleCnt="0"/>
      <dgm:spPr/>
    </dgm:pt>
    <dgm:pt modelId="{E1441422-2DD2-4B2E-A14C-FB71BCDC7469}" type="pres">
      <dgm:prSet presAssocID="{8CB36878-AF2D-4730-8219-C7A295B88A88}" presName="wedge2Tx" presStyleLbl="node1" presStyleIdx="1" presStyleCnt="3">
        <dgm:presLayoutVars>
          <dgm:chMax val="0"/>
          <dgm:chPref val="0"/>
          <dgm:bulletEnabled val="1"/>
        </dgm:presLayoutVars>
      </dgm:prSet>
      <dgm:spPr/>
    </dgm:pt>
    <dgm:pt modelId="{23818634-F203-411B-89C6-F656F6B21B35}" type="pres">
      <dgm:prSet presAssocID="{8CB36878-AF2D-4730-8219-C7A295B88A88}" presName="wedge3" presStyleLbl="node1" presStyleIdx="2" presStyleCnt="3"/>
      <dgm:spPr/>
    </dgm:pt>
    <dgm:pt modelId="{F39D6DA7-A33B-47CC-9A71-B86056D96268}" type="pres">
      <dgm:prSet presAssocID="{8CB36878-AF2D-4730-8219-C7A295B88A88}" presName="dummy3a" presStyleCnt="0"/>
      <dgm:spPr/>
    </dgm:pt>
    <dgm:pt modelId="{7176D0B2-B970-41E7-8310-93F4E7B1A775}" type="pres">
      <dgm:prSet presAssocID="{8CB36878-AF2D-4730-8219-C7A295B88A88}" presName="dummy3b" presStyleCnt="0"/>
      <dgm:spPr/>
    </dgm:pt>
    <dgm:pt modelId="{FE156BFE-D2E1-4F9B-92B7-E7F029B9EB1F}" type="pres">
      <dgm:prSet presAssocID="{8CB36878-AF2D-4730-8219-C7A295B88A88}" presName="wedge3Tx" presStyleLbl="node1" presStyleIdx="2" presStyleCnt="3">
        <dgm:presLayoutVars>
          <dgm:chMax val="0"/>
          <dgm:chPref val="0"/>
          <dgm:bulletEnabled val="1"/>
        </dgm:presLayoutVars>
      </dgm:prSet>
      <dgm:spPr/>
    </dgm:pt>
    <dgm:pt modelId="{A1D3182F-5AAA-4163-BB28-2CB7674C2D00}" type="pres">
      <dgm:prSet presAssocID="{74D602EF-D2E6-40B8-89F1-DC181C9301D3}" presName="arrowWedge1" presStyleLbl="fgSibTrans2D1" presStyleIdx="0" presStyleCnt="3"/>
      <dgm:spPr>
        <a:solidFill>
          <a:schemeClr val="accent2"/>
        </a:solidFill>
      </dgm:spPr>
    </dgm:pt>
    <dgm:pt modelId="{89D749CD-2D58-49E0-994A-753B71428F07}" type="pres">
      <dgm:prSet presAssocID="{1F8E1AFC-DCDF-4926-9CC5-201A5579CE89}" presName="arrowWedge2" presStyleLbl="fgSibTrans2D1" presStyleIdx="1" presStyleCnt="3"/>
      <dgm:spPr>
        <a:solidFill>
          <a:schemeClr val="accent2"/>
        </a:solidFill>
      </dgm:spPr>
    </dgm:pt>
    <dgm:pt modelId="{662506CC-57C9-4AAE-8AEA-2ED33166C1C1}" type="pres">
      <dgm:prSet presAssocID="{C9587D5B-8268-4F77-B1D4-CBBD535A60A6}" presName="arrowWedge3" presStyleLbl="fgSibTrans2D1" presStyleIdx="2" presStyleCnt="3"/>
      <dgm:spPr>
        <a:solidFill>
          <a:schemeClr val="accent2"/>
        </a:solidFill>
      </dgm:spPr>
    </dgm:pt>
  </dgm:ptLst>
  <dgm:cxnLst>
    <dgm:cxn modelId="{E2EB5333-7E79-46E4-92CF-2A3AABAFF7EE}" srcId="{8CB36878-AF2D-4730-8219-C7A295B88A88}" destId="{47394AED-A702-4329-A09B-E5D017909971}" srcOrd="2" destOrd="0" parTransId="{5479BF4A-3416-4955-AEAA-C2478BD4A56C}" sibTransId="{C9587D5B-8268-4F77-B1D4-CBBD535A60A6}"/>
    <dgm:cxn modelId="{744EC370-4554-4FEA-9105-5D92AA9AA390}" type="presOf" srcId="{1168675F-F20C-4BB9-B469-EAC6E61D2085}" destId="{F717DDAD-C6EA-43A1-B582-BE936D8F09A8}" srcOrd="1" destOrd="0" presId="urn:microsoft.com/office/officeart/2005/8/layout/cycle8"/>
    <dgm:cxn modelId="{8558B086-018A-493F-8A20-2AC4F6914364}" type="presOf" srcId="{8CEDF057-5B8C-4ECC-9892-C7D4C39094FC}" destId="{E1441422-2DD2-4B2E-A14C-FB71BCDC7469}" srcOrd="1" destOrd="0" presId="urn:microsoft.com/office/officeart/2005/8/layout/cycle8"/>
    <dgm:cxn modelId="{0A7FD687-2CAE-47A9-BFCF-007CF3833336}" type="presOf" srcId="{8CEDF057-5B8C-4ECC-9892-C7D4C39094FC}" destId="{B054406B-6B00-401B-B717-0181648C3CC8}" srcOrd="0" destOrd="0" presId="urn:microsoft.com/office/officeart/2005/8/layout/cycle8"/>
    <dgm:cxn modelId="{5A26DFAB-C92B-42EA-A156-43B7D086F221}" type="presOf" srcId="{47394AED-A702-4329-A09B-E5D017909971}" destId="{23818634-F203-411B-89C6-F656F6B21B35}" srcOrd="0" destOrd="0" presId="urn:microsoft.com/office/officeart/2005/8/layout/cycle8"/>
    <dgm:cxn modelId="{12787DAF-BCD3-430F-A87D-2BE8D88D81AD}" type="presOf" srcId="{47394AED-A702-4329-A09B-E5D017909971}" destId="{FE156BFE-D2E1-4F9B-92B7-E7F029B9EB1F}" srcOrd="1" destOrd="0" presId="urn:microsoft.com/office/officeart/2005/8/layout/cycle8"/>
    <dgm:cxn modelId="{34D2E8B1-C043-44D4-A385-E56D031F7C28}" type="presOf" srcId="{1168675F-F20C-4BB9-B469-EAC6E61D2085}" destId="{8EE516F6-16A3-44ED-8E48-2AD0A6C47AEB}" srcOrd="0" destOrd="0" presId="urn:microsoft.com/office/officeart/2005/8/layout/cycle8"/>
    <dgm:cxn modelId="{86CFAEB5-22CE-4390-8082-8CD1261084CB}" type="presOf" srcId="{8CB36878-AF2D-4730-8219-C7A295B88A88}" destId="{EFC4056C-0A3C-4637-9DA9-FD212C618972}" srcOrd="0" destOrd="0" presId="urn:microsoft.com/office/officeart/2005/8/layout/cycle8"/>
    <dgm:cxn modelId="{BEB27CBA-D3E0-4AB7-9661-A14506FAAA08}" srcId="{8CB36878-AF2D-4730-8219-C7A295B88A88}" destId="{1168675F-F20C-4BB9-B469-EAC6E61D2085}" srcOrd="0" destOrd="0" parTransId="{D7FE2C13-DF40-4B92-B483-63DB76029C54}" sibTransId="{74D602EF-D2E6-40B8-89F1-DC181C9301D3}"/>
    <dgm:cxn modelId="{A91B5FF7-EB80-467E-AD5D-244FC3674F68}" srcId="{8CB36878-AF2D-4730-8219-C7A295B88A88}" destId="{8CEDF057-5B8C-4ECC-9892-C7D4C39094FC}" srcOrd="1" destOrd="0" parTransId="{408A333B-2EF6-40DC-BF27-1A236DB135BD}" sibTransId="{1F8E1AFC-DCDF-4926-9CC5-201A5579CE89}"/>
    <dgm:cxn modelId="{2C1EC817-7A69-4D24-829E-A85A4F6D70C9}" type="presParOf" srcId="{EFC4056C-0A3C-4637-9DA9-FD212C618972}" destId="{8EE516F6-16A3-44ED-8E48-2AD0A6C47AEB}" srcOrd="0" destOrd="0" presId="urn:microsoft.com/office/officeart/2005/8/layout/cycle8"/>
    <dgm:cxn modelId="{2DBDBEAE-1E58-4967-A0BB-2A8230023F9F}" type="presParOf" srcId="{EFC4056C-0A3C-4637-9DA9-FD212C618972}" destId="{810B2A59-E65F-4344-A86F-2A06F481AF4E}" srcOrd="1" destOrd="0" presId="urn:microsoft.com/office/officeart/2005/8/layout/cycle8"/>
    <dgm:cxn modelId="{9351F602-59A1-4C64-AA49-AFD71E64E3DA}" type="presParOf" srcId="{EFC4056C-0A3C-4637-9DA9-FD212C618972}" destId="{57227151-C7BA-4428-BB7F-279B11C0CBEC}" srcOrd="2" destOrd="0" presId="urn:microsoft.com/office/officeart/2005/8/layout/cycle8"/>
    <dgm:cxn modelId="{AA4E3234-3EC4-48BA-B13C-3B9F917E5687}" type="presParOf" srcId="{EFC4056C-0A3C-4637-9DA9-FD212C618972}" destId="{F717DDAD-C6EA-43A1-B582-BE936D8F09A8}" srcOrd="3" destOrd="0" presId="urn:microsoft.com/office/officeart/2005/8/layout/cycle8"/>
    <dgm:cxn modelId="{C4192EE6-3111-4162-B1AC-BF1F0D1FFD64}" type="presParOf" srcId="{EFC4056C-0A3C-4637-9DA9-FD212C618972}" destId="{B054406B-6B00-401B-B717-0181648C3CC8}" srcOrd="4" destOrd="0" presId="urn:microsoft.com/office/officeart/2005/8/layout/cycle8"/>
    <dgm:cxn modelId="{2A79E774-9616-45E4-9A22-28365E44D9A3}" type="presParOf" srcId="{EFC4056C-0A3C-4637-9DA9-FD212C618972}" destId="{AA651032-5B07-4F7C-9578-A590BD5BBA8A}" srcOrd="5" destOrd="0" presId="urn:microsoft.com/office/officeart/2005/8/layout/cycle8"/>
    <dgm:cxn modelId="{3788DB01-4ABB-4717-9886-EB79EEB17839}" type="presParOf" srcId="{EFC4056C-0A3C-4637-9DA9-FD212C618972}" destId="{C49B5702-02F8-45D5-B4AA-ACD846144C2C}" srcOrd="6" destOrd="0" presId="urn:microsoft.com/office/officeart/2005/8/layout/cycle8"/>
    <dgm:cxn modelId="{04733F3E-5FCE-479D-B07A-F71456787B1C}" type="presParOf" srcId="{EFC4056C-0A3C-4637-9DA9-FD212C618972}" destId="{E1441422-2DD2-4B2E-A14C-FB71BCDC7469}" srcOrd="7" destOrd="0" presId="urn:microsoft.com/office/officeart/2005/8/layout/cycle8"/>
    <dgm:cxn modelId="{312F0E54-ADD6-43A3-B386-F17DB8CA6083}" type="presParOf" srcId="{EFC4056C-0A3C-4637-9DA9-FD212C618972}" destId="{23818634-F203-411B-89C6-F656F6B21B35}" srcOrd="8" destOrd="0" presId="urn:microsoft.com/office/officeart/2005/8/layout/cycle8"/>
    <dgm:cxn modelId="{21E94C2A-B0B6-453D-A5D1-001F0A424C2B}" type="presParOf" srcId="{EFC4056C-0A3C-4637-9DA9-FD212C618972}" destId="{F39D6DA7-A33B-47CC-9A71-B86056D96268}" srcOrd="9" destOrd="0" presId="urn:microsoft.com/office/officeart/2005/8/layout/cycle8"/>
    <dgm:cxn modelId="{1849B720-DCC7-40FA-A17C-32065D28891F}" type="presParOf" srcId="{EFC4056C-0A3C-4637-9DA9-FD212C618972}" destId="{7176D0B2-B970-41E7-8310-93F4E7B1A775}" srcOrd="10" destOrd="0" presId="urn:microsoft.com/office/officeart/2005/8/layout/cycle8"/>
    <dgm:cxn modelId="{AB3EA579-F59F-4E15-B06D-115A0FCB3581}" type="presParOf" srcId="{EFC4056C-0A3C-4637-9DA9-FD212C618972}" destId="{FE156BFE-D2E1-4F9B-92B7-E7F029B9EB1F}" srcOrd="11" destOrd="0" presId="urn:microsoft.com/office/officeart/2005/8/layout/cycle8"/>
    <dgm:cxn modelId="{3BEC4F45-A486-4EA6-A206-E5E5746C07D6}" type="presParOf" srcId="{EFC4056C-0A3C-4637-9DA9-FD212C618972}" destId="{A1D3182F-5AAA-4163-BB28-2CB7674C2D00}" srcOrd="12" destOrd="0" presId="urn:microsoft.com/office/officeart/2005/8/layout/cycle8"/>
    <dgm:cxn modelId="{6C62E6B9-80BC-4F4B-A483-DBA25EC63A7C}" type="presParOf" srcId="{EFC4056C-0A3C-4637-9DA9-FD212C618972}" destId="{89D749CD-2D58-49E0-994A-753B71428F07}" srcOrd="13" destOrd="0" presId="urn:microsoft.com/office/officeart/2005/8/layout/cycle8"/>
    <dgm:cxn modelId="{8FDA4BEF-7988-4203-B163-600341BDB45D}" type="presParOf" srcId="{EFC4056C-0A3C-4637-9DA9-FD212C618972}" destId="{662506CC-57C9-4AAE-8AEA-2ED33166C1C1}" srcOrd="14" destOrd="0" presId="urn:microsoft.com/office/officeart/2005/8/layout/cycle8"/>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EE516F6-16A3-44ED-8E48-2AD0A6C47AEB}">
      <dsp:nvSpPr>
        <dsp:cNvPr id="0" name=""/>
        <dsp:cNvSpPr/>
      </dsp:nvSpPr>
      <dsp:spPr>
        <a:xfrm>
          <a:off x="320081" y="167163"/>
          <a:ext cx="2160270" cy="2160270"/>
        </a:xfrm>
        <a:prstGeom prst="pie">
          <a:avLst>
            <a:gd name="adj1" fmla="val 16200000"/>
            <a:gd name="adj2" fmla="val 180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7780" rIns="17780" bIns="17780" numCol="1" spcCol="1270" anchor="ctr" anchorCtr="0">
          <a:noAutofit/>
        </a:bodyPr>
        <a:lstStyle/>
        <a:p>
          <a:pPr marL="0" lvl="0" indent="0" algn="ctr" defTabSz="622300">
            <a:lnSpc>
              <a:spcPct val="90000"/>
            </a:lnSpc>
            <a:spcBef>
              <a:spcPct val="0"/>
            </a:spcBef>
            <a:spcAft>
              <a:spcPct val="35000"/>
            </a:spcAft>
            <a:buNone/>
          </a:pPr>
          <a:r>
            <a:rPr lang="en-GB" sz="1400" kern="1200" dirty="0"/>
            <a:t>Rakiya Suleiman</a:t>
          </a:r>
        </a:p>
        <a:p>
          <a:pPr marL="0" lvl="0" indent="0" algn="ctr" defTabSz="622300">
            <a:lnSpc>
              <a:spcPct val="90000"/>
            </a:lnSpc>
            <a:spcBef>
              <a:spcPct val="0"/>
            </a:spcBef>
            <a:spcAft>
              <a:spcPct val="35000"/>
            </a:spcAft>
            <a:buNone/>
          </a:pPr>
          <a:r>
            <a:rPr lang="en-GB" sz="1400" kern="1200" dirty="0"/>
            <a:t>(EDI Lead) </a:t>
          </a:r>
        </a:p>
      </dsp:txBody>
      <dsp:txXfrm>
        <a:off x="1458595" y="624935"/>
        <a:ext cx="771525" cy="642937"/>
      </dsp:txXfrm>
    </dsp:sp>
    <dsp:sp modelId="{B054406B-6B00-401B-B717-0181648C3CC8}">
      <dsp:nvSpPr>
        <dsp:cNvPr id="0" name=""/>
        <dsp:cNvSpPr/>
      </dsp:nvSpPr>
      <dsp:spPr>
        <a:xfrm>
          <a:off x="275590" y="244316"/>
          <a:ext cx="2160270" cy="2160270"/>
        </a:xfrm>
        <a:prstGeom prst="pie">
          <a:avLst>
            <a:gd name="adj1" fmla="val 1800000"/>
            <a:gd name="adj2" fmla="val 900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7780" rIns="17780" bIns="17780" numCol="1" spcCol="1270" anchor="ctr" anchorCtr="0">
          <a:noAutofit/>
        </a:bodyPr>
        <a:lstStyle/>
        <a:p>
          <a:pPr marL="0" lvl="0" indent="0" algn="ctr" defTabSz="622300">
            <a:lnSpc>
              <a:spcPct val="90000"/>
            </a:lnSpc>
            <a:spcBef>
              <a:spcPct val="0"/>
            </a:spcBef>
            <a:spcAft>
              <a:spcPct val="35000"/>
            </a:spcAft>
            <a:buNone/>
          </a:pPr>
          <a:r>
            <a:rPr lang="en-GB" sz="1400" kern="1200" dirty="0"/>
            <a:t>Project Support Manager</a:t>
          </a:r>
        </a:p>
      </dsp:txBody>
      <dsp:txXfrm>
        <a:off x="789940" y="1645920"/>
        <a:ext cx="1157287" cy="565785"/>
      </dsp:txXfrm>
    </dsp:sp>
    <dsp:sp modelId="{23818634-F203-411B-89C6-F656F6B21B35}">
      <dsp:nvSpPr>
        <dsp:cNvPr id="0" name=""/>
        <dsp:cNvSpPr/>
      </dsp:nvSpPr>
      <dsp:spPr>
        <a:xfrm>
          <a:off x="231098" y="167163"/>
          <a:ext cx="2160270" cy="2160270"/>
        </a:xfrm>
        <a:prstGeom prst="pie">
          <a:avLst>
            <a:gd name="adj1" fmla="val 9000000"/>
            <a:gd name="adj2" fmla="val 1620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7780" tIns="17780" rIns="17780" bIns="17780" numCol="1" spcCol="1270" anchor="ctr" anchorCtr="0">
          <a:noAutofit/>
        </a:bodyPr>
        <a:lstStyle/>
        <a:p>
          <a:pPr marL="0" lvl="0" indent="0" algn="ctr" defTabSz="622300">
            <a:lnSpc>
              <a:spcPct val="90000"/>
            </a:lnSpc>
            <a:spcBef>
              <a:spcPct val="0"/>
            </a:spcBef>
            <a:spcAft>
              <a:spcPct val="35000"/>
            </a:spcAft>
            <a:buNone/>
          </a:pPr>
          <a:r>
            <a:rPr lang="en-GB" sz="1400" kern="1200" dirty="0"/>
            <a:t>Laura Hutchison </a:t>
          </a:r>
        </a:p>
        <a:p>
          <a:pPr marL="0" lvl="0" indent="0" algn="ctr" defTabSz="622300">
            <a:lnSpc>
              <a:spcPct val="90000"/>
            </a:lnSpc>
            <a:spcBef>
              <a:spcPct val="0"/>
            </a:spcBef>
            <a:spcAft>
              <a:spcPct val="35000"/>
            </a:spcAft>
            <a:buNone/>
          </a:pPr>
          <a:r>
            <a:rPr lang="en-GB" sz="1400" kern="1200" dirty="0"/>
            <a:t>(Head)</a:t>
          </a:r>
        </a:p>
      </dsp:txBody>
      <dsp:txXfrm>
        <a:off x="481329" y="624935"/>
        <a:ext cx="771525" cy="642937"/>
      </dsp:txXfrm>
    </dsp:sp>
    <dsp:sp modelId="{A1D3182F-5AAA-4163-BB28-2CB7674C2D00}">
      <dsp:nvSpPr>
        <dsp:cNvPr id="0" name=""/>
        <dsp:cNvSpPr/>
      </dsp:nvSpPr>
      <dsp:spPr>
        <a:xfrm>
          <a:off x="186528" y="33432"/>
          <a:ext cx="2427732" cy="2427732"/>
        </a:xfrm>
        <a:prstGeom prst="circularArrow">
          <a:avLst>
            <a:gd name="adj1" fmla="val 5085"/>
            <a:gd name="adj2" fmla="val 327528"/>
            <a:gd name="adj3" fmla="val 1472472"/>
            <a:gd name="adj4" fmla="val 16199432"/>
            <a:gd name="adj5" fmla="val 5932"/>
          </a:avLst>
        </a:prstGeom>
        <a:solidFill>
          <a:schemeClr val="accent2"/>
        </a:solidFill>
        <a:ln>
          <a:noFill/>
        </a:ln>
        <a:effectLst/>
      </dsp:spPr>
      <dsp:style>
        <a:lnRef idx="0">
          <a:scrgbClr r="0" g="0" b="0"/>
        </a:lnRef>
        <a:fillRef idx="1">
          <a:scrgbClr r="0" g="0" b="0"/>
        </a:fillRef>
        <a:effectRef idx="0">
          <a:scrgbClr r="0" g="0" b="0"/>
        </a:effectRef>
        <a:fontRef idx="minor">
          <a:schemeClr val="lt1"/>
        </a:fontRef>
      </dsp:style>
    </dsp:sp>
    <dsp:sp modelId="{89D749CD-2D58-49E0-994A-753B71428F07}">
      <dsp:nvSpPr>
        <dsp:cNvPr id="0" name=""/>
        <dsp:cNvSpPr/>
      </dsp:nvSpPr>
      <dsp:spPr>
        <a:xfrm>
          <a:off x="141858" y="110448"/>
          <a:ext cx="2427732" cy="2427732"/>
        </a:xfrm>
        <a:prstGeom prst="circularArrow">
          <a:avLst>
            <a:gd name="adj1" fmla="val 5085"/>
            <a:gd name="adj2" fmla="val 327528"/>
            <a:gd name="adj3" fmla="val 8671970"/>
            <a:gd name="adj4" fmla="val 1800502"/>
            <a:gd name="adj5" fmla="val 5932"/>
          </a:avLst>
        </a:prstGeom>
        <a:solidFill>
          <a:schemeClr val="accent2"/>
        </a:solidFill>
        <a:ln>
          <a:noFill/>
        </a:ln>
        <a:effectLst/>
      </dsp:spPr>
      <dsp:style>
        <a:lnRef idx="0">
          <a:scrgbClr r="0" g="0" b="0"/>
        </a:lnRef>
        <a:fillRef idx="1">
          <a:scrgbClr r="0" g="0" b="0"/>
        </a:fillRef>
        <a:effectRef idx="0">
          <a:scrgbClr r="0" g="0" b="0"/>
        </a:effectRef>
        <a:fontRef idx="minor">
          <a:schemeClr val="lt1"/>
        </a:fontRef>
      </dsp:style>
    </dsp:sp>
    <dsp:sp modelId="{662506CC-57C9-4AAE-8AEA-2ED33166C1C1}">
      <dsp:nvSpPr>
        <dsp:cNvPr id="0" name=""/>
        <dsp:cNvSpPr/>
      </dsp:nvSpPr>
      <dsp:spPr>
        <a:xfrm>
          <a:off x="97189" y="33432"/>
          <a:ext cx="2427732" cy="2427732"/>
        </a:xfrm>
        <a:prstGeom prst="circularArrow">
          <a:avLst>
            <a:gd name="adj1" fmla="val 5085"/>
            <a:gd name="adj2" fmla="val 327528"/>
            <a:gd name="adj3" fmla="val 15873039"/>
            <a:gd name="adj4" fmla="val 9000000"/>
            <a:gd name="adj5" fmla="val 5932"/>
          </a:avLst>
        </a:prstGeom>
        <a:solidFill>
          <a:schemeClr val="accent2"/>
        </a:solidFill>
        <a:ln>
          <a:noFill/>
        </a:ln>
        <a:effectLst/>
      </dsp:spPr>
      <dsp:style>
        <a:lnRef idx="0">
          <a:scrgbClr r="0" g="0" b="0"/>
        </a:lnRef>
        <a:fillRef idx="1">
          <a:scrgbClr r="0" g="0" b="0"/>
        </a:fillRef>
        <a:effectRef idx="0">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47E9AB17D9847078FCD6D7318FCBC52"/>
        <w:category>
          <w:name w:val="General"/>
          <w:gallery w:val="placeholder"/>
        </w:category>
        <w:types>
          <w:type w:val="bbPlcHdr"/>
        </w:types>
        <w:behaviors>
          <w:behavior w:val="content"/>
        </w:behaviors>
        <w:guid w:val="{5D497005-10C6-4586-B1FD-F50D47C1B433}"/>
      </w:docPartPr>
      <w:docPartBody>
        <w:p w:rsidR="00A32A01" w:rsidRDefault="0087213C" w:rsidP="0087213C">
          <w:pPr>
            <w:pStyle w:val="347E9AB17D9847078FCD6D7318FCBC52"/>
          </w:pPr>
          <w:r w:rsidRPr="007471E1">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213C"/>
    <w:rsid w:val="00095FB6"/>
    <w:rsid w:val="002D2A04"/>
    <w:rsid w:val="00340F98"/>
    <w:rsid w:val="00570691"/>
    <w:rsid w:val="005B0536"/>
    <w:rsid w:val="006B33AD"/>
    <w:rsid w:val="0087213C"/>
    <w:rsid w:val="008A771E"/>
    <w:rsid w:val="00A32A01"/>
    <w:rsid w:val="00B133AE"/>
    <w:rsid w:val="00CA23A3"/>
    <w:rsid w:val="00E9763E"/>
    <w:rsid w:val="00EE1CC0"/>
    <w:rsid w:val="00F6613C"/>
    <w:rsid w:val="00FC47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7213C"/>
    <w:rPr>
      <w:color w:val="808080"/>
    </w:rPr>
  </w:style>
  <w:style w:type="paragraph" w:customStyle="1" w:styleId="347E9AB17D9847078FCD6D7318FCBC52">
    <w:name w:val="347E9AB17D9847078FCD6D7318FCBC52"/>
    <w:rsid w:val="008721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28</Pages>
  <Words>4766</Words>
  <Characters>27171</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Equality and Human Rights Annual Report 2024 - 2025</vt:lpstr>
    </vt:vector>
  </TitlesOfParts>
  <Company>NHS Lothian</Company>
  <LinksUpToDate>false</LinksUpToDate>
  <CharactersWithSpaces>31874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Equality and Human Rights Annual Report 2024 - 2025</dc:title>
  <dc:subject/>
  <dc:creator>Hutchison, Laura</dc:creator>
  <cp:keywords/>
  <dc:description/>
  <cp:lastModifiedBy>Hutchison, Laura</cp:lastModifiedBy>
  <cp:revision>4</cp:revision>
  <dcterms:created xsi:type="dcterms:W3CDTF">2025-04-30T15:49:00Z</dcterms:created>
  <dcterms:modified xsi:type="dcterms:W3CDTF">2025-04-30T22:04:00Z</dcterms:modified>
</cp:coreProperties>
</file>