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018E" w14:textId="0394A6E4" w:rsidR="003A738B" w:rsidRPr="00653089" w:rsidRDefault="005E7E9F" w:rsidP="001A27B7">
      <w:pPr>
        <w:rPr>
          <w:rFonts w:cstheme="minorHAnsi"/>
          <w:b/>
          <w:bCs/>
          <w:color w:val="B01686"/>
          <w:sz w:val="28"/>
          <w:szCs w:val="28"/>
        </w:rPr>
      </w:pPr>
      <w:r>
        <w:rPr>
          <w:rStyle w:val="Heading1Char"/>
          <w:rFonts w:cstheme="minorHAnsi"/>
          <w:b/>
          <w:bCs/>
          <w:noProof/>
          <w:spacing w:val="-15"/>
          <w:sz w:val="96"/>
          <w:szCs w:val="96"/>
          <w:u w:color="3F6797"/>
          <w:lang w:val="it-IT"/>
        </w:rPr>
        <w:t xml:space="preserve"> </w:t>
      </w:r>
    </w:p>
    <w:p w14:paraId="113D9BEE" w14:textId="77777777" w:rsidR="001A27B7" w:rsidRDefault="001A27B7" w:rsidP="00607EC0">
      <w:pPr>
        <w:textAlignment w:val="center"/>
        <w:rPr>
          <w:b/>
          <w:bCs/>
          <w:sz w:val="52"/>
          <w:szCs w:val="52"/>
        </w:rPr>
      </w:pPr>
    </w:p>
    <w:p w14:paraId="52922E0A" w14:textId="77777777" w:rsidR="001A27B7" w:rsidRDefault="001A27B7" w:rsidP="00607EC0">
      <w:pPr>
        <w:textAlignment w:val="center"/>
        <w:rPr>
          <w:b/>
          <w:bCs/>
          <w:sz w:val="52"/>
          <w:szCs w:val="52"/>
        </w:rPr>
      </w:pPr>
    </w:p>
    <w:p w14:paraId="26D0DDE5" w14:textId="77777777" w:rsidR="001A27B7" w:rsidRDefault="001A27B7" w:rsidP="00607EC0">
      <w:pPr>
        <w:textAlignment w:val="center"/>
        <w:rPr>
          <w:b/>
          <w:bCs/>
          <w:sz w:val="52"/>
          <w:szCs w:val="52"/>
        </w:rPr>
      </w:pPr>
    </w:p>
    <w:p w14:paraId="06D6C0D7" w14:textId="77777777" w:rsidR="001A27B7" w:rsidRDefault="001A27B7" w:rsidP="00607EC0">
      <w:pPr>
        <w:textAlignment w:val="center"/>
        <w:rPr>
          <w:b/>
          <w:bCs/>
          <w:sz w:val="52"/>
          <w:szCs w:val="52"/>
        </w:rPr>
      </w:pPr>
    </w:p>
    <w:p w14:paraId="6E5A9301" w14:textId="35DD5370" w:rsidR="001A27B7" w:rsidRPr="005D6D04" w:rsidRDefault="001A27B7" w:rsidP="005D6D04">
      <w:pPr>
        <w:textAlignment w:val="center"/>
        <w:rPr>
          <w:b/>
          <w:bCs/>
          <w:color w:val="FFFFFF" w:themeColor="background1"/>
          <w:sz w:val="96"/>
          <w:szCs w:val="96"/>
        </w:rPr>
      </w:pPr>
      <w:r w:rsidRPr="005D6D04">
        <w:rPr>
          <w:rFonts w:eastAsia="Times New Roman" w:cstheme="minorHAnsi"/>
          <w:noProof/>
          <w:color w:val="FFFFFF" w:themeColor="background1"/>
          <w:sz w:val="96"/>
          <w:szCs w:val="96"/>
          <w:lang w:eastAsia="en-GB"/>
        </w:rPr>
        <w:drawing>
          <wp:anchor distT="0" distB="0" distL="114300" distR="114300" simplePos="0" relativeHeight="251695104" behindDoc="1" locked="1" layoutInCell="1" allowOverlap="1" wp14:anchorId="3BCBF3A9" wp14:editId="53CD10A2">
            <wp:simplePos x="0" y="0"/>
            <wp:positionH relativeFrom="page">
              <wp:align>left</wp:align>
            </wp:positionH>
            <wp:positionV relativeFrom="page">
              <wp:align>bottom</wp:align>
            </wp:positionV>
            <wp:extent cx="7533005" cy="1066990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3005" cy="10669905"/>
                    </a:xfrm>
                    <a:prstGeom prst="rect">
                      <a:avLst/>
                    </a:prstGeom>
                  </pic:spPr>
                </pic:pic>
              </a:graphicData>
            </a:graphic>
            <wp14:sizeRelH relativeFrom="margin">
              <wp14:pctWidth>0</wp14:pctWidth>
            </wp14:sizeRelH>
            <wp14:sizeRelV relativeFrom="margin">
              <wp14:pctHeight>0</wp14:pctHeight>
            </wp14:sizeRelV>
          </wp:anchor>
        </w:drawing>
      </w:r>
      <w:r w:rsidRPr="005D6D04">
        <w:rPr>
          <w:b/>
          <w:bCs/>
          <w:color w:val="FFFFFF" w:themeColor="background1"/>
          <w:sz w:val="96"/>
          <w:szCs w:val="96"/>
        </w:rPr>
        <w:t xml:space="preserve">Equality Outcomes </w:t>
      </w:r>
    </w:p>
    <w:p w14:paraId="2AC90E6E" w14:textId="27C7D029" w:rsidR="001A27B7" w:rsidRDefault="001A27B7" w:rsidP="005D6D04">
      <w:pPr>
        <w:textAlignment w:val="center"/>
        <w:rPr>
          <w:b/>
          <w:bCs/>
          <w:color w:val="FFFFFF" w:themeColor="background1"/>
          <w:sz w:val="96"/>
          <w:szCs w:val="96"/>
        </w:rPr>
      </w:pPr>
      <w:r w:rsidRPr="005D6D04">
        <w:rPr>
          <w:b/>
          <w:bCs/>
          <w:color w:val="FFFFFF" w:themeColor="background1"/>
          <w:sz w:val="96"/>
          <w:szCs w:val="96"/>
        </w:rPr>
        <w:t xml:space="preserve">2025 </w:t>
      </w:r>
      <w:r w:rsidR="005D6D04">
        <w:rPr>
          <w:b/>
          <w:bCs/>
          <w:color w:val="FFFFFF" w:themeColor="background1"/>
          <w:sz w:val="96"/>
          <w:szCs w:val="96"/>
        </w:rPr>
        <w:t>–</w:t>
      </w:r>
      <w:r w:rsidRPr="005D6D04">
        <w:rPr>
          <w:b/>
          <w:bCs/>
          <w:color w:val="FFFFFF" w:themeColor="background1"/>
          <w:sz w:val="96"/>
          <w:szCs w:val="96"/>
        </w:rPr>
        <w:t xml:space="preserve"> 2028</w:t>
      </w:r>
    </w:p>
    <w:p w14:paraId="73268A2B" w14:textId="37896E4A" w:rsidR="005D6D04" w:rsidRDefault="005D6D04" w:rsidP="001A27B7">
      <w:pPr>
        <w:ind w:firstLine="720"/>
        <w:textAlignment w:val="center"/>
        <w:rPr>
          <w:b/>
          <w:bCs/>
          <w:color w:val="FFFFFF" w:themeColor="background1"/>
          <w:sz w:val="96"/>
          <w:szCs w:val="96"/>
        </w:rPr>
      </w:pPr>
    </w:p>
    <w:p w14:paraId="73DD467E" w14:textId="77777777" w:rsidR="005D6D04" w:rsidRDefault="005D6D04" w:rsidP="005D6D04">
      <w:pPr>
        <w:tabs>
          <w:tab w:val="left" w:pos="709"/>
        </w:tabs>
        <w:rPr>
          <w:rFonts w:ascii="Calibri" w:eastAsia="Calibri" w:hAnsi="Calibri" w:cs="Calibri"/>
          <w:color w:val="FFFFFF" w:themeColor="background1"/>
          <w:spacing w:val="-15"/>
          <w:sz w:val="40"/>
          <w:szCs w:val="40"/>
          <w:lang w:val="en-US"/>
        </w:rPr>
      </w:pPr>
    </w:p>
    <w:p w14:paraId="3EAE518E" w14:textId="77777777" w:rsidR="005D6D04" w:rsidRDefault="005D6D04" w:rsidP="005D6D04">
      <w:pPr>
        <w:tabs>
          <w:tab w:val="left" w:pos="709"/>
        </w:tabs>
        <w:rPr>
          <w:rFonts w:ascii="Calibri" w:eastAsia="Calibri" w:hAnsi="Calibri" w:cs="Calibri"/>
          <w:color w:val="FFFFFF" w:themeColor="background1"/>
          <w:spacing w:val="-15"/>
          <w:sz w:val="40"/>
          <w:szCs w:val="40"/>
          <w:lang w:val="en-US"/>
        </w:rPr>
      </w:pPr>
    </w:p>
    <w:p w14:paraId="5BCF42E7" w14:textId="77777777" w:rsidR="005D6D04" w:rsidRDefault="005D6D04" w:rsidP="005D6D04">
      <w:pPr>
        <w:tabs>
          <w:tab w:val="left" w:pos="709"/>
        </w:tabs>
        <w:rPr>
          <w:rFonts w:ascii="Calibri" w:eastAsia="Calibri" w:hAnsi="Calibri" w:cs="Calibri"/>
          <w:color w:val="FFFFFF" w:themeColor="background1"/>
          <w:spacing w:val="-15"/>
          <w:sz w:val="40"/>
          <w:szCs w:val="40"/>
          <w:lang w:val="en-US"/>
        </w:rPr>
      </w:pPr>
    </w:p>
    <w:p w14:paraId="5FF400B9" w14:textId="77777777" w:rsidR="005D6D04" w:rsidRDefault="005D6D04" w:rsidP="005D6D04">
      <w:pPr>
        <w:tabs>
          <w:tab w:val="left" w:pos="709"/>
        </w:tabs>
        <w:rPr>
          <w:rFonts w:ascii="Calibri" w:eastAsia="Calibri" w:hAnsi="Calibri" w:cs="Calibri"/>
          <w:color w:val="FFFFFF" w:themeColor="background1"/>
          <w:spacing w:val="-15"/>
          <w:sz w:val="40"/>
          <w:szCs w:val="40"/>
          <w:lang w:val="en-US"/>
        </w:rPr>
      </w:pPr>
    </w:p>
    <w:p w14:paraId="7B2ECE23" w14:textId="77777777" w:rsidR="005D6D04" w:rsidRDefault="005D6D04" w:rsidP="005D6D04">
      <w:pPr>
        <w:tabs>
          <w:tab w:val="left" w:pos="709"/>
        </w:tabs>
        <w:rPr>
          <w:rFonts w:ascii="Calibri" w:eastAsia="Calibri" w:hAnsi="Calibri" w:cs="Calibri"/>
          <w:color w:val="FFFFFF" w:themeColor="background1"/>
          <w:spacing w:val="-15"/>
          <w:sz w:val="40"/>
          <w:szCs w:val="40"/>
          <w:lang w:val="en-US"/>
        </w:rPr>
      </w:pPr>
    </w:p>
    <w:p w14:paraId="1DB4EEE0" w14:textId="77777777" w:rsidR="005D6D04" w:rsidRDefault="005D6D04" w:rsidP="005D6D04">
      <w:pPr>
        <w:tabs>
          <w:tab w:val="left" w:pos="709"/>
        </w:tabs>
        <w:rPr>
          <w:rFonts w:ascii="Calibri" w:eastAsia="Calibri" w:hAnsi="Calibri" w:cs="Calibri"/>
          <w:color w:val="FFFFFF" w:themeColor="background1"/>
          <w:spacing w:val="-15"/>
          <w:sz w:val="40"/>
          <w:szCs w:val="40"/>
          <w:lang w:val="en-US"/>
        </w:rPr>
      </w:pPr>
    </w:p>
    <w:p w14:paraId="24614FD4" w14:textId="413CD78C" w:rsidR="005D6D04" w:rsidRDefault="005D6D04" w:rsidP="005D6D04">
      <w:pPr>
        <w:tabs>
          <w:tab w:val="left" w:pos="709"/>
        </w:tabs>
        <w:rPr>
          <w:rFonts w:ascii="Calibri" w:eastAsia="Calibri" w:hAnsi="Calibri" w:cs="Calibri"/>
          <w:color w:val="FFFFFF" w:themeColor="background1"/>
          <w:spacing w:val="-15"/>
          <w:sz w:val="40"/>
          <w:szCs w:val="40"/>
          <w:lang w:val="en-US"/>
        </w:rPr>
      </w:pPr>
      <w:r w:rsidRPr="00F81B9D">
        <w:rPr>
          <w:rFonts w:ascii="Calibri" w:eastAsia="Calibri" w:hAnsi="Calibri" w:cs="Calibri"/>
          <w:color w:val="FFFFFF" w:themeColor="background1"/>
          <w:spacing w:val="-15"/>
          <w:sz w:val="40"/>
          <w:szCs w:val="40"/>
          <w:lang w:val="en-US"/>
        </w:rPr>
        <w:t>Published April 2025</w:t>
      </w:r>
    </w:p>
    <w:p w14:paraId="44403D79" w14:textId="77777777" w:rsidR="005D6D04" w:rsidRDefault="005D6D04" w:rsidP="005D6D04">
      <w:pPr>
        <w:tabs>
          <w:tab w:val="left" w:pos="709"/>
        </w:tabs>
        <w:rPr>
          <w:rFonts w:ascii="Calibri" w:eastAsia="Calibri" w:hAnsi="Calibri" w:cs="Calibri"/>
          <w:b/>
          <w:bCs/>
          <w:color w:val="FFFFFF" w:themeColor="background1"/>
          <w:spacing w:val="-15"/>
          <w:sz w:val="96"/>
          <w:szCs w:val="96"/>
          <w:lang w:val="en-US"/>
        </w:rPr>
      </w:pPr>
      <w:r w:rsidRPr="005769E1">
        <w:rPr>
          <w:rFonts w:ascii="Calibri" w:eastAsia="Calibri" w:hAnsi="Calibri" w:cs="Calibri"/>
          <w:bCs/>
          <w:color w:val="FFFFFF" w:themeColor="background1"/>
          <w:sz w:val="32"/>
          <w:szCs w:val="32"/>
        </w:rPr>
        <w:t xml:space="preserve">To ask for this report in another format or language email: </w:t>
      </w:r>
      <w:hyperlink r:id="rId9" w:history="1">
        <w:r w:rsidRPr="005769E1">
          <w:rPr>
            <w:rStyle w:val="Hyperlink"/>
            <w:rFonts w:ascii="Calibri" w:eastAsia="Calibri" w:hAnsi="Calibri" w:cs="Calibri"/>
            <w:bCs/>
            <w:color w:val="FFFFFF" w:themeColor="background1"/>
            <w:sz w:val="32"/>
            <w:szCs w:val="32"/>
          </w:rPr>
          <w:t>Loth.equalityandhumanrights@nhs.scot</w:t>
        </w:r>
      </w:hyperlink>
    </w:p>
    <w:p w14:paraId="3AF99E2B" w14:textId="74F8C6FF" w:rsidR="00560B1B" w:rsidRPr="005D6D04" w:rsidRDefault="00560B1B" w:rsidP="00165A9A">
      <w:pPr>
        <w:rPr>
          <w:color w:val="0070C0"/>
        </w:rPr>
      </w:pPr>
      <w:r w:rsidRPr="005D6D04">
        <w:rPr>
          <w:b/>
          <w:bCs/>
          <w:color w:val="0070C0"/>
          <w:sz w:val="52"/>
          <w:szCs w:val="52"/>
        </w:rPr>
        <w:lastRenderedPageBreak/>
        <w:t>Introduction</w:t>
      </w:r>
    </w:p>
    <w:p w14:paraId="6816350B" w14:textId="0A03484E" w:rsidR="00641486" w:rsidRDefault="00000000" w:rsidP="00607EC0">
      <w:pPr>
        <w:textAlignment w:val="center"/>
        <w:rPr>
          <w:rStyle w:val="Hyperlink"/>
          <w:rFonts w:eastAsia="Calibri" w:cstheme="minorHAnsi"/>
          <w:color w:val="auto"/>
          <w:sz w:val="32"/>
          <w:szCs w:val="32"/>
          <w:u w:val="none"/>
        </w:rPr>
      </w:pPr>
      <w:hyperlink r:id="rId10" w:history="1">
        <w:r w:rsidR="00607EC0" w:rsidRPr="00607EC0">
          <w:rPr>
            <w:rStyle w:val="Hyperlink"/>
            <w:rFonts w:cstheme="minorHAnsi"/>
            <w:sz w:val="32"/>
            <w:szCs w:val="32"/>
          </w:rPr>
          <w:t>The</w:t>
        </w:r>
        <w:r w:rsidR="00607EC0" w:rsidRPr="00607EC0">
          <w:rPr>
            <w:rStyle w:val="Hyperlink"/>
            <w:rFonts w:eastAsia="Calibri" w:cstheme="minorHAnsi"/>
            <w:sz w:val="32"/>
            <w:szCs w:val="32"/>
          </w:rPr>
          <w:t xml:space="preserve"> Equality Act 2010</w:t>
        </w:r>
      </w:hyperlink>
      <w:r w:rsidR="00607EC0" w:rsidRPr="00607EC0">
        <w:rPr>
          <w:rStyle w:val="Hyperlink"/>
          <w:rFonts w:eastAsia="Calibri" w:cstheme="minorHAnsi"/>
          <w:color w:val="auto"/>
          <w:sz w:val="32"/>
          <w:szCs w:val="32"/>
          <w:u w:val="none"/>
        </w:rPr>
        <w:t xml:space="preserve"> provides protection for people based on specific characteristics</w:t>
      </w:r>
      <w:r w:rsidR="00607EC0">
        <w:rPr>
          <w:rStyle w:val="Hyperlink"/>
          <w:rFonts w:eastAsia="Calibri" w:cstheme="minorHAnsi"/>
          <w:color w:val="auto"/>
          <w:sz w:val="32"/>
          <w:szCs w:val="32"/>
          <w:u w:val="none"/>
        </w:rPr>
        <w:t>. It applies to us all as we all have at least one of the</w:t>
      </w:r>
      <w:r w:rsidR="00641486">
        <w:rPr>
          <w:rStyle w:val="Hyperlink"/>
          <w:rFonts w:eastAsia="Calibri" w:cstheme="minorHAnsi"/>
          <w:color w:val="auto"/>
          <w:sz w:val="32"/>
          <w:szCs w:val="32"/>
          <w:u w:val="none"/>
        </w:rPr>
        <w:t>m:</w:t>
      </w:r>
    </w:p>
    <w:p w14:paraId="0649A67C" w14:textId="77777777" w:rsidR="00641486" w:rsidRPr="00641486" w:rsidRDefault="00641486" w:rsidP="009E7A67">
      <w:pPr>
        <w:numPr>
          <w:ilvl w:val="0"/>
          <w:numId w:val="18"/>
        </w:numPr>
        <w:spacing w:after="0" w:line="240" w:lineRule="auto"/>
        <w:rPr>
          <w:rFonts w:eastAsia="Calibri" w:cstheme="minorHAnsi"/>
          <w:bCs/>
          <w:sz w:val="28"/>
          <w:szCs w:val="28"/>
        </w:rPr>
      </w:pPr>
      <w:r w:rsidRPr="00641486">
        <w:rPr>
          <w:rFonts w:eastAsia="Calibri" w:cstheme="minorHAnsi"/>
          <w:bCs/>
          <w:sz w:val="28"/>
          <w:szCs w:val="28"/>
        </w:rPr>
        <w:t>Age</w:t>
      </w:r>
    </w:p>
    <w:p w14:paraId="5284A55C" w14:textId="77777777" w:rsidR="00641486" w:rsidRPr="00641486" w:rsidRDefault="00641486" w:rsidP="009E7A67">
      <w:pPr>
        <w:numPr>
          <w:ilvl w:val="0"/>
          <w:numId w:val="18"/>
        </w:numPr>
        <w:spacing w:after="0" w:line="240" w:lineRule="auto"/>
        <w:rPr>
          <w:rFonts w:eastAsia="Calibri" w:cstheme="minorHAnsi"/>
          <w:bCs/>
          <w:sz w:val="28"/>
          <w:szCs w:val="28"/>
        </w:rPr>
      </w:pPr>
      <w:r w:rsidRPr="00641486">
        <w:rPr>
          <w:rFonts w:eastAsia="Calibri" w:cstheme="minorHAnsi"/>
          <w:bCs/>
          <w:sz w:val="28"/>
          <w:szCs w:val="28"/>
        </w:rPr>
        <w:t xml:space="preserve">Disability </w:t>
      </w:r>
    </w:p>
    <w:p w14:paraId="45C88ABF" w14:textId="77777777" w:rsidR="00641486" w:rsidRPr="00641486" w:rsidRDefault="00641486" w:rsidP="009E7A67">
      <w:pPr>
        <w:numPr>
          <w:ilvl w:val="0"/>
          <w:numId w:val="18"/>
        </w:numPr>
        <w:spacing w:after="0" w:line="240" w:lineRule="auto"/>
        <w:rPr>
          <w:rFonts w:eastAsia="Calibri" w:cstheme="minorHAnsi"/>
          <w:bCs/>
          <w:sz w:val="28"/>
          <w:szCs w:val="28"/>
        </w:rPr>
      </w:pPr>
      <w:r w:rsidRPr="00641486">
        <w:rPr>
          <w:rFonts w:eastAsia="Calibri" w:cstheme="minorHAnsi"/>
          <w:bCs/>
          <w:sz w:val="28"/>
          <w:szCs w:val="28"/>
        </w:rPr>
        <w:t xml:space="preserve">Gender reassignment </w:t>
      </w:r>
    </w:p>
    <w:p w14:paraId="5FAB660E" w14:textId="53D1B3FF" w:rsidR="007323C5" w:rsidRDefault="007323C5" w:rsidP="009E7A67">
      <w:pPr>
        <w:numPr>
          <w:ilvl w:val="0"/>
          <w:numId w:val="18"/>
        </w:numPr>
        <w:spacing w:after="0" w:line="240" w:lineRule="auto"/>
        <w:rPr>
          <w:rFonts w:eastAsia="Calibri" w:cstheme="minorHAnsi"/>
          <w:bCs/>
          <w:sz w:val="28"/>
          <w:szCs w:val="28"/>
        </w:rPr>
      </w:pPr>
      <w:r>
        <w:rPr>
          <w:rFonts w:eastAsia="Calibri" w:cstheme="minorHAnsi"/>
          <w:bCs/>
          <w:sz w:val="28"/>
          <w:szCs w:val="28"/>
        </w:rPr>
        <w:t>Marriage and civil partnership</w:t>
      </w:r>
    </w:p>
    <w:p w14:paraId="397F9070" w14:textId="570E6E54" w:rsidR="00641486" w:rsidRDefault="00641486" w:rsidP="009E7A67">
      <w:pPr>
        <w:numPr>
          <w:ilvl w:val="0"/>
          <w:numId w:val="18"/>
        </w:numPr>
        <w:spacing w:after="0" w:line="240" w:lineRule="auto"/>
        <w:rPr>
          <w:rFonts w:eastAsia="Calibri" w:cstheme="minorHAnsi"/>
          <w:bCs/>
          <w:sz w:val="28"/>
          <w:szCs w:val="28"/>
        </w:rPr>
      </w:pPr>
      <w:r w:rsidRPr="00641486">
        <w:rPr>
          <w:rFonts w:eastAsia="Calibri" w:cstheme="minorHAnsi"/>
          <w:bCs/>
          <w:sz w:val="28"/>
          <w:szCs w:val="28"/>
        </w:rPr>
        <w:t>Pregnancy and maternity</w:t>
      </w:r>
    </w:p>
    <w:p w14:paraId="6DD4E45D" w14:textId="77777777" w:rsidR="00641486" w:rsidRPr="00641486" w:rsidRDefault="00641486" w:rsidP="009E7A67">
      <w:pPr>
        <w:numPr>
          <w:ilvl w:val="0"/>
          <w:numId w:val="18"/>
        </w:numPr>
        <w:spacing w:after="0" w:line="240" w:lineRule="auto"/>
        <w:rPr>
          <w:rFonts w:eastAsia="Calibri" w:cstheme="minorHAnsi"/>
          <w:bCs/>
          <w:sz w:val="28"/>
          <w:szCs w:val="28"/>
        </w:rPr>
      </w:pPr>
      <w:r w:rsidRPr="00641486">
        <w:rPr>
          <w:rFonts w:eastAsia="Calibri" w:cstheme="minorHAnsi"/>
          <w:bCs/>
          <w:sz w:val="28"/>
          <w:szCs w:val="28"/>
        </w:rPr>
        <w:t>Race</w:t>
      </w:r>
      <w:r w:rsidRPr="00641486">
        <w:rPr>
          <w:rFonts w:eastAsia="Calibri" w:cstheme="minorHAnsi"/>
          <w:bCs/>
          <w:sz w:val="28"/>
          <w:szCs w:val="28"/>
        </w:rPr>
        <w:tab/>
      </w:r>
    </w:p>
    <w:p w14:paraId="1B49AF29" w14:textId="415EC100" w:rsidR="00641486" w:rsidRPr="00641486" w:rsidRDefault="00641486" w:rsidP="009E7A67">
      <w:pPr>
        <w:numPr>
          <w:ilvl w:val="0"/>
          <w:numId w:val="18"/>
        </w:numPr>
        <w:spacing w:after="0" w:line="240" w:lineRule="auto"/>
        <w:rPr>
          <w:rFonts w:eastAsia="Calibri" w:cstheme="minorHAnsi"/>
          <w:bCs/>
          <w:sz w:val="28"/>
          <w:szCs w:val="28"/>
        </w:rPr>
      </w:pPr>
      <w:r w:rsidRPr="00641486">
        <w:rPr>
          <w:rFonts w:eastAsia="Calibri" w:cstheme="minorHAnsi"/>
          <w:bCs/>
          <w:sz w:val="28"/>
          <w:szCs w:val="28"/>
        </w:rPr>
        <w:t xml:space="preserve">Religion </w:t>
      </w:r>
      <w:r w:rsidR="007323C5">
        <w:rPr>
          <w:rFonts w:eastAsia="Calibri" w:cstheme="minorHAnsi"/>
          <w:bCs/>
          <w:sz w:val="28"/>
          <w:szCs w:val="28"/>
        </w:rPr>
        <w:t xml:space="preserve">or </w:t>
      </w:r>
      <w:r w:rsidRPr="00641486">
        <w:rPr>
          <w:rFonts w:eastAsia="Calibri" w:cstheme="minorHAnsi"/>
          <w:bCs/>
          <w:sz w:val="28"/>
          <w:szCs w:val="28"/>
        </w:rPr>
        <w:t xml:space="preserve">Belief </w:t>
      </w:r>
    </w:p>
    <w:p w14:paraId="74D1769B" w14:textId="2020EE90" w:rsidR="00641486" w:rsidRPr="00641486" w:rsidRDefault="00641486" w:rsidP="009E7A67">
      <w:pPr>
        <w:numPr>
          <w:ilvl w:val="0"/>
          <w:numId w:val="18"/>
        </w:numPr>
        <w:spacing w:after="0" w:line="240" w:lineRule="auto"/>
        <w:rPr>
          <w:rFonts w:eastAsia="Calibri" w:cstheme="minorHAnsi"/>
          <w:bCs/>
          <w:sz w:val="28"/>
          <w:szCs w:val="28"/>
        </w:rPr>
      </w:pPr>
      <w:r w:rsidRPr="00641486">
        <w:rPr>
          <w:rFonts w:eastAsia="Calibri" w:cstheme="minorHAnsi"/>
          <w:bCs/>
          <w:sz w:val="28"/>
          <w:szCs w:val="28"/>
        </w:rPr>
        <w:t xml:space="preserve">Sexual </w:t>
      </w:r>
      <w:r w:rsidR="007323C5">
        <w:rPr>
          <w:rFonts w:eastAsia="Calibri" w:cstheme="minorHAnsi"/>
          <w:bCs/>
          <w:sz w:val="28"/>
          <w:szCs w:val="28"/>
        </w:rPr>
        <w:t>o</w:t>
      </w:r>
      <w:r w:rsidRPr="00641486">
        <w:rPr>
          <w:rFonts w:eastAsia="Calibri" w:cstheme="minorHAnsi"/>
          <w:bCs/>
          <w:sz w:val="28"/>
          <w:szCs w:val="28"/>
        </w:rPr>
        <w:t xml:space="preserve">rientation </w:t>
      </w:r>
    </w:p>
    <w:p w14:paraId="0D967842" w14:textId="5B004602" w:rsidR="00641486" w:rsidRPr="00A20F94" w:rsidRDefault="00641486" w:rsidP="009E7A67">
      <w:pPr>
        <w:numPr>
          <w:ilvl w:val="0"/>
          <w:numId w:val="18"/>
        </w:numPr>
        <w:spacing w:after="0" w:line="240" w:lineRule="auto"/>
        <w:textAlignment w:val="center"/>
        <w:rPr>
          <w:rStyle w:val="Hyperlink"/>
          <w:rFonts w:eastAsia="Calibri" w:cstheme="minorHAnsi"/>
          <w:color w:val="auto"/>
          <w:sz w:val="32"/>
          <w:szCs w:val="32"/>
          <w:u w:val="none"/>
        </w:rPr>
      </w:pPr>
      <w:r w:rsidRPr="00A20F94">
        <w:rPr>
          <w:rFonts w:eastAsia="Calibri" w:cstheme="minorHAnsi"/>
          <w:bCs/>
          <w:sz w:val="28"/>
          <w:szCs w:val="28"/>
        </w:rPr>
        <w:t xml:space="preserve">Sex </w:t>
      </w:r>
    </w:p>
    <w:p w14:paraId="472036E8" w14:textId="77777777" w:rsidR="00A20F94" w:rsidRDefault="00A20F94" w:rsidP="00607EC0">
      <w:pPr>
        <w:textAlignment w:val="center"/>
        <w:rPr>
          <w:rStyle w:val="Hyperlink"/>
          <w:rFonts w:eastAsia="Calibri" w:cstheme="minorHAnsi"/>
          <w:color w:val="auto"/>
          <w:sz w:val="32"/>
          <w:szCs w:val="32"/>
          <w:u w:val="none"/>
        </w:rPr>
      </w:pPr>
    </w:p>
    <w:p w14:paraId="773EF2AD" w14:textId="04FF099B" w:rsidR="00607EC0" w:rsidRPr="00607EC0" w:rsidRDefault="00641486" w:rsidP="00607EC0">
      <w:pPr>
        <w:textAlignment w:val="center"/>
        <w:rPr>
          <w:rFonts w:eastAsia="Calibri" w:cstheme="minorHAnsi"/>
          <w:sz w:val="32"/>
          <w:szCs w:val="32"/>
        </w:rPr>
      </w:pPr>
      <w:r>
        <w:rPr>
          <w:rStyle w:val="Hyperlink"/>
          <w:rFonts w:eastAsia="Calibri" w:cstheme="minorHAnsi"/>
          <w:color w:val="auto"/>
          <w:sz w:val="32"/>
          <w:szCs w:val="32"/>
          <w:u w:val="none"/>
        </w:rPr>
        <w:t>O</w:t>
      </w:r>
      <w:r w:rsidR="00607EC0">
        <w:rPr>
          <w:rStyle w:val="Hyperlink"/>
          <w:rFonts w:eastAsia="Calibri" w:cstheme="minorHAnsi"/>
          <w:color w:val="auto"/>
          <w:sz w:val="32"/>
          <w:szCs w:val="32"/>
          <w:u w:val="none"/>
        </w:rPr>
        <w:t xml:space="preserve">ur work </w:t>
      </w:r>
      <w:r>
        <w:rPr>
          <w:rStyle w:val="Hyperlink"/>
          <w:rFonts w:eastAsia="Calibri" w:cstheme="minorHAnsi"/>
          <w:color w:val="auto"/>
          <w:sz w:val="32"/>
          <w:szCs w:val="32"/>
          <w:u w:val="none"/>
        </w:rPr>
        <w:t>must</w:t>
      </w:r>
      <w:r w:rsidR="00607EC0">
        <w:rPr>
          <w:rStyle w:val="Hyperlink"/>
          <w:rFonts w:eastAsia="Calibri" w:cstheme="minorHAnsi"/>
          <w:color w:val="auto"/>
          <w:sz w:val="32"/>
          <w:szCs w:val="32"/>
          <w:u w:val="none"/>
        </w:rPr>
        <w:t xml:space="preserve"> not unlawfully discriminate against someone because of any of these characteristics and </w:t>
      </w:r>
      <w:r w:rsidR="007323C5">
        <w:rPr>
          <w:rStyle w:val="Hyperlink"/>
          <w:rFonts w:eastAsia="Calibri" w:cstheme="minorHAnsi"/>
          <w:color w:val="auto"/>
          <w:sz w:val="32"/>
          <w:szCs w:val="32"/>
          <w:u w:val="none"/>
        </w:rPr>
        <w:t>we</w:t>
      </w:r>
      <w:r>
        <w:rPr>
          <w:rStyle w:val="Hyperlink"/>
          <w:rFonts w:eastAsia="Calibri" w:cstheme="minorHAnsi"/>
          <w:color w:val="auto"/>
          <w:sz w:val="32"/>
          <w:szCs w:val="32"/>
          <w:u w:val="none"/>
        </w:rPr>
        <w:t xml:space="preserve"> must </w:t>
      </w:r>
      <w:r w:rsidR="007323C5">
        <w:rPr>
          <w:rStyle w:val="Hyperlink"/>
          <w:rFonts w:eastAsia="Calibri" w:cstheme="minorHAnsi"/>
          <w:color w:val="auto"/>
          <w:sz w:val="32"/>
          <w:szCs w:val="32"/>
          <w:u w:val="none"/>
        </w:rPr>
        <w:t xml:space="preserve">try to help </w:t>
      </w:r>
      <w:r>
        <w:rPr>
          <w:rStyle w:val="Hyperlink"/>
          <w:rFonts w:eastAsia="Calibri" w:cstheme="minorHAnsi"/>
          <w:color w:val="auto"/>
          <w:sz w:val="32"/>
          <w:szCs w:val="32"/>
          <w:u w:val="none"/>
        </w:rPr>
        <w:t xml:space="preserve">advance equality of opportunity and foster good relations between groups of people who share these characteristics.  </w:t>
      </w:r>
    </w:p>
    <w:p w14:paraId="54B962CD" w14:textId="4A5C00BA" w:rsidR="00362999" w:rsidRPr="00560B1B" w:rsidRDefault="007323C5" w:rsidP="003A738B">
      <w:pPr>
        <w:autoSpaceDE w:val="0"/>
        <w:autoSpaceDN w:val="0"/>
        <w:adjustRightInd w:val="0"/>
        <w:spacing w:after="0" w:line="240" w:lineRule="auto"/>
        <w:rPr>
          <w:rFonts w:cstheme="minorHAnsi"/>
          <w:color w:val="000000"/>
          <w:sz w:val="32"/>
          <w:szCs w:val="32"/>
        </w:rPr>
      </w:pPr>
      <w:r>
        <w:rPr>
          <w:rFonts w:cstheme="minorHAnsi"/>
          <w:color w:val="000000"/>
          <w:sz w:val="32"/>
          <w:szCs w:val="32"/>
        </w:rPr>
        <w:t>At least e</w:t>
      </w:r>
      <w:r w:rsidR="00641486" w:rsidRPr="00560B1B">
        <w:rPr>
          <w:rFonts w:cstheme="minorHAnsi"/>
          <w:color w:val="000000"/>
          <w:sz w:val="32"/>
          <w:szCs w:val="32"/>
        </w:rPr>
        <w:t xml:space="preserve">very 4 years we must publish a set of outcomes that we hope will help us do this. </w:t>
      </w:r>
    </w:p>
    <w:p w14:paraId="1F1A5680" w14:textId="77777777" w:rsidR="00641486" w:rsidRPr="00653089" w:rsidRDefault="00641486" w:rsidP="003A738B">
      <w:pPr>
        <w:autoSpaceDE w:val="0"/>
        <w:autoSpaceDN w:val="0"/>
        <w:adjustRightInd w:val="0"/>
        <w:spacing w:after="0" w:line="240" w:lineRule="auto"/>
        <w:rPr>
          <w:rFonts w:cstheme="minorHAnsi"/>
          <w:color w:val="000000"/>
          <w:sz w:val="28"/>
          <w:szCs w:val="28"/>
        </w:rPr>
      </w:pPr>
    </w:p>
    <w:p w14:paraId="378B90E5" w14:textId="75B291AC" w:rsidR="003A738B" w:rsidRPr="005D6D04" w:rsidRDefault="005B0514" w:rsidP="00165A9A">
      <w:pPr>
        <w:pStyle w:val="Heading2"/>
        <w:spacing w:before="0" w:after="160" w:line="257" w:lineRule="auto"/>
        <w:rPr>
          <w:rFonts w:cstheme="minorHAnsi"/>
          <w:color w:val="0070C0"/>
        </w:rPr>
      </w:pPr>
      <w:bookmarkStart w:id="0" w:name="_Toc191537932"/>
      <w:r w:rsidRPr="005D6D04">
        <w:rPr>
          <w:rFonts w:cstheme="minorHAnsi"/>
          <w:color w:val="0070C0"/>
        </w:rPr>
        <w:t>How we chose</w:t>
      </w:r>
      <w:r w:rsidR="00641486" w:rsidRPr="005D6D04">
        <w:rPr>
          <w:rFonts w:cstheme="minorHAnsi"/>
          <w:color w:val="0070C0"/>
        </w:rPr>
        <w:t xml:space="preserve"> our</w:t>
      </w:r>
      <w:r w:rsidR="00362999" w:rsidRPr="005D6D04">
        <w:rPr>
          <w:rFonts w:cstheme="minorHAnsi"/>
          <w:color w:val="0070C0"/>
        </w:rPr>
        <w:t xml:space="preserve"> </w:t>
      </w:r>
      <w:r w:rsidR="003A738B" w:rsidRPr="005D6D04">
        <w:rPr>
          <w:rFonts w:cstheme="minorHAnsi"/>
          <w:color w:val="0070C0"/>
        </w:rPr>
        <w:t>equality outcomes</w:t>
      </w:r>
      <w:bookmarkEnd w:id="0"/>
    </w:p>
    <w:p w14:paraId="37169D4C" w14:textId="6D370C25" w:rsidR="000D7237" w:rsidRDefault="000D7237" w:rsidP="000D7237">
      <w:pPr>
        <w:autoSpaceDE w:val="0"/>
        <w:autoSpaceDN w:val="0"/>
        <w:adjustRightInd w:val="0"/>
        <w:spacing w:after="0" w:line="240" w:lineRule="auto"/>
        <w:rPr>
          <w:rFonts w:cstheme="minorHAnsi"/>
          <w:color w:val="000000"/>
          <w:sz w:val="32"/>
          <w:szCs w:val="32"/>
        </w:rPr>
      </w:pPr>
      <w:r w:rsidRPr="000D7237">
        <w:rPr>
          <w:rFonts w:cstheme="minorHAnsi"/>
          <w:color w:val="000000"/>
          <w:sz w:val="32"/>
          <w:szCs w:val="32"/>
        </w:rPr>
        <w:t xml:space="preserve">In April 2023, the Board agreed NHS Lothian’s Equality and Human Rights Strategy 2023 to 2028. </w:t>
      </w:r>
      <w:r w:rsidR="005D6D04">
        <w:rPr>
          <w:rFonts w:cstheme="minorHAnsi"/>
          <w:color w:val="000000"/>
          <w:sz w:val="32"/>
          <w:szCs w:val="32"/>
        </w:rPr>
        <w:t>This strategy drives compliance with our equality and human rights duties. This means we</w:t>
      </w:r>
      <w:r w:rsidRPr="000D7237">
        <w:rPr>
          <w:rFonts w:cstheme="minorHAnsi"/>
          <w:color w:val="000000"/>
          <w:sz w:val="32"/>
          <w:szCs w:val="32"/>
        </w:rPr>
        <w:t xml:space="preserve"> incorporate </w:t>
      </w:r>
      <w:r w:rsidR="005D6D04">
        <w:rPr>
          <w:rFonts w:cstheme="minorHAnsi"/>
          <w:color w:val="000000"/>
          <w:sz w:val="32"/>
          <w:szCs w:val="32"/>
        </w:rPr>
        <w:t xml:space="preserve">our </w:t>
      </w:r>
      <w:r w:rsidRPr="000D7237">
        <w:rPr>
          <w:rFonts w:cstheme="minorHAnsi"/>
          <w:color w:val="000000"/>
          <w:sz w:val="32"/>
          <w:szCs w:val="32"/>
        </w:rPr>
        <w:t>equality outcomes and report</w:t>
      </w:r>
      <w:r w:rsidR="005D6D04">
        <w:rPr>
          <w:rFonts w:cstheme="minorHAnsi"/>
          <w:color w:val="000000"/>
          <w:sz w:val="32"/>
          <w:szCs w:val="32"/>
        </w:rPr>
        <w:t>s</w:t>
      </w:r>
      <w:r w:rsidRPr="000D7237">
        <w:rPr>
          <w:rFonts w:cstheme="minorHAnsi"/>
          <w:color w:val="000000"/>
          <w:sz w:val="32"/>
          <w:szCs w:val="32"/>
        </w:rPr>
        <w:t xml:space="preserve"> on progress achieving them with</w:t>
      </w:r>
      <w:r w:rsidR="005D6D04">
        <w:rPr>
          <w:rFonts w:cstheme="minorHAnsi"/>
          <w:color w:val="000000"/>
          <w:sz w:val="32"/>
          <w:szCs w:val="32"/>
        </w:rPr>
        <w:t>in</w:t>
      </w:r>
      <w:r w:rsidRPr="000D7237">
        <w:rPr>
          <w:rFonts w:cstheme="minorHAnsi"/>
          <w:color w:val="000000"/>
          <w:sz w:val="32"/>
          <w:szCs w:val="32"/>
        </w:rPr>
        <w:t xml:space="preserve"> our work to deliver our equality and human rights strategy. </w:t>
      </w:r>
      <w:r>
        <w:rPr>
          <w:rFonts w:cstheme="minorHAnsi"/>
          <w:color w:val="000000"/>
          <w:sz w:val="32"/>
          <w:szCs w:val="32"/>
        </w:rPr>
        <w:t>Our equality outcomes help NHS Lothian to achieve these strategic priorities.</w:t>
      </w:r>
    </w:p>
    <w:p w14:paraId="7B2EA3D8" w14:textId="77777777" w:rsidR="000D7237" w:rsidRPr="000D7237" w:rsidRDefault="000D7237" w:rsidP="000D7237">
      <w:pPr>
        <w:autoSpaceDE w:val="0"/>
        <w:autoSpaceDN w:val="0"/>
        <w:adjustRightInd w:val="0"/>
        <w:spacing w:after="0" w:line="240" w:lineRule="auto"/>
        <w:rPr>
          <w:rFonts w:cstheme="minorHAnsi"/>
          <w:color w:val="000000"/>
          <w:sz w:val="32"/>
          <w:szCs w:val="32"/>
        </w:rPr>
      </w:pPr>
    </w:p>
    <w:p w14:paraId="7CC9796B" w14:textId="709FFCE6" w:rsidR="00701B2C" w:rsidRDefault="000D7237" w:rsidP="000D7237">
      <w:pPr>
        <w:autoSpaceDE w:val="0"/>
        <w:autoSpaceDN w:val="0"/>
        <w:adjustRightInd w:val="0"/>
        <w:spacing w:after="0" w:line="240" w:lineRule="auto"/>
        <w:rPr>
          <w:rFonts w:cstheme="minorHAnsi"/>
          <w:color w:val="000000"/>
          <w:sz w:val="32"/>
          <w:szCs w:val="32"/>
        </w:rPr>
      </w:pPr>
      <w:r>
        <w:rPr>
          <w:rFonts w:cstheme="minorHAnsi"/>
          <w:color w:val="000000"/>
          <w:sz w:val="32"/>
          <w:szCs w:val="32"/>
        </w:rPr>
        <w:t>We are currently working towards achieving</w:t>
      </w:r>
      <w:r w:rsidRPr="000D7237">
        <w:rPr>
          <w:rFonts w:cstheme="minorHAnsi"/>
          <w:color w:val="000000"/>
          <w:sz w:val="32"/>
          <w:szCs w:val="32"/>
        </w:rPr>
        <w:t xml:space="preserve"> six strategic equality and human rights priorities. The priorities and the areas for action were developed using evidence collected about the significant inequalities facing the people who use NHS Lothian services and work for us. This </w:t>
      </w:r>
      <w:r w:rsidRPr="000D7237">
        <w:rPr>
          <w:rFonts w:cstheme="minorHAnsi"/>
          <w:color w:val="000000"/>
          <w:sz w:val="32"/>
          <w:szCs w:val="32"/>
        </w:rPr>
        <w:lastRenderedPageBreak/>
        <w:t xml:space="preserve">included a 3-month engagement process, involving conversations with the staff equality networks, senior leaders, trade unions, patient representative organisations and community organisations. The evidence collected is set out in </w:t>
      </w:r>
      <w:hyperlink r:id="rId11" w:history="1">
        <w:r w:rsidRPr="000D7237">
          <w:rPr>
            <w:rStyle w:val="Hyperlink"/>
            <w:rFonts w:cstheme="minorHAnsi"/>
            <w:sz w:val="32"/>
            <w:szCs w:val="32"/>
          </w:rPr>
          <w:t>the evidence paper and impact assessment results paper</w:t>
        </w:r>
      </w:hyperlink>
      <w:r w:rsidRPr="000D7237">
        <w:rPr>
          <w:rFonts w:cstheme="minorHAnsi"/>
          <w:color w:val="000000"/>
          <w:sz w:val="32"/>
          <w:szCs w:val="32"/>
        </w:rPr>
        <w:t xml:space="preserve"> accompanying the strategy.</w:t>
      </w:r>
      <w:r>
        <w:rPr>
          <w:rFonts w:cstheme="minorHAnsi"/>
          <w:color w:val="000000"/>
          <w:sz w:val="32"/>
          <w:szCs w:val="32"/>
        </w:rPr>
        <w:t xml:space="preserve"> </w:t>
      </w:r>
    </w:p>
    <w:p w14:paraId="0DABAA76" w14:textId="77777777" w:rsidR="00701B2C" w:rsidRDefault="00701B2C" w:rsidP="00641486">
      <w:pPr>
        <w:autoSpaceDE w:val="0"/>
        <w:autoSpaceDN w:val="0"/>
        <w:adjustRightInd w:val="0"/>
        <w:spacing w:after="0" w:line="240" w:lineRule="auto"/>
        <w:rPr>
          <w:rFonts w:cstheme="minorHAnsi"/>
          <w:color w:val="000000"/>
          <w:sz w:val="32"/>
          <w:szCs w:val="32"/>
        </w:rPr>
      </w:pPr>
    </w:p>
    <w:p w14:paraId="645D06A0" w14:textId="5FA4F0CC" w:rsidR="00362999" w:rsidRDefault="00701B2C" w:rsidP="00641486">
      <w:pPr>
        <w:autoSpaceDE w:val="0"/>
        <w:autoSpaceDN w:val="0"/>
        <w:adjustRightInd w:val="0"/>
        <w:spacing w:after="0" w:line="240" w:lineRule="auto"/>
        <w:rPr>
          <w:rFonts w:cstheme="minorHAnsi"/>
          <w:color w:val="000000"/>
          <w:sz w:val="32"/>
          <w:szCs w:val="32"/>
        </w:rPr>
      </w:pPr>
      <w:bookmarkStart w:id="1" w:name="_Hlk191996245"/>
      <w:r>
        <w:rPr>
          <w:rFonts w:cstheme="minorHAnsi"/>
          <w:color w:val="000000"/>
          <w:sz w:val="32"/>
          <w:szCs w:val="32"/>
        </w:rPr>
        <w:t>In 2024-2025, w</w:t>
      </w:r>
      <w:r w:rsidR="00641486" w:rsidRPr="00641486">
        <w:rPr>
          <w:rFonts w:cstheme="minorHAnsi"/>
          <w:color w:val="000000"/>
          <w:sz w:val="32"/>
          <w:szCs w:val="32"/>
        </w:rPr>
        <w:t xml:space="preserve">e </w:t>
      </w:r>
      <w:r>
        <w:rPr>
          <w:rFonts w:cstheme="minorHAnsi"/>
          <w:color w:val="000000"/>
          <w:sz w:val="32"/>
          <w:szCs w:val="32"/>
        </w:rPr>
        <w:t xml:space="preserve">also </w:t>
      </w:r>
      <w:r w:rsidR="00641486">
        <w:rPr>
          <w:rFonts w:cstheme="minorHAnsi"/>
          <w:color w:val="000000"/>
          <w:sz w:val="32"/>
          <w:szCs w:val="32"/>
        </w:rPr>
        <w:t xml:space="preserve">worked with equality leads in </w:t>
      </w:r>
      <w:r>
        <w:rPr>
          <w:rFonts w:cstheme="minorHAnsi"/>
          <w:color w:val="000000"/>
          <w:sz w:val="32"/>
          <w:szCs w:val="32"/>
        </w:rPr>
        <w:t>East, West and Midlothian</w:t>
      </w:r>
      <w:r w:rsidR="00641486">
        <w:rPr>
          <w:rFonts w:cstheme="minorHAnsi"/>
          <w:color w:val="000000"/>
          <w:sz w:val="32"/>
          <w:szCs w:val="32"/>
        </w:rPr>
        <w:t xml:space="preserve"> </w:t>
      </w:r>
      <w:r>
        <w:rPr>
          <w:rFonts w:cstheme="minorHAnsi"/>
          <w:color w:val="000000"/>
          <w:sz w:val="32"/>
          <w:szCs w:val="32"/>
        </w:rPr>
        <w:t>Councils</w:t>
      </w:r>
      <w:r w:rsidR="00641486">
        <w:rPr>
          <w:rFonts w:cstheme="minorHAnsi"/>
          <w:color w:val="000000"/>
          <w:sz w:val="32"/>
          <w:szCs w:val="32"/>
        </w:rPr>
        <w:t xml:space="preserve"> and Health and Social Care Partnerships </w:t>
      </w:r>
      <w:r>
        <w:rPr>
          <w:rFonts w:cstheme="minorHAnsi"/>
          <w:color w:val="000000"/>
          <w:sz w:val="32"/>
          <w:szCs w:val="32"/>
        </w:rPr>
        <w:t xml:space="preserve">to make sure our understanding of the most important equality issues is up to date. </w:t>
      </w:r>
      <w:r w:rsidR="00641486">
        <w:rPr>
          <w:rFonts w:cstheme="minorHAnsi"/>
          <w:color w:val="000000"/>
          <w:sz w:val="32"/>
          <w:szCs w:val="32"/>
        </w:rPr>
        <w:t xml:space="preserve">We looked at </w:t>
      </w:r>
      <w:r w:rsidR="000D7237">
        <w:rPr>
          <w:rFonts w:cstheme="minorHAnsi"/>
          <w:color w:val="000000"/>
          <w:sz w:val="32"/>
          <w:szCs w:val="32"/>
        </w:rPr>
        <w:t xml:space="preserve">the 2022 </w:t>
      </w:r>
      <w:r>
        <w:rPr>
          <w:rFonts w:cstheme="minorHAnsi"/>
          <w:color w:val="000000"/>
          <w:sz w:val="32"/>
          <w:szCs w:val="32"/>
        </w:rPr>
        <w:t xml:space="preserve">census </w:t>
      </w:r>
      <w:r w:rsidR="00641486">
        <w:rPr>
          <w:rFonts w:cstheme="minorHAnsi"/>
          <w:color w:val="000000"/>
          <w:sz w:val="32"/>
          <w:szCs w:val="32"/>
        </w:rPr>
        <w:t xml:space="preserve">data, </w:t>
      </w:r>
      <w:r>
        <w:rPr>
          <w:rFonts w:cstheme="minorHAnsi"/>
          <w:color w:val="000000"/>
          <w:sz w:val="32"/>
          <w:szCs w:val="32"/>
        </w:rPr>
        <w:t>EHRC Is Scotland Fairer (2023)</w:t>
      </w:r>
      <w:r w:rsidR="00641486">
        <w:rPr>
          <w:rFonts w:cstheme="minorHAnsi"/>
          <w:color w:val="000000"/>
          <w:sz w:val="32"/>
          <w:szCs w:val="32"/>
        </w:rPr>
        <w:t xml:space="preserve"> and spoke to staff, people who use our services and community organisations</w:t>
      </w:r>
      <w:bookmarkEnd w:id="1"/>
      <w:r w:rsidR="00641486">
        <w:rPr>
          <w:rFonts w:cstheme="minorHAnsi"/>
          <w:color w:val="000000"/>
          <w:sz w:val="32"/>
          <w:szCs w:val="32"/>
        </w:rPr>
        <w:t xml:space="preserve">. </w:t>
      </w:r>
    </w:p>
    <w:p w14:paraId="6CE43162" w14:textId="77777777" w:rsidR="00701B2C" w:rsidRDefault="00701B2C" w:rsidP="00641486">
      <w:pPr>
        <w:autoSpaceDE w:val="0"/>
        <w:autoSpaceDN w:val="0"/>
        <w:adjustRightInd w:val="0"/>
        <w:spacing w:after="0" w:line="240" w:lineRule="auto"/>
        <w:rPr>
          <w:rFonts w:cstheme="minorHAnsi"/>
          <w:i/>
          <w:iCs/>
          <w:color w:val="000000"/>
          <w:sz w:val="24"/>
          <w:szCs w:val="24"/>
        </w:rPr>
      </w:pPr>
    </w:p>
    <w:p w14:paraId="08A2222E" w14:textId="244E0550" w:rsidR="00142ED1" w:rsidRDefault="00733A91" w:rsidP="005B0514">
      <w:pPr>
        <w:autoSpaceDE w:val="0"/>
        <w:autoSpaceDN w:val="0"/>
        <w:adjustRightInd w:val="0"/>
        <w:spacing w:after="0" w:line="240" w:lineRule="auto"/>
        <w:rPr>
          <w:rFonts w:cstheme="minorHAnsi"/>
          <w:b/>
          <w:bCs/>
          <w:color w:val="000000"/>
          <w:sz w:val="32"/>
          <w:szCs w:val="32"/>
        </w:rPr>
      </w:pPr>
      <w:r w:rsidRPr="005B0514">
        <w:rPr>
          <w:rFonts w:cstheme="minorHAnsi"/>
          <w:b/>
          <w:bCs/>
          <w:noProof/>
          <w:color w:val="000000"/>
          <w:sz w:val="36"/>
          <w:szCs w:val="36"/>
        </w:rPr>
        <mc:AlternateContent>
          <mc:Choice Requires="wps">
            <w:drawing>
              <wp:anchor distT="0" distB="0" distL="114300" distR="114300" simplePos="0" relativeHeight="251693056" behindDoc="0" locked="0" layoutInCell="1" allowOverlap="1" wp14:anchorId="1470C914" wp14:editId="0B68FD99">
                <wp:simplePos x="0" y="0"/>
                <wp:positionH relativeFrom="column">
                  <wp:posOffset>-146245</wp:posOffset>
                </wp:positionH>
                <wp:positionV relativeFrom="paragraph">
                  <wp:posOffset>261180</wp:posOffset>
                </wp:positionV>
                <wp:extent cx="6670137" cy="2485000"/>
                <wp:effectExtent l="19050" t="19050" r="16510" b="10795"/>
                <wp:wrapNone/>
                <wp:docPr id="1889949362" name="Rectangle: Rounded Corners 1"/>
                <wp:cNvGraphicFramePr/>
                <a:graphic xmlns:a="http://schemas.openxmlformats.org/drawingml/2006/main">
                  <a:graphicData uri="http://schemas.microsoft.com/office/word/2010/wordprocessingShape">
                    <wps:wsp>
                      <wps:cNvSpPr/>
                      <wps:spPr>
                        <a:xfrm>
                          <a:off x="0" y="0"/>
                          <a:ext cx="6670137" cy="2485000"/>
                        </a:xfrm>
                        <a:prstGeom prst="roundRect">
                          <a:avLst>
                            <a:gd name="adj" fmla="val 6566"/>
                          </a:avLst>
                        </a:prstGeom>
                        <a:noFill/>
                        <a:ln w="381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5A745" id="Rectangle: Rounded Corners 1" o:spid="_x0000_s1026" style="position:absolute;margin-left:-11.5pt;margin-top:20.55pt;width:525.2pt;height:19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" filled="f" strokecolor="#2f5597" strokeweight="3pt">
                <v:stroke joinstyle="miter"/>
              </v:roundrect>
            </w:pict>
          </mc:Fallback>
        </mc:AlternateContent>
      </w:r>
    </w:p>
    <w:p w14:paraId="373A5304" w14:textId="18021E38" w:rsidR="005B0514" w:rsidRDefault="005B0514" w:rsidP="005B0514">
      <w:pPr>
        <w:autoSpaceDE w:val="0"/>
        <w:autoSpaceDN w:val="0"/>
        <w:adjustRightInd w:val="0"/>
        <w:spacing w:after="0" w:line="240" w:lineRule="auto"/>
        <w:rPr>
          <w:rFonts w:cstheme="minorHAnsi"/>
          <w:b/>
          <w:bCs/>
          <w:color w:val="000000"/>
          <w:sz w:val="32"/>
          <w:szCs w:val="32"/>
        </w:rPr>
      </w:pPr>
    </w:p>
    <w:p w14:paraId="28A73BEA" w14:textId="37B3B1F1" w:rsidR="005B0514" w:rsidRPr="005B0514" w:rsidRDefault="00701B2C" w:rsidP="00142ED1">
      <w:pPr>
        <w:autoSpaceDE w:val="0"/>
        <w:autoSpaceDN w:val="0"/>
        <w:adjustRightInd w:val="0"/>
        <w:spacing w:after="0" w:line="240" w:lineRule="auto"/>
        <w:rPr>
          <w:rFonts w:cstheme="minorHAnsi"/>
          <w:b/>
          <w:bCs/>
          <w:color w:val="000000"/>
          <w:sz w:val="32"/>
          <w:szCs w:val="32"/>
        </w:rPr>
      </w:pPr>
      <w:r>
        <w:rPr>
          <w:rFonts w:cstheme="minorHAnsi"/>
          <w:b/>
          <w:bCs/>
          <w:color w:val="000000"/>
          <w:sz w:val="32"/>
          <w:szCs w:val="32"/>
        </w:rPr>
        <w:t>Public engagement</w:t>
      </w:r>
    </w:p>
    <w:p w14:paraId="7D912F28" w14:textId="32EF5032" w:rsidR="005B0514" w:rsidRDefault="00701B2C" w:rsidP="009E7A67">
      <w:pPr>
        <w:pStyle w:val="ListParagraph"/>
        <w:numPr>
          <w:ilvl w:val="0"/>
          <w:numId w:val="29"/>
        </w:numPr>
        <w:autoSpaceDE w:val="0"/>
        <w:autoSpaceDN w:val="0"/>
        <w:adjustRightInd w:val="0"/>
        <w:spacing w:after="0" w:line="240" w:lineRule="auto"/>
        <w:rPr>
          <w:rFonts w:cstheme="minorHAnsi"/>
          <w:color w:val="000000"/>
          <w:sz w:val="28"/>
          <w:szCs w:val="28"/>
        </w:rPr>
      </w:pPr>
      <w:bookmarkStart w:id="2" w:name="_Hlk191996296"/>
      <w:r>
        <w:rPr>
          <w:rFonts w:cstheme="minorHAnsi"/>
          <w:color w:val="000000"/>
          <w:sz w:val="28"/>
          <w:szCs w:val="28"/>
        </w:rPr>
        <w:t xml:space="preserve">Engagement meetings in Edinburgh, Midlothian, East Lothian </w:t>
      </w:r>
      <w:r w:rsidR="00A20F94">
        <w:rPr>
          <w:rFonts w:cstheme="minorHAnsi"/>
          <w:color w:val="000000"/>
          <w:sz w:val="28"/>
          <w:szCs w:val="28"/>
        </w:rPr>
        <w:t>&amp;</w:t>
      </w:r>
      <w:r>
        <w:rPr>
          <w:rFonts w:cstheme="minorHAnsi"/>
          <w:color w:val="000000"/>
          <w:sz w:val="28"/>
          <w:szCs w:val="28"/>
        </w:rPr>
        <w:t xml:space="preserve"> West Lothian with people </w:t>
      </w:r>
      <w:r w:rsidR="00A20F94">
        <w:rPr>
          <w:rFonts w:cstheme="minorHAnsi"/>
          <w:color w:val="000000"/>
          <w:sz w:val="28"/>
          <w:szCs w:val="28"/>
        </w:rPr>
        <w:t>whose</w:t>
      </w:r>
      <w:r>
        <w:rPr>
          <w:rFonts w:cstheme="minorHAnsi"/>
          <w:color w:val="000000"/>
          <w:sz w:val="28"/>
          <w:szCs w:val="28"/>
        </w:rPr>
        <w:t xml:space="preserve"> first language is British Sign Language</w:t>
      </w:r>
      <w:r w:rsidR="00A20F94">
        <w:rPr>
          <w:rFonts w:cstheme="minorHAnsi"/>
          <w:color w:val="000000"/>
          <w:sz w:val="28"/>
          <w:szCs w:val="28"/>
        </w:rPr>
        <w:t xml:space="preserve"> (BSL)</w:t>
      </w:r>
      <w:r>
        <w:rPr>
          <w:rFonts w:cstheme="minorHAnsi"/>
          <w:color w:val="000000"/>
          <w:sz w:val="28"/>
          <w:szCs w:val="28"/>
        </w:rPr>
        <w:t>.</w:t>
      </w:r>
    </w:p>
    <w:p w14:paraId="0FD49050" w14:textId="3761A833" w:rsidR="00794F07" w:rsidRDefault="00701B2C" w:rsidP="009E7A67">
      <w:pPr>
        <w:pStyle w:val="ListParagraph"/>
        <w:numPr>
          <w:ilvl w:val="0"/>
          <w:numId w:val="29"/>
        </w:numPr>
        <w:autoSpaceDE w:val="0"/>
        <w:autoSpaceDN w:val="0"/>
        <w:adjustRightInd w:val="0"/>
        <w:spacing w:after="0" w:line="240" w:lineRule="auto"/>
        <w:rPr>
          <w:rFonts w:cstheme="minorHAnsi"/>
          <w:color w:val="000000"/>
          <w:sz w:val="28"/>
          <w:szCs w:val="28"/>
        </w:rPr>
      </w:pPr>
      <w:r>
        <w:rPr>
          <w:rFonts w:cstheme="minorHAnsi"/>
          <w:color w:val="000000"/>
          <w:sz w:val="28"/>
          <w:szCs w:val="28"/>
        </w:rPr>
        <w:t>E</w:t>
      </w:r>
      <w:r w:rsidRPr="00701B2C">
        <w:rPr>
          <w:rFonts w:cstheme="minorHAnsi"/>
          <w:color w:val="000000"/>
          <w:sz w:val="28"/>
          <w:szCs w:val="28"/>
        </w:rPr>
        <w:t xml:space="preserve">quality survey - </w:t>
      </w:r>
      <w:r w:rsidR="00F635E5" w:rsidRPr="00701B2C">
        <w:rPr>
          <w:rFonts w:cstheme="minorHAnsi"/>
          <w:color w:val="000000"/>
          <w:sz w:val="28"/>
          <w:szCs w:val="28"/>
        </w:rPr>
        <w:t>2</w:t>
      </w:r>
      <w:r w:rsidR="005B0514" w:rsidRPr="00701B2C">
        <w:rPr>
          <w:rFonts w:cstheme="minorHAnsi"/>
          <w:color w:val="000000"/>
          <w:sz w:val="28"/>
          <w:szCs w:val="28"/>
        </w:rPr>
        <w:t>50</w:t>
      </w:r>
      <w:r w:rsidR="00F635E5" w:rsidRPr="005B0514">
        <w:rPr>
          <w:rFonts w:cstheme="minorHAnsi"/>
          <w:color w:val="000000"/>
          <w:sz w:val="28"/>
          <w:szCs w:val="28"/>
        </w:rPr>
        <w:t xml:space="preserve"> </w:t>
      </w:r>
      <w:r w:rsidR="005B0514">
        <w:rPr>
          <w:rFonts w:cstheme="minorHAnsi"/>
          <w:color w:val="000000"/>
          <w:sz w:val="28"/>
          <w:szCs w:val="28"/>
        </w:rPr>
        <w:t>r</w:t>
      </w:r>
      <w:r w:rsidR="00794F07" w:rsidRPr="005B0514">
        <w:rPr>
          <w:rFonts w:cstheme="minorHAnsi"/>
          <w:color w:val="000000"/>
          <w:sz w:val="28"/>
          <w:szCs w:val="28"/>
        </w:rPr>
        <w:t>esponses from staff, people in the community and organisations including sports clubs, Headway and British Deaf Association.</w:t>
      </w:r>
      <w:r w:rsidR="00F635E5" w:rsidRPr="005B0514">
        <w:rPr>
          <w:rFonts w:cstheme="minorHAnsi"/>
          <w:color w:val="000000"/>
          <w:sz w:val="28"/>
          <w:szCs w:val="28"/>
        </w:rPr>
        <w:t xml:space="preserve"> This survey was conducted online and paper copies with BSL and Easy Read versions available. </w:t>
      </w:r>
    </w:p>
    <w:p w14:paraId="4FF27CD2" w14:textId="3725D6D1" w:rsidR="00DE6DC6" w:rsidRPr="00701B2C" w:rsidRDefault="00701B2C" w:rsidP="009E7A67">
      <w:pPr>
        <w:pStyle w:val="ListParagraph"/>
        <w:numPr>
          <w:ilvl w:val="0"/>
          <w:numId w:val="29"/>
        </w:numPr>
        <w:autoSpaceDE w:val="0"/>
        <w:autoSpaceDN w:val="0"/>
        <w:adjustRightInd w:val="0"/>
        <w:spacing w:after="0" w:line="240" w:lineRule="auto"/>
        <w:rPr>
          <w:rFonts w:cstheme="minorHAnsi"/>
          <w:color w:val="000000"/>
          <w:sz w:val="28"/>
          <w:szCs w:val="28"/>
        </w:rPr>
      </w:pPr>
      <w:r w:rsidRPr="00701B2C">
        <w:rPr>
          <w:rFonts w:cstheme="minorHAnsi"/>
          <w:color w:val="000000"/>
          <w:sz w:val="28"/>
          <w:szCs w:val="28"/>
        </w:rPr>
        <w:t>Staff equality &amp; human rights survey</w:t>
      </w:r>
      <w:bookmarkStart w:id="3" w:name="Work"/>
      <w:bookmarkEnd w:id="2"/>
      <w:r w:rsidR="003674B1">
        <w:rPr>
          <w:rFonts w:cstheme="minorHAnsi"/>
          <w:color w:val="000000"/>
          <w:sz w:val="28"/>
          <w:szCs w:val="28"/>
        </w:rPr>
        <w:t>.</w:t>
      </w:r>
    </w:p>
    <w:bookmarkEnd w:id="3"/>
    <w:p w14:paraId="2C1A2E18" w14:textId="5D80320F" w:rsidR="00560B1B" w:rsidRDefault="00560B1B" w:rsidP="00BA7B17">
      <w:pPr>
        <w:spacing w:after="0" w:line="240" w:lineRule="auto"/>
        <w:ind w:left="3828"/>
        <w:rPr>
          <w:rFonts w:ascii="Calibri" w:hAnsi="Calibri" w:cs="Calibri"/>
          <w:sz w:val="24"/>
          <w:szCs w:val="24"/>
        </w:rPr>
      </w:pPr>
    </w:p>
    <w:p w14:paraId="3D5D10EC" w14:textId="77777777" w:rsidR="00333D84" w:rsidRDefault="00333D84" w:rsidP="00733A91">
      <w:pPr>
        <w:pStyle w:val="Heading2"/>
        <w:rPr>
          <w:color w:val="0070C0"/>
        </w:rPr>
      </w:pPr>
      <w:bookmarkStart w:id="4" w:name="_Toc191537933"/>
    </w:p>
    <w:p w14:paraId="39116D1A" w14:textId="69A01546" w:rsidR="00701B2C" w:rsidRPr="005D6D04" w:rsidRDefault="009E7A67" w:rsidP="00165A9A">
      <w:pPr>
        <w:pStyle w:val="Heading2"/>
        <w:spacing w:before="0" w:after="160" w:line="259" w:lineRule="auto"/>
        <w:rPr>
          <w:color w:val="0070C0"/>
        </w:rPr>
      </w:pPr>
      <w:r w:rsidRPr="005D6D04">
        <w:rPr>
          <w:color w:val="0070C0"/>
        </w:rPr>
        <w:t>How we will achieve our equality outcomes</w:t>
      </w:r>
      <w:bookmarkEnd w:id="4"/>
    </w:p>
    <w:p w14:paraId="72373956" w14:textId="3D0DE72A" w:rsidR="000D7237" w:rsidRPr="00E13B7E" w:rsidRDefault="000D7237" w:rsidP="000D7237">
      <w:pPr>
        <w:rPr>
          <w:rFonts w:cstheme="minorHAnsi"/>
          <w:sz w:val="32"/>
          <w:szCs w:val="32"/>
        </w:rPr>
      </w:pPr>
      <w:r w:rsidRPr="00E13B7E">
        <w:rPr>
          <w:rFonts w:cstheme="minorHAnsi"/>
          <w:sz w:val="32"/>
          <w:szCs w:val="32"/>
        </w:rPr>
        <w:t>Each year, the Equality and Human Rights Team and Human Resources Department develop action plans, and these help deliver the equality and human rights strategic priorities. The Advancing Equality Action Plan (workforce) is informed by our annual analysis of NHS Lothian workforce equality data (</w:t>
      </w:r>
      <w:hyperlink r:id="rId12" w:history="1">
        <w:r w:rsidRPr="00E13B7E">
          <w:rPr>
            <w:rStyle w:val="Hyperlink"/>
            <w:rFonts w:cstheme="minorHAnsi"/>
            <w:sz w:val="32"/>
            <w:szCs w:val="32"/>
          </w:rPr>
          <w:t>Equality and Diversity Monitoring Report</w:t>
        </w:r>
      </w:hyperlink>
      <w:r w:rsidRPr="00E13B7E">
        <w:rPr>
          <w:rFonts w:cstheme="minorHAnsi"/>
          <w:sz w:val="32"/>
          <w:szCs w:val="32"/>
        </w:rPr>
        <w:t xml:space="preserve">) and the views of the staff equality networks and trade unions. The Equality and Human Rights Team (workforce and services) uses progress reports and feedback collected through the year from community organisations and staff to inform its annual action plan. </w:t>
      </w:r>
    </w:p>
    <w:p w14:paraId="72A9DCDF" w14:textId="31AD20D4" w:rsidR="00E13B7E" w:rsidRPr="00E13B7E" w:rsidRDefault="00E13B7E" w:rsidP="000D7237">
      <w:pPr>
        <w:spacing w:after="0" w:line="240" w:lineRule="auto"/>
        <w:rPr>
          <w:rFonts w:ascii="Calibri" w:hAnsi="Calibri" w:cs="Calibri"/>
          <w:sz w:val="32"/>
          <w:szCs w:val="32"/>
        </w:rPr>
      </w:pPr>
      <w:r w:rsidRPr="00E13B7E">
        <w:rPr>
          <w:rFonts w:ascii="Calibri" w:hAnsi="Calibri" w:cs="Calibri"/>
          <w:sz w:val="32"/>
          <w:szCs w:val="32"/>
        </w:rPr>
        <w:lastRenderedPageBreak/>
        <w:t xml:space="preserve">The Corporate Management Team sets annual corporate objectives, which includes an equality and human rights objective that will help to deliver the priorities in the Strategy, and this includes action to achieve our equality outcomes. </w:t>
      </w:r>
    </w:p>
    <w:p w14:paraId="6F30C6A9" w14:textId="013C2E36" w:rsidR="00E13B7E" w:rsidRPr="00E13B7E" w:rsidRDefault="00E13B7E" w:rsidP="000D7237">
      <w:pPr>
        <w:spacing w:after="0" w:line="240" w:lineRule="auto"/>
        <w:rPr>
          <w:rFonts w:ascii="Calibri" w:hAnsi="Calibri" w:cs="Calibri"/>
          <w:sz w:val="32"/>
          <w:szCs w:val="32"/>
        </w:rPr>
      </w:pPr>
    </w:p>
    <w:p w14:paraId="7D605EB6" w14:textId="2F73B25D" w:rsidR="00701B2C" w:rsidRDefault="00E13B7E" w:rsidP="000D7237">
      <w:pPr>
        <w:spacing w:after="0" w:line="240" w:lineRule="auto"/>
        <w:rPr>
          <w:rFonts w:ascii="Calibri" w:hAnsi="Calibri" w:cs="Calibri"/>
          <w:sz w:val="32"/>
          <w:szCs w:val="32"/>
        </w:rPr>
      </w:pPr>
      <w:r w:rsidRPr="00E13B7E">
        <w:rPr>
          <w:rFonts w:ascii="Calibri" w:hAnsi="Calibri" w:cs="Calibri"/>
          <w:sz w:val="32"/>
          <w:szCs w:val="32"/>
        </w:rPr>
        <w:t>T</w:t>
      </w:r>
      <w:r w:rsidR="000D7237" w:rsidRPr="00E13B7E">
        <w:rPr>
          <w:rFonts w:ascii="Calibri" w:hAnsi="Calibri" w:cs="Calibri"/>
          <w:sz w:val="32"/>
          <w:szCs w:val="32"/>
        </w:rPr>
        <w:t>he Deputy Chief Executive Office is responsible for monitoring performance of specific areas of NHS Lothian’s work – such as Acute Services, Mental Health, Health and Social Care Partnerships, Public Health and Health Policy and Estates and Facilities. Each area is expected to identify action to help deliver the equality and human rights priorities</w:t>
      </w:r>
      <w:r w:rsidRPr="00E13B7E">
        <w:rPr>
          <w:rFonts w:ascii="Calibri" w:hAnsi="Calibri" w:cs="Calibri"/>
          <w:sz w:val="32"/>
          <w:szCs w:val="32"/>
        </w:rPr>
        <w:t>, including equality outcomes,</w:t>
      </w:r>
      <w:r w:rsidR="000D7237" w:rsidRPr="00E13B7E">
        <w:rPr>
          <w:rFonts w:ascii="Calibri" w:hAnsi="Calibri" w:cs="Calibri"/>
          <w:sz w:val="32"/>
          <w:szCs w:val="32"/>
        </w:rPr>
        <w:t xml:space="preserve"> and mainstream this into its </w:t>
      </w:r>
      <w:r w:rsidRPr="00E13B7E">
        <w:rPr>
          <w:rFonts w:ascii="Calibri" w:hAnsi="Calibri" w:cs="Calibri"/>
          <w:sz w:val="32"/>
          <w:szCs w:val="32"/>
        </w:rPr>
        <w:t>annual performance plans and objectives.</w:t>
      </w:r>
    </w:p>
    <w:p w14:paraId="048E5CDA" w14:textId="648CBA1C" w:rsidR="000473F8" w:rsidRDefault="000473F8" w:rsidP="000D7237">
      <w:pPr>
        <w:spacing w:after="0" w:line="240" w:lineRule="auto"/>
        <w:rPr>
          <w:rFonts w:ascii="Calibri" w:hAnsi="Calibri" w:cs="Calibri"/>
          <w:sz w:val="32"/>
          <w:szCs w:val="32"/>
        </w:rPr>
      </w:pPr>
    </w:p>
    <w:p w14:paraId="05CCB6BE" w14:textId="4BFDFB17" w:rsidR="000473F8" w:rsidRDefault="000473F8" w:rsidP="000D7237">
      <w:pPr>
        <w:spacing w:after="0" w:line="240" w:lineRule="auto"/>
        <w:rPr>
          <w:rFonts w:ascii="Calibri" w:hAnsi="Calibri" w:cs="Calibri"/>
          <w:sz w:val="32"/>
          <w:szCs w:val="32"/>
        </w:rPr>
      </w:pPr>
      <w:r>
        <w:rPr>
          <w:rFonts w:ascii="Calibri" w:hAnsi="Calibri" w:cs="Calibri"/>
          <w:sz w:val="32"/>
          <w:szCs w:val="32"/>
        </w:rPr>
        <w:t>Progress towards achieving NHS Lothian</w:t>
      </w:r>
      <w:r w:rsidR="00333D84">
        <w:rPr>
          <w:rFonts w:ascii="Calibri" w:hAnsi="Calibri" w:cs="Calibri"/>
          <w:sz w:val="32"/>
          <w:szCs w:val="32"/>
        </w:rPr>
        <w:t>’s eight</w:t>
      </w:r>
      <w:r>
        <w:rPr>
          <w:rFonts w:ascii="Calibri" w:hAnsi="Calibri" w:cs="Calibri"/>
          <w:sz w:val="32"/>
          <w:szCs w:val="32"/>
        </w:rPr>
        <w:t xml:space="preserve"> equality outcomes </w:t>
      </w:r>
      <w:r w:rsidR="006357EF">
        <w:rPr>
          <w:rFonts w:ascii="Calibri" w:hAnsi="Calibri" w:cs="Calibri"/>
          <w:sz w:val="32"/>
          <w:szCs w:val="32"/>
        </w:rPr>
        <w:t xml:space="preserve">for the period 2025 – 2028 </w:t>
      </w:r>
      <w:r>
        <w:rPr>
          <w:rFonts w:ascii="Calibri" w:hAnsi="Calibri" w:cs="Calibri"/>
          <w:sz w:val="32"/>
          <w:szCs w:val="32"/>
        </w:rPr>
        <w:t>will be monitored and reported on annually as part of our Equality and Human Rights annual report.</w:t>
      </w:r>
    </w:p>
    <w:p w14:paraId="3D1C283E" w14:textId="5665B214" w:rsidR="00E13B7E" w:rsidRDefault="00E13B7E" w:rsidP="000D7237">
      <w:pPr>
        <w:spacing w:after="0" w:line="240" w:lineRule="auto"/>
        <w:rPr>
          <w:rFonts w:ascii="Calibri" w:hAnsi="Calibri" w:cs="Calibri"/>
          <w:sz w:val="32"/>
          <w:szCs w:val="32"/>
        </w:rPr>
      </w:pPr>
    </w:p>
    <w:p w14:paraId="29777BB3" w14:textId="2523E211" w:rsidR="00A20F94" w:rsidRPr="005D6D04" w:rsidRDefault="00A20F94" w:rsidP="00165A9A">
      <w:pPr>
        <w:pStyle w:val="Heading2"/>
        <w:spacing w:before="0" w:after="160" w:line="257" w:lineRule="auto"/>
        <w:rPr>
          <w:color w:val="0070C0"/>
        </w:rPr>
      </w:pPr>
      <w:bookmarkStart w:id="5" w:name="_Toc191537934"/>
      <w:r w:rsidRPr="005D6D04">
        <w:rPr>
          <w:color w:val="0070C0"/>
        </w:rPr>
        <w:t>Equality outcome</w:t>
      </w:r>
      <w:bookmarkEnd w:id="5"/>
      <w:r w:rsidRPr="005D6D04">
        <w:rPr>
          <w:color w:val="0070C0"/>
        </w:rPr>
        <w:t xml:space="preserve"> </w:t>
      </w:r>
    </w:p>
    <w:p w14:paraId="628AEA2D" w14:textId="5C724971" w:rsidR="00A20F94" w:rsidRPr="00165A9A" w:rsidRDefault="009E7A67">
      <w:pPr>
        <w:rPr>
          <w:b/>
          <w:bCs/>
          <w:color w:val="0070C0"/>
          <w:sz w:val="32"/>
          <w:szCs w:val="32"/>
        </w:rPr>
      </w:pPr>
      <w:r w:rsidRPr="00165A9A">
        <w:rPr>
          <w:b/>
          <w:bCs/>
          <w:color w:val="0070C0"/>
          <w:sz w:val="32"/>
          <w:szCs w:val="32"/>
        </w:rPr>
        <w:t>P</w:t>
      </w:r>
      <w:r w:rsidR="00A20F94" w:rsidRPr="00165A9A">
        <w:rPr>
          <w:b/>
          <w:bCs/>
          <w:color w:val="0070C0"/>
          <w:sz w:val="32"/>
          <w:szCs w:val="32"/>
        </w:rPr>
        <w:t>eople from Black, Minority Ethnic (BME) communities feel they are treated with dignity and respect when using NHS Lothian services and working for us and have equal opportunities to access health services and employment.</w:t>
      </w:r>
    </w:p>
    <w:p w14:paraId="4D7FC723" w14:textId="77777777" w:rsidR="00901C7A" w:rsidRPr="004B6A28" w:rsidRDefault="00901C7A" w:rsidP="00901C7A">
      <w:pPr>
        <w:pStyle w:val="NormalWeb"/>
        <w:shd w:val="clear" w:color="auto" w:fill="FFFFFF"/>
        <w:spacing w:before="150" w:beforeAutospacing="0" w:after="300" w:afterAutospacing="0"/>
        <w:rPr>
          <w:rFonts w:asciiTheme="minorHAnsi" w:hAnsiTheme="minorHAnsi" w:cstheme="minorHAnsi"/>
          <w:color w:val="323031"/>
          <w:spacing w:val="-2"/>
          <w:sz w:val="28"/>
          <w:szCs w:val="28"/>
        </w:rPr>
      </w:pPr>
      <w:r w:rsidRPr="00901C7A">
        <w:rPr>
          <w:rFonts w:asciiTheme="minorHAnsi" w:hAnsiTheme="minorHAnsi" w:cstheme="minorHAnsi"/>
          <w:b/>
          <w:bCs/>
          <w:color w:val="323031"/>
          <w:spacing w:val="-2"/>
          <w:sz w:val="28"/>
          <w:szCs w:val="28"/>
        </w:rPr>
        <w:t>Black and Ethnic Minority (BME)</w:t>
      </w:r>
      <w:r w:rsidRPr="004B6A28">
        <w:rPr>
          <w:rFonts w:asciiTheme="minorHAnsi" w:hAnsiTheme="minorHAnsi" w:cstheme="minorHAnsi"/>
          <w:color w:val="323031"/>
          <w:spacing w:val="-2"/>
          <w:sz w:val="28"/>
          <w:szCs w:val="28"/>
        </w:rPr>
        <w:t xml:space="preserve"> is the term we use in NHS Lothian to describe Black and ethnically diverse people. It is the term preferred and adopted by NHS Lothian staff agreed through the BME staff network.</w:t>
      </w:r>
    </w:p>
    <w:p w14:paraId="6952DA5F" w14:textId="5D203B28" w:rsidR="00A20F94" w:rsidRDefault="00901C7A" w:rsidP="00A20F94">
      <w:pPr>
        <w:rPr>
          <w:color w:val="000000"/>
          <w:sz w:val="28"/>
          <w:szCs w:val="28"/>
        </w:rPr>
      </w:pPr>
      <w:r>
        <w:rPr>
          <w:rFonts w:cstheme="minorHAnsi"/>
          <w:b/>
          <w:bCs/>
          <w:sz w:val="28"/>
          <w:szCs w:val="28"/>
        </w:rPr>
        <w:t xml:space="preserve">Contributes to NHS Lothian </w:t>
      </w:r>
      <w:r w:rsidR="00A20F94" w:rsidRPr="00A20F94">
        <w:rPr>
          <w:rFonts w:cstheme="minorHAnsi"/>
          <w:b/>
          <w:bCs/>
          <w:sz w:val="28"/>
          <w:szCs w:val="28"/>
        </w:rPr>
        <w:t>Equality &amp; Human Rights Strategic Priority:</w:t>
      </w:r>
      <w:r w:rsidR="00A20F94" w:rsidRPr="00A20F94">
        <w:rPr>
          <w:rFonts w:cstheme="minorHAnsi"/>
          <w:sz w:val="28"/>
          <w:szCs w:val="28"/>
        </w:rPr>
        <w:t xml:space="preserve"> </w:t>
      </w:r>
      <w:r>
        <w:rPr>
          <w:color w:val="000000"/>
          <w:sz w:val="28"/>
          <w:szCs w:val="28"/>
        </w:rPr>
        <w:t>W</w:t>
      </w:r>
      <w:r w:rsidR="00A20F94" w:rsidRPr="00A20F94">
        <w:rPr>
          <w:color w:val="000000"/>
          <w:sz w:val="28"/>
          <w:szCs w:val="28"/>
        </w:rPr>
        <w:t>e are an anti-racist organisation, and our work helps to eliminate racism, remove racialised health inequalities and reduce racial prejudice</w:t>
      </w:r>
      <w:r w:rsidR="00A20F94">
        <w:rPr>
          <w:color w:val="000000"/>
          <w:sz w:val="28"/>
          <w:szCs w:val="28"/>
        </w:rPr>
        <w:t>.</w:t>
      </w:r>
    </w:p>
    <w:p w14:paraId="54689E1B" w14:textId="3847AB48" w:rsidR="004B6A28" w:rsidRPr="004B6A28" w:rsidRDefault="004B6A28" w:rsidP="00901C7A">
      <w:pPr>
        <w:pStyle w:val="NormalWeb"/>
        <w:shd w:val="clear" w:color="auto" w:fill="FFFFFF"/>
        <w:spacing w:before="150" w:beforeAutospacing="0" w:after="300" w:afterAutospacing="0"/>
        <w:contextualSpacing/>
        <w:rPr>
          <w:rFonts w:asciiTheme="minorHAnsi" w:hAnsiTheme="minorHAnsi" w:cstheme="minorHAnsi"/>
          <w:color w:val="323031"/>
          <w:spacing w:val="-2"/>
          <w:sz w:val="28"/>
          <w:szCs w:val="28"/>
        </w:rPr>
      </w:pPr>
      <w:r w:rsidRPr="004B6A28">
        <w:rPr>
          <w:rFonts w:asciiTheme="minorHAnsi" w:hAnsiTheme="minorHAnsi" w:cstheme="minorHAnsi"/>
          <w:b/>
          <w:bCs/>
          <w:sz w:val="28"/>
          <w:szCs w:val="28"/>
        </w:rPr>
        <w:t xml:space="preserve">Why: </w:t>
      </w:r>
      <w:r w:rsidRPr="00901C7A">
        <w:rPr>
          <w:rFonts w:asciiTheme="minorHAnsi" w:hAnsiTheme="minorHAnsi" w:cstheme="minorHAnsi"/>
          <w:sz w:val="28"/>
          <w:szCs w:val="28"/>
        </w:rPr>
        <w:t>T</w:t>
      </w:r>
      <w:r w:rsidRPr="004B6A28">
        <w:rPr>
          <w:rFonts w:asciiTheme="minorHAnsi" w:hAnsiTheme="minorHAnsi" w:cstheme="minorHAnsi"/>
          <w:color w:val="323031"/>
          <w:spacing w:val="-2"/>
          <w:sz w:val="28"/>
          <w:szCs w:val="28"/>
        </w:rPr>
        <w:t>he EHRC has reported for many years on the persistent and structural disadvantages facing Black and Minority Ethnic (BME) people. Racism is considered a fundamental ca</w:t>
      </w:r>
      <w:r w:rsidR="00901C7A">
        <w:rPr>
          <w:rFonts w:asciiTheme="minorHAnsi" w:hAnsiTheme="minorHAnsi" w:cstheme="minorHAnsi"/>
          <w:color w:val="323031"/>
          <w:spacing w:val="-2"/>
          <w:sz w:val="28"/>
          <w:szCs w:val="28"/>
        </w:rPr>
        <w:t>u</w:t>
      </w:r>
      <w:r w:rsidRPr="004B6A28">
        <w:rPr>
          <w:rFonts w:asciiTheme="minorHAnsi" w:hAnsiTheme="minorHAnsi" w:cstheme="minorHAnsi"/>
          <w:color w:val="323031"/>
          <w:spacing w:val="-2"/>
          <w:sz w:val="28"/>
          <w:szCs w:val="28"/>
        </w:rPr>
        <w:t>se of bad health outcomes for BME people and differences in health.</w:t>
      </w:r>
      <w:r w:rsidR="00901C7A" w:rsidRPr="00901C7A">
        <w:rPr>
          <w:rFonts w:asciiTheme="minorHAnsi" w:hAnsiTheme="minorHAnsi" w:cstheme="minorHAnsi"/>
          <w:color w:val="323031"/>
          <w:spacing w:val="-2"/>
          <w:sz w:val="28"/>
          <w:szCs w:val="28"/>
        </w:rPr>
        <w:t xml:space="preserve"> </w:t>
      </w:r>
      <w:r w:rsidR="00901C7A">
        <w:rPr>
          <w:rFonts w:asciiTheme="minorHAnsi" w:hAnsiTheme="minorHAnsi" w:cstheme="minorHAnsi"/>
          <w:color w:val="323031"/>
          <w:spacing w:val="-2"/>
          <w:sz w:val="28"/>
          <w:szCs w:val="28"/>
        </w:rPr>
        <w:t>In 2024, t</w:t>
      </w:r>
      <w:r w:rsidR="00901C7A" w:rsidRPr="004B6A28">
        <w:rPr>
          <w:rFonts w:asciiTheme="minorHAnsi" w:hAnsiTheme="minorHAnsi" w:cstheme="minorHAnsi"/>
          <w:color w:val="323031"/>
          <w:spacing w:val="-2"/>
          <w:sz w:val="28"/>
          <w:szCs w:val="28"/>
        </w:rPr>
        <w:t>he Scottish Government </w:t>
      </w:r>
      <w:r w:rsidR="00901C7A">
        <w:rPr>
          <w:rFonts w:asciiTheme="minorHAnsi" w:hAnsiTheme="minorHAnsi" w:cstheme="minorHAnsi"/>
          <w:color w:val="323031"/>
          <w:spacing w:val="-2"/>
          <w:sz w:val="28"/>
          <w:szCs w:val="28"/>
        </w:rPr>
        <w:t xml:space="preserve">has asked all health boards in Scotland to make </w:t>
      </w:r>
      <w:r w:rsidR="00901C7A" w:rsidRPr="00901C7A">
        <w:rPr>
          <w:rFonts w:ascii="Calibri" w:hAnsi="Calibri" w:cs="Calibri"/>
          <w:color w:val="000000"/>
          <w:sz w:val="28"/>
          <w:szCs w:val="28"/>
        </w:rPr>
        <w:lastRenderedPageBreak/>
        <w:t>more rapid progress in tackling the impacts of racism on colleagues, service users and on health outcomes.</w:t>
      </w:r>
      <w:r w:rsidR="00901C7A">
        <w:rPr>
          <w:rFonts w:ascii="Calibri" w:hAnsi="Calibri" w:cs="Calibri"/>
          <w:color w:val="000000"/>
          <w:sz w:val="28"/>
          <w:szCs w:val="28"/>
        </w:rPr>
        <w:t xml:space="preserve"> </w:t>
      </w:r>
      <w:r w:rsidRPr="004B6A28">
        <w:rPr>
          <w:rFonts w:asciiTheme="minorHAnsi" w:hAnsiTheme="minorHAnsi" w:cstheme="minorHAnsi"/>
          <w:color w:val="323031"/>
          <w:spacing w:val="-2"/>
          <w:sz w:val="28"/>
          <w:szCs w:val="28"/>
        </w:rPr>
        <w:t>We know, for example:</w:t>
      </w:r>
    </w:p>
    <w:p w14:paraId="4C864A13" w14:textId="77777777" w:rsidR="004B6A28" w:rsidRPr="00901C7A" w:rsidRDefault="004B6A28" w:rsidP="00901C7A">
      <w:pPr>
        <w:pStyle w:val="ListParagraph"/>
        <w:numPr>
          <w:ilvl w:val="0"/>
          <w:numId w:val="34"/>
        </w:numPr>
        <w:shd w:val="clear" w:color="auto" w:fill="FFFFFF"/>
        <w:spacing w:before="150" w:after="300" w:line="240" w:lineRule="auto"/>
        <w:rPr>
          <w:rFonts w:cstheme="minorHAnsi"/>
          <w:color w:val="323031"/>
          <w:sz w:val="28"/>
          <w:szCs w:val="28"/>
        </w:rPr>
      </w:pPr>
      <w:r w:rsidRPr="00901C7A">
        <w:rPr>
          <w:rFonts w:cstheme="minorHAnsi"/>
          <w:color w:val="323031"/>
          <w:sz w:val="28"/>
          <w:szCs w:val="28"/>
        </w:rPr>
        <w:t>Black women are 3.7 times, and Asian women 1.8 times, more likely to die during pregnancy and maternity than White women. Separate Inquiries have found that racism and religious discrimination against Muslim women is at the root of many inequalities in maternity outcomes and experiences. </w:t>
      </w:r>
    </w:p>
    <w:p w14:paraId="56D493B1" w14:textId="77777777" w:rsidR="004B6A28" w:rsidRPr="00901C7A" w:rsidRDefault="004B6A28" w:rsidP="00901C7A">
      <w:pPr>
        <w:pStyle w:val="ListParagraph"/>
        <w:numPr>
          <w:ilvl w:val="0"/>
          <w:numId w:val="34"/>
        </w:numPr>
        <w:shd w:val="clear" w:color="auto" w:fill="FFFFFF"/>
        <w:spacing w:before="150" w:after="300" w:line="240" w:lineRule="auto"/>
        <w:rPr>
          <w:rFonts w:cstheme="minorHAnsi"/>
          <w:color w:val="323031"/>
          <w:sz w:val="28"/>
          <w:szCs w:val="28"/>
        </w:rPr>
      </w:pPr>
      <w:r w:rsidRPr="00901C7A">
        <w:rPr>
          <w:rFonts w:cstheme="minorHAnsi"/>
          <w:color w:val="323031"/>
          <w:sz w:val="28"/>
          <w:szCs w:val="28"/>
        </w:rPr>
        <w:t>A Mental Welfare Commission review examining racial inequality across in Scotland found differences in the way the Mental Health Act is applied when BME people are detained for mental health care and treatment compared to White Scottish People, particularly between Black and White Scottish women. </w:t>
      </w:r>
    </w:p>
    <w:p w14:paraId="3432D082" w14:textId="77777777" w:rsidR="004B6A28" w:rsidRPr="00901C7A" w:rsidRDefault="004B6A28" w:rsidP="00901C7A">
      <w:pPr>
        <w:pStyle w:val="ListParagraph"/>
        <w:numPr>
          <w:ilvl w:val="0"/>
          <w:numId w:val="34"/>
        </w:numPr>
        <w:shd w:val="clear" w:color="auto" w:fill="FFFFFF"/>
        <w:spacing w:before="150" w:after="300" w:line="240" w:lineRule="auto"/>
        <w:rPr>
          <w:rFonts w:cstheme="minorHAnsi"/>
          <w:color w:val="323031"/>
          <w:sz w:val="28"/>
          <w:szCs w:val="28"/>
        </w:rPr>
      </w:pPr>
      <w:r w:rsidRPr="00901C7A">
        <w:rPr>
          <w:rFonts w:cstheme="minorHAnsi"/>
          <w:color w:val="323031"/>
          <w:sz w:val="28"/>
          <w:szCs w:val="28"/>
        </w:rPr>
        <w:t>An EHRC Inquiry gathered substantial evidence of the poor treatment of BME people in health and social care workplaces. Many BME workers felt that others were treating them in a negative or unfavourable way because of their race or nationality.</w:t>
      </w:r>
    </w:p>
    <w:p w14:paraId="1C75D196" w14:textId="7D85A062" w:rsidR="004B6A28" w:rsidRPr="00901C7A" w:rsidRDefault="004B6A28" w:rsidP="00901C7A">
      <w:pPr>
        <w:pStyle w:val="ListParagraph"/>
        <w:numPr>
          <w:ilvl w:val="0"/>
          <w:numId w:val="34"/>
        </w:numPr>
        <w:shd w:val="clear" w:color="auto" w:fill="FFFFFF"/>
        <w:spacing w:before="150" w:after="300" w:line="240" w:lineRule="auto"/>
        <w:rPr>
          <w:rFonts w:cstheme="minorHAnsi"/>
          <w:color w:val="323031"/>
          <w:sz w:val="28"/>
          <w:szCs w:val="28"/>
        </w:rPr>
      </w:pPr>
      <w:r w:rsidRPr="00901C7A">
        <w:rPr>
          <w:rFonts w:cstheme="minorHAnsi"/>
          <w:color w:val="323031"/>
          <w:sz w:val="28"/>
          <w:szCs w:val="28"/>
        </w:rPr>
        <w:t xml:space="preserve">Some of our BME staff feel they are often not integrated into teams, induction processes can be poorly run, they can be made to feel unwelcome and different and feel they have been treated unfavourably compared to their White </w:t>
      </w:r>
      <w:r w:rsidR="005C2CF2">
        <w:rPr>
          <w:rFonts w:cstheme="minorHAnsi"/>
          <w:color w:val="323031"/>
          <w:sz w:val="28"/>
          <w:szCs w:val="28"/>
        </w:rPr>
        <w:t xml:space="preserve">Scottish and White British </w:t>
      </w:r>
      <w:r w:rsidRPr="00901C7A">
        <w:rPr>
          <w:rFonts w:cstheme="minorHAnsi"/>
          <w:color w:val="323031"/>
          <w:sz w:val="28"/>
          <w:szCs w:val="28"/>
        </w:rPr>
        <w:t>colleagues. Some have experienced racism by colleagues or patients and have felt unsupported by managers. In NHS Lothian, 5.2% of staff are from BME groups and 3.3% of promotions were obtained by BME staff.</w:t>
      </w:r>
    </w:p>
    <w:p w14:paraId="6EF63078" w14:textId="59C0FEF2" w:rsidR="004B6A28" w:rsidRPr="00901C7A" w:rsidRDefault="00000000" w:rsidP="00901C7A">
      <w:pPr>
        <w:pStyle w:val="ListParagraph"/>
        <w:numPr>
          <w:ilvl w:val="0"/>
          <w:numId w:val="34"/>
        </w:numPr>
        <w:shd w:val="clear" w:color="auto" w:fill="FFFFFF"/>
        <w:spacing w:before="150" w:after="300" w:line="240" w:lineRule="auto"/>
        <w:rPr>
          <w:rFonts w:cstheme="minorHAnsi"/>
          <w:color w:val="323031"/>
          <w:sz w:val="28"/>
          <w:szCs w:val="28"/>
        </w:rPr>
      </w:pPr>
      <w:hyperlink r:id="rId13" w:history="1">
        <w:r w:rsidR="004B6A28" w:rsidRPr="00901C7A">
          <w:rPr>
            <w:rStyle w:val="Hyperlink"/>
            <w:rFonts w:cstheme="minorHAnsi"/>
            <w:b/>
            <w:bCs/>
            <w:color w:val="4472C4" w:themeColor="accent1"/>
            <w:sz w:val="28"/>
            <w:szCs w:val="28"/>
          </w:rPr>
          <w:t>My Story is Your Story</w:t>
        </w:r>
      </w:hyperlink>
      <w:r w:rsidR="004B6A28" w:rsidRPr="00901C7A">
        <w:rPr>
          <w:rFonts w:cstheme="minorHAnsi"/>
          <w:color w:val="4472C4" w:themeColor="accent1"/>
          <w:sz w:val="28"/>
          <w:szCs w:val="28"/>
        </w:rPr>
        <w:t> </w:t>
      </w:r>
      <w:r w:rsidR="004B6A28" w:rsidRPr="00901C7A">
        <w:rPr>
          <w:rFonts w:cstheme="minorHAnsi"/>
          <w:color w:val="323031"/>
          <w:sz w:val="28"/>
          <w:szCs w:val="28"/>
        </w:rPr>
        <w:t xml:space="preserve">is a short film that celebrates the contribution of Black and Minority Ethnic staff, sharing interviews about their experiences during COVID-19, the challenges they faced and the changes they want to see happen. </w:t>
      </w:r>
      <w:hyperlink r:id="rId14" w:history="1">
        <w:r w:rsidR="004B6A28" w:rsidRPr="00901C7A">
          <w:rPr>
            <w:rStyle w:val="Hyperlink"/>
            <w:rFonts w:cstheme="minorHAnsi"/>
            <w:b/>
            <w:bCs/>
            <w:sz w:val="28"/>
            <w:szCs w:val="28"/>
          </w:rPr>
          <w:t>Understanding racism</w:t>
        </w:r>
      </w:hyperlink>
      <w:r w:rsidR="004B6A28" w:rsidRPr="00901C7A">
        <w:rPr>
          <w:rFonts w:cstheme="minorHAnsi"/>
          <w:color w:val="323031"/>
          <w:sz w:val="28"/>
          <w:szCs w:val="28"/>
        </w:rPr>
        <w:t xml:space="preserve"> is a training film </w:t>
      </w:r>
      <w:r w:rsidR="00A648F1">
        <w:rPr>
          <w:rFonts w:cstheme="minorHAnsi"/>
          <w:color w:val="323031"/>
          <w:sz w:val="28"/>
          <w:szCs w:val="28"/>
        </w:rPr>
        <w:t>with</w:t>
      </w:r>
      <w:r w:rsidR="004B6A28" w:rsidRPr="00901C7A">
        <w:rPr>
          <w:rFonts w:cstheme="minorHAnsi"/>
          <w:color w:val="323031"/>
          <w:sz w:val="28"/>
          <w:szCs w:val="28"/>
        </w:rPr>
        <w:t xml:space="preserve"> NHS Lothian staff </w:t>
      </w:r>
      <w:r w:rsidR="00A648F1">
        <w:rPr>
          <w:rFonts w:cstheme="minorHAnsi"/>
          <w:color w:val="323031"/>
          <w:sz w:val="28"/>
          <w:szCs w:val="28"/>
        </w:rPr>
        <w:t xml:space="preserve">sharing </w:t>
      </w:r>
      <w:r w:rsidR="004B6A28" w:rsidRPr="00901C7A">
        <w:rPr>
          <w:rFonts w:cstheme="minorHAnsi"/>
          <w:color w:val="323031"/>
          <w:sz w:val="28"/>
          <w:szCs w:val="28"/>
        </w:rPr>
        <w:t>their experiences of racism, why it’s important to be anti-racist and what this looks like in practice.</w:t>
      </w:r>
    </w:p>
    <w:p w14:paraId="190B143E" w14:textId="7FF322FF" w:rsidR="00A20F94" w:rsidRDefault="00901C7A" w:rsidP="00901C7A">
      <w:pPr>
        <w:spacing w:before="150" w:after="300" w:line="240" w:lineRule="auto"/>
        <w:contextualSpacing/>
        <w:rPr>
          <w:color w:val="000000"/>
          <w:sz w:val="28"/>
          <w:szCs w:val="28"/>
        </w:rPr>
      </w:pPr>
      <w:r w:rsidRPr="00901C7A">
        <w:rPr>
          <w:b/>
          <w:bCs/>
          <w:color w:val="000000"/>
          <w:sz w:val="28"/>
          <w:szCs w:val="28"/>
        </w:rPr>
        <w:t>Actions</w:t>
      </w:r>
      <w:r w:rsidR="00A648F1">
        <w:rPr>
          <w:b/>
          <w:bCs/>
          <w:color w:val="000000"/>
          <w:sz w:val="28"/>
          <w:szCs w:val="28"/>
        </w:rPr>
        <w:t xml:space="preserve"> </w:t>
      </w:r>
      <w:r w:rsidR="005D6D04">
        <w:rPr>
          <w:b/>
          <w:bCs/>
          <w:color w:val="000000"/>
          <w:sz w:val="28"/>
          <w:szCs w:val="28"/>
        </w:rPr>
        <w:t xml:space="preserve">- </w:t>
      </w:r>
      <w:r>
        <w:rPr>
          <w:color w:val="000000"/>
          <w:sz w:val="28"/>
          <w:szCs w:val="28"/>
        </w:rPr>
        <w:t>o</w:t>
      </w:r>
      <w:r w:rsidR="009E7A67">
        <w:rPr>
          <w:color w:val="000000"/>
          <w:sz w:val="28"/>
          <w:szCs w:val="28"/>
        </w:rPr>
        <w:t>ver the next 3 years we will:</w:t>
      </w:r>
    </w:p>
    <w:p w14:paraId="5B571173" w14:textId="24D9542A" w:rsidR="009E7A67" w:rsidRDefault="009E7A67" w:rsidP="00901C7A">
      <w:pPr>
        <w:pStyle w:val="NormalWeb"/>
        <w:numPr>
          <w:ilvl w:val="0"/>
          <w:numId w:val="30"/>
        </w:numPr>
        <w:spacing w:before="150" w:beforeAutospacing="0" w:after="300" w:afterAutospacing="0"/>
        <w:contextualSpacing/>
        <w:rPr>
          <w:rFonts w:asciiTheme="minorHAnsi" w:hAnsiTheme="minorHAnsi" w:cstheme="minorHAnsi"/>
          <w:color w:val="000000"/>
          <w:sz w:val="28"/>
          <w:szCs w:val="28"/>
        </w:rPr>
      </w:pPr>
      <w:r w:rsidRPr="009E7A67">
        <w:rPr>
          <w:rFonts w:asciiTheme="minorHAnsi" w:hAnsiTheme="minorHAnsi" w:cstheme="minorHAnsi"/>
          <w:color w:val="000000"/>
          <w:sz w:val="28"/>
          <w:szCs w:val="28"/>
        </w:rPr>
        <w:t>Involv</w:t>
      </w:r>
      <w:r>
        <w:rPr>
          <w:rFonts w:asciiTheme="minorHAnsi" w:hAnsiTheme="minorHAnsi" w:cstheme="minorHAnsi"/>
          <w:color w:val="000000"/>
          <w:sz w:val="28"/>
          <w:szCs w:val="28"/>
        </w:rPr>
        <w:t>e</w:t>
      </w:r>
      <w:r w:rsidRPr="009E7A67">
        <w:rPr>
          <w:rFonts w:asciiTheme="minorHAnsi" w:hAnsiTheme="minorHAnsi" w:cstheme="minorHAnsi"/>
          <w:color w:val="000000"/>
          <w:sz w:val="28"/>
          <w:szCs w:val="28"/>
        </w:rPr>
        <w:t xml:space="preserve"> the BME Staff Network in the delivery of NHS Lothian anti-racism action plans</w:t>
      </w:r>
      <w:r w:rsidR="00E73AA2">
        <w:rPr>
          <w:rFonts w:asciiTheme="minorHAnsi" w:hAnsiTheme="minorHAnsi" w:cstheme="minorHAnsi"/>
          <w:color w:val="000000"/>
          <w:sz w:val="28"/>
          <w:szCs w:val="28"/>
        </w:rPr>
        <w:t>.</w:t>
      </w:r>
    </w:p>
    <w:p w14:paraId="0E385C14" w14:textId="79CFF1CB" w:rsidR="009E7A67" w:rsidRDefault="009E7A67" w:rsidP="00901C7A">
      <w:pPr>
        <w:pStyle w:val="NormalWeb"/>
        <w:numPr>
          <w:ilvl w:val="0"/>
          <w:numId w:val="30"/>
        </w:numPr>
        <w:spacing w:before="150" w:beforeAutospacing="0" w:after="300" w:afterAutospacing="0"/>
        <w:contextualSpacing/>
        <w:rPr>
          <w:rFonts w:asciiTheme="minorHAnsi" w:hAnsiTheme="minorHAnsi" w:cstheme="minorHAnsi"/>
          <w:color w:val="000000"/>
          <w:sz w:val="28"/>
          <w:szCs w:val="28"/>
        </w:rPr>
      </w:pPr>
      <w:r>
        <w:rPr>
          <w:rFonts w:asciiTheme="minorHAnsi" w:hAnsiTheme="minorHAnsi" w:cstheme="minorHAnsi"/>
          <w:color w:val="000000"/>
          <w:sz w:val="28"/>
          <w:szCs w:val="28"/>
        </w:rPr>
        <w:t>Support s</w:t>
      </w:r>
      <w:r w:rsidRPr="009E7A67">
        <w:rPr>
          <w:rFonts w:asciiTheme="minorHAnsi" w:hAnsiTheme="minorHAnsi" w:cstheme="minorHAnsi"/>
          <w:color w:val="000000"/>
          <w:sz w:val="28"/>
          <w:szCs w:val="28"/>
        </w:rPr>
        <w:t xml:space="preserve">enior leaders </w:t>
      </w:r>
      <w:r>
        <w:rPr>
          <w:rFonts w:asciiTheme="minorHAnsi" w:hAnsiTheme="minorHAnsi" w:cstheme="minorHAnsi"/>
          <w:color w:val="000000"/>
          <w:sz w:val="28"/>
          <w:szCs w:val="28"/>
        </w:rPr>
        <w:t xml:space="preserve">to </w:t>
      </w:r>
      <w:r w:rsidRPr="009E7A67">
        <w:rPr>
          <w:rFonts w:asciiTheme="minorHAnsi" w:hAnsiTheme="minorHAnsi" w:cstheme="minorHAnsi"/>
          <w:color w:val="000000"/>
          <w:sz w:val="28"/>
          <w:szCs w:val="28"/>
        </w:rPr>
        <w:t xml:space="preserve">continue to make an explicit, visible commitment to anti-racism </w:t>
      </w:r>
      <w:r>
        <w:rPr>
          <w:rFonts w:asciiTheme="minorHAnsi" w:hAnsiTheme="minorHAnsi" w:cstheme="minorHAnsi"/>
          <w:color w:val="000000"/>
          <w:sz w:val="28"/>
          <w:szCs w:val="28"/>
        </w:rPr>
        <w:t>and</w:t>
      </w:r>
      <w:r w:rsidRPr="009E7A67">
        <w:rPr>
          <w:rFonts w:asciiTheme="minorHAnsi" w:hAnsiTheme="minorHAnsi" w:cstheme="minorHAnsi"/>
          <w:color w:val="000000"/>
          <w:sz w:val="28"/>
          <w:szCs w:val="28"/>
        </w:rPr>
        <w:t xml:space="preserve"> deliver their anti-racism objectives</w:t>
      </w:r>
      <w:r>
        <w:rPr>
          <w:rFonts w:asciiTheme="minorHAnsi" w:hAnsiTheme="minorHAnsi" w:cstheme="minorHAnsi"/>
          <w:color w:val="000000"/>
          <w:sz w:val="28"/>
          <w:szCs w:val="28"/>
        </w:rPr>
        <w:t>.</w:t>
      </w:r>
      <w:r w:rsidRPr="009E7A67">
        <w:rPr>
          <w:rFonts w:asciiTheme="minorHAnsi" w:hAnsiTheme="minorHAnsi" w:cstheme="minorHAnsi"/>
          <w:color w:val="000000"/>
          <w:sz w:val="28"/>
          <w:szCs w:val="28"/>
        </w:rPr>
        <w:t xml:space="preserve"> </w:t>
      </w:r>
    </w:p>
    <w:p w14:paraId="5AD5DBC9" w14:textId="52B28B26" w:rsidR="009E7A67" w:rsidRDefault="00E73AA2" w:rsidP="00901C7A">
      <w:pPr>
        <w:pStyle w:val="NormalWeb"/>
        <w:numPr>
          <w:ilvl w:val="0"/>
          <w:numId w:val="30"/>
        </w:numPr>
        <w:spacing w:before="150" w:beforeAutospacing="0" w:after="300" w:afterAutospacing="0"/>
        <w:contextualSpacing/>
        <w:rPr>
          <w:rFonts w:asciiTheme="minorHAnsi" w:hAnsiTheme="minorHAnsi" w:cstheme="minorHAnsi"/>
          <w:color w:val="000000"/>
          <w:sz w:val="28"/>
          <w:szCs w:val="28"/>
        </w:rPr>
      </w:pPr>
      <w:r>
        <w:rPr>
          <w:rFonts w:asciiTheme="minorHAnsi" w:hAnsiTheme="minorHAnsi" w:cstheme="minorHAnsi"/>
          <w:color w:val="000000"/>
          <w:sz w:val="28"/>
          <w:szCs w:val="28"/>
        </w:rPr>
        <w:t xml:space="preserve">Co-produce with the BME Staff Network </w:t>
      </w:r>
      <w:r w:rsidR="009E7A67" w:rsidRPr="009E7A67">
        <w:rPr>
          <w:rFonts w:asciiTheme="minorHAnsi" w:hAnsiTheme="minorHAnsi" w:cstheme="minorHAnsi"/>
          <w:color w:val="000000"/>
          <w:sz w:val="28"/>
          <w:szCs w:val="28"/>
        </w:rPr>
        <w:t xml:space="preserve">a mechanism </w:t>
      </w:r>
      <w:r>
        <w:rPr>
          <w:rFonts w:asciiTheme="minorHAnsi" w:hAnsiTheme="minorHAnsi" w:cstheme="minorHAnsi"/>
          <w:color w:val="000000"/>
          <w:sz w:val="28"/>
          <w:szCs w:val="28"/>
        </w:rPr>
        <w:t xml:space="preserve">that </w:t>
      </w:r>
      <w:r w:rsidR="009E7A67" w:rsidRPr="009E7A67">
        <w:rPr>
          <w:rFonts w:asciiTheme="minorHAnsi" w:hAnsiTheme="minorHAnsi" w:cstheme="minorHAnsi"/>
          <w:color w:val="000000"/>
          <w:sz w:val="28"/>
          <w:szCs w:val="28"/>
        </w:rPr>
        <w:t>ensure</w:t>
      </w:r>
      <w:r>
        <w:rPr>
          <w:rFonts w:asciiTheme="minorHAnsi" w:hAnsiTheme="minorHAnsi" w:cstheme="minorHAnsi"/>
          <w:color w:val="000000"/>
          <w:sz w:val="28"/>
          <w:szCs w:val="28"/>
        </w:rPr>
        <w:t>s</w:t>
      </w:r>
      <w:r w:rsidR="009E7A67" w:rsidRPr="009E7A67">
        <w:rPr>
          <w:rFonts w:asciiTheme="minorHAnsi" w:hAnsiTheme="minorHAnsi" w:cstheme="minorHAnsi"/>
          <w:color w:val="000000"/>
          <w:sz w:val="28"/>
          <w:szCs w:val="28"/>
        </w:rPr>
        <w:t xml:space="preserve"> diverse perspectives are taken into account in Board decision-making</w:t>
      </w:r>
      <w:r w:rsidR="009E7A67">
        <w:rPr>
          <w:rFonts w:asciiTheme="minorHAnsi" w:hAnsiTheme="minorHAnsi" w:cstheme="minorHAnsi"/>
          <w:color w:val="000000"/>
          <w:sz w:val="28"/>
          <w:szCs w:val="28"/>
        </w:rPr>
        <w:t>.</w:t>
      </w:r>
    </w:p>
    <w:p w14:paraId="652CC24A" w14:textId="08612E5A" w:rsidR="009E7A67" w:rsidRDefault="009E7A67" w:rsidP="00901C7A">
      <w:pPr>
        <w:pStyle w:val="NormalWeb"/>
        <w:numPr>
          <w:ilvl w:val="0"/>
          <w:numId w:val="30"/>
        </w:numPr>
        <w:spacing w:before="150" w:beforeAutospacing="0" w:after="300" w:afterAutospacing="0"/>
        <w:contextualSpacing/>
        <w:rPr>
          <w:rFonts w:asciiTheme="minorHAnsi" w:hAnsiTheme="minorHAnsi" w:cstheme="minorHAnsi"/>
          <w:color w:val="000000"/>
          <w:sz w:val="28"/>
          <w:szCs w:val="28"/>
        </w:rPr>
      </w:pPr>
      <w:r w:rsidRPr="009E7A67">
        <w:rPr>
          <w:rFonts w:asciiTheme="minorHAnsi" w:hAnsiTheme="minorHAnsi" w:cstheme="minorHAnsi"/>
          <w:color w:val="000000"/>
          <w:sz w:val="28"/>
          <w:szCs w:val="28"/>
        </w:rPr>
        <w:t>Provide structured shadowing opportunities for Board and CMT</w:t>
      </w:r>
      <w:r w:rsidR="008D4862">
        <w:rPr>
          <w:rFonts w:asciiTheme="minorHAnsi" w:hAnsiTheme="minorHAnsi" w:cstheme="minorHAnsi"/>
          <w:color w:val="000000"/>
          <w:sz w:val="28"/>
          <w:szCs w:val="28"/>
        </w:rPr>
        <w:t>.</w:t>
      </w:r>
      <w:r w:rsidRPr="009E7A67">
        <w:rPr>
          <w:rFonts w:asciiTheme="minorHAnsi" w:hAnsiTheme="minorHAnsi" w:cstheme="minorHAnsi"/>
          <w:color w:val="000000"/>
          <w:sz w:val="28"/>
          <w:szCs w:val="28"/>
        </w:rPr>
        <w:t xml:space="preserve"> </w:t>
      </w:r>
    </w:p>
    <w:p w14:paraId="7FEC4404" w14:textId="7BB49F39" w:rsidR="009F33B1" w:rsidRDefault="008D4862" w:rsidP="00901C7A">
      <w:pPr>
        <w:pStyle w:val="NormalWeb"/>
        <w:numPr>
          <w:ilvl w:val="0"/>
          <w:numId w:val="30"/>
        </w:numPr>
        <w:spacing w:before="150" w:beforeAutospacing="0" w:after="300" w:afterAutospacing="0"/>
        <w:contextualSpacing/>
        <w:rPr>
          <w:rFonts w:asciiTheme="minorHAnsi" w:hAnsiTheme="minorHAnsi" w:cstheme="minorHAnsi"/>
          <w:color w:val="000000"/>
          <w:sz w:val="28"/>
          <w:szCs w:val="28"/>
        </w:rPr>
      </w:pPr>
      <w:r>
        <w:rPr>
          <w:rFonts w:asciiTheme="minorHAnsi" w:hAnsiTheme="minorHAnsi" w:cstheme="minorHAnsi"/>
          <w:color w:val="000000"/>
          <w:sz w:val="28"/>
          <w:szCs w:val="28"/>
        </w:rPr>
        <w:t>Deliver a</w:t>
      </w:r>
      <w:r w:rsidR="009E7A67" w:rsidRPr="009E7A67">
        <w:rPr>
          <w:rFonts w:asciiTheme="minorHAnsi" w:hAnsiTheme="minorHAnsi" w:cstheme="minorHAnsi"/>
          <w:color w:val="000000"/>
          <w:sz w:val="28"/>
          <w:szCs w:val="28"/>
        </w:rPr>
        <w:t xml:space="preserve">nti-racist leadership development sessions for </w:t>
      </w:r>
      <w:r>
        <w:rPr>
          <w:rFonts w:asciiTheme="minorHAnsi" w:hAnsiTheme="minorHAnsi" w:cstheme="minorHAnsi"/>
          <w:color w:val="000000"/>
          <w:sz w:val="28"/>
          <w:szCs w:val="28"/>
        </w:rPr>
        <w:t>s</w:t>
      </w:r>
      <w:r w:rsidR="009F33B1">
        <w:rPr>
          <w:rFonts w:asciiTheme="minorHAnsi" w:hAnsiTheme="minorHAnsi" w:cstheme="minorHAnsi"/>
          <w:color w:val="000000"/>
          <w:sz w:val="28"/>
          <w:szCs w:val="28"/>
        </w:rPr>
        <w:t xml:space="preserve">enior </w:t>
      </w:r>
      <w:r>
        <w:rPr>
          <w:rFonts w:asciiTheme="minorHAnsi" w:hAnsiTheme="minorHAnsi" w:cstheme="minorHAnsi"/>
          <w:color w:val="000000"/>
          <w:sz w:val="28"/>
          <w:szCs w:val="28"/>
        </w:rPr>
        <w:t>l</w:t>
      </w:r>
      <w:r w:rsidR="009F33B1">
        <w:rPr>
          <w:rFonts w:asciiTheme="minorHAnsi" w:hAnsiTheme="minorHAnsi" w:cstheme="minorHAnsi"/>
          <w:color w:val="000000"/>
          <w:sz w:val="28"/>
          <w:szCs w:val="28"/>
        </w:rPr>
        <w:t>eaders</w:t>
      </w:r>
      <w:r>
        <w:rPr>
          <w:rFonts w:asciiTheme="minorHAnsi" w:hAnsiTheme="minorHAnsi" w:cstheme="minorHAnsi"/>
          <w:color w:val="000000"/>
          <w:sz w:val="28"/>
          <w:szCs w:val="28"/>
        </w:rPr>
        <w:t>.</w:t>
      </w:r>
      <w:r w:rsidR="009E7A67" w:rsidRPr="009E7A67">
        <w:rPr>
          <w:rFonts w:asciiTheme="minorHAnsi" w:hAnsiTheme="minorHAnsi" w:cstheme="minorHAnsi"/>
          <w:color w:val="000000"/>
          <w:sz w:val="28"/>
          <w:szCs w:val="28"/>
        </w:rPr>
        <w:t xml:space="preserve"> </w:t>
      </w:r>
    </w:p>
    <w:p w14:paraId="2AF663BF" w14:textId="41B30FC9" w:rsidR="009F33B1" w:rsidRDefault="008D4862" w:rsidP="00901C7A">
      <w:pPr>
        <w:pStyle w:val="NormalWeb"/>
        <w:numPr>
          <w:ilvl w:val="0"/>
          <w:numId w:val="30"/>
        </w:numPr>
        <w:spacing w:before="150" w:beforeAutospacing="0" w:after="300" w:afterAutospacing="0"/>
        <w:contextualSpacing/>
        <w:rPr>
          <w:rFonts w:asciiTheme="minorHAnsi" w:hAnsiTheme="minorHAnsi" w:cstheme="minorHAnsi"/>
          <w:color w:val="000000"/>
          <w:sz w:val="28"/>
          <w:szCs w:val="28"/>
        </w:rPr>
      </w:pPr>
      <w:r>
        <w:rPr>
          <w:rFonts w:asciiTheme="minorHAnsi" w:hAnsiTheme="minorHAnsi" w:cstheme="minorHAnsi"/>
          <w:color w:val="000000"/>
          <w:sz w:val="28"/>
          <w:szCs w:val="28"/>
        </w:rPr>
        <w:lastRenderedPageBreak/>
        <w:t xml:space="preserve">Establish the Transatlantic Slavery Recommendations Implementation Group to oversee delivery of the </w:t>
      </w:r>
      <w:r w:rsidR="009E7A67" w:rsidRPr="009E7A67">
        <w:rPr>
          <w:rFonts w:asciiTheme="minorHAnsi" w:hAnsiTheme="minorHAnsi" w:cstheme="minorHAnsi"/>
          <w:color w:val="000000"/>
          <w:sz w:val="28"/>
          <w:szCs w:val="28"/>
        </w:rPr>
        <w:t xml:space="preserve">recommendations </w:t>
      </w:r>
      <w:r>
        <w:rPr>
          <w:rFonts w:asciiTheme="minorHAnsi" w:hAnsiTheme="minorHAnsi" w:cstheme="minorHAnsi"/>
          <w:color w:val="000000"/>
          <w:sz w:val="28"/>
          <w:szCs w:val="28"/>
        </w:rPr>
        <w:t xml:space="preserve">about the Royal Infirmary of Edinburgh’s historical connections with transatlantic slavery. </w:t>
      </w:r>
    </w:p>
    <w:p w14:paraId="445C915D" w14:textId="2E41725B" w:rsidR="00114668" w:rsidRPr="00114668" w:rsidRDefault="00114668" w:rsidP="00114668">
      <w:pPr>
        <w:pStyle w:val="NormalWeb"/>
        <w:numPr>
          <w:ilvl w:val="0"/>
          <w:numId w:val="30"/>
        </w:numPr>
        <w:spacing w:before="150" w:beforeAutospacing="0" w:after="300" w:afterAutospacing="0"/>
        <w:contextualSpacing/>
        <w:rPr>
          <w:rFonts w:cstheme="minorHAnsi"/>
          <w:sz w:val="28"/>
          <w:szCs w:val="28"/>
        </w:rPr>
      </w:pPr>
      <w:r w:rsidRPr="006069B7">
        <w:rPr>
          <w:rFonts w:asciiTheme="minorHAnsi" w:hAnsiTheme="minorHAnsi" w:cstheme="minorHAnsi"/>
          <w:color w:val="000000"/>
          <w:sz w:val="28"/>
          <w:szCs w:val="28"/>
        </w:rPr>
        <w:t>Collaborate with third sector equality organisations to understand and address racialised health inequalities, with particular projects with MEHIS, MECOPP and KWISA/ Maternity Voices Project.</w:t>
      </w:r>
    </w:p>
    <w:p w14:paraId="1FCCD12C" w14:textId="648C4C10" w:rsidR="00114668" w:rsidRPr="006069B7" w:rsidRDefault="00114668" w:rsidP="00114668">
      <w:pPr>
        <w:pStyle w:val="NormalWeb"/>
        <w:numPr>
          <w:ilvl w:val="0"/>
          <w:numId w:val="30"/>
        </w:numPr>
        <w:spacing w:before="150" w:beforeAutospacing="0" w:after="300" w:afterAutospacing="0"/>
        <w:contextualSpacing/>
        <w:rPr>
          <w:rFonts w:cstheme="minorHAnsi"/>
          <w:sz w:val="28"/>
          <w:szCs w:val="28"/>
        </w:rPr>
      </w:pPr>
      <w:r>
        <w:rPr>
          <w:rFonts w:asciiTheme="minorHAnsi" w:hAnsiTheme="minorHAnsi" w:cstheme="minorHAnsi"/>
          <w:color w:val="000000"/>
          <w:sz w:val="28"/>
          <w:szCs w:val="28"/>
        </w:rPr>
        <w:t>Improve links between Lothian Gypsy Traveller Community Health Worker and specific health services to improve access and reduce health inequalities.</w:t>
      </w:r>
    </w:p>
    <w:p w14:paraId="7FC1F05F" w14:textId="4FC775CE" w:rsidR="00C12E3E" w:rsidRDefault="00C12E3E" w:rsidP="00901C7A">
      <w:pPr>
        <w:pStyle w:val="NormalWeb"/>
        <w:numPr>
          <w:ilvl w:val="0"/>
          <w:numId w:val="30"/>
        </w:numPr>
        <w:spacing w:before="150" w:beforeAutospacing="0" w:after="300" w:afterAutospacing="0"/>
        <w:contextualSpacing/>
        <w:rPr>
          <w:rFonts w:asciiTheme="minorHAnsi" w:hAnsiTheme="minorHAnsi" w:cstheme="minorHAnsi"/>
          <w:color w:val="000000"/>
          <w:sz w:val="28"/>
          <w:szCs w:val="28"/>
        </w:rPr>
      </w:pPr>
      <w:r w:rsidRPr="00C12E3E">
        <w:rPr>
          <w:rFonts w:asciiTheme="minorHAnsi" w:hAnsiTheme="minorHAnsi" w:cstheme="minorHAnsi"/>
          <w:color w:val="000000"/>
          <w:sz w:val="28"/>
          <w:szCs w:val="28"/>
        </w:rPr>
        <w:t>Improve the collection and presentation of employee ethnicity data and encourage and support</w:t>
      </w:r>
      <w:r>
        <w:rPr>
          <w:rFonts w:asciiTheme="minorHAnsi" w:hAnsiTheme="minorHAnsi" w:cstheme="minorHAnsi"/>
          <w:color w:val="000000"/>
          <w:sz w:val="28"/>
          <w:szCs w:val="28"/>
        </w:rPr>
        <w:t xml:space="preserve"> staff</w:t>
      </w:r>
      <w:r w:rsidRPr="00C12E3E">
        <w:rPr>
          <w:rFonts w:asciiTheme="minorHAnsi" w:hAnsiTheme="minorHAnsi" w:cstheme="minorHAnsi"/>
          <w:color w:val="000000"/>
          <w:sz w:val="28"/>
          <w:szCs w:val="28"/>
        </w:rPr>
        <w:t xml:space="preserve"> to share their ethnicity.</w:t>
      </w:r>
    </w:p>
    <w:p w14:paraId="0269B350" w14:textId="7382E617" w:rsidR="009F33B1" w:rsidRDefault="009F33B1" w:rsidP="00901C7A">
      <w:pPr>
        <w:pStyle w:val="NormalWeb"/>
        <w:numPr>
          <w:ilvl w:val="0"/>
          <w:numId w:val="30"/>
        </w:numPr>
        <w:spacing w:before="150" w:beforeAutospacing="0" w:after="300" w:afterAutospacing="0"/>
        <w:contextualSpacing/>
        <w:rPr>
          <w:rFonts w:asciiTheme="minorHAnsi" w:hAnsiTheme="minorHAnsi" w:cstheme="minorHAnsi"/>
          <w:color w:val="000000"/>
          <w:sz w:val="28"/>
          <w:szCs w:val="28"/>
        </w:rPr>
      </w:pPr>
      <w:r>
        <w:rPr>
          <w:rFonts w:asciiTheme="minorHAnsi" w:hAnsiTheme="minorHAnsi" w:cstheme="minorHAnsi"/>
          <w:color w:val="000000"/>
          <w:sz w:val="28"/>
          <w:szCs w:val="28"/>
        </w:rPr>
        <w:t>I</w:t>
      </w:r>
      <w:r w:rsidR="009E7A67" w:rsidRPr="009E7A67">
        <w:rPr>
          <w:rFonts w:asciiTheme="minorHAnsi" w:hAnsiTheme="minorHAnsi" w:cstheme="minorHAnsi"/>
          <w:color w:val="000000"/>
          <w:sz w:val="28"/>
          <w:szCs w:val="28"/>
        </w:rPr>
        <w:t>mprov</w:t>
      </w:r>
      <w:r>
        <w:rPr>
          <w:rFonts w:asciiTheme="minorHAnsi" w:hAnsiTheme="minorHAnsi" w:cstheme="minorHAnsi"/>
          <w:color w:val="000000"/>
          <w:sz w:val="28"/>
          <w:szCs w:val="28"/>
        </w:rPr>
        <w:t>e</w:t>
      </w:r>
      <w:r w:rsidR="009E7A67" w:rsidRPr="009E7A67">
        <w:rPr>
          <w:rFonts w:asciiTheme="minorHAnsi" w:hAnsiTheme="minorHAnsi" w:cstheme="minorHAnsi"/>
          <w:color w:val="000000"/>
          <w:sz w:val="28"/>
          <w:szCs w:val="28"/>
        </w:rPr>
        <w:t xml:space="preserve"> the recruitment, retention</w:t>
      </w:r>
      <w:r>
        <w:rPr>
          <w:rFonts w:asciiTheme="minorHAnsi" w:hAnsiTheme="minorHAnsi" w:cstheme="minorHAnsi"/>
          <w:color w:val="000000"/>
          <w:sz w:val="28"/>
          <w:szCs w:val="28"/>
        </w:rPr>
        <w:t>,</w:t>
      </w:r>
      <w:r w:rsidR="009E7A67" w:rsidRPr="009E7A67">
        <w:rPr>
          <w:rFonts w:asciiTheme="minorHAnsi" w:hAnsiTheme="minorHAnsi" w:cstheme="minorHAnsi"/>
          <w:color w:val="000000"/>
          <w:sz w:val="28"/>
          <w:szCs w:val="28"/>
        </w:rPr>
        <w:t xml:space="preserve"> and career development opportunities for people from BME background, with projects in Nursing and Midwifery, Allied Health Professionals and Public Health. </w:t>
      </w:r>
    </w:p>
    <w:p w14:paraId="31EB0BB7" w14:textId="1CB17F42" w:rsidR="006069B7" w:rsidRPr="006069B7" w:rsidRDefault="006069B7" w:rsidP="001D6E1A">
      <w:pPr>
        <w:pStyle w:val="NormalWeb"/>
        <w:numPr>
          <w:ilvl w:val="0"/>
          <w:numId w:val="30"/>
        </w:numPr>
        <w:spacing w:before="150" w:beforeAutospacing="0" w:after="300" w:afterAutospacing="0"/>
        <w:contextualSpacing/>
        <w:rPr>
          <w:rFonts w:asciiTheme="minorHAnsi" w:hAnsiTheme="minorHAnsi" w:cstheme="minorHAnsi"/>
          <w:sz w:val="28"/>
          <w:szCs w:val="28"/>
        </w:rPr>
      </w:pPr>
      <w:r w:rsidRPr="006069B7">
        <w:rPr>
          <w:rFonts w:asciiTheme="minorHAnsi" w:hAnsiTheme="minorHAnsi" w:cstheme="minorHAnsi"/>
          <w:sz w:val="28"/>
          <w:szCs w:val="28"/>
        </w:rPr>
        <w:t>Review NHS Lothian bullying and harassment reporting procedures, involving NHS Lothian staff equality networks and trade unions, to improve reporting, investigation and responding so that people feel safe and confident to raise concerns about racism.</w:t>
      </w:r>
    </w:p>
    <w:p w14:paraId="1C32A0F5" w14:textId="32FFACF3" w:rsidR="009F33B1" w:rsidRDefault="009E7A67" w:rsidP="00901C7A">
      <w:pPr>
        <w:pStyle w:val="NormalWeb"/>
        <w:numPr>
          <w:ilvl w:val="0"/>
          <w:numId w:val="30"/>
        </w:numPr>
        <w:spacing w:before="150" w:beforeAutospacing="0" w:after="300" w:afterAutospacing="0"/>
        <w:contextualSpacing/>
        <w:rPr>
          <w:rFonts w:asciiTheme="minorHAnsi" w:hAnsiTheme="minorHAnsi" w:cstheme="minorHAnsi"/>
          <w:color w:val="000000"/>
          <w:sz w:val="28"/>
          <w:szCs w:val="28"/>
        </w:rPr>
      </w:pPr>
      <w:r w:rsidRPr="009E7A67">
        <w:rPr>
          <w:rFonts w:asciiTheme="minorHAnsi" w:hAnsiTheme="minorHAnsi" w:cstheme="minorHAnsi"/>
          <w:color w:val="000000"/>
          <w:sz w:val="28"/>
          <w:szCs w:val="28"/>
        </w:rPr>
        <w:t xml:space="preserve">Improve </w:t>
      </w:r>
      <w:r w:rsidR="009F33B1">
        <w:rPr>
          <w:rFonts w:asciiTheme="minorHAnsi" w:hAnsiTheme="minorHAnsi" w:cstheme="minorHAnsi"/>
          <w:color w:val="000000"/>
          <w:sz w:val="28"/>
          <w:szCs w:val="28"/>
        </w:rPr>
        <w:t xml:space="preserve">the </w:t>
      </w:r>
      <w:r w:rsidRPr="009E7A67">
        <w:rPr>
          <w:rFonts w:asciiTheme="minorHAnsi" w:hAnsiTheme="minorHAnsi" w:cstheme="minorHAnsi"/>
          <w:color w:val="000000"/>
          <w:sz w:val="28"/>
          <w:szCs w:val="28"/>
        </w:rPr>
        <w:t xml:space="preserve">collection of </w:t>
      </w:r>
      <w:r w:rsidR="008D4862">
        <w:rPr>
          <w:rFonts w:asciiTheme="minorHAnsi" w:hAnsiTheme="minorHAnsi" w:cstheme="minorHAnsi"/>
          <w:color w:val="000000"/>
          <w:sz w:val="28"/>
          <w:szCs w:val="28"/>
        </w:rPr>
        <w:t xml:space="preserve">patient </w:t>
      </w:r>
      <w:r w:rsidRPr="009E7A67">
        <w:rPr>
          <w:rFonts w:asciiTheme="minorHAnsi" w:hAnsiTheme="minorHAnsi" w:cstheme="minorHAnsi"/>
          <w:color w:val="000000"/>
          <w:sz w:val="28"/>
          <w:szCs w:val="28"/>
        </w:rPr>
        <w:t>ethnicity data</w:t>
      </w:r>
      <w:r w:rsidR="009F33B1">
        <w:rPr>
          <w:rFonts w:asciiTheme="minorHAnsi" w:hAnsiTheme="minorHAnsi" w:cstheme="minorHAnsi"/>
          <w:color w:val="000000"/>
          <w:sz w:val="28"/>
          <w:szCs w:val="28"/>
        </w:rPr>
        <w:t>.</w:t>
      </w:r>
    </w:p>
    <w:p w14:paraId="49A3BE2C" w14:textId="63DF6141" w:rsidR="009E7A67" w:rsidRPr="009E7A67" w:rsidRDefault="009E7A67" w:rsidP="00901C7A">
      <w:pPr>
        <w:pStyle w:val="NormalWeb"/>
        <w:numPr>
          <w:ilvl w:val="0"/>
          <w:numId w:val="30"/>
        </w:numPr>
        <w:spacing w:before="150" w:beforeAutospacing="0" w:after="300" w:afterAutospacing="0"/>
        <w:contextualSpacing/>
        <w:rPr>
          <w:rFonts w:asciiTheme="minorHAnsi" w:hAnsiTheme="minorHAnsi" w:cstheme="minorHAnsi"/>
          <w:color w:val="000000"/>
          <w:sz w:val="28"/>
          <w:szCs w:val="28"/>
        </w:rPr>
      </w:pPr>
      <w:r w:rsidRPr="009E7A67">
        <w:rPr>
          <w:rFonts w:asciiTheme="minorHAnsi" w:hAnsiTheme="minorHAnsi" w:cstheme="minorHAnsi"/>
          <w:color w:val="000000"/>
          <w:sz w:val="28"/>
          <w:szCs w:val="28"/>
        </w:rPr>
        <w:t xml:space="preserve">Embed anti-racist </w:t>
      </w:r>
      <w:r w:rsidR="00114668">
        <w:rPr>
          <w:rFonts w:asciiTheme="minorHAnsi" w:hAnsiTheme="minorHAnsi" w:cstheme="minorHAnsi"/>
          <w:color w:val="000000"/>
          <w:sz w:val="28"/>
          <w:szCs w:val="28"/>
        </w:rPr>
        <w:t xml:space="preserve">and cultural awareness </w:t>
      </w:r>
      <w:r w:rsidRPr="009E7A67">
        <w:rPr>
          <w:rFonts w:asciiTheme="minorHAnsi" w:hAnsiTheme="minorHAnsi" w:cstheme="minorHAnsi"/>
          <w:color w:val="000000"/>
          <w:sz w:val="28"/>
          <w:szCs w:val="28"/>
        </w:rPr>
        <w:t>education in NHS Lothian education and training programmes</w:t>
      </w:r>
      <w:r w:rsidR="009F33B1">
        <w:rPr>
          <w:rFonts w:asciiTheme="minorHAnsi" w:hAnsiTheme="minorHAnsi" w:cstheme="minorHAnsi"/>
          <w:color w:val="000000"/>
          <w:sz w:val="28"/>
          <w:szCs w:val="28"/>
        </w:rPr>
        <w:t>.</w:t>
      </w:r>
    </w:p>
    <w:p w14:paraId="7E5452E4" w14:textId="6CA47EF7" w:rsidR="009F33B1" w:rsidRPr="005D6D04" w:rsidRDefault="009F33B1" w:rsidP="00165A9A">
      <w:pPr>
        <w:pStyle w:val="Heading2"/>
        <w:spacing w:before="0" w:after="160" w:line="257" w:lineRule="auto"/>
        <w:rPr>
          <w:color w:val="0070C0"/>
        </w:rPr>
      </w:pPr>
      <w:bookmarkStart w:id="6" w:name="_Toc191537935"/>
      <w:r w:rsidRPr="005D6D04">
        <w:rPr>
          <w:color w:val="0070C0"/>
        </w:rPr>
        <w:t>Equality outcome</w:t>
      </w:r>
      <w:bookmarkEnd w:id="6"/>
      <w:r w:rsidRPr="005D6D04">
        <w:rPr>
          <w:color w:val="0070C0"/>
        </w:rPr>
        <w:t xml:space="preserve"> </w:t>
      </w:r>
    </w:p>
    <w:p w14:paraId="578417C5" w14:textId="03FCEC58" w:rsidR="009F33B1" w:rsidRPr="00165A9A" w:rsidRDefault="009F33B1" w:rsidP="009F33B1">
      <w:pPr>
        <w:rPr>
          <w:rStyle w:val="normaltextrun"/>
          <w:rFonts w:cstheme="minorHAnsi"/>
          <w:b/>
          <w:bCs/>
          <w:color w:val="0070C0"/>
          <w:sz w:val="32"/>
          <w:szCs w:val="32"/>
          <w:shd w:val="clear" w:color="auto" w:fill="FFFFFF"/>
        </w:rPr>
      </w:pPr>
      <w:r w:rsidRPr="00165A9A">
        <w:rPr>
          <w:rStyle w:val="normaltextrun"/>
          <w:rFonts w:cstheme="minorHAnsi"/>
          <w:b/>
          <w:bCs/>
          <w:color w:val="0070C0"/>
          <w:sz w:val="32"/>
          <w:szCs w:val="32"/>
          <w:shd w:val="clear" w:color="auto" w:fill="FFFFFF"/>
        </w:rPr>
        <w:t xml:space="preserve">Disabled people have their communication needs and preferences met when accessing NHS Lothian services. </w:t>
      </w:r>
    </w:p>
    <w:p w14:paraId="548C9424" w14:textId="43350AF7" w:rsidR="00D851C2" w:rsidRPr="00D851C2" w:rsidRDefault="00901C7A" w:rsidP="00D851C2">
      <w:pPr>
        <w:rPr>
          <w:rFonts w:cstheme="minorHAnsi"/>
          <w:sz w:val="28"/>
          <w:szCs w:val="28"/>
        </w:rPr>
      </w:pPr>
      <w:r>
        <w:rPr>
          <w:rFonts w:cstheme="minorHAnsi"/>
          <w:b/>
          <w:bCs/>
          <w:sz w:val="28"/>
          <w:szCs w:val="28"/>
        </w:rPr>
        <w:t xml:space="preserve">Contribute to </w:t>
      </w:r>
      <w:r w:rsidR="002850E3">
        <w:rPr>
          <w:rFonts w:cstheme="minorHAnsi"/>
          <w:b/>
          <w:bCs/>
          <w:sz w:val="28"/>
          <w:szCs w:val="28"/>
        </w:rPr>
        <w:t xml:space="preserve">NHS Lothian </w:t>
      </w:r>
      <w:r w:rsidR="009F33B1" w:rsidRPr="00D851C2">
        <w:rPr>
          <w:rFonts w:cstheme="minorHAnsi"/>
          <w:b/>
          <w:bCs/>
          <w:sz w:val="28"/>
          <w:szCs w:val="28"/>
        </w:rPr>
        <w:t>Equality &amp; Human Rights Strategic Priority:</w:t>
      </w:r>
      <w:r w:rsidR="009F33B1" w:rsidRPr="00D851C2">
        <w:rPr>
          <w:rFonts w:cstheme="minorHAnsi"/>
          <w:sz w:val="28"/>
          <w:szCs w:val="28"/>
        </w:rPr>
        <w:t xml:space="preserve"> </w:t>
      </w:r>
      <w:r w:rsidR="00D851C2" w:rsidRPr="00D851C2">
        <w:rPr>
          <w:rFonts w:cstheme="minorHAnsi"/>
          <w:sz w:val="28"/>
          <w:szCs w:val="28"/>
        </w:rPr>
        <w:t xml:space="preserve">We anticipate and meet the needs of disabled people so they can access services, employment opportunities and have better outcomes. </w:t>
      </w:r>
    </w:p>
    <w:p w14:paraId="03EB48F2" w14:textId="2406E0BA" w:rsidR="00901C7A" w:rsidRPr="00901C7A" w:rsidRDefault="00901C7A" w:rsidP="00901C7A">
      <w:pPr>
        <w:shd w:val="clear" w:color="auto" w:fill="FFFFFF"/>
        <w:spacing w:before="150" w:after="300" w:line="240" w:lineRule="auto"/>
        <w:rPr>
          <w:rFonts w:eastAsia="Times New Roman" w:cstheme="minorHAnsi"/>
          <w:color w:val="323031"/>
          <w:spacing w:val="-2"/>
          <w:sz w:val="28"/>
          <w:szCs w:val="28"/>
          <w:lang w:eastAsia="en-GB"/>
        </w:rPr>
      </w:pPr>
      <w:r w:rsidRPr="00901C7A">
        <w:rPr>
          <w:rFonts w:cstheme="minorHAnsi"/>
          <w:b/>
          <w:bCs/>
          <w:sz w:val="28"/>
          <w:szCs w:val="28"/>
        </w:rPr>
        <w:t>Why:</w:t>
      </w:r>
      <w:r>
        <w:rPr>
          <w:rFonts w:cstheme="minorHAnsi"/>
          <w:b/>
          <w:bCs/>
          <w:sz w:val="28"/>
          <w:szCs w:val="28"/>
        </w:rPr>
        <w:t xml:space="preserve"> </w:t>
      </w:r>
      <w:bookmarkStart w:id="7" w:name="_Hlk189394829"/>
      <w:r w:rsidRPr="00901C7A">
        <w:rPr>
          <w:rFonts w:cstheme="minorHAnsi"/>
          <w:color w:val="000000"/>
          <w:spacing w:val="-2"/>
          <w:sz w:val="28"/>
          <w:szCs w:val="28"/>
        </w:rPr>
        <w:t xml:space="preserve">Disabled people are a key group affected by health inequalities because they often live in poverty and experience </w:t>
      </w:r>
      <w:r w:rsidR="002850E3">
        <w:rPr>
          <w:rFonts w:cstheme="minorHAnsi"/>
          <w:color w:val="000000"/>
          <w:spacing w:val="-2"/>
          <w:sz w:val="28"/>
          <w:szCs w:val="28"/>
        </w:rPr>
        <w:t xml:space="preserve">discriminatory barriers to </w:t>
      </w:r>
      <w:r w:rsidRPr="00901C7A">
        <w:rPr>
          <w:rFonts w:cstheme="minorHAnsi"/>
          <w:color w:val="000000"/>
          <w:spacing w:val="-2"/>
          <w:sz w:val="28"/>
          <w:szCs w:val="28"/>
        </w:rPr>
        <w:t>accessing health services</w:t>
      </w:r>
      <w:bookmarkEnd w:id="7"/>
      <w:r w:rsidRPr="00901C7A">
        <w:rPr>
          <w:rFonts w:cstheme="minorHAnsi"/>
          <w:color w:val="000000"/>
          <w:spacing w:val="-2"/>
          <w:sz w:val="28"/>
          <w:szCs w:val="28"/>
        </w:rPr>
        <w:t>.</w:t>
      </w:r>
      <w:r w:rsidR="002850E3" w:rsidRPr="002850E3">
        <w:rPr>
          <w:rFonts w:eastAsia="Times New Roman" w:cstheme="minorHAnsi"/>
          <w:color w:val="323031"/>
          <w:spacing w:val="-2"/>
          <w:sz w:val="28"/>
          <w:szCs w:val="28"/>
          <w:lang w:eastAsia="en-GB"/>
        </w:rPr>
        <w:t xml:space="preserve"> </w:t>
      </w:r>
      <w:r w:rsidR="002850E3" w:rsidRPr="00901C7A">
        <w:rPr>
          <w:rFonts w:eastAsia="Times New Roman" w:cstheme="minorHAnsi"/>
          <w:color w:val="323031"/>
          <w:spacing w:val="-2"/>
          <w:sz w:val="28"/>
          <w:szCs w:val="28"/>
          <w:lang w:eastAsia="en-GB"/>
        </w:rPr>
        <w:t>The UN Committee for the Rights of Persons with Disabilities has raised concerns about the UK’s legal standards to make services accessible to disabled people, and austerity measures that have prevented improvements in accessibility for disabled people.</w:t>
      </w:r>
      <w:r w:rsidR="002850E3">
        <w:rPr>
          <w:rFonts w:eastAsia="Times New Roman" w:cstheme="minorHAnsi"/>
          <w:color w:val="323031"/>
          <w:spacing w:val="-2"/>
          <w:sz w:val="28"/>
          <w:szCs w:val="28"/>
          <w:lang w:eastAsia="en-GB"/>
        </w:rPr>
        <w:t xml:space="preserve"> </w:t>
      </w:r>
      <w:r w:rsidRPr="00901C7A">
        <w:rPr>
          <w:rFonts w:eastAsia="Times New Roman" w:cstheme="minorHAnsi"/>
          <w:color w:val="323031"/>
          <w:spacing w:val="-2"/>
          <w:sz w:val="28"/>
          <w:szCs w:val="28"/>
          <w:lang w:eastAsia="en-GB"/>
        </w:rPr>
        <w:t>We know, for example:</w:t>
      </w:r>
    </w:p>
    <w:p w14:paraId="53BCB7DB" w14:textId="77777777" w:rsidR="002850E3" w:rsidRDefault="00901C7A" w:rsidP="002850E3">
      <w:pPr>
        <w:pStyle w:val="ListParagraph"/>
        <w:numPr>
          <w:ilvl w:val="0"/>
          <w:numId w:val="36"/>
        </w:numPr>
        <w:shd w:val="clear" w:color="auto" w:fill="FFFFFF"/>
        <w:spacing w:before="150" w:after="300" w:line="240" w:lineRule="auto"/>
        <w:rPr>
          <w:rFonts w:eastAsia="Times New Roman" w:cstheme="minorHAnsi"/>
          <w:color w:val="323031"/>
          <w:sz w:val="28"/>
          <w:szCs w:val="28"/>
          <w:lang w:eastAsia="en-GB"/>
        </w:rPr>
      </w:pPr>
      <w:r w:rsidRPr="002850E3">
        <w:rPr>
          <w:rFonts w:eastAsia="Times New Roman" w:cstheme="minorHAnsi"/>
          <w:color w:val="323031"/>
          <w:sz w:val="28"/>
          <w:szCs w:val="28"/>
          <w:lang w:eastAsia="en-GB"/>
        </w:rPr>
        <w:t>Many disabled people find it difficult to access mainstream transport and rely on more expensive transport, such as taxis. This can make it difficult and more expensive to get to healthcare appointments.</w:t>
      </w:r>
    </w:p>
    <w:p w14:paraId="47B9634B" w14:textId="77777777" w:rsidR="002850E3" w:rsidRDefault="00901C7A" w:rsidP="002850E3">
      <w:pPr>
        <w:pStyle w:val="ListParagraph"/>
        <w:numPr>
          <w:ilvl w:val="0"/>
          <w:numId w:val="36"/>
        </w:numPr>
        <w:shd w:val="clear" w:color="auto" w:fill="FFFFFF"/>
        <w:spacing w:before="150" w:after="300" w:line="240" w:lineRule="auto"/>
        <w:rPr>
          <w:rFonts w:eastAsia="Times New Roman" w:cstheme="minorHAnsi"/>
          <w:color w:val="323031"/>
          <w:sz w:val="28"/>
          <w:szCs w:val="28"/>
          <w:lang w:eastAsia="en-GB"/>
        </w:rPr>
      </w:pPr>
      <w:r w:rsidRPr="002850E3">
        <w:rPr>
          <w:rFonts w:eastAsia="Times New Roman" w:cstheme="minorHAnsi"/>
          <w:color w:val="323031"/>
          <w:sz w:val="28"/>
          <w:szCs w:val="28"/>
          <w:lang w:eastAsia="en-GB"/>
        </w:rPr>
        <w:lastRenderedPageBreak/>
        <w:t>Disabled people may be at risk of exclusion from access to digital services. Flexible systems such as phone or online appointments are often not available to disabled people either because they are not accessible options, or hospitals and surgeries don’t use them.</w:t>
      </w:r>
    </w:p>
    <w:p w14:paraId="76380FBC" w14:textId="5BFACB5B" w:rsidR="002850E3" w:rsidRDefault="00901C7A" w:rsidP="002850E3">
      <w:pPr>
        <w:pStyle w:val="ListParagraph"/>
        <w:numPr>
          <w:ilvl w:val="0"/>
          <w:numId w:val="36"/>
        </w:numPr>
        <w:shd w:val="clear" w:color="auto" w:fill="FFFFFF"/>
        <w:spacing w:before="150" w:after="300" w:line="240" w:lineRule="auto"/>
        <w:rPr>
          <w:rFonts w:eastAsia="Times New Roman" w:cstheme="minorHAnsi"/>
          <w:color w:val="323031"/>
          <w:sz w:val="28"/>
          <w:szCs w:val="28"/>
          <w:lang w:eastAsia="en-GB"/>
        </w:rPr>
      </w:pPr>
      <w:r w:rsidRPr="002850E3">
        <w:rPr>
          <w:rFonts w:eastAsia="Times New Roman" w:cstheme="minorHAnsi"/>
          <w:color w:val="323031"/>
          <w:sz w:val="28"/>
          <w:szCs w:val="28"/>
          <w:lang w:eastAsia="en-GB"/>
        </w:rPr>
        <w:t>People w</w:t>
      </w:r>
      <w:r w:rsidR="003472A8">
        <w:rPr>
          <w:rFonts w:eastAsia="Times New Roman" w:cstheme="minorHAnsi"/>
          <w:color w:val="323031"/>
          <w:sz w:val="28"/>
          <w:szCs w:val="28"/>
          <w:lang w:eastAsia="en-GB"/>
        </w:rPr>
        <w:t>ho have</w:t>
      </w:r>
      <w:r w:rsidRPr="002850E3">
        <w:rPr>
          <w:rFonts w:eastAsia="Times New Roman" w:cstheme="minorHAnsi"/>
          <w:color w:val="323031"/>
          <w:sz w:val="28"/>
          <w:szCs w:val="28"/>
          <w:lang w:eastAsia="en-GB"/>
        </w:rPr>
        <w:t xml:space="preserve"> </w:t>
      </w:r>
      <w:r w:rsidR="003472A8">
        <w:rPr>
          <w:rFonts w:eastAsia="Times New Roman" w:cstheme="minorHAnsi"/>
          <w:color w:val="323031"/>
          <w:sz w:val="28"/>
          <w:szCs w:val="28"/>
          <w:lang w:eastAsia="en-GB"/>
        </w:rPr>
        <w:t xml:space="preserve">a </w:t>
      </w:r>
      <w:r w:rsidRPr="002850E3">
        <w:rPr>
          <w:rFonts w:eastAsia="Times New Roman" w:cstheme="minorHAnsi"/>
          <w:color w:val="323031"/>
          <w:sz w:val="28"/>
          <w:szCs w:val="28"/>
          <w:lang w:eastAsia="en-GB"/>
        </w:rPr>
        <w:t>learning disabilit</w:t>
      </w:r>
      <w:r w:rsidR="003472A8">
        <w:rPr>
          <w:rFonts w:eastAsia="Times New Roman" w:cstheme="minorHAnsi"/>
          <w:color w:val="323031"/>
          <w:sz w:val="28"/>
          <w:szCs w:val="28"/>
          <w:lang w:eastAsia="en-GB"/>
        </w:rPr>
        <w:t>y, are autistic or neurodivergent</w:t>
      </w:r>
      <w:r w:rsidRPr="002850E3">
        <w:rPr>
          <w:rFonts w:eastAsia="Times New Roman" w:cstheme="minorHAnsi"/>
          <w:color w:val="323031"/>
          <w:sz w:val="28"/>
          <w:szCs w:val="28"/>
          <w:lang w:eastAsia="en-GB"/>
        </w:rPr>
        <w:t> </w:t>
      </w:r>
      <w:r w:rsidR="003472A8">
        <w:rPr>
          <w:rFonts w:eastAsia="Times New Roman" w:cstheme="minorHAnsi"/>
          <w:color w:val="323031"/>
          <w:sz w:val="28"/>
          <w:szCs w:val="28"/>
          <w:lang w:eastAsia="en-GB"/>
        </w:rPr>
        <w:t>generally have poorer health outcomes and are excluded from the world of work.</w:t>
      </w:r>
    </w:p>
    <w:p w14:paraId="1EA96240" w14:textId="77777777" w:rsidR="002850E3" w:rsidRDefault="00901C7A" w:rsidP="002850E3">
      <w:pPr>
        <w:pStyle w:val="ListParagraph"/>
        <w:numPr>
          <w:ilvl w:val="0"/>
          <w:numId w:val="36"/>
        </w:numPr>
        <w:shd w:val="clear" w:color="auto" w:fill="FFFFFF"/>
        <w:spacing w:before="150" w:after="300" w:line="240" w:lineRule="auto"/>
        <w:rPr>
          <w:rFonts w:eastAsia="Times New Roman" w:cstheme="minorHAnsi"/>
          <w:color w:val="323031"/>
          <w:sz w:val="28"/>
          <w:szCs w:val="28"/>
          <w:lang w:eastAsia="en-GB"/>
        </w:rPr>
      </w:pPr>
      <w:r w:rsidRPr="002850E3">
        <w:rPr>
          <w:rFonts w:eastAsia="Times New Roman" w:cstheme="minorHAnsi"/>
          <w:color w:val="323031"/>
          <w:sz w:val="28"/>
          <w:szCs w:val="28"/>
          <w:lang w:eastAsia="en-GB"/>
        </w:rPr>
        <w:t xml:space="preserve">Evidence from NHS Lothian patients and </w:t>
      </w:r>
      <w:r w:rsidR="002850E3" w:rsidRPr="002850E3">
        <w:rPr>
          <w:rFonts w:eastAsia="Times New Roman" w:cstheme="minorHAnsi"/>
          <w:color w:val="323031"/>
          <w:sz w:val="28"/>
          <w:szCs w:val="28"/>
          <w:lang w:eastAsia="en-GB"/>
        </w:rPr>
        <w:t>Disabled People’s Organisations</w:t>
      </w:r>
      <w:r w:rsidRPr="002850E3">
        <w:rPr>
          <w:rFonts w:eastAsia="Times New Roman" w:cstheme="minorHAnsi"/>
          <w:color w:val="323031"/>
          <w:sz w:val="28"/>
          <w:szCs w:val="28"/>
          <w:lang w:eastAsia="en-GB"/>
        </w:rPr>
        <w:t xml:space="preserve"> tell us we don’t always know what people’s additional needs are in advance. We don’t record and have this information available to staff so they can make sure people’s needs are met or send information out in the right language or accessible format. We have been told we should make more patient information available in Easy Read, Large Print, British Sign Language (BSL) and plain English.</w:t>
      </w:r>
    </w:p>
    <w:p w14:paraId="2E1278D0" w14:textId="77777777" w:rsidR="002850E3" w:rsidRDefault="00901C7A" w:rsidP="002850E3">
      <w:pPr>
        <w:pStyle w:val="ListParagraph"/>
        <w:numPr>
          <w:ilvl w:val="0"/>
          <w:numId w:val="36"/>
        </w:numPr>
        <w:shd w:val="clear" w:color="auto" w:fill="FFFFFF"/>
        <w:spacing w:before="150" w:after="300" w:line="240" w:lineRule="auto"/>
        <w:rPr>
          <w:rFonts w:eastAsia="Times New Roman" w:cstheme="minorHAnsi"/>
          <w:color w:val="323031"/>
          <w:sz w:val="28"/>
          <w:szCs w:val="28"/>
          <w:lang w:eastAsia="en-GB"/>
        </w:rPr>
      </w:pPr>
      <w:r w:rsidRPr="002850E3">
        <w:rPr>
          <w:rFonts w:eastAsia="Times New Roman" w:cstheme="minorHAnsi"/>
          <w:color w:val="323031"/>
          <w:sz w:val="28"/>
          <w:szCs w:val="28"/>
          <w:lang w:eastAsia="en-GB"/>
        </w:rPr>
        <w:t>We have been told we should proactively encourage and support disabled people and older people, and their carers, to visit health care settings or offices to orientate themselves before their appointments.</w:t>
      </w:r>
    </w:p>
    <w:p w14:paraId="419F4DEE" w14:textId="77777777" w:rsidR="002850E3" w:rsidRDefault="00901C7A" w:rsidP="00901C7A">
      <w:pPr>
        <w:pStyle w:val="ListParagraph"/>
        <w:numPr>
          <w:ilvl w:val="0"/>
          <w:numId w:val="36"/>
        </w:numPr>
        <w:shd w:val="clear" w:color="auto" w:fill="FFFFFF"/>
        <w:spacing w:before="150" w:after="300" w:line="240" w:lineRule="auto"/>
        <w:rPr>
          <w:rFonts w:eastAsia="Times New Roman" w:cstheme="minorHAnsi"/>
          <w:color w:val="323031"/>
          <w:sz w:val="28"/>
          <w:szCs w:val="28"/>
          <w:lang w:eastAsia="en-GB"/>
        </w:rPr>
      </w:pPr>
      <w:r w:rsidRPr="002850E3">
        <w:rPr>
          <w:rFonts w:eastAsia="Times New Roman" w:cstheme="minorHAnsi"/>
          <w:color w:val="323031"/>
          <w:sz w:val="28"/>
          <w:szCs w:val="28"/>
          <w:lang w:eastAsia="en-GB"/>
        </w:rPr>
        <w:t>Disabled people are less likely to be in employment and more likely to be unemployed. Only 1.9% of NHS Lothian workforce declared themselves as disabled, compared to an 32% of Scottish adults.</w:t>
      </w:r>
    </w:p>
    <w:p w14:paraId="4388E3EA" w14:textId="11FA125E" w:rsidR="00901C7A" w:rsidRPr="002850E3" w:rsidRDefault="00901C7A" w:rsidP="00901C7A">
      <w:pPr>
        <w:pStyle w:val="ListParagraph"/>
        <w:numPr>
          <w:ilvl w:val="0"/>
          <w:numId w:val="36"/>
        </w:numPr>
        <w:shd w:val="clear" w:color="auto" w:fill="FFFFFF"/>
        <w:spacing w:before="150" w:after="300" w:line="240" w:lineRule="auto"/>
        <w:rPr>
          <w:rFonts w:eastAsia="Times New Roman" w:cstheme="minorHAnsi"/>
          <w:color w:val="323031"/>
          <w:sz w:val="28"/>
          <w:szCs w:val="28"/>
          <w:lang w:eastAsia="en-GB"/>
        </w:rPr>
      </w:pPr>
      <w:r w:rsidRPr="002850E3">
        <w:rPr>
          <w:rFonts w:eastAsia="Times New Roman" w:cstheme="minorHAnsi"/>
          <w:color w:val="323031"/>
          <w:spacing w:val="-2"/>
          <w:sz w:val="28"/>
          <w:szCs w:val="28"/>
          <w:lang w:eastAsia="en-GB"/>
        </w:rPr>
        <w:t>We have a duty to make reasonable adjustments for disabled people. This requires us to take positive steps to ensure that disabled people can access our services, and can access and progress in employment. It is a cornerstone of the Equality Act 2010 and goes beyond simply avoiding discrimination. We are required to anticipate the needs of disabled people using our services and so far as is reasonably practicable, to make sure the access they enjoy is as near as possible to that enjoyed by the rest of the public.</w:t>
      </w:r>
    </w:p>
    <w:p w14:paraId="5608B5BF" w14:textId="5443AB49" w:rsidR="009F33B1" w:rsidRPr="00D851C2" w:rsidRDefault="009F33B1" w:rsidP="009F33B1">
      <w:pPr>
        <w:rPr>
          <w:rFonts w:cstheme="minorHAnsi"/>
          <w:sz w:val="28"/>
          <w:szCs w:val="28"/>
        </w:rPr>
      </w:pPr>
      <w:r w:rsidRPr="002850E3">
        <w:rPr>
          <w:rFonts w:cstheme="minorHAnsi"/>
          <w:b/>
          <w:bCs/>
          <w:sz w:val="28"/>
          <w:szCs w:val="28"/>
        </w:rPr>
        <w:t>Actions</w:t>
      </w:r>
      <w:r w:rsidR="00A648F1">
        <w:rPr>
          <w:rFonts w:cstheme="minorHAnsi"/>
          <w:b/>
          <w:bCs/>
          <w:sz w:val="28"/>
          <w:szCs w:val="28"/>
        </w:rPr>
        <w:t xml:space="preserve"> -</w:t>
      </w:r>
      <w:r w:rsidR="002850E3">
        <w:rPr>
          <w:rFonts w:cstheme="minorHAnsi"/>
          <w:sz w:val="28"/>
          <w:szCs w:val="28"/>
        </w:rPr>
        <w:t xml:space="preserve"> o</w:t>
      </w:r>
      <w:r w:rsidRPr="00D851C2">
        <w:rPr>
          <w:rFonts w:cstheme="minorHAnsi"/>
          <w:sz w:val="28"/>
          <w:szCs w:val="28"/>
        </w:rPr>
        <w:t>ver the next 3 years we will</w:t>
      </w:r>
      <w:r w:rsidR="00733A91">
        <w:rPr>
          <w:rFonts w:cstheme="minorHAnsi"/>
          <w:sz w:val="28"/>
          <w:szCs w:val="28"/>
        </w:rPr>
        <w:t>:</w:t>
      </w:r>
      <w:r w:rsidRPr="00D851C2">
        <w:rPr>
          <w:rFonts w:cstheme="minorHAnsi"/>
          <w:sz w:val="28"/>
          <w:szCs w:val="28"/>
        </w:rPr>
        <w:t xml:space="preserve"> </w:t>
      </w:r>
    </w:p>
    <w:p w14:paraId="7DCC697B" w14:textId="66048254" w:rsidR="009F33B1" w:rsidRPr="00D851C2" w:rsidRDefault="009F33B1" w:rsidP="00D851C2">
      <w:pPr>
        <w:pStyle w:val="ListParagraph"/>
        <w:numPr>
          <w:ilvl w:val="0"/>
          <w:numId w:val="31"/>
        </w:numPr>
        <w:rPr>
          <w:rFonts w:cstheme="minorHAnsi"/>
          <w:sz w:val="28"/>
          <w:szCs w:val="28"/>
        </w:rPr>
      </w:pPr>
      <w:r w:rsidRPr="00D851C2">
        <w:rPr>
          <w:rFonts w:cstheme="minorHAnsi"/>
          <w:sz w:val="28"/>
          <w:szCs w:val="28"/>
        </w:rPr>
        <w:t>Improve the collection and use of patient’s communication needs and preferences on Trak.</w:t>
      </w:r>
    </w:p>
    <w:p w14:paraId="22E0567D" w14:textId="745338CA" w:rsidR="009F33B1" w:rsidRPr="00D851C2" w:rsidRDefault="009F33B1" w:rsidP="00D851C2">
      <w:pPr>
        <w:pStyle w:val="ListParagraph"/>
        <w:numPr>
          <w:ilvl w:val="0"/>
          <w:numId w:val="31"/>
        </w:numPr>
        <w:rPr>
          <w:rFonts w:cstheme="minorHAnsi"/>
          <w:sz w:val="28"/>
          <w:szCs w:val="28"/>
        </w:rPr>
      </w:pPr>
      <w:r w:rsidRPr="00D851C2">
        <w:rPr>
          <w:rFonts w:cstheme="minorHAnsi"/>
          <w:sz w:val="28"/>
          <w:szCs w:val="28"/>
        </w:rPr>
        <w:t xml:space="preserve">Carry out equality and children’s impact assessments of proposals to implement new Scottish Government Waiting Times Guidance and take the results into account when making final decisions. </w:t>
      </w:r>
    </w:p>
    <w:p w14:paraId="72F3B934" w14:textId="2B9A8E9E" w:rsidR="002850E3" w:rsidRDefault="002850E3" w:rsidP="002850E3">
      <w:pPr>
        <w:pStyle w:val="ListParagraph"/>
        <w:numPr>
          <w:ilvl w:val="0"/>
          <w:numId w:val="31"/>
        </w:numPr>
        <w:rPr>
          <w:rFonts w:cstheme="minorHAnsi"/>
          <w:sz w:val="28"/>
          <w:szCs w:val="28"/>
        </w:rPr>
      </w:pPr>
      <w:r>
        <w:rPr>
          <w:rFonts w:cstheme="minorHAnsi"/>
          <w:sz w:val="28"/>
          <w:szCs w:val="28"/>
        </w:rPr>
        <w:t>Deliver the actions agreed in NHS Lothian British Sign Language (BSL) Plan 2024-2030.</w:t>
      </w:r>
    </w:p>
    <w:p w14:paraId="6DC2E295" w14:textId="2DEC3B83" w:rsidR="002850E3" w:rsidRDefault="002850E3" w:rsidP="00D851C2">
      <w:pPr>
        <w:pStyle w:val="ListParagraph"/>
        <w:numPr>
          <w:ilvl w:val="0"/>
          <w:numId w:val="31"/>
        </w:numPr>
        <w:rPr>
          <w:rFonts w:cstheme="minorHAnsi"/>
          <w:sz w:val="28"/>
          <w:szCs w:val="28"/>
        </w:rPr>
      </w:pPr>
      <w:r>
        <w:rPr>
          <w:rFonts w:cstheme="minorHAnsi"/>
          <w:sz w:val="28"/>
          <w:szCs w:val="28"/>
        </w:rPr>
        <w:t>Improve the accessibility of sign in NHS Lothian properties using findings of the NHS Lothian Charity Wayfinding and Signage Project, which will provide NHS Lothian sign design guidelines.</w:t>
      </w:r>
    </w:p>
    <w:p w14:paraId="0D6889AC" w14:textId="45C3454B" w:rsidR="009F33B1" w:rsidRPr="00D851C2" w:rsidRDefault="009F33B1" w:rsidP="00D851C2">
      <w:pPr>
        <w:pStyle w:val="ListParagraph"/>
        <w:numPr>
          <w:ilvl w:val="0"/>
          <w:numId w:val="31"/>
        </w:numPr>
        <w:rPr>
          <w:rFonts w:cstheme="minorHAnsi"/>
          <w:sz w:val="28"/>
          <w:szCs w:val="28"/>
        </w:rPr>
      </w:pPr>
      <w:r w:rsidRPr="00D851C2">
        <w:rPr>
          <w:rFonts w:cstheme="minorHAnsi"/>
          <w:sz w:val="28"/>
          <w:szCs w:val="28"/>
        </w:rPr>
        <w:t xml:space="preserve">Make sure written information </w:t>
      </w:r>
      <w:r w:rsidR="002850E3">
        <w:rPr>
          <w:rFonts w:cstheme="minorHAnsi"/>
          <w:sz w:val="28"/>
          <w:szCs w:val="28"/>
        </w:rPr>
        <w:t xml:space="preserve">about hospital appointments and treatment </w:t>
      </w:r>
      <w:r w:rsidRPr="00D851C2">
        <w:rPr>
          <w:rFonts w:cstheme="minorHAnsi"/>
          <w:sz w:val="28"/>
          <w:szCs w:val="28"/>
        </w:rPr>
        <w:t>meets accessibility guidance and is in plain English.</w:t>
      </w:r>
    </w:p>
    <w:p w14:paraId="65D62CB6" w14:textId="7290993F" w:rsidR="00D851C2" w:rsidRDefault="002850E3" w:rsidP="00D851C2">
      <w:pPr>
        <w:pStyle w:val="ListParagraph"/>
        <w:numPr>
          <w:ilvl w:val="0"/>
          <w:numId w:val="31"/>
        </w:numPr>
        <w:rPr>
          <w:rFonts w:cstheme="minorHAnsi"/>
          <w:sz w:val="28"/>
          <w:szCs w:val="28"/>
        </w:rPr>
      </w:pPr>
      <w:r>
        <w:rPr>
          <w:rFonts w:cstheme="minorHAnsi"/>
          <w:sz w:val="28"/>
          <w:szCs w:val="28"/>
        </w:rPr>
        <w:lastRenderedPageBreak/>
        <w:t>W</w:t>
      </w:r>
      <w:r w:rsidR="00D851C2">
        <w:rPr>
          <w:rFonts w:cstheme="minorHAnsi"/>
          <w:sz w:val="28"/>
          <w:szCs w:val="28"/>
        </w:rPr>
        <w:t xml:space="preserve">ork with other Health Boards, Disabled People’s Organisations and the Scottish Government to explore empowering disabled people to use disability/ reasonable adjustment passports when accessing our services. </w:t>
      </w:r>
    </w:p>
    <w:p w14:paraId="37604EC1" w14:textId="29420C14" w:rsidR="009F33B1" w:rsidRPr="00D851C2" w:rsidRDefault="009F33B1" w:rsidP="00D851C2">
      <w:pPr>
        <w:pStyle w:val="ListParagraph"/>
        <w:numPr>
          <w:ilvl w:val="0"/>
          <w:numId w:val="31"/>
        </w:numPr>
        <w:rPr>
          <w:rFonts w:cstheme="minorHAnsi"/>
          <w:sz w:val="28"/>
          <w:szCs w:val="28"/>
        </w:rPr>
      </w:pPr>
      <w:r w:rsidRPr="00D851C2">
        <w:rPr>
          <w:rFonts w:cstheme="minorHAnsi"/>
          <w:sz w:val="28"/>
          <w:szCs w:val="28"/>
        </w:rPr>
        <w:t>Co-produce in-person disability awareness and reasonable adjustment training with the NHS Lothian Staff Disability Equality Network (DEN)</w:t>
      </w:r>
    </w:p>
    <w:p w14:paraId="5385E552" w14:textId="6FD13282" w:rsidR="009F33B1" w:rsidRDefault="009F33B1" w:rsidP="00D851C2">
      <w:pPr>
        <w:pStyle w:val="ListParagraph"/>
        <w:numPr>
          <w:ilvl w:val="0"/>
          <w:numId w:val="31"/>
        </w:numPr>
        <w:rPr>
          <w:rFonts w:cstheme="minorHAnsi"/>
          <w:sz w:val="28"/>
          <w:szCs w:val="28"/>
        </w:rPr>
      </w:pPr>
      <w:r w:rsidRPr="00D851C2">
        <w:rPr>
          <w:rFonts w:cstheme="minorHAnsi"/>
          <w:sz w:val="28"/>
          <w:szCs w:val="28"/>
        </w:rPr>
        <w:t>Embed education about disability awareness and reasonable adjustments in NHS Lothian education and training programmes.</w:t>
      </w:r>
    </w:p>
    <w:p w14:paraId="55BEABB1" w14:textId="54B5A5C0" w:rsidR="00251BA9" w:rsidRPr="00333D84" w:rsidRDefault="006069B7" w:rsidP="00211187">
      <w:pPr>
        <w:pStyle w:val="ListParagraph"/>
        <w:numPr>
          <w:ilvl w:val="0"/>
          <w:numId w:val="31"/>
        </w:numPr>
        <w:rPr>
          <w:rFonts w:cstheme="minorHAnsi"/>
          <w:sz w:val="24"/>
          <w:szCs w:val="24"/>
        </w:rPr>
      </w:pPr>
      <w:r w:rsidRPr="00333D84">
        <w:rPr>
          <w:rFonts w:cstheme="minorHAnsi"/>
          <w:sz w:val="28"/>
          <w:szCs w:val="28"/>
        </w:rPr>
        <w:t>Carry out an annual equality and human rights survey for people who use our services and use the results to understand progress and prioritise action.</w:t>
      </w:r>
    </w:p>
    <w:p w14:paraId="165707C5" w14:textId="7DA7ACEF" w:rsidR="00D851C2" w:rsidRPr="005D6D04" w:rsidRDefault="00D851C2" w:rsidP="00165A9A">
      <w:pPr>
        <w:pStyle w:val="Heading2"/>
        <w:spacing w:before="0" w:after="160" w:line="257" w:lineRule="auto"/>
        <w:rPr>
          <w:color w:val="0070C0"/>
        </w:rPr>
      </w:pPr>
      <w:bookmarkStart w:id="8" w:name="_Toc191537936"/>
      <w:r w:rsidRPr="005D6D04">
        <w:rPr>
          <w:color w:val="0070C0"/>
        </w:rPr>
        <w:t>Equality outcome</w:t>
      </w:r>
      <w:bookmarkEnd w:id="8"/>
      <w:r w:rsidRPr="005D6D04">
        <w:rPr>
          <w:color w:val="0070C0"/>
        </w:rPr>
        <w:t xml:space="preserve"> </w:t>
      </w:r>
    </w:p>
    <w:p w14:paraId="766C7E2F" w14:textId="61373ABA" w:rsidR="00D851C2" w:rsidRPr="00165A9A" w:rsidRDefault="00D851C2" w:rsidP="00D851C2">
      <w:pPr>
        <w:rPr>
          <w:rFonts w:cstheme="minorHAnsi"/>
          <w:b/>
          <w:bCs/>
          <w:color w:val="0070C0"/>
          <w:sz w:val="32"/>
          <w:szCs w:val="32"/>
        </w:rPr>
      </w:pPr>
      <w:r w:rsidRPr="00165A9A">
        <w:rPr>
          <w:b/>
          <w:bCs/>
          <w:color w:val="0070C0"/>
          <w:sz w:val="32"/>
          <w:szCs w:val="32"/>
        </w:rPr>
        <w:t xml:space="preserve">Disabled staff </w:t>
      </w:r>
      <w:r w:rsidR="00B51B6A" w:rsidRPr="00165A9A">
        <w:rPr>
          <w:b/>
          <w:bCs/>
          <w:color w:val="0070C0"/>
          <w:sz w:val="32"/>
          <w:szCs w:val="32"/>
        </w:rPr>
        <w:t xml:space="preserve">use and benefit from </w:t>
      </w:r>
      <w:r w:rsidRPr="00165A9A">
        <w:rPr>
          <w:b/>
          <w:bCs/>
          <w:color w:val="0070C0"/>
          <w:sz w:val="32"/>
          <w:szCs w:val="32"/>
        </w:rPr>
        <w:t>the NHS Lothian disability passport.</w:t>
      </w:r>
      <w:r w:rsidRPr="00165A9A">
        <w:rPr>
          <w:rFonts w:cstheme="minorHAnsi"/>
          <w:b/>
          <w:bCs/>
          <w:color w:val="0070C0"/>
          <w:sz w:val="32"/>
          <w:szCs w:val="32"/>
        </w:rPr>
        <w:t xml:space="preserve"> </w:t>
      </w:r>
    </w:p>
    <w:p w14:paraId="7953DCDF" w14:textId="77777777" w:rsidR="00D851C2" w:rsidRPr="00D851C2" w:rsidRDefault="00D851C2" w:rsidP="00D851C2">
      <w:pPr>
        <w:rPr>
          <w:rFonts w:cstheme="minorHAnsi"/>
          <w:sz w:val="28"/>
          <w:szCs w:val="28"/>
        </w:rPr>
      </w:pPr>
      <w:r w:rsidRPr="00D851C2">
        <w:rPr>
          <w:rFonts w:cstheme="minorHAnsi"/>
          <w:b/>
          <w:bCs/>
          <w:sz w:val="28"/>
          <w:szCs w:val="28"/>
        </w:rPr>
        <w:t>Equality &amp; Human Rights Strategic Priority:</w:t>
      </w:r>
      <w:r w:rsidRPr="00D851C2">
        <w:rPr>
          <w:rFonts w:cstheme="minorHAnsi"/>
          <w:sz w:val="28"/>
          <w:szCs w:val="28"/>
        </w:rPr>
        <w:t xml:space="preserve"> We anticipate and meet the needs of disabled people so they can access services, employment opportunities and have better outcomes. </w:t>
      </w:r>
    </w:p>
    <w:p w14:paraId="019F0018" w14:textId="6B22B38A" w:rsidR="00D851C2" w:rsidRDefault="00A648F1" w:rsidP="00D851C2">
      <w:pPr>
        <w:rPr>
          <w:rFonts w:cstheme="minorHAnsi"/>
          <w:sz w:val="28"/>
          <w:szCs w:val="28"/>
        </w:rPr>
      </w:pPr>
      <w:r>
        <w:rPr>
          <w:rFonts w:cstheme="minorHAnsi"/>
          <w:b/>
          <w:bCs/>
          <w:sz w:val="28"/>
          <w:szCs w:val="28"/>
        </w:rPr>
        <w:t>Why:</w:t>
      </w:r>
      <w:r w:rsidR="00D851C2">
        <w:rPr>
          <w:rFonts w:cstheme="minorHAnsi"/>
          <w:b/>
          <w:bCs/>
          <w:sz w:val="28"/>
          <w:szCs w:val="28"/>
        </w:rPr>
        <w:t xml:space="preserve"> </w:t>
      </w:r>
      <w:r w:rsidRPr="00A648F1">
        <w:rPr>
          <w:rFonts w:cstheme="minorHAnsi"/>
          <w:sz w:val="28"/>
          <w:szCs w:val="28"/>
        </w:rPr>
        <w:t xml:space="preserve">Disabled people are a key group affected by inequalities because they often live in poverty and experience discriminatory barriers to accessing </w:t>
      </w:r>
      <w:r>
        <w:rPr>
          <w:rFonts w:cstheme="minorHAnsi"/>
          <w:sz w:val="28"/>
          <w:szCs w:val="28"/>
        </w:rPr>
        <w:t>employment opportunities.</w:t>
      </w:r>
      <w:r w:rsidR="00590C93">
        <w:rPr>
          <w:rFonts w:cstheme="minorHAnsi"/>
          <w:sz w:val="28"/>
          <w:szCs w:val="28"/>
        </w:rPr>
        <w:t xml:space="preserve"> We know, for example:</w:t>
      </w:r>
    </w:p>
    <w:p w14:paraId="0FD03454" w14:textId="77777777" w:rsidR="00A648F1" w:rsidRDefault="002850E3" w:rsidP="002850E3">
      <w:pPr>
        <w:pStyle w:val="ListParagraph"/>
        <w:numPr>
          <w:ilvl w:val="0"/>
          <w:numId w:val="36"/>
        </w:numPr>
        <w:shd w:val="clear" w:color="auto" w:fill="FFFFFF"/>
        <w:spacing w:before="150" w:after="300" w:line="240" w:lineRule="auto"/>
        <w:rPr>
          <w:rFonts w:eastAsia="Times New Roman" w:cstheme="minorHAnsi"/>
          <w:color w:val="323031"/>
          <w:sz w:val="28"/>
          <w:szCs w:val="28"/>
          <w:lang w:eastAsia="en-GB"/>
        </w:rPr>
      </w:pPr>
      <w:r w:rsidRPr="002850E3">
        <w:rPr>
          <w:rFonts w:eastAsia="Times New Roman" w:cstheme="minorHAnsi"/>
          <w:color w:val="323031"/>
          <w:sz w:val="28"/>
          <w:szCs w:val="28"/>
          <w:lang w:eastAsia="en-GB"/>
        </w:rPr>
        <w:t>Disabled people are less likely to be in employment and more likely to be unemployed</w:t>
      </w:r>
      <w:r w:rsidR="00A648F1">
        <w:rPr>
          <w:rFonts w:eastAsia="Times New Roman" w:cstheme="minorHAnsi"/>
          <w:color w:val="323031"/>
          <w:sz w:val="28"/>
          <w:szCs w:val="28"/>
          <w:lang w:eastAsia="en-GB"/>
        </w:rPr>
        <w:t xml:space="preserve"> (50.7% of disabled people compared to 82.5% of non-disabled people are in employment in Scotland).</w:t>
      </w:r>
    </w:p>
    <w:p w14:paraId="3885312A" w14:textId="77777777" w:rsidR="00A648F1" w:rsidRDefault="00A648F1" w:rsidP="002850E3">
      <w:pPr>
        <w:pStyle w:val="ListParagraph"/>
        <w:numPr>
          <w:ilvl w:val="0"/>
          <w:numId w:val="36"/>
        </w:numPr>
        <w:shd w:val="clear" w:color="auto" w:fill="FFFFFF"/>
        <w:spacing w:before="150" w:after="300" w:line="240" w:lineRule="auto"/>
        <w:rPr>
          <w:rFonts w:eastAsia="Times New Roman" w:cstheme="minorHAnsi"/>
          <w:color w:val="323031"/>
          <w:sz w:val="28"/>
          <w:szCs w:val="28"/>
          <w:lang w:eastAsia="en-GB"/>
        </w:rPr>
      </w:pPr>
      <w:r>
        <w:rPr>
          <w:rFonts w:eastAsia="Times New Roman" w:cstheme="minorHAnsi"/>
          <w:color w:val="323031"/>
          <w:sz w:val="28"/>
          <w:szCs w:val="28"/>
          <w:lang w:eastAsia="en-GB"/>
        </w:rPr>
        <w:t>Disabled people are more likely to work part-time, not be in contractually secure work and be underemployed.</w:t>
      </w:r>
    </w:p>
    <w:p w14:paraId="1F3622E5" w14:textId="77777777" w:rsidR="005C2CF2" w:rsidRDefault="00A648F1" w:rsidP="002850E3">
      <w:pPr>
        <w:pStyle w:val="ListParagraph"/>
        <w:numPr>
          <w:ilvl w:val="0"/>
          <w:numId w:val="36"/>
        </w:numPr>
        <w:shd w:val="clear" w:color="auto" w:fill="FFFFFF"/>
        <w:spacing w:before="150" w:after="300" w:line="240" w:lineRule="auto"/>
        <w:rPr>
          <w:rFonts w:eastAsia="Times New Roman" w:cstheme="minorHAnsi"/>
          <w:color w:val="323031"/>
          <w:sz w:val="28"/>
          <w:szCs w:val="28"/>
          <w:lang w:eastAsia="en-GB"/>
        </w:rPr>
      </w:pPr>
      <w:r>
        <w:rPr>
          <w:rFonts w:eastAsia="Times New Roman" w:cstheme="minorHAnsi"/>
          <w:color w:val="323031"/>
          <w:sz w:val="28"/>
          <w:szCs w:val="28"/>
          <w:lang w:eastAsia="en-GB"/>
        </w:rPr>
        <w:t>The disability pay gap in Scotland was 16.2% in 2018.</w:t>
      </w:r>
    </w:p>
    <w:p w14:paraId="787DB6A4" w14:textId="435E22DD" w:rsidR="005C2CF2" w:rsidRDefault="005C2CF2" w:rsidP="002850E3">
      <w:pPr>
        <w:pStyle w:val="ListParagraph"/>
        <w:numPr>
          <w:ilvl w:val="0"/>
          <w:numId w:val="36"/>
        </w:numPr>
        <w:shd w:val="clear" w:color="auto" w:fill="FFFFFF"/>
        <w:spacing w:before="150" w:after="300" w:line="240" w:lineRule="auto"/>
        <w:rPr>
          <w:rFonts w:eastAsia="Times New Roman" w:cstheme="minorHAnsi"/>
          <w:color w:val="323031"/>
          <w:sz w:val="28"/>
          <w:szCs w:val="28"/>
          <w:lang w:eastAsia="en-GB"/>
        </w:rPr>
      </w:pPr>
      <w:r>
        <w:rPr>
          <w:rFonts w:eastAsia="Times New Roman" w:cstheme="minorHAnsi"/>
          <w:color w:val="323031"/>
          <w:sz w:val="28"/>
          <w:szCs w:val="28"/>
          <w:lang w:eastAsia="en-GB"/>
        </w:rPr>
        <w:t xml:space="preserve">Research from the CIPD found that one in five neurodivergent employees have experienced harassment or discrimination at work because of their neurodivergence. </w:t>
      </w:r>
    </w:p>
    <w:p w14:paraId="7E4F7094" w14:textId="10E6920D" w:rsidR="005C2CF2" w:rsidRDefault="005C2CF2" w:rsidP="002850E3">
      <w:pPr>
        <w:pStyle w:val="ListParagraph"/>
        <w:numPr>
          <w:ilvl w:val="0"/>
          <w:numId w:val="36"/>
        </w:numPr>
        <w:shd w:val="clear" w:color="auto" w:fill="FFFFFF"/>
        <w:spacing w:before="150" w:after="300" w:line="240" w:lineRule="auto"/>
        <w:rPr>
          <w:rFonts w:eastAsia="Times New Roman" w:cstheme="minorHAnsi"/>
          <w:color w:val="323031"/>
          <w:sz w:val="28"/>
          <w:szCs w:val="28"/>
          <w:lang w:eastAsia="en-GB"/>
        </w:rPr>
      </w:pPr>
      <w:r>
        <w:rPr>
          <w:rFonts w:eastAsia="Times New Roman" w:cstheme="minorHAnsi"/>
          <w:color w:val="323031"/>
          <w:sz w:val="28"/>
          <w:szCs w:val="28"/>
          <w:lang w:eastAsia="en-GB"/>
        </w:rPr>
        <w:t xml:space="preserve">Many neurodivergent people find the traditional interview process a barrier to employment. </w:t>
      </w:r>
    </w:p>
    <w:p w14:paraId="6F5E7702" w14:textId="1DC2DA0E" w:rsidR="002850E3" w:rsidRDefault="00A648F1" w:rsidP="002850E3">
      <w:pPr>
        <w:pStyle w:val="ListParagraph"/>
        <w:numPr>
          <w:ilvl w:val="0"/>
          <w:numId w:val="36"/>
        </w:numPr>
        <w:shd w:val="clear" w:color="auto" w:fill="FFFFFF"/>
        <w:spacing w:before="150" w:after="300" w:line="240" w:lineRule="auto"/>
        <w:rPr>
          <w:rFonts w:eastAsia="Times New Roman" w:cstheme="minorHAnsi"/>
          <w:color w:val="323031"/>
          <w:sz w:val="28"/>
          <w:szCs w:val="28"/>
          <w:lang w:eastAsia="en-GB"/>
        </w:rPr>
      </w:pPr>
      <w:r>
        <w:rPr>
          <w:rFonts w:eastAsia="Times New Roman" w:cstheme="minorHAnsi"/>
          <w:color w:val="323031"/>
          <w:sz w:val="28"/>
          <w:szCs w:val="28"/>
          <w:lang w:eastAsia="en-GB"/>
        </w:rPr>
        <w:t>In 2023-2024, o</w:t>
      </w:r>
      <w:r w:rsidR="002850E3" w:rsidRPr="002850E3">
        <w:rPr>
          <w:rFonts w:eastAsia="Times New Roman" w:cstheme="minorHAnsi"/>
          <w:color w:val="323031"/>
          <w:sz w:val="28"/>
          <w:szCs w:val="28"/>
          <w:lang w:eastAsia="en-GB"/>
        </w:rPr>
        <w:t xml:space="preserve">nly </w:t>
      </w:r>
      <w:r>
        <w:rPr>
          <w:rFonts w:eastAsia="Times New Roman" w:cstheme="minorHAnsi"/>
          <w:color w:val="323031"/>
          <w:sz w:val="28"/>
          <w:szCs w:val="28"/>
          <w:lang w:eastAsia="en-GB"/>
        </w:rPr>
        <w:t>2.2</w:t>
      </w:r>
      <w:r w:rsidR="002850E3" w:rsidRPr="002850E3">
        <w:rPr>
          <w:rFonts w:eastAsia="Times New Roman" w:cstheme="minorHAnsi"/>
          <w:color w:val="323031"/>
          <w:sz w:val="28"/>
          <w:szCs w:val="28"/>
          <w:lang w:eastAsia="en-GB"/>
        </w:rPr>
        <w:t>% of NHS Lothian workforce declared themselves as disabled, compared to an 32% of Scottish adults.</w:t>
      </w:r>
    </w:p>
    <w:p w14:paraId="1EE0949C" w14:textId="0A91EF1D" w:rsidR="00D851C2" w:rsidRDefault="00A648F1" w:rsidP="00D851C2">
      <w:pPr>
        <w:rPr>
          <w:rFonts w:cstheme="minorHAnsi"/>
          <w:sz w:val="28"/>
          <w:szCs w:val="28"/>
        </w:rPr>
      </w:pPr>
      <w:r w:rsidRPr="00B51B6A">
        <w:rPr>
          <w:rFonts w:cstheme="minorHAnsi"/>
          <w:b/>
          <w:bCs/>
          <w:sz w:val="28"/>
          <w:szCs w:val="28"/>
        </w:rPr>
        <w:t>Action -</w:t>
      </w:r>
      <w:r>
        <w:rPr>
          <w:rFonts w:cstheme="minorHAnsi"/>
          <w:sz w:val="28"/>
          <w:szCs w:val="28"/>
        </w:rPr>
        <w:t xml:space="preserve"> o</w:t>
      </w:r>
      <w:r w:rsidR="00D851C2">
        <w:rPr>
          <w:rFonts w:cstheme="minorHAnsi"/>
          <w:sz w:val="28"/>
          <w:szCs w:val="28"/>
        </w:rPr>
        <w:t>ver the next 3 years we will</w:t>
      </w:r>
      <w:r w:rsidR="00B51B6A">
        <w:rPr>
          <w:rFonts w:cstheme="minorHAnsi"/>
          <w:sz w:val="28"/>
          <w:szCs w:val="28"/>
        </w:rPr>
        <w:t>:</w:t>
      </w:r>
    </w:p>
    <w:p w14:paraId="43C9DB70" w14:textId="17631B3A" w:rsidR="008D4862" w:rsidRPr="008D4862" w:rsidRDefault="008D4862" w:rsidP="008D4862">
      <w:pPr>
        <w:pStyle w:val="ListParagraph"/>
        <w:numPr>
          <w:ilvl w:val="0"/>
          <w:numId w:val="32"/>
        </w:numPr>
        <w:rPr>
          <w:rFonts w:cstheme="minorHAnsi"/>
          <w:sz w:val="28"/>
          <w:szCs w:val="28"/>
        </w:rPr>
      </w:pPr>
      <w:r w:rsidRPr="008D4862">
        <w:rPr>
          <w:rFonts w:cstheme="minorHAnsi"/>
          <w:sz w:val="28"/>
          <w:szCs w:val="28"/>
        </w:rPr>
        <w:t xml:space="preserve">Work with </w:t>
      </w:r>
      <w:r w:rsidR="00A648F1">
        <w:rPr>
          <w:rFonts w:cstheme="minorHAnsi"/>
          <w:sz w:val="28"/>
          <w:szCs w:val="28"/>
        </w:rPr>
        <w:t xml:space="preserve">the </w:t>
      </w:r>
      <w:r w:rsidR="00B51B6A">
        <w:rPr>
          <w:rFonts w:cstheme="minorHAnsi"/>
          <w:sz w:val="28"/>
          <w:szCs w:val="28"/>
        </w:rPr>
        <w:t>NHS Lothian s</w:t>
      </w:r>
      <w:r w:rsidR="00A648F1">
        <w:rPr>
          <w:rFonts w:cstheme="minorHAnsi"/>
          <w:sz w:val="28"/>
          <w:szCs w:val="28"/>
        </w:rPr>
        <w:t>taff</w:t>
      </w:r>
      <w:r w:rsidR="00B51B6A">
        <w:rPr>
          <w:rFonts w:cstheme="minorHAnsi"/>
          <w:sz w:val="28"/>
          <w:szCs w:val="28"/>
        </w:rPr>
        <w:t xml:space="preserve"> </w:t>
      </w:r>
      <w:r w:rsidR="00A648F1">
        <w:rPr>
          <w:rFonts w:cstheme="minorHAnsi"/>
          <w:sz w:val="28"/>
          <w:szCs w:val="28"/>
        </w:rPr>
        <w:t>Disability Employee Network (</w:t>
      </w:r>
      <w:r w:rsidRPr="008D4862">
        <w:rPr>
          <w:rFonts w:cstheme="minorHAnsi"/>
          <w:sz w:val="28"/>
          <w:szCs w:val="28"/>
        </w:rPr>
        <w:t>DEN</w:t>
      </w:r>
      <w:r w:rsidR="00A648F1">
        <w:rPr>
          <w:rFonts w:cstheme="minorHAnsi"/>
          <w:sz w:val="28"/>
          <w:szCs w:val="28"/>
        </w:rPr>
        <w:t>)</w:t>
      </w:r>
      <w:r w:rsidRPr="008D4862">
        <w:rPr>
          <w:rFonts w:cstheme="minorHAnsi"/>
          <w:sz w:val="28"/>
          <w:szCs w:val="28"/>
        </w:rPr>
        <w:t xml:space="preserve"> to promote the use of disability passports</w:t>
      </w:r>
      <w:r w:rsidR="00A648F1">
        <w:rPr>
          <w:rFonts w:cstheme="minorHAnsi"/>
          <w:sz w:val="28"/>
          <w:szCs w:val="28"/>
        </w:rPr>
        <w:t>.</w:t>
      </w:r>
    </w:p>
    <w:p w14:paraId="6E79375F" w14:textId="0437A3C5" w:rsidR="008D4862" w:rsidRPr="008D4862" w:rsidRDefault="008D4862" w:rsidP="008D4862">
      <w:pPr>
        <w:pStyle w:val="ListParagraph"/>
        <w:numPr>
          <w:ilvl w:val="0"/>
          <w:numId w:val="32"/>
        </w:numPr>
        <w:rPr>
          <w:rFonts w:cstheme="minorHAnsi"/>
          <w:sz w:val="28"/>
          <w:szCs w:val="28"/>
        </w:rPr>
      </w:pPr>
      <w:r w:rsidRPr="008D4862">
        <w:rPr>
          <w:rFonts w:cstheme="minorHAnsi"/>
          <w:sz w:val="28"/>
          <w:szCs w:val="28"/>
        </w:rPr>
        <w:t>Monitor the use and effectiveness of disability passports annually</w:t>
      </w:r>
      <w:r w:rsidR="00A648F1">
        <w:rPr>
          <w:rFonts w:cstheme="minorHAnsi"/>
          <w:sz w:val="28"/>
          <w:szCs w:val="28"/>
        </w:rPr>
        <w:t>.</w:t>
      </w:r>
    </w:p>
    <w:p w14:paraId="6ED16193" w14:textId="40A50DC7" w:rsidR="008D4862" w:rsidRDefault="008D4862" w:rsidP="008D4862">
      <w:pPr>
        <w:pStyle w:val="ListParagraph"/>
        <w:numPr>
          <w:ilvl w:val="0"/>
          <w:numId w:val="32"/>
        </w:numPr>
        <w:rPr>
          <w:rFonts w:cstheme="minorHAnsi"/>
          <w:sz w:val="28"/>
          <w:szCs w:val="28"/>
        </w:rPr>
      </w:pPr>
      <w:r w:rsidRPr="008D4862">
        <w:rPr>
          <w:rFonts w:cstheme="minorHAnsi"/>
          <w:sz w:val="28"/>
          <w:szCs w:val="28"/>
        </w:rPr>
        <w:lastRenderedPageBreak/>
        <w:t xml:space="preserve">Improve the passport based on feedback from disabled staff, line managers and DEN. </w:t>
      </w:r>
    </w:p>
    <w:p w14:paraId="376AFA41" w14:textId="1C468433" w:rsidR="00B51B6A" w:rsidRDefault="00B51B6A" w:rsidP="00B51B6A">
      <w:pPr>
        <w:pStyle w:val="ListParagraph"/>
        <w:numPr>
          <w:ilvl w:val="0"/>
          <w:numId w:val="32"/>
        </w:numPr>
        <w:rPr>
          <w:rFonts w:cstheme="minorHAnsi"/>
          <w:sz w:val="28"/>
          <w:szCs w:val="28"/>
        </w:rPr>
      </w:pPr>
      <w:r w:rsidRPr="00D851C2">
        <w:rPr>
          <w:rFonts w:cstheme="minorHAnsi"/>
          <w:sz w:val="28"/>
          <w:szCs w:val="28"/>
        </w:rPr>
        <w:t>Co-produce in-person disability awareness</w:t>
      </w:r>
      <w:r w:rsidR="006A06F4">
        <w:rPr>
          <w:rFonts w:cstheme="minorHAnsi"/>
          <w:sz w:val="28"/>
          <w:szCs w:val="28"/>
        </w:rPr>
        <w:t>, including neurodiversity,</w:t>
      </w:r>
      <w:r w:rsidRPr="00D851C2">
        <w:rPr>
          <w:rFonts w:cstheme="minorHAnsi"/>
          <w:sz w:val="28"/>
          <w:szCs w:val="28"/>
        </w:rPr>
        <w:t xml:space="preserve"> and reasonable adjustment training with DEN</w:t>
      </w:r>
      <w:r>
        <w:rPr>
          <w:rFonts w:cstheme="minorHAnsi"/>
          <w:sz w:val="28"/>
          <w:szCs w:val="28"/>
        </w:rPr>
        <w:t>.</w:t>
      </w:r>
    </w:p>
    <w:p w14:paraId="4FEC5528" w14:textId="4DB24E77" w:rsidR="00B51B6A" w:rsidRPr="00D851C2" w:rsidRDefault="00B51B6A" w:rsidP="00B51B6A">
      <w:pPr>
        <w:pStyle w:val="ListParagraph"/>
        <w:numPr>
          <w:ilvl w:val="0"/>
          <w:numId w:val="32"/>
        </w:numPr>
        <w:rPr>
          <w:rFonts w:cstheme="minorHAnsi"/>
          <w:sz w:val="28"/>
          <w:szCs w:val="28"/>
        </w:rPr>
      </w:pPr>
      <w:r>
        <w:rPr>
          <w:rFonts w:cstheme="minorHAnsi"/>
          <w:sz w:val="28"/>
          <w:szCs w:val="28"/>
        </w:rPr>
        <w:t>Review and update our Fair Recruitment Training resources including a module on understanding bias</w:t>
      </w:r>
      <w:r w:rsidR="005C2CF2">
        <w:rPr>
          <w:rFonts w:cstheme="minorHAnsi"/>
          <w:sz w:val="28"/>
          <w:szCs w:val="28"/>
        </w:rPr>
        <w:t xml:space="preserve">, neuroinclusive recruitment practices </w:t>
      </w:r>
      <w:r>
        <w:rPr>
          <w:rFonts w:cstheme="minorHAnsi"/>
          <w:sz w:val="28"/>
          <w:szCs w:val="28"/>
        </w:rPr>
        <w:t>and encourage completion by all recruiting managers.</w:t>
      </w:r>
    </w:p>
    <w:p w14:paraId="7699A24C" w14:textId="24A2398C" w:rsidR="00D851C2" w:rsidRPr="005D6D04" w:rsidRDefault="00D851C2" w:rsidP="00165A9A">
      <w:pPr>
        <w:pStyle w:val="Heading2"/>
        <w:spacing w:before="0" w:after="160" w:line="257" w:lineRule="auto"/>
        <w:rPr>
          <w:color w:val="0070C0"/>
        </w:rPr>
      </w:pPr>
      <w:bookmarkStart w:id="9" w:name="_Toc191537937"/>
      <w:r w:rsidRPr="005D6D04">
        <w:rPr>
          <w:color w:val="0070C0"/>
        </w:rPr>
        <w:t>Equality outcome</w:t>
      </w:r>
      <w:bookmarkEnd w:id="9"/>
      <w:r w:rsidRPr="005D6D04">
        <w:rPr>
          <w:color w:val="0070C0"/>
        </w:rPr>
        <w:t xml:space="preserve"> </w:t>
      </w:r>
    </w:p>
    <w:p w14:paraId="5F6F59D5" w14:textId="4FED1802" w:rsidR="00D851C2" w:rsidRPr="00165A9A" w:rsidRDefault="001366E7" w:rsidP="00D851C2">
      <w:pPr>
        <w:rPr>
          <w:b/>
          <w:bCs/>
          <w:color w:val="0070C0"/>
          <w:sz w:val="32"/>
          <w:szCs w:val="32"/>
        </w:rPr>
      </w:pPr>
      <w:r w:rsidRPr="00165A9A">
        <w:rPr>
          <w:b/>
          <w:bCs/>
          <w:color w:val="0070C0"/>
          <w:sz w:val="32"/>
          <w:szCs w:val="32"/>
        </w:rPr>
        <w:t>Everyone</w:t>
      </w:r>
      <w:r w:rsidR="00D851C2" w:rsidRPr="00165A9A">
        <w:rPr>
          <w:b/>
          <w:bCs/>
          <w:color w:val="0070C0"/>
          <w:sz w:val="32"/>
          <w:szCs w:val="32"/>
        </w:rPr>
        <w:t xml:space="preserve"> who work</w:t>
      </w:r>
      <w:r w:rsidRPr="00165A9A">
        <w:rPr>
          <w:b/>
          <w:bCs/>
          <w:color w:val="0070C0"/>
          <w:sz w:val="32"/>
          <w:szCs w:val="32"/>
        </w:rPr>
        <w:t>s</w:t>
      </w:r>
      <w:r w:rsidR="00D851C2" w:rsidRPr="00165A9A">
        <w:rPr>
          <w:b/>
          <w:bCs/>
          <w:color w:val="0070C0"/>
          <w:sz w:val="32"/>
          <w:szCs w:val="32"/>
        </w:rPr>
        <w:t xml:space="preserve"> for us and use</w:t>
      </w:r>
      <w:r w:rsidRPr="00165A9A">
        <w:rPr>
          <w:b/>
          <w:bCs/>
          <w:color w:val="0070C0"/>
          <w:sz w:val="32"/>
          <w:szCs w:val="32"/>
        </w:rPr>
        <w:t>s</w:t>
      </w:r>
      <w:r w:rsidR="00D851C2" w:rsidRPr="00165A9A">
        <w:rPr>
          <w:b/>
          <w:bCs/>
          <w:color w:val="0070C0"/>
          <w:sz w:val="32"/>
          <w:szCs w:val="32"/>
        </w:rPr>
        <w:t xml:space="preserve"> our services feel safe and treated with dignity and respect. If they do experience sexual </w:t>
      </w:r>
      <w:r w:rsidRPr="00165A9A">
        <w:rPr>
          <w:b/>
          <w:bCs/>
          <w:color w:val="0070C0"/>
          <w:sz w:val="32"/>
          <w:szCs w:val="32"/>
        </w:rPr>
        <w:t xml:space="preserve">or sexist </w:t>
      </w:r>
      <w:r w:rsidR="00D851C2" w:rsidRPr="00165A9A">
        <w:rPr>
          <w:b/>
          <w:bCs/>
          <w:color w:val="0070C0"/>
          <w:sz w:val="32"/>
          <w:szCs w:val="32"/>
        </w:rPr>
        <w:t>harassment, they are confident in reporting it and that action will be taken.</w:t>
      </w:r>
    </w:p>
    <w:p w14:paraId="2A1DB100" w14:textId="22B3DB33" w:rsidR="00D851C2" w:rsidRDefault="00D851C2" w:rsidP="00D851C2">
      <w:pPr>
        <w:rPr>
          <w:rFonts w:cstheme="minorHAnsi"/>
          <w:sz w:val="28"/>
          <w:szCs w:val="28"/>
        </w:rPr>
      </w:pPr>
      <w:r w:rsidRPr="00733A91">
        <w:rPr>
          <w:rFonts w:cstheme="minorHAnsi"/>
          <w:b/>
          <w:bCs/>
          <w:sz w:val="28"/>
          <w:szCs w:val="28"/>
        </w:rPr>
        <w:t>Equality &amp; Human Rights Strategic Priority:</w:t>
      </w:r>
      <w:r w:rsidRPr="00733A91">
        <w:rPr>
          <w:rFonts w:cstheme="minorHAnsi"/>
          <w:sz w:val="28"/>
          <w:szCs w:val="28"/>
        </w:rPr>
        <w:t xml:space="preserve"> we are gender inclusive, we do not discriminate on grounds of sex or gender identity and our work helps to tackle persistent gender inequalities.</w:t>
      </w:r>
    </w:p>
    <w:p w14:paraId="367C0A4A" w14:textId="77777777" w:rsidR="00590C93" w:rsidRDefault="00B51B6A" w:rsidP="00D851C2">
      <w:pPr>
        <w:rPr>
          <w:rFonts w:cstheme="minorHAnsi"/>
          <w:sz w:val="28"/>
          <w:szCs w:val="28"/>
        </w:rPr>
      </w:pPr>
      <w:r>
        <w:rPr>
          <w:rFonts w:cstheme="minorHAnsi"/>
          <w:b/>
          <w:bCs/>
          <w:sz w:val="28"/>
          <w:szCs w:val="28"/>
        </w:rPr>
        <w:t>Why</w:t>
      </w:r>
      <w:r w:rsidR="00BB3667">
        <w:rPr>
          <w:rFonts w:cstheme="minorHAnsi"/>
          <w:b/>
          <w:bCs/>
          <w:sz w:val="28"/>
          <w:szCs w:val="28"/>
        </w:rPr>
        <w:t xml:space="preserve">: </w:t>
      </w:r>
      <w:r w:rsidR="00BB3667">
        <w:rPr>
          <w:rFonts w:cstheme="minorHAnsi"/>
          <w:sz w:val="28"/>
          <w:szCs w:val="28"/>
        </w:rPr>
        <w:t xml:space="preserve">Sexual and sexist harassment is overwhelmingly perpetrated by men against women but not exclusively. </w:t>
      </w:r>
      <w:r w:rsidR="00590C93">
        <w:rPr>
          <w:rFonts w:cstheme="minorHAnsi"/>
          <w:sz w:val="28"/>
          <w:szCs w:val="28"/>
        </w:rPr>
        <w:t>The impact of sexual harassment is far-reaching with implications for health and wellbeing, earning potential, financial stability, career progression and gender equality. We know, for example:</w:t>
      </w:r>
    </w:p>
    <w:p w14:paraId="61392CBA" w14:textId="1D80BDD4" w:rsidR="00D851C2" w:rsidRDefault="00721F06" w:rsidP="00590C93">
      <w:pPr>
        <w:pStyle w:val="ListParagraph"/>
        <w:numPr>
          <w:ilvl w:val="0"/>
          <w:numId w:val="37"/>
        </w:numPr>
        <w:rPr>
          <w:rFonts w:cstheme="minorHAnsi"/>
          <w:sz w:val="28"/>
          <w:szCs w:val="28"/>
        </w:rPr>
      </w:pPr>
      <w:r w:rsidRPr="00590C93">
        <w:rPr>
          <w:rFonts w:cstheme="minorHAnsi"/>
          <w:sz w:val="28"/>
          <w:szCs w:val="28"/>
        </w:rPr>
        <w:t>From the four largest studies into the prevalence of sexual harassment in UK workplaces, incidence levels range from 35-54% of amongst women and 18-28% amongst men.</w:t>
      </w:r>
    </w:p>
    <w:p w14:paraId="6EFF241C" w14:textId="66F80D26" w:rsidR="0074653D" w:rsidRDefault="0074653D" w:rsidP="00590C93">
      <w:pPr>
        <w:pStyle w:val="ListParagraph"/>
        <w:numPr>
          <w:ilvl w:val="0"/>
          <w:numId w:val="37"/>
        </w:numPr>
        <w:rPr>
          <w:rFonts w:cstheme="minorHAnsi"/>
          <w:sz w:val="28"/>
          <w:szCs w:val="28"/>
        </w:rPr>
      </w:pPr>
      <w:r>
        <w:rPr>
          <w:rFonts w:cstheme="minorHAnsi"/>
          <w:sz w:val="28"/>
          <w:szCs w:val="28"/>
        </w:rPr>
        <w:t>Two-thirds of the women (63.3%) responding to a 2023 survey of the UK surgical workforce (with 1,434 responses) had been the target of sexual harassment from colleagues and almost a quarter of men (23.7%). Only 16% made a formal report.</w:t>
      </w:r>
    </w:p>
    <w:p w14:paraId="4C1D0B1A" w14:textId="11ADBEE5" w:rsidR="0074653D" w:rsidRPr="00590C93" w:rsidRDefault="0074653D" w:rsidP="0074653D">
      <w:pPr>
        <w:pStyle w:val="ListParagraph"/>
        <w:numPr>
          <w:ilvl w:val="0"/>
          <w:numId w:val="37"/>
        </w:numPr>
        <w:rPr>
          <w:rFonts w:cstheme="minorHAnsi"/>
          <w:sz w:val="28"/>
          <w:szCs w:val="28"/>
        </w:rPr>
      </w:pPr>
      <w:r>
        <w:rPr>
          <w:rFonts w:cstheme="minorHAnsi"/>
          <w:sz w:val="28"/>
          <w:szCs w:val="28"/>
        </w:rPr>
        <w:t xml:space="preserve">In the NHS Lothian annual staff survey carried out in January 2025, 19% of the 1,027 staff responding reported they had experienced unwelcome sexual comments or advances causing embarrassment, distress, or offence. 152 staff reported experiencing this less than once a month, 24 monthly, 16 weekly and 5 daily. 52% of this behaviour </w:t>
      </w:r>
      <w:r w:rsidR="001728B5">
        <w:rPr>
          <w:rFonts w:cstheme="minorHAnsi"/>
          <w:sz w:val="28"/>
          <w:szCs w:val="28"/>
        </w:rPr>
        <w:t xml:space="preserve">was </w:t>
      </w:r>
      <w:r>
        <w:rPr>
          <w:rFonts w:cstheme="minorHAnsi"/>
          <w:sz w:val="28"/>
          <w:szCs w:val="28"/>
        </w:rPr>
        <w:t>from colleagues and 48% from people who use our services.</w:t>
      </w:r>
    </w:p>
    <w:p w14:paraId="748CF66B" w14:textId="77777777" w:rsidR="00590C93" w:rsidRDefault="00590C93" w:rsidP="00590C93">
      <w:pPr>
        <w:pStyle w:val="ListParagraph"/>
        <w:numPr>
          <w:ilvl w:val="0"/>
          <w:numId w:val="37"/>
        </w:numPr>
        <w:rPr>
          <w:rFonts w:cstheme="minorHAnsi"/>
          <w:sz w:val="28"/>
          <w:szCs w:val="28"/>
        </w:rPr>
      </w:pPr>
      <w:r>
        <w:rPr>
          <w:rFonts w:cstheme="minorHAnsi"/>
          <w:sz w:val="28"/>
          <w:szCs w:val="28"/>
        </w:rPr>
        <w:t>In 2023, 4.7% of doctors in training in NHS Lothian reported experiencing unwanted, harmful and / or inappropriate sexual behaviour during their placement/ training post.</w:t>
      </w:r>
    </w:p>
    <w:p w14:paraId="6975C465" w14:textId="2B7320EE" w:rsidR="00D851C2" w:rsidRDefault="00590C93" w:rsidP="00D851C2">
      <w:pPr>
        <w:rPr>
          <w:rFonts w:cstheme="minorHAnsi"/>
          <w:sz w:val="28"/>
          <w:szCs w:val="28"/>
        </w:rPr>
      </w:pPr>
      <w:r w:rsidRPr="00EC5FAE">
        <w:rPr>
          <w:rFonts w:cstheme="minorHAnsi"/>
          <w:b/>
          <w:bCs/>
          <w:sz w:val="28"/>
          <w:szCs w:val="28"/>
        </w:rPr>
        <w:lastRenderedPageBreak/>
        <w:t xml:space="preserve">Action - </w:t>
      </w:r>
      <w:r w:rsidR="00EC5FAE">
        <w:rPr>
          <w:rFonts w:cstheme="minorHAnsi"/>
          <w:sz w:val="28"/>
          <w:szCs w:val="28"/>
        </w:rPr>
        <w:t>o</w:t>
      </w:r>
      <w:r w:rsidR="00D851C2">
        <w:rPr>
          <w:rFonts w:cstheme="minorHAnsi"/>
          <w:sz w:val="28"/>
          <w:szCs w:val="28"/>
        </w:rPr>
        <w:t>ver the next 3 years we will</w:t>
      </w:r>
      <w:r w:rsidR="001728B5">
        <w:rPr>
          <w:rFonts w:cstheme="minorHAnsi"/>
          <w:sz w:val="28"/>
          <w:szCs w:val="28"/>
        </w:rPr>
        <w:t>:</w:t>
      </w:r>
    </w:p>
    <w:p w14:paraId="6F5F480B" w14:textId="1BDA70A5" w:rsidR="00EC5FAE" w:rsidRPr="00EC5FAE" w:rsidRDefault="00EC5FAE" w:rsidP="00EC5FAE">
      <w:pPr>
        <w:pStyle w:val="ListParagraph"/>
        <w:numPr>
          <w:ilvl w:val="0"/>
          <w:numId w:val="38"/>
        </w:numPr>
        <w:rPr>
          <w:rFonts w:cstheme="minorHAnsi"/>
          <w:sz w:val="28"/>
          <w:szCs w:val="28"/>
        </w:rPr>
      </w:pPr>
      <w:r w:rsidRPr="00EC5FAE">
        <w:rPr>
          <w:rFonts w:cstheme="minorHAnsi"/>
          <w:sz w:val="28"/>
          <w:szCs w:val="28"/>
        </w:rPr>
        <w:t>Review ou</w:t>
      </w:r>
      <w:r>
        <w:rPr>
          <w:rFonts w:cstheme="minorHAnsi"/>
          <w:sz w:val="28"/>
          <w:szCs w:val="28"/>
        </w:rPr>
        <w:t>r</w:t>
      </w:r>
      <w:r w:rsidRPr="00EC5FAE">
        <w:rPr>
          <w:rFonts w:cstheme="minorHAnsi"/>
          <w:sz w:val="28"/>
          <w:szCs w:val="28"/>
        </w:rPr>
        <w:t xml:space="preserve"> policies and practices against the </w:t>
      </w:r>
      <w:hyperlink r:id="rId15" w:history="1">
        <w:r w:rsidRPr="00EC5FAE">
          <w:rPr>
            <w:rStyle w:val="Hyperlink"/>
            <w:rFonts w:cstheme="minorHAnsi"/>
            <w:sz w:val="28"/>
            <w:szCs w:val="28"/>
          </w:rPr>
          <w:t>EHRC 8-step guide to preventing sexual harassment at work</w:t>
        </w:r>
      </w:hyperlink>
      <w:r w:rsidRPr="00EC5FAE">
        <w:rPr>
          <w:rFonts w:cstheme="minorHAnsi"/>
          <w:sz w:val="28"/>
          <w:szCs w:val="28"/>
        </w:rPr>
        <w:t xml:space="preserve"> and take action to make sure we are implementing this guidance. </w:t>
      </w:r>
    </w:p>
    <w:p w14:paraId="77691E13" w14:textId="614D2C59" w:rsidR="00EC5FAE" w:rsidRPr="00EC5FAE" w:rsidRDefault="00EC5FAE" w:rsidP="00EC5FAE">
      <w:pPr>
        <w:pStyle w:val="ListParagraph"/>
        <w:numPr>
          <w:ilvl w:val="0"/>
          <w:numId w:val="38"/>
        </w:numPr>
        <w:rPr>
          <w:rFonts w:cstheme="minorHAnsi"/>
          <w:sz w:val="28"/>
          <w:szCs w:val="28"/>
        </w:rPr>
      </w:pPr>
      <w:r>
        <w:rPr>
          <w:rFonts w:cstheme="minorHAnsi"/>
          <w:sz w:val="28"/>
          <w:szCs w:val="28"/>
        </w:rPr>
        <w:t>Review NHS Lothian</w:t>
      </w:r>
      <w:r w:rsidRPr="00EC5FAE">
        <w:rPr>
          <w:rFonts w:cstheme="minorHAnsi"/>
          <w:sz w:val="28"/>
          <w:szCs w:val="28"/>
        </w:rPr>
        <w:t xml:space="preserve"> </w:t>
      </w:r>
      <w:r>
        <w:rPr>
          <w:rFonts w:cstheme="minorHAnsi"/>
          <w:sz w:val="28"/>
          <w:szCs w:val="28"/>
        </w:rPr>
        <w:t xml:space="preserve">bullying and harassment </w:t>
      </w:r>
      <w:r w:rsidRPr="00EC5FAE">
        <w:rPr>
          <w:rFonts w:cstheme="minorHAnsi"/>
          <w:sz w:val="28"/>
          <w:szCs w:val="28"/>
        </w:rPr>
        <w:t xml:space="preserve">reporting procedures, involving NHS Lothian staff equality networks and trade unions, to improve reporting, investigation and responding so that people feel safe and confident to raise concerns.  </w:t>
      </w:r>
    </w:p>
    <w:p w14:paraId="0DB13878" w14:textId="6431E839" w:rsidR="00EC5FAE" w:rsidRDefault="00EC5FAE" w:rsidP="00EC5FAE">
      <w:pPr>
        <w:pStyle w:val="ListParagraph"/>
        <w:numPr>
          <w:ilvl w:val="0"/>
          <w:numId w:val="38"/>
        </w:numPr>
        <w:rPr>
          <w:rFonts w:cstheme="minorHAnsi"/>
          <w:sz w:val="28"/>
          <w:szCs w:val="28"/>
        </w:rPr>
      </w:pPr>
      <w:r w:rsidRPr="00EC5FAE">
        <w:rPr>
          <w:rFonts w:cstheme="minorHAnsi"/>
          <w:sz w:val="28"/>
          <w:szCs w:val="28"/>
        </w:rPr>
        <w:t>Continue to run our annual equality and human rights staff survey to measure progress.</w:t>
      </w:r>
    </w:p>
    <w:p w14:paraId="69A6C5DF" w14:textId="515B0246" w:rsidR="00174E3E" w:rsidRDefault="00174E3E" w:rsidP="00EC5FAE">
      <w:pPr>
        <w:pStyle w:val="ListParagraph"/>
        <w:numPr>
          <w:ilvl w:val="0"/>
          <w:numId w:val="38"/>
        </w:numPr>
        <w:rPr>
          <w:rFonts w:cstheme="minorHAnsi"/>
          <w:sz w:val="28"/>
          <w:szCs w:val="28"/>
        </w:rPr>
      </w:pPr>
      <w:r>
        <w:rPr>
          <w:rFonts w:cstheme="minorHAnsi"/>
          <w:sz w:val="28"/>
          <w:szCs w:val="28"/>
        </w:rPr>
        <w:t xml:space="preserve">Work with NHS Lothian Women’s Staff Network to gain </w:t>
      </w:r>
      <w:hyperlink r:id="rId16" w:history="1">
        <w:r w:rsidRPr="001728B5">
          <w:rPr>
            <w:rStyle w:val="Hyperlink"/>
            <w:rFonts w:cstheme="minorHAnsi"/>
            <w:sz w:val="28"/>
            <w:szCs w:val="28"/>
          </w:rPr>
          <w:t>Equally Safe at Work</w:t>
        </w:r>
      </w:hyperlink>
      <w:r>
        <w:rPr>
          <w:rFonts w:cstheme="minorHAnsi"/>
          <w:sz w:val="28"/>
          <w:szCs w:val="28"/>
        </w:rPr>
        <w:t xml:space="preserve"> accreditation. </w:t>
      </w:r>
    </w:p>
    <w:p w14:paraId="2DFDE38D" w14:textId="4AC50D77" w:rsidR="00174E3E" w:rsidRDefault="00174E3E" w:rsidP="00EC5FAE">
      <w:pPr>
        <w:pStyle w:val="ListParagraph"/>
        <w:numPr>
          <w:ilvl w:val="0"/>
          <w:numId w:val="38"/>
        </w:numPr>
        <w:rPr>
          <w:rFonts w:cstheme="minorHAnsi"/>
          <w:sz w:val="28"/>
          <w:szCs w:val="28"/>
        </w:rPr>
      </w:pPr>
      <w:r>
        <w:rPr>
          <w:rFonts w:cstheme="minorHAnsi"/>
          <w:sz w:val="28"/>
          <w:szCs w:val="28"/>
        </w:rPr>
        <w:t xml:space="preserve">Develop and deliver in-person training about preventing sexual and sexist harassment at work as part of the annual Equality &amp; Human Rights Education Programme available to all staff. </w:t>
      </w:r>
    </w:p>
    <w:p w14:paraId="78747ED5" w14:textId="60E1D136" w:rsidR="00174E3E" w:rsidRDefault="006069B7" w:rsidP="00EC5FAE">
      <w:pPr>
        <w:pStyle w:val="ListParagraph"/>
        <w:numPr>
          <w:ilvl w:val="0"/>
          <w:numId w:val="38"/>
        </w:numPr>
        <w:rPr>
          <w:rFonts w:cstheme="minorHAnsi"/>
          <w:sz w:val="28"/>
          <w:szCs w:val="28"/>
        </w:rPr>
      </w:pPr>
      <w:r>
        <w:rPr>
          <w:rFonts w:cstheme="minorHAnsi"/>
          <w:sz w:val="28"/>
          <w:szCs w:val="28"/>
        </w:rPr>
        <w:t>Embed</w:t>
      </w:r>
      <w:r w:rsidR="00174E3E">
        <w:rPr>
          <w:rFonts w:cstheme="minorHAnsi"/>
          <w:sz w:val="28"/>
          <w:szCs w:val="28"/>
        </w:rPr>
        <w:t xml:space="preserve"> education </w:t>
      </w:r>
      <w:r>
        <w:rPr>
          <w:rFonts w:cstheme="minorHAnsi"/>
          <w:sz w:val="28"/>
          <w:szCs w:val="28"/>
        </w:rPr>
        <w:t>about preventing</w:t>
      </w:r>
      <w:r w:rsidR="00174E3E">
        <w:rPr>
          <w:rFonts w:cstheme="minorHAnsi"/>
          <w:sz w:val="28"/>
          <w:szCs w:val="28"/>
        </w:rPr>
        <w:t xml:space="preserve"> sexual harassment in existing NHS Lothian education and training programmes, including on the </w:t>
      </w:r>
      <w:hyperlink r:id="rId17" w:history="1">
        <w:r w:rsidR="00174E3E" w:rsidRPr="00174E3E">
          <w:rPr>
            <w:rStyle w:val="Hyperlink"/>
            <w:rFonts w:cstheme="minorHAnsi"/>
            <w:sz w:val="28"/>
            <w:szCs w:val="28"/>
          </w:rPr>
          <w:t>Medical Education Directorate website</w:t>
        </w:r>
      </w:hyperlink>
      <w:r w:rsidR="00174E3E">
        <w:rPr>
          <w:rFonts w:cstheme="minorHAnsi"/>
          <w:sz w:val="28"/>
          <w:szCs w:val="28"/>
        </w:rPr>
        <w:t xml:space="preserve"> and </w:t>
      </w:r>
      <w:hyperlink r:id="rId18" w:history="1">
        <w:r w:rsidR="00174E3E" w:rsidRPr="00174E3E">
          <w:rPr>
            <w:rStyle w:val="Hyperlink"/>
            <w:rFonts w:cstheme="minorHAnsi"/>
            <w:sz w:val="28"/>
            <w:szCs w:val="28"/>
          </w:rPr>
          <w:t>Staff Equality and Human Rights Education webpages</w:t>
        </w:r>
      </w:hyperlink>
      <w:r w:rsidR="00174E3E">
        <w:rPr>
          <w:rFonts w:cstheme="minorHAnsi"/>
          <w:sz w:val="28"/>
          <w:szCs w:val="28"/>
        </w:rPr>
        <w:t>.</w:t>
      </w:r>
    </w:p>
    <w:p w14:paraId="06801354" w14:textId="393DD8F8" w:rsidR="001728B5" w:rsidRPr="00333D84" w:rsidRDefault="00174E3E" w:rsidP="00DA297E">
      <w:pPr>
        <w:pStyle w:val="ListParagraph"/>
        <w:numPr>
          <w:ilvl w:val="0"/>
          <w:numId w:val="38"/>
        </w:numPr>
        <w:rPr>
          <w:rFonts w:cstheme="minorHAnsi"/>
          <w:sz w:val="28"/>
          <w:szCs w:val="28"/>
        </w:rPr>
      </w:pPr>
      <w:r w:rsidRPr="00333D84">
        <w:rPr>
          <w:rFonts w:cstheme="minorHAnsi"/>
          <w:sz w:val="28"/>
          <w:szCs w:val="28"/>
        </w:rPr>
        <w:t xml:space="preserve">Establish governance arrangements for domestic abuse and wider </w:t>
      </w:r>
      <w:r w:rsidR="001728B5" w:rsidRPr="00333D84">
        <w:rPr>
          <w:rFonts w:cstheme="minorHAnsi"/>
          <w:sz w:val="28"/>
          <w:szCs w:val="28"/>
        </w:rPr>
        <w:t>gender-based</w:t>
      </w:r>
      <w:r w:rsidRPr="00333D84">
        <w:rPr>
          <w:rFonts w:cstheme="minorHAnsi"/>
          <w:sz w:val="28"/>
          <w:szCs w:val="28"/>
        </w:rPr>
        <w:t xml:space="preserve"> violence agenda</w:t>
      </w:r>
      <w:r w:rsidR="001728B5" w:rsidRPr="00333D84">
        <w:rPr>
          <w:rFonts w:cstheme="minorHAnsi"/>
          <w:sz w:val="28"/>
          <w:szCs w:val="28"/>
        </w:rPr>
        <w:t>, including a Gender-Based Violence Lead.</w:t>
      </w:r>
    </w:p>
    <w:p w14:paraId="190085D2" w14:textId="6FA50DD2" w:rsidR="00D851C2" w:rsidRPr="005D6D04" w:rsidRDefault="00D851C2" w:rsidP="00165A9A">
      <w:pPr>
        <w:pStyle w:val="Heading2"/>
        <w:spacing w:before="0" w:after="160" w:line="257" w:lineRule="auto"/>
        <w:rPr>
          <w:color w:val="0070C0"/>
        </w:rPr>
      </w:pPr>
      <w:bookmarkStart w:id="10" w:name="_Toc191537938"/>
      <w:r w:rsidRPr="005D6D04">
        <w:rPr>
          <w:color w:val="0070C0"/>
        </w:rPr>
        <w:t>Equality outcome</w:t>
      </w:r>
      <w:bookmarkEnd w:id="10"/>
      <w:r w:rsidRPr="005D6D04">
        <w:rPr>
          <w:color w:val="0070C0"/>
        </w:rPr>
        <w:t xml:space="preserve"> </w:t>
      </w:r>
    </w:p>
    <w:p w14:paraId="4B7E2B58" w14:textId="26BF3BE0" w:rsidR="00D851C2" w:rsidRPr="00165A9A" w:rsidRDefault="00D851C2" w:rsidP="00D851C2">
      <w:pPr>
        <w:rPr>
          <w:b/>
          <w:bCs/>
          <w:color w:val="0070C0"/>
          <w:sz w:val="32"/>
          <w:szCs w:val="32"/>
        </w:rPr>
      </w:pPr>
      <w:r w:rsidRPr="00165A9A">
        <w:rPr>
          <w:b/>
          <w:bCs/>
          <w:color w:val="0070C0"/>
          <w:sz w:val="32"/>
          <w:szCs w:val="32"/>
        </w:rPr>
        <w:t xml:space="preserve">Trans and non-binary people </w:t>
      </w:r>
      <w:r w:rsidR="001366E7" w:rsidRPr="00165A9A">
        <w:rPr>
          <w:b/>
          <w:bCs/>
          <w:color w:val="0070C0"/>
          <w:sz w:val="32"/>
          <w:szCs w:val="32"/>
        </w:rPr>
        <w:t xml:space="preserve">who work for us and use our services </w:t>
      </w:r>
      <w:r w:rsidRPr="00165A9A">
        <w:rPr>
          <w:b/>
          <w:bCs/>
          <w:color w:val="0070C0"/>
          <w:sz w:val="32"/>
          <w:szCs w:val="32"/>
        </w:rPr>
        <w:t>are treated with dignity and respect and face fewer barriers.</w:t>
      </w:r>
    </w:p>
    <w:p w14:paraId="4251A2E3" w14:textId="77777777" w:rsidR="00D851C2" w:rsidRPr="00733A91" w:rsidRDefault="00D851C2" w:rsidP="00D851C2">
      <w:pPr>
        <w:rPr>
          <w:rFonts w:cstheme="minorHAnsi"/>
          <w:sz w:val="28"/>
          <w:szCs w:val="28"/>
        </w:rPr>
      </w:pPr>
      <w:r w:rsidRPr="00733A91">
        <w:rPr>
          <w:rFonts w:cstheme="minorHAnsi"/>
          <w:b/>
          <w:bCs/>
          <w:sz w:val="28"/>
          <w:szCs w:val="28"/>
        </w:rPr>
        <w:t>Equality &amp; Human Rights Strategic Priority:</w:t>
      </w:r>
      <w:r w:rsidRPr="00733A91">
        <w:rPr>
          <w:rFonts w:cstheme="minorHAnsi"/>
          <w:sz w:val="28"/>
          <w:szCs w:val="28"/>
        </w:rPr>
        <w:t xml:space="preserve"> we are gender inclusive, we do not discriminate on grounds of sex or gender identity and our work helps to tackle persistent gender inequalities.</w:t>
      </w:r>
    </w:p>
    <w:p w14:paraId="7C85F3D5" w14:textId="77777777" w:rsidR="001728B5" w:rsidRDefault="001728B5" w:rsidP="001728B5">
      <w:pPr>
        <w:spacing w:before="150" w:after="300" w:line="240" w:lineRule="auto"/>
        <w:rPr>
          <w:rFonts w:cstheme="minorHAnsi"/>
          <w:sz w:val="28"/>
          <w:szCs w:val="28"/>
        </w:rPr>
      </w:pPr>
      <w:r>
        <w:rPr>
          <w:rFonts w:cstheme="minorHAnsi"/>
          <w:b/>
          <w:bCs/>
          <w:sz w:val="28"/>
          <w:szCs w:val="28"/>
        </w:rPr>
        <w:t xml:space="preserve">Why: </w:t>
      </w:r>
      <w:r>
        <w:rPr>
          <w:rFonts w:cstheme="minorHAnsi"/>
          <w:sz w:val="28"/>
          <w:szCs w:val="28"/>
        </w:rPr>
        <w:t>Non-binary and trans people are more likely to have very poor health and wellbeing compared to non-trans people.</w:t>
      </w:r>
      <w:r w:rsidR="00D851C2" w:rsidRPr="00733A91">
        <w:rPr>
          <w:rFonts w:cstheme="minorHAnsi"/>
          <w:b/>
          <w:bCs/>
          <w:sz w:val="28"/>
          <w:szCs w:val="28"/>
        </w:rPr>
        <w:t xml:space="preserve"> </w:t>
      </w:r>
      <w:r>
        <w:rPr>
          <w:rFonts w:cstheme="minorHAnsi"/>
          <w:sz w:val="28"/>
          <w:szCs w:val="28"/>
        </w:rPr>
        <w:t>We know, for example:</w:t>
      </w:r>
    </w:p>
    <w:p w14:paraId="081C25E5" w14:textId="77777777" w:rsidR="001728B5" w:rsidRDefault="001728B5" w:rsidP="001728B5">
      <w:pPr>
        <w:pStyle w:val="ListParagraph"/>
        <w:numPr>
          <w:ilvl w:val="0"/>
          <w:numId w:val="40"/>
        </w:numPr>
        <w:shd w:val="clear" w:color="auto" w:fill="FFFFFF"/>
        <w:spacing w:before="150" w:after="300" w:line="240" w:lineRule="auto"/>
        <w:ind w:left="357" w:hanging="357"/>
        <w:rPr>
          <w:rFonts w:ascii="Calibri" w:eastAsia="Times New Roman" w:hAnsi="Calibri" w:cs="Calibri"/>
          <w:color w:val="323031"/>
          <w:sz w:val="28"/>
          <w:szCs w:val="28"/>
          <w:lang w:eastAsia="en-GB"/>
        </w:rPr>
      </w:pPr>
      <w:r w:rsidRPr="001728B5">
        <w:rPr>
          <w:rFonts w:ascii="Calibri" w:eastAsia="Times New Roman" w:hAnsi="Calibri" w:cs="Calibri"/>
          <w:color w:val="323031"/>
          <w:sz w:val="28"/>
          <w:szCs w:val="28"/>
          <w:lang w:eastAsia="en-GB"/>
        </w:rPr>
        <w:t>Only 9% of non-binary and 12% of trans masculine people rated their general mental and emotional wellbeing positively. Trans and non-binary people were particularly likely to speak about suicidal thoughts, although these tended to subside after transition.</w:t>
      </w:r>
      <w:r>
        <w:rPr>
          <w:rFonts w:ascii="Calibri" w:eastAsia="Times New Roman" w:hAnsi="Calibri" w:cs="Calibri"/>
          <w:color w:val="323031"/>
          <w:sz w:val="28"/>
          <w:szCs w:val="28"/>
          <w:lang w:eastAsia="en-GB"/>
        </w:rPr>
        <w:t xml:space="preserve"> </w:t>
      </w:r>
    </w:p>
    <w:p w14:paraId="308B7633" w14:textId="11A1D2AE" w:rsidR="001728B5" w:rsidRPr="001728B5" w:rsidRDefault="001728B5" w:rsidP="001728B5">
      <w:pPr>
        <w:pStyle w:val="ListParagraph"/>
        <w:numPr>
          <w:ilvl w:val="0"/>
          <w:numId w:val="40"/>
        </w:numPr>
        <w:shd w:val="clear" w:color="auto" w:fill="FFFFFF"/>
        <w:spacing w:before="150" w:after="300" w:line="240" w:lineRule="auto"/>
        <w:ind w:left="357" w:hanging="357"/>
        <w:rPr>
          <w:rFonts w:ascii="Calibri" w:eastAsia="Times New Roman" w:hAnsi="Calibri" w:cs="Calibri"/>
          <w:color w:val="323031"/>
          <w:sz w:val="28"/>
          <w:szCs w:val="28"/>
          <w:lang w:eastAsia="en-GB"/>
        </w:rPr>
      </w:pPr>
      <w:r w:rsidRPr="001728B5">
        <w:rPr>
          <w:rFonts w:ascii="Calibri" w:eastAsia="Times New Roman" w:hAnsi="Calibri" w:cs="Calibri"/>
          <w:color w:val="323031"/>
          <w:sz w:val="28"/>
          <w:szCs w:val="28"/>
          <w:lang w:eastAsia="en-GB"/>
        </w:rPr>
        <w:lastRenderedPageBreak/>
        <w:t>There can be issues about GPs misdiagnosing people through assumptions about their sexuality or gender identity, inadequate knowledge about some identities and concerns around confidentiality.</w:t>
      </w:r>
    </w:p>
    <w:p w14:paraId="71423D88" w14:textId="5990610F" w:rsidR="001728B5" w:rsidRPr="001728B5" w:rsidRDefault="001728B5" w:rsidP="001728B5">
      <w:pPr>
        <w:pStyle w:val="ListParagraph"/>
        <w:numPr>
          <w:ilvl w:val="0"/>
          <w:numId w:val="40"/>
        </w:numPr>
        <w:shd w:val="clear" w:color="auto" w:fill="FFFFFF"/>
        <w:spacing w:before="150" w:after="300" w:line="240" w:lineRule="auto"/>
        <w:ind w:left="357" w:hanging="357"/>
        <w:rPr>
          <w:rFonts w:ascii="Calibri" w:eastAsia="Times New Roman" w:hAnsi="Calibri" w:cs="Calibri"/>
          <w:color w:val="323031"/>
          <w:sz w:val="28"/>
          <w:szCs w:val="28"/>
          <w:lang w:eastAsia="en-GB"/>
        </w:rPr>
      </w:pPr>
      <w:r w:rsidRPr="001728B5">
        <w:rPr>
          <w:rFonts w:ascii="Calibri" w:eastAsia="Times New Roman" w:hAnsi="Calibri" w:cs="Calibri"/>
          <w:color w:val="323031"/>
          <w:sz w:val="28"/>
          <w:szCs w:val="28"/>
          <w:lang w:eastAsia="en-GB"/>
        </w:rPr>
        <w:t>There is huge frustration and dissatisfaction with the waiting times for Gender Clinics</w:t>
      </w:r>
      <w:r w:rsidR="00F750E9">
        <w:rPr>
          <w:rFonts w:ascii="Calibri" w:eastAsia="Times New Roman" w:hAnsi="Calibri" w:cs="Calibri"/>
          <w:color w:val="323031"/>
          <w:sz w:val="28"/>
          <w:szCs w:val="28"/>
          <w:lang w:eastAsia="en-GB"/>
        </w:rPr>
        <w:t xml:space="preserve"> and treatment</w:t>
      </w:r>
      <w:r w:rsidRPr="001728B5">
        <w:rPr>
          <w:rFonts w:ascii="Calibri" w:eastAsia="Times New Roman" w:hAnsi="Calibri" w:cs="Calibri"/>
          <w:color w:val="323031"/>
          <w:sz w:val="28"/>
          <w:szCs w:val="28"/>
          <w:lang w:eastAsia="en-GB"/>
        </w:rPr>
        <w:t>. People describe the impact of excessive waiting times as including anxiety, depression and anguish and continued dysphoria.</w:t>
      </w:r>
    </w:p>
    <w:p w14:paraId="153F790A" w14:textId="77777777" w:rsidR="001728B5" w:rsidRPr="001728B5" w:rsidRDefault="001728B5" w:rsidP="001728B5">
      <w:pPr>
        <w:pStyle w:val="ListParagraph"/>
        <w:numPr>
          <w:ilvl w:val="0"/>
          <w:numId w:val="40"/>
        </w:numPr>
        <w:shd w:val="clear" w:color="auto" w:fill="FFFFFF"/>
        <w:spacing w:before="150" w:after="300" w:line="240" w:lineRule="auto"/>
        <w:ind w:left="357" w:hanging="357"/>
        <w:rPr>
          <w:rFonts w:ascii="Calibri" w:eastAsia="Times New Roman" w:hAnsi="Calibri" w:cs="Calibri"/>
          <w:color w:val="323031"/>
          <w:sz w:val="28"/>
          <w:szCs w:val="28"/>
          <w:lang w:eastAsia="en-GB"/>
        </w:rPr>
      </w:pPr>
      <w:r w:rsidRPr="001728B5">
        <w:rPr>
          <w:rFonts w:ascii="Calibri" w:eastAsia="Times New Roman" w:hAnsi="Calibri" w:cs="Calibri"/>
          <w:color w:val="323031"/>
          <w:sz w:val="28"/>
          <w:szCs w:val="28"/>
          <w:lang w:eastAsia="en-GB"/>
        </w:rPr>
        <w:t>A study in England found poor communication and assumptions made by clinicians about patients’ gender and sexual orientation undermines clinical relationships. This leads to disengagement and loss of trust. Some terminology and practices can feel excluding to LGBT people and negative experiences can be linked to incorrect assumptions about partners, gender identities and the use of incorrect pronouns. This can also cause unnecessary anxiety and distress.</w:t>
      </w:r>
    </w:p>
    <w:p w14:paraId="3FB77FA0" w14:textId="596AC33F" w:rsidR="00D851C2" w:rsidRPr="00733A91" w:rsidRDefault="001728B5" w:rsidP="00D851C2">
      <w:pPr>
        <w:rPr>
          <w:rFonts w:cstheme="minorHAnsi"/>
          <w:sz w:val="28"/>
          <w:szCs w:val="28"/>
        </w:rPr>
      </w:pPr>
      <w:r w:rsidRPr="006069B7">
        <w:rPr>
          <w:rFonts w:cstheme="minorHAnsi"/>
          <w:b/>
          <w:bCs/>
          <w:sz w:val="28"/>
          <w:szCs w:val="28"/>
        </w:rPr>
        <w:t>Action -</w:t>
      </w:r>
      <w:r>
        <w:rPr>
          <w:rFonts w:cstheme="minorHAnsi"/>
          <w:sz w:val="28"/>
          <w:szCs w:val="28"/>
        </w:rPr>
        <w:t xml:space="preserve"> </w:t>
      </w:r>
      <w:r w:rsidR="006069B7">
        <w:rPr>
          <w:rFonts w:cstheme="minorHAnsi"/>
          <w:sz w:val="28"/>
          <w:szCs w:val="28"/>
        </w:rPr>
        <w:t>o</w:t>
      </w:r>
      <w:r w:rsidR="00D851C2" w:rsidRPr="00733A91">
        <w:rPr>
          <w:rFonts w:cstheme="minorHAnsi"/>
          <w:sz w:val="28"/>
          <w:szCs w:val="28"/>
        </w:rPr>
        <w:t>ver the next 3 years we will</w:t>
      </w:r>
      <w:r>
        <w:rPr>
          <w:rFonts w:cstheme="minorHAnsi"/>
          <w:sz w:val="28"/>
          <w:szCs w:val="28"/>
        </w:rPr>
        <w:t>:</w:t>
      </w:r>
    </w:p>
    <w:p w14:paraId="5BF5A532" w14:textId="1677AC93" w:rsidR="006069B7" w:rsidRDefault="001728B5" w:rsidP="006069B7">
      <w:pPr>
        <w:pStyle w:val="ListParagraph"/>
        <w:numPr>
          <w:ilvl w:val="0"/>
          <w:numId w:val="41"/>
        </w:numPr>
        <w:rPr>
          <w:rFonts w:cstheme="minorHAnsi"/>
          <w:sz w:val="28"/>
          <w:szCs w:val="28"/>
        </w:rPr>
      </w:pPr>
      <w:r w:rsidRPr="006069B7">
        <w:rPr>
          <w:rFonts w:cstheme="minorHAnsi"/>
          <w:sz w:val="28"/>
          <w:szCs w:val="28"/>
        </w:rPr>
        <w:t xml:space="preserve">Work with the newly formed NHS Lothian trans and non-binary stakeholder engagement group to identify action to </w:t>
      </w:r>
      <w:r w:rsidR="006069B7" w:rsidRPr="006069B7">
        <w:rPr>
          <w:rFonts w:cstheme="minorHAnsi"/>
          <w:sz w:val="28"/>
          <w:szCs w:val="28"/>
        </w:rPr>
        <w:t xml:space="preserve">reduce barriers and improve access to health services. </w:t>
      </w:r>
    </w:p>
    <w:p w14:paraId="5F5B9024" w14:textId="6DF6E251" w:rsidR="006A23AC" w:rsidRDefault="006069B7" w:rsidP="006A23AC">
      <w:pPr>
        <w:pStyle w:val="ListParagraph"/>
        <w:numPr>
          <w:ilvl w:val="0"/>
          <w:numId w:val="41"/>
        </w:numPr>
        <w:rPr>
          <w:rFonts w:cstheme="minorHAnsi"/>
          <w:sz w:val="28"/>
          <w:szCs w:val="28"/>
        </w:rPr>
      </w:pPr>
      <w:r>
        <w:rPr>
          <w:rFonts w:cstheme="minorHAnsi"/>
          <w:sz w:val="28"/>
          <w:szCs w:val="28"/>
        </w:rPr>
        <w:t>Deliver trans inclusive in-person training as part of the annual Equality &amp; Human Rights Education Programme available to all staff.</w:t>
      </w:r>
    </w:p>
    <w:p w14:paraId="61B5447D" w14:textId="131B3A46" w:rsidR="006A23AC" w:rsidRPr="006A23AC" w:rsidRDefault="006A23AC" w:rsidP="006A23AC">
      <w:pPr>
        <w:pStyle w:val="ListParagraph"/>
        <w:numPr>
          <w:ilvl w:val="0"/>
          <w:numId w:val="41"/>
        </w:numPr>
        <w:rPr>
          <w:rFonts w:cstheme="minorHAnsi"/>
          <w:sz w:val="28"/>
          <w:szCs w:val="28"/>
        </w:rPr>
      </w:pPr>
      <w:r>
        <w:rPr>
          <w:rFonts w:cstheme="minorHAnsi"/>
          <w:sz w:val="28"/>
          <w:szCs w:val="28"/>
        </w:rPr>
        <w:t>Ensure</w:t>
      </w:r>
      <w:r w:rsidR="00F51C19">
        <w:rPr>
          <w:rFonts w:cstheme="minorHAnsi"/>
          <w:sz w:val="28"/>
          <w:szCs w:val="28"/>
        </w:rPr>
        <w:t xml:space="preserve"> all staff involved in providing maternity care have completed the learning on providing maternity care to LGBT+ families that has been developed with LGBT+ families who have used NHS Lothian maternity services.</w:t>
      </w:r>
    </w:p>
    <w:p w14:paraId="1C3438C4" w14:textId="4F0C6EBD" w:rsidR="006069B7" w:rsidRDefault="006069B7" w:rsidP="006069B7">
      <w:pPr>
        <w:pStyle w:val="ListParagraph"/>
        <w:numPr>
          <w:ilvl w:val="0"/>
          <w:numId w:val="41"/>
        </w:numPr>
        <w:rPr>
          <w:rFonts w:cstheme="minorHAnsi"/>
          <w:sz w:val="28"/>
          <w:szCs w:val="28"/>
        </w:rPr>
      </w:pPr>
      <w:r>
        <w:rPr>
          <w:rFonts w:cstheme="minorHAnsi"/>
          <w:sz w:val="28"/>
          <w:szCs w:val="28"/>
        </w:rPr>
        <w:t xml:space="preserve">Work with NHS National Education Scotland (NES) to implement the </w:t>
      </w:r>
      <w:hyperlink r:id="rId19" w:history="1">
        <w:r w:rsidRPr="006069B7">
          <w:rPr>
            <w:rStyle w:val="Hyperlink"/>
            <w:rFonts w:cstheme="minorHAnsi"/>
            <w:sz w:val="28"/>
            <w:szCs w:val="28"/>
          </w:rPr>
          <w:t>Transgender Care Knowledge &amp; Skills Framework</w:t>
        </w:r>
      </w:hyperlink>
      <w:r>
        <w:rPr>
          <w:rFonts w:cstheme="minorHAnsi"/>
          <w:sz w:val="28"/>
          <w:szCs w:val="28"/>
        </w:rPr>
        <w:t>.</w:t>
      </w:r>
    </w:p>
    <w:p w14:paraId="41720F26" w14:textId="14B97C9C" w:rsidR="00251BA9" w:rsidRPr="006069B7" w:rsidRDefault="006069B7" w:rsidP="006069B7">
      <w:pPr>
        <w:pStyle w:val="ListParagraph"/>
        <w:numPr>
          <w:ilvl w:val="0"/>
          <w:numId w:val="41"/>
        </w:numPr>
        <w:rPr>
          <w:rFonts w:cstheme="minorHAnsi"/>
          <w:sz w:val="28"/>
          <w:szCs w:val="28"/>
        </w:rPr>
      </w:pPr>
      <w:r>
        <w:rPr>
          <w:rFonts w:cstheme="minorHAnsi"/>
          <w:sz w:val="28"/>
          <w:szCs w:val="28"/>
        </w:rPr>
        <w:t>Carry out an annual equality and human rights survey</w:t>
      </w:r>
      <w:r w:rsidR="001366E7">
        <w:rPr>
          <w:rFonts w:cstheme="minorHAnsi"/>
          <w:sz w:val="28"/>
          <w:szCs w:val="28"/>
        </w:rPr>
        <w:t>s</w:t>
      </w:r>
      <w:r>
        <w:rPr>
          <w:rFonts w:cstheme="minorHAnsi"/>
          <w:sz w:val="28"/>
          <w:szCs w:val="28"/>
        </w:rPr>
        <w:t xml:space="preserve"> for people who </w:t>
      </w:r>
      <w:r w:rsidR="001366E7">
        <w:rPr>
          <w:rFonts w:cstheme="minorHAnsi"/>
          <w:sz w:val="28"/>
          <w:szCs w:val="28"/>
        </w:rPr>
        <w:t xml:space="preserve">work for us and </w:t>
      </w:r>
      <w:r>
        <w:rPr>
          <w:rFonts w:cstheme="minorHAnsi"/>
          <w:sz w:val="28"/>
          <w:szCs w:val="28"/>
        </w:rPr>
        <w:t>use our services and use the results to understand progress and prioritise action.</w:t>
      </w:r>
    </w:p>
    <w:p w14:paraId="3642362A" w14:textId="487291C2" w:rsidR="00D851C2" w:rsidRPr="005D6D04" w:rsidRDefault="00D851C2" w:rsidP="00165A9A">
      <w:pPr>
        <w:pStyle w:val="Heading2"/>
        <w:spacing w:before="0" w:after="160" w:line="257" w:lineRule="auto"/>
        <w:rPr>
          <w:color w:val="0070C0"/>
        </w:rPr>
      </w:pPr>
      <w:bookmarkStart w:id="11" w:name="_Toc191537939"/>
      <w:r w:rsidRPr="005D6D04">
        <w:rPr>
          <w:color w:val="0070C0"/>
        </w:rPr>
        <w:t>Equality outcome</w:t>
      </w:r>
      <w:bookmarkEnd w:id="11"/>
      <w:r w:rsidRPr="005D6D04">
        <w:rPr>
          <w:color w:val="0070C0"/>
        </w:rPr>
        <w:t xml:space="preserve"> </w:t>
      </w:r>
    </w:p>
    <w:p w14:paraId="145F6829" w14:textId="0A5C5AA6" w:rsidR="00D851C2" w:rsidRPr="00165A9A" w:rsidRDefault="00F750E9" w:rsidP="00D851C2">
      <w:pPr>
        <w:rPr>
          <w:b/>
          <w:bCs/>
          <w:color w:val="0070C0"/>
          <w:sz w:val="32"/>
          <w:szCs w:val="32"/>
        </w:rPr>
      </w:pPr>
      <w:r w:rsidRPr="00165A9A">
        <w:rPr>
          <w:b/>
          <w:bCs/>
          <w:color w:val="0070C0"/>
          <w:sz w:val="32"/>
          <w:szCs w:val="32"/>
        </w:rPr>
        <w:t>LGBT+</w:t>
      </w:r>
      <w:r w:rsidR="00D851C2" w:rsidRPr="00165A9A">
        <w:rPr>
          <w:b/>
          <w:bCs/>
          <w:color w:val="0070C0"/>
          <w:sz w:val="32"/>
          <w:szCs w:val="32"/>
        </w:rPr>
        <w:t xml:space="preserve"> staff do not feel that they have to hide their sexual orientation </w:t>
      </w:r>
      <w:r w:rsidRPr="00165A9A">
        <w:rPr>
          <w:b/>
          <w:bCs/>
          <w:color w:val="0070C0"/>
          <w:sz w:val="32"/>
          <w:szCs w:val="32"/>
        </w:rPr>
        <w:t xml:space="preserve">or gender identity </w:t>
      </w:r>
      <w:r w:rsidR="00D851C2" w:rsidRPr="00165A9A">
        <w:rPr>
          <w:b/>
          <w:bCs/>
          <w:color w:val="0070C0"/>
          <w:sz w:val="32"/>
          <w:szCs w:val="32"/>
        </w:rPr>
        <w:t xml:space="preserve">and </w:t>
      </w:r>
      <w:r w:rsidRPr="00165A9A">
        <w:rPr>
          <w:b/>
          <w:bCs/>
          <w:color w:val="0070C0"/>
          <w:sz w:val="32"/>
          <w:szCs w:val="32"/>
        </w:rPr>
        <w:t>view</w:t>
      </w:r>
      <w:r w:rsidR="00D851C2" w:rsidRPr="00165A9A">
        <w:rPr>
          <w:b/>
          <w:bCs/>
          <w:color w:val="0070C0"/>
          <w:sz w:val="32"/>
          <w:szCs w:val="32"/>
        </w:rPr>
        <w:t xml:space="preserve"> NHS Lothian </w:t>
      </w:r>
      <w:r w:rsidRPr="00165A9A">
        <w:rPr>
          <w:b/>
          <w:bCs/>
          <w:color w:val="0070C0"/>
          <w:sz w:val="32"/>
          <w:szCs w:val="32"/>
        </w:rPr>
        <w:t>a</w:t>
      </w:r>
      <w:r w:rsidR="00D851C2" w:rsidRPr="00165A9A">
        <w:rPr>
          <w:b/>
          <w:bCs/>
          <w:color w:val="0070C0"/>
          <w:sz w:val="32"/>
          <w:szCs w:val="32"/>
        </w:rPr>
        <w:t>s a safe and inclusive place to work.</w:t>
      </w:r>
    </w:p>
    <w:p w14:paraId="0DCE3C29" w14:textId="21F8D2C1" w:rsidR="00F750E9" w:rsidRPr="008B794F" w:rsidRDefault="00F750E9" w:rsidP="00D851C2">
      <w:pPr>
        <w:rPr>
          <w:rFonts w:cstheme="minorHAnsi"/>
          <w:sz w:val="28"/>
          <w:szCs w:val="28"/>
        </w:rPr>
      </w:pPr>
      <w:r>
        <w:rPr>
          <w:rFonts w:cstheme="minorHAnsi"/>
          <w:b/>
          <w:bCs/>
          <w:sz w:val="28"/>
          <w:szCs w:val="28"/>
        </w:rPr>
        <w:t xml:space="preserve">Why: </w:t>
      </w:r>
      <w:r w:rsidR="008B794F" w:rsidRPr="008B794F">
        <w:rPr>
          <w:rFonts w:cstheme="minorHAnsi"/>
          <w:sz w:val="28"/>
          <w:szCs w:val="28"/>
        </w:rPr>
        <w:t>We know that bullying, harassment</w:t>
      </w:r>
      <w:r w:rsidR="008B794F">
        <w:rPr>
          <w:rFonts w:cstheme="minorHAnsi"/>
          <w:sz w:val="28"/>
          <w:szCs w:val="28"/>
        </w:rPr>
        <w:t>,</w:t>
      </w:r>
      <w:r w:rsidR="008B794F" w:rsidRPr="008B794F">
        <w:rPr>
          <w:rFonts w:cstheme="minorHAnsi"/>
          <w:sz w:val="28"/>
          <w:szCs w:val="28"/>
        </w:rPr>
        <w:t xml:space="preserve"> and discrimination </w:t>
      </w:r>
      <w:r w:rsidR="008B794F">
        <w:rPr>
          <w:rFonts w:cstheme="minorHAnsi"/>
          <w:sz w:val="28"/>
          <w:szCs w:val="28"/>
        </w:rPr>
        <w:t xml:space="preserve">at work </w:t>
      </w:r>
      <w:r w:rsidR="008B794F" w:rsidRPr="008B794F">
        <w:rPr>
          <w:rFonts w:cstheme="minorHAnsi"/>
          <w:sz w:val="28"/>
          <w:szCs w:val="28"/>
        </w:rPr>
        <w:t xml:space="preserve">continues to be an issue for LGBT </w:t>
      </w:r>
      <w:r w:rsidR="008B794F">
        <w:rPr>
          <w:rFonts w:cstheme="minorHAnsi"/>
          <w:sz w:val="28"/>
          <w:szCs w:val="28"/>
        </w:rPr>
        <w:t>people</w:t>
      </w:r>
      <w:r w:rsidR="008B794F" w:rsidRPr="008B794F">
        <w:rPr>
          <w:rFonts w:cstheme="minorHAnsi"/>
          <w:sz w:val="28"/>
          <w:szCs w:val="28"/>
        </w:rPr>
        <w:t>.</w:t>
      </w:r>
      <w:r w:rsidR="008B794F">
        <w:rPr>
          <w:rFonts w:cstheme="minorHAnsi"/>
          <w:sz w:val="28"/>
          <w:szCs w:val="28"/>
        </w:rPr>
        <w:t xml:space="preserve"> We know, for example:</w:t>
      </w:r>
    </w:p>
    <w:p w14:paraId="6AC36D99" w14:textId="60E70013" w:rsidR="00F750E9" w:rsidRPr="007B4F23" w:rsidRDefault="00F750E9" w:rsidP="007B4F23">
      <w:pPr>
        <w:pStyle w:val="ListParagraph"/>
        <w:numPr>
          <w:ilvl w:val="0"/>
          <w:numId w:val="42"/>
        </w:numPr>
        <w:rPr>
          <w:rFonts w:cstheme="minorHAnsi"/>
          <w:sz w:val="28"/>
          <w:szCs w:val="28"/>
        </w:rPr>
      </w:pPr>
      <w:r w:rsidRPr="007B4F23">
        <w:rPr>
          <w:rFonts w:cstheme="minorHAnsi"/>
          <w:sz w:val="28"/>
          <w:szCs w:val="28"/>
        </w:rPr>
        <w:lastRenderedPageBreak/>
        <w:t xml:space="preserve">Deloitte research </w:t>
      </w:r>
      <w:r w:rsidR="007B4F23" w:rsidRPr="007B4F23">
        <w:rPr>
          <w:rFonts w:cstheme="minorHAnsi"/>
          <w:sz w:val="28"/>
          <w:szCs w:val="28"/>
        </w:rPr>
        <w:t xml:space="preserve">in 2023 </w:t>
      </w:r>
      <w:r w:rsidRPr="007B4F23">
        <w:rPr>
          <w:rFonts w:cstheme="minorHAnsi"/>
          <w:sz w:val="28"/>
          <w:szCs w:val="28"/>
        </w:rPr>
        <w:t>found that 49% of LGBT+ employees in the UK were hesitant to talk about any aspect of their private lives at work and 43% were concerned about being treated differently</w:t>
      </w:r>
      <w:r w:rsidR="007B4F23" w:rsidRPr="007B4F23">
        <w:rPr>
          <w:rFonts w:cstheme="minorHAnsi"/>
          <w:sz w:val="28"/>
          <w:szCs w:val="28"/>
        </w:rPr>
        <w:t>.</w:t>
      </w:r>
    </w:p>
    <w:p w14:paraId="7336149A" w14:textId="49296ECA" w:rsidR="00D851C2" w:rsidRDefault="007B4F23" w:rsidP="007B4F23">
      <w:pPr>
        <w:pStyle w:val="ListParagraph"/>
        <w:numPr>
          <w:ilvl w:val="0"/>
          <w:numId w:val="42"/>
        </w:numPr>
        <w:rPr>
          <w:rFonts w:cstheme="minorHAnsi"/>
          <w:sz w:val="28"/>
          <w:szCs w:val="28"/>
        </w:rPr>
      </w:pPr>
      <w:r w:rsidRPr="007B4F23">
        <w:rPr>
          <w:rFonts w:cstheme="minorHAnsi"/>
          <w:sz w:val="28"/>
          <w:szCs w:val="28"/>
        </w:rPr>
        <w:t xml:space="preserve">Half (52%) of the 1,001 respondents to a 2023 TUC survey had experienced at least one form of bullying or harassment at work in the last five years. 29% are not open about their sexuality or gender history with anyone at work. </w:t>
      </w:r>
      <w:r w:rsidR="00F750E9" w:rsidRPr="007B4F23">
        <w:rPr>
          <w:rFonts w:cstheme="minorHAnsi"/>
          <w:sz w:val="28"/>
          <w:szCs w:val="28"/>
        </w:rPr>
        <w:t xml:space="preserve">  </w:t>
      </w:r>
    </w:p>
    <w:p w14:paraId="558C191E" w14:textId="79FE1B49" w:rsidR="007B4F23" w:rsidRDefault="008B794F" w:rsidP="007B4F23">
      <w:pPr>
        <w:pStyle w:val="ListParagraph"/>
        <w:numPr>
          <w:ilvl w:val="0"/>
          <w:numId w:val="42"/>
        </w:numPr>
        <w:rPr>
          <w:rFonts w:cstheme="minorHAnsi"/>
          <w:sz w:val="28"/>
          <w:szCs w:val="28"/>
        </w:rPr>
      </w:pPr>
      <w:r>
        <w:rPr>
          <w:rFonts w:cstheme="minorHAnsi"/>
          <w:sz w:val="28"/>
          <w:szCs w:val="28"/>
        </w:rPr>
        <w:t xml:space="preserve">In the NHS Lothian staff survey in January 2025, 51% of staff reported </w:t>
      </w:r>
      <w:r w:rsidR="007B4F23">
        <w:rPr>
          <w:rFonts w:cstheme="minorHAnsi"/>
          <w:sz w:val="28"/>
          <w:szCs w:val="28"/>
        </w:rPr>
        <w:t xml:space="preserve">hearing insults, stereotyping or jokes in their presence that relate to someone’s protected characteristic </w:t>
      </w:r>
      <w:r>
        <w:rPr>
          <w:rFonts w:cstheme="minorHAnsi"/>
          <w:sz w:val="28"/>
          <w:szCs w:val="28"/>
        </w:rPr>
        <w:t>and 19% this</w:t>
      </w:r>
      <w:r w:rsidR="007B4F23">
        <w:rPr>
          <w:rFonts w:cstheme="minorHAnsi"/>
          <w:sz w:val="28"/>
          <w:szCs w:val="28"/>
        </w:rPr>
        <w:t xml:space="preserve"> related to gender reassignment or sexual orientation. </w:t>
      </w:r>
    </w:p>
    <w:p w14:paraId="2469BBFA" w14:textId="76EC235B" w:rsidR="00860C21" w:rsidRDefault="00860C21" w:rsidP="007B4F23">
      <w:pPr>
        <w:pStyle w:val="ListParagraph"/>
        <w:numPr>
          <w:ilvl w:val="0"/>
          <w:numId w:val="42"/>
        </w:numPr>
        <w:rPr>
          <w:rFonts w:cstheme="minorHAnsi"/>
          <w:sz w:val="28"/>
          <w:szCs w:val="28"/>
        </w:rPr>
      </w:pPr>
      <w:r>
        <w:rPr>
          <w:rFonts w:cstheme="minorHAnsi"/>
          <w:sz w:val="28"/>
          <w:szCs w:val="28"/>
        </w:rPr>
        <w:t xml:space="preserve">In the 2022 census, 2.36% of Lothian population </w:t>
      </w:r>
      <w:r w:rsidR="00AC2542">
        <w:rPr>
          <w:rFonts w:cstheme="minorHAnsi"/>
          <w:sz w:val="28"/>
          <w:szCs w:val="28"/>
        </w:rPr>
        <w:t xml:space="preserve">age 16 and over </w:t>
      </w:r>
      <w:r>
        <w:rPr>
          <w:rFonts w:cstheme="minorHAnsi"/>
          <w:sz w:val="28"/>
          <w:szCs w:val="28"/>
        </w:rPr>
        <w:t xml:space="preserve">identified as gay or lesbian, 2.65% as bi-sexual, 0.75% as other sexual orientation. 8.15% did not answer the question. </w:t>
      </w:r>
    </w:p>
    <w:p w14:paraId="091B919E" w14:textId="33072437" w:rsidR="00860C21" w:rsidRPr="007B4F23" w:rsidRDefault="00860C21" w:rsidP="007B4F23">
      <w:pPr>
        <w:pStyle w:val="ListParagraph"/>
        <w:numPr>
          <w:ilvl w:val="0"/>
          <w:numId w:val="42"/>
        </w:numPr>
        <w:rPr>
          <w:rFonts w:cstheme="minorHAnsi"/>
          <w:sz w:val="28"/>
          <w:szCs w:val="28"/>
        </w:rPr>
      </w:pPr>
      <w:r>
        <w:rPr>
          <w:rFonts w:cstheme="minorHAnsi"/>
          <w:sz w:val="28"/>
          <w:szCs w:val="28"/>
        </w:rPr>
        <w:t>In NHS Lothian workforce equality data for 2023, 2.1% of staff identified as gay or lesbian, 1.5% as bi-sexual</w:t>
      </w:r>
      <w:r w:rsidR="00AC2542">
        <w:rPr>
          <w:rFonts w:cstheme="minorHAnsi"/>
          <w:sz w:val="28"/>
          <w:szCs w:val="28"/>
        </w:rPr>
        <w:t>, 0.4% as other sexual orientation. 18% preferred not to answer the question.</w:t>
      </w:r>
      <w:r>
        <w:rPr>
          <w:rFonts w:cstheme="minorHAnsi"/>
          <w:sz w:val="28"/>
          <w:szCs w:val="28"/>
        </w:rPr>
        <w:t xml:space="preserve"> </w:t>
      </w:r>
    </w:p>
    <w:p w14:paraId="7CC13D65" w14:textId="1C3468F1" w:rsidR="00D851C2" w:rsidRDefault="000473F8" w:rsidP="00D851C2">
      <w:pPr>
        <w:rPr>
          <w:rFonts w:cstheme="minorHAnsi"/>
          <w:sz w:val="28"/>
          <w:szCs w:val="28"/>
        </w:rPr>
      </w:pPr>
      <w:r w:rsidRPr="000473F8">
        <w:rPr>
          <w:rFonts w:cstheme="minorHAnsi"/>
          <w:b/>
          <w:bCs/>
          <w:sz w:val="28"/>
          <w:szCs w:val="28"/>
        </w:rPr>
        <w:t>Action -</w:t>
      </w:r>
      <w:r>
        <w:rPr>
          <w:rFonts w:cstheme="minorHAnsi"/>
          <w:sz w:val="28"/>
          <w:szCs w:val="28"/>
        </w:rPr>
        <w:t xml:space="preserve"> o</w:t>
      </w:r>
      <w:r w:rsidR="00D851C2">
        <w:rPr>
          <w:rFonts w:cstheme="minorHAnsi"/>
          <w:sz w:val="28"/>
          <w:szCs w:val="28"/>
        </w:rPr>
        <w:t>ver the next 3 years we will</w:t>
      </w:r>
      <w:r w:rsidR="00AC2542">
        <w:rPr>
          <w:rFonts w:cstheme="minorHAnsi"/>
          <w:sz w:val="28"/>
          <w:szCs w:val="28"/>
        </w:rPr>
        <w:t>:</w:t>
      </w:r>
    </w:p>
    <w:p w14:paraId="7FB7C268" w14:textId="77777777" w:rsidR="00AC2542" w:rsidRPr="00EC5FAE" w:rsidRDefault="00AC2542" w:rsidP="00AC2542">
      <w:pPr>
        <w:pStyle w:val="ListParagraph"/>
        <w:numPr>
          <w:ilvl w:val="0"/>
          <w:numId w:val="38"/>
        </w:numPr>
        <w:rPr>
          <w:rFonts w:cstheme="minorHAnsi"/>
          <w:sz w:val="28"/>
          <w:szCs w:val="28"/>
        </w:rPr>
      </w:pPr>
      <w:r>
        <w:rPr>
          <w:rFonts w:cstheme="minorHAnsi"/>
          <w:sz w:val="28"/>
          <w:szCs w:val="28"/>
        </w:rPr>
        <w:t>Review NHS Lothian</w:t>
      </w:r>
      <w:r w:rsidRPr="00EC5FAE">
        <w:rPr>
          <w:rFonts w:cstheme="minorHAnsi"/>
          <w:sz w:val="28"/>
          <w:szCs w:val="28"/>
        </w:rPr>
        <w:t xml:space="preserve"> </w:t>
      </w:r>
      <w:r>
        <w:rPr>
          <w:rFonts w:cstheme="minorHAnsi"/>
          <w:sz w:val="28"/>
          <w:szCs w:val="28"/>
        </w:rPr>
        <w:t xml:space="preserve">bullying and harassment </w:t>
      </w:r>
      <w:r w:rsidRPr="00EC5FAE">
        <w:rPr>
          <w:rFonts w:cstheme="minorHAnsi"/>
          <w:sz w:val="28"/>
          <w:szCs w:val="28"/>
        </w:rPr>
        <w:t xml:space="preserve">reporting procedures, involving NHS Lothian staff equality networks and trade unions, to improve reporting, investigation and responding so that people feel safe and confident to raise concerns.  </w:t>
      </w:r>
    </w:p>
    <w:p w14:paraId="4CB3C5B7" w14:textId="5C155FCE" w:rsidR="00AC2542" w:rsidRDefault="00AC2542" w:rsidP="00AC2542">
      <w:pPr>
        <w:pStyle w:val="ListParagraph"/>
        <w:numPr>
          <w:ilvl w:val="0"/>
          <w:numId w:val="38"/>
        </w:numPr>
        <w:rPr>
          <w:rFonts w:cstheme="minorHAnsi"/>
          <w:sz w:val="28"/>
          <w:szCs w:val="28"/>
        </w:rPr>
      </w:pPr>
      <w:r>
        <w:rPr>
          <w:rFonts w:cstheme="minorHAnsi"/>
          <w:sz w:val="28"/>
          <w:szCs w:val="28"/>
        </w:rPr>
        <w:t xml:space="preserve">Co-produce in-person training about sexual orientation and gender identity with the NHS Lothian LGBT+ and Allies staff network as part of the annual Equality &amp; Human Rights Education Programme available to all staff. </w:t>
      </w:r>
    </w:p>
    <w:p w14:paraId="65C6C92C" w14:textId="37D7AAC8" w:rsidR="00EB1CF6" w:rsidRDefault="00EB1CF6" w:rsidP="00AC2542">
      <w:pPr>
        <w:pStyle w:val="ListParagraph"/>
        <w:numPr>
          <w:ilvl w:val="0"/>
          <w:numId w:val="38"/>
        </w:numPr>
        <w:rPr>
          <w:rFonts w:cstheme="minorHAnsi"/>
          <w:sz w:val="28"/>
          <w:szCs w:val="28"/>
        </w:rPr>
      </w:pPr>
      <w:r>
        <w:rPr>
          <w:rFonts w:cstheme="minorHAnsi"/>
          <w:sz w:val="28"/>
          <w:szCs w:val="28"/>
        </w:rPr>
        <w:t>Senior leaders will continue to actively communicate their support for LGBT inclusion and acceptance.</w:t>
      </w:r>
    </w:p>
    <w:p w14:paraId="3B094484" w14:textId="49D75AE4" w:rsidR="00AC2542" w:rsidRDefault="00AC2542" w:rsidP="00AC2542">
      <w:pPr>
        <w:pStyle w:val="ListParagraph"/>
        <w:numPr>
          <w:ilvl w:val="0"/>
          <w:numId w:val="38"/>
        </w:numPr>
        <w:rPr>
          <w:rFonts w:cstheme="minorHAnsi"/>
          <w:sz w:val="28"/>
          <w:szCs w:val="28"/>
        </w:rPr>
      </w:pPr>
      <w:r>
        <w:rPr>
          <w:rFonts w:cstheme="minorHAnsi"/>
          <w:sz w:val="28"/>
          <w:szCs w:val="28"/>
        </w:rPr>
        <w:t xml:space="preserve">Continue to implement </w:t>
      </w:r>
      <w:r w:rsidR="00EB1CF6">
        <w:rPr>
          <w:rFonts w:cstheme="minorHAnsi"/>
          <w:sz w:val="28"/>
          <w:szCs w:val="28"/>
        </w:rPr>
        <w:t xml:space="preserve">and evaluate </w:t>
      </w:r>
      <w:r>
        <w:rPr>
          <w:rFonts w:cstheme="minorHAnsi"/>
          <w:sz w:val="28"/>
          <w:szCs w:val="28"/>
        </w:rPr>
        <w:t xml:space="preserve">the NHS Scotland Pride Pledge and Badge scheme. </w:t>
      </w:r>
    </w:p>
    <w:p w14:paraId="0ED25DF9" w14:textId="5FDE4F43" w:rsidR="00AC2542" w:rsidRDefault="00AC2542" w:rsidP="00AC2542">
      <w:pPr>
        <w:pStyle w:val="ListParagraph"/>
        <w:numPr>
          <w:ilvl w:val="0"/>
          <w:numId w:val="38"/>
        </w:numPr>
        <w:rPr>
          <w:rFonts w:cstheme="minorHAnsi"/>
          <w:sz w:val="28"/>
          <w:szCs w:val="28"/>
        </w:rPr>
      </w:pPr>
      <w:r>
        <w:rPr>
          <w:rFonts w:cstheme="minorHAnsi"/>
          <w:sz w:val="28"/>
          <w:szCs w:val="28"/>
        </w:rPr>
        <w:t>Continue to support the LGBT+ and Allies staff network celebrate Pride Month.</w:t>
      </w:r>
    </w:p>
    <w:p w14:paraId="51F35A22" w14:textId="75C6B6BD" w:rsidR="00251BA9" w:rsidRPr="00165A9A" w:rsidRDefault="00EB1CF6" w:rsidP="00343920">
      <w:pPr>
        <w:pStyle w:val="ListParagraph"/>
        <w:numPr>
          <w:ilvl w:val="0"/>
          <w:numId w:val="38"/>
        </w:numPr>
        <w:rPr>
          <w:rFonts w:cstheme="minorHAnsi"/>
          <w:b/>
          <w:bCs/>
          <w:sz w:val="36"/>
          <w:szCs w:val="36"/>
        </w:rPr>
      </w:pPr>
      <w:r w:rsidRPr="00165A9A">
        <w:rPr>
          <w:rFonts w:cstheme="minorHAnsi"/>
          <w:sz w:val="28"/>
          <w:szCs w:val="28"/>
        </w:rPr>
        <w:t>W</w:t>
      </w:r>
      <w:r w:rsidR="00AC2542" w:rsidRPr="00165A9A">
        <w:rPr>
          <w:rFonts w:cstheme="minorHAnsi"/>
          <w:sz w:val="28"/>
          <w:szCs w:val="28"/>
        </w:rPr>
        <w:t xml:space="preserve">ork with the </w:t>
      </w:r>
      <w:r w:rsidRPr="00165A9A">
        <w:rPr>
          <w:rFonts w:cstheme="minorHAnsi"/>
          <w:sz w:val="28"/>
          <w:szCs w:val="28"/>
        </w:rPr>
        <w:t xml:space="preserve">LGBT+ </w:t>
      </w:r>
      <w:r w:rsidR="00AC2542" w:rsidRPr="00165A9A">
        <w:rPr>
          <w:rFonts w:cstheme="minorHAnsi"/>
          <w:sz w:val="28"/>
          <w:szCs w:val="28"/>
        </w:rPr>
        <w:t xml:space="preserve">Staff Network to </w:t>
      </w:r>
      <w:r w:rsidRPr="00165A9A">
        <w:rPr>
          <w:rFonts w:cstheme="minorHAnsi"/>
          <w:sz w:val="28"/>
          <w:szCs w:val="28"/>
        </w:rPr>
        <w:t xml:space="preserve">identify ways to </w:t>
      </w:r>
      <w:r w:rsidR="00AC2542" w:rsidRPr="00165A9A">
        <w:rPr>
          <w:rFonts w:cstheme="minorHAnsi"/>
          <w:sz w:val="28"/>
          <w:szCs w:val="28"/>
        </w:rPr>
        <w:t>understand and reduce the number of staff who prefer not to</w:t>
      </w:r>
      <w:r w:rsidRPr="00165A9A">
        <w:rPr>
          <w:rFonts w:cstheme="minorHAnsi"/>
          <w:sz w:val="28"/>
          <w:szCs w:val="28"/>
        </w:rPr>
        <w:t xml:space="preserve"> disclose information about their</w:t>
      </w:r>
      <w:r w:rsidR="00AC2542" w:rsidRPr="00165A9A">
        <w:rPr>
          <w:rFonts w:cstheme="minorHAnsi"/>
          <w:sz w:val="28"/>
          <w:szCs w:val="28"/>
        </w:rPr>
        <w:t xml:space="preserve"> sexual orientation.</w:t>
      </w:r>
    </w:p>
    <w:p w14:paraId="113EC369" w14:textId="6E4EA6F3" w:rsidR="00D851C2" w:rsidRPr="005D6D04" w:rsidRDefault="00D851C2" w:rsidP="00165A9A">
      <w:pPr>
        <w:pStyle w:val="Heading2"/>
        <w:spacing w:before="0" w:after="160" w:line="257" w:lineRule="auto"/>
        <w:rPr>
          <w:color w:val="0070C0"/>
        </w:rPr>
      </w:pPr>
      <w:bookmarkStart w:id="12" w:name="_Toc191537940"/>
      <w:r w:rsidRPr="005D6D04">
        <w:rPr>
          <w:color w:val="0070C0"/>
        </w:rPr>
        <w:lastRenderedPageBreak/>
        <w:t>Equality outcome</w:t>
      </w:r>
      <w:bookmarkEnd w:id="12"/>
      <w:r w:rsidRPr="005D6D04">
        <w:rPr>
          <w:color w:val="0070C0"/>
        </w:rPr>
        <w:t xml:space="preserve"> </w:t>
      </w:r>
    </w:p>
    <w:p w14:paraId="40ABEF63" w14:textId="0F318865" w:rsidR="00D851C2" w:rsidRPr="00165A9A" w:rsidRDefault="00D851C2" w:rsidP="00D851C2">
      <w:pPr>
        <w:rPr>
          <w:b/>
          <w:bCs/>
          <w:color w:val="0070C0"/>
          <w:sz w:val="32"/>
          <w:szCs w:val="32"/>
        </w:rPr>
      </w:pPr>
      <w:r w:rsidRPr="00165A9A">
        <w:rPr>
          <w:b/>
          <w:bCs/>
          <w:color w:val="0070C0"/>
          <w:sz w:val="32"/>
          <w:szCs w:val="32"/>
        </w:rPr>
        <w:t xml:space="preserve">Children </w:t>
      </w:r>
      <w:r w:rsidR="00F2055B" w:rsidRPr="00165A9A">
        <w:rPr>
          <w:b/>
          <w:bCs/>
          <w:color w:val="0070C0"/>
          <w:sz w:val="32"/>
          <w:szCs w:val="32"/>
        </w:rPr>
        <w:t>and</w:t>
      </w:r>
      <w:r w:rsidRPr="00165A9A">
        <w:rPr>
          <w:b/>
          <w:bCs/>
          <w:color w:val="0070C0"/>
          <w:sz w:val="32"/>
          <w:szCs w:val="32"/>
        </w:rPr>
        <w:t xml:space="preserve"> young people using NHS Lothian mental health services are supported to be involved in their care planning and their needs and preferences are recorded in their care plan.</w:t>
      </w:r>
    </w:p>
    <w:p w14:paraId="0D786DAC" w14:textId="53E9F64D" w:rsidR="00D851C2" w:rsidRPr="00733A91" w:rsidRDefault="00D851C2" w:rsidP="00D851C2">
      <w:pPr>
        <w:rPr>
          <w:rFonts w:cstheme="minorHAnsi"/>
          <w:sz w:val="28"/>
          <w:szCs w:val="28"/>
        </w:rPr>
      </w:pPr>
      <w:r w:rsidRPr="00733A91">
        <w:rPr>
          <w:rFonts w:cstheme="minorHAnsi"/>
          <w:b/>
          <w:bCs/>
          <w:sz w:val="28"/>
          <w:szCs w:val="28"/>
        </w:rPr>
        <w:t>Equality &amp; Human Rights Strategic Priority:</w:t>
      </w:r>
      <w:r w:rsidRPr="00733A91">
        <w:rPr>
          <w:rFonts w:cstheme="minorHAnsi"/>
          <w:sz w:val="28"/>
          <w:szCs w:val="28"/>
        </w:rPr>
        <w:t xml:space="preserve"> we support people who use our mental health services and people with dementia to know about and claim their rights, and to make decisions about their care and treatment.</w:t>
      </w:r>
    </w:p>
    <w:p w14:paraId="00BA4FEB" w14:textId="4BDD0FDF" w:rsidR="00D851C2" w:rsidRPr="00733A91" w:rsidRDefault="00C60A0E" w:rsidP="00D851C2">
      <w:pPr>
        <w:rPr>
          <w:rFonts w:cstheme="minorHAnsi"/>
          <w:sz w:val="28"/>
          <w:szCs w:val="28"/>
        </w:rPr>
      </w:pPr>
      <w:r>
        <w:rPr>
          <w:rFonts w:cstheme="minorHAnsi"/>
          <w:b/>
          <w:bCs/>
          <w:sz w:val="28"/>
          <w:szCs w:val="28"/>
        </w:rPr>
        <w:t xml:space="preserve">Why: </w:t>
      </w:r>
      <w:r w:rsidRPr="00C60A0E">
        <w:rPr>
          <w:rFonts w:ascii="Calibri" w:hAnsi="Calibri" w:cs="Calibri"/>
          <w:color w:val="323031"/>
          <w:spacing w:val="-2"/>
          <w:sz w:val="28"/>
          <w:szCs w:val="28"/>
          <w:shd w:val="clear" w:color="auto" w:fill="FFFFFF"/>
        </w:rPr>
        <w:t xml:space="preserve">Following inspection visits, the Mental Welfare Commission has made recommendations to NHS Lothian to deliver rights-based care to </w:t>
      </w:r>
      <w:r>
        <w:rPr>
          <w:rFonts w:ascii="Calibri" w:hAnsi="Calibri" w:cs="Calibri"/>
          <w:color w:val="323031"/>
          <w:spacing w:val="-2"/>
          <w:sz w:val="28"/>
          <w:szCs w:val="28"/>
          <w:shd w:val="clear" w:color="auto" w:fill="FFFFFF"/>
        </w:rPr>
        <w:t xml:space="preserve">children and </w:t>
      </w:r>
      <w:r w:rsidRPr="00C60A0E">
        <w:rPr>
          <w:rFonts w:ascii="Calibri" w:hAnsi="Calibri" w:cs="Calibri"/>
          <w:color w:val="323031"/>
          <w:spacing w:val="-2"/>
          <w:sz w:val="28"/>
          <w:szCs w:val="28"/>
          <w:shd w:val="clear" w:color="auto" w:fill="FFFFFF"/>
        </w:rPr>
        <w:t>young people</w:t>
      </w:r>
      <w:r>
        <w:rPr>
          <w:rFonts w:ascii="Calibri" w:hAnsi="Calibri" w:cs="Calibri"/>
          <w:color w:val="323031"/>
          <w:spacing w:val="-2"/>
          <w:sz w:val="28"/>
          <w:szCs w:val="28"/>
          <w:shd w:val="clear" w:color="auto" w:fill="FFFFFF"/>
        </w:rPr>
        <w:t>,</w:t>
      </w:r>
      <w:r w:rsidRPr="00C60A0E">
        <w:rPr>
          <w:rFonts w:ascii="Calibri" w:hAnsi="Calibri" w:cs="Calibri"/>
          <w:color w:val="323031"/>
          <w:spacing w:val="-2"/>
          <w:sz w:val="28"/>
          <w:szCs w:val="28"/>
          <w:shd w:val="clear" w:color="auto" w:fill="FFFFFF"/>
        </w:rPr>
        <w:t xml:space="preserve"> including ensuring they can meaningfully participate in care and activity planning</w:t>
      </w:r>
      <w:r>
        <w:rPr>
          <w:rFonts w:ascii="Calibri" w:hAnsi="Calibri" w:cs="Calibri"/>
          <w:color w:val="323031"/>
          <w:spacing w:val="-2"/>
          <w:sz w:val="28"/>
          <w:szCs w:val="28"/>
          <w:shd w:val="clear" w:color="auto" w:fill="FFFFFF"/>
        </w:rPr>
        <w:t xml:space="preserve">. The Scottish Mental Health Review final report, if implemented, has the potential to move Scotland much closer to complying with international human rights standards and deliver an improved experience for people experiencing mental ill health. The recommendations include programmes of action, such as initiatives to reduce the use of coercion and improve the experiences of people who are subject to coercion, and to develop a comprehensive system of </w:t>
      </w:r>
      <w:r w:rsidR="00806315">
        <w:rPr>
          <w:rFonts w:ascii="Calibri" w:hAnsi="Calibri" w:cs="Calibri"/>
          <w:color w:val="323031"/>
          <w:spacing w:val="-2"/>
          <w:sz w:val="28"/>
          <w:szCs w:val="28"/>
          <w:shd w:val="clear" w:color="auto" w:fill="FFFFFF"/>
        </w:rPr>
        <w:t>supported decision</w:t>
      </w:r>
      <w:r>
        <w:rPr>
          <w:rFonts w:ascii="Calibri" w:hAnsi="Calibri" w:cs="Calibri"/>
          <w:color w:val="323031"/>
          <w:spacing w:val="-2"/>
          <w:sz w:val="28"/>
          <w:szCs w:val="28"/>
          <w:shd w:val="clear" w:color="auto" w:fill="FFFFFF"/>
        </w:rPr>
        <w:t xml:space="preserve"> making.</w:t>
      </w:r>
    </w:p>
    <w:p w14:paraId="06989742" w14:textId="7F0DAAC5" w:rsidR="00D851C2" w:rsidRPr="00733A91" w:rsidRDefault="00C60A0E" w:rsidP="00D851C2">
      <w:pPr>
        <w:rPr>
          <w:rFonts w:cstheme="minorHAnsi"/>
          <w:sz w:val="28"/>
          <w:szCs w:val="28"/>
        </w:rPr>
      </w:pPr>
      <w:r w:rsidRPr="00C60A0E">
        <w:rPr>
          <w:rFonts w:cstheme="minorHAnsi"/>
          <w:b/>
          <w:bCs/>
          <w:sz w:val="28"/>
          <w:szCs w:val="28"/>
        </w:rPr>
        <w:t>Action</w:t>
      </w:r>
      <w:r>
        <w:rPr>
          <w:rFonts w:cstheme="minorHAnsi"/>
          <w:b/>
          <w:bCs/>
          <w:sz w:val="28"/>
          <w:szCs w:val="28"/>
        </w:rPr>
        <w:t xml:space="preserve">- </w:t>
      </w:r>
      <w:r>
        <w:rPr>
          <w:rFonts w:cstheme="minorHAnsi"/>
          <w:sz w:val="28"/>
          <w:szCs w:val="28"/>
        </w:rPr>
        <w:t>o</w:t>
      </w:r>
      <w:r w:rsidR="00D851C2" w:rsidRPr="00733A91">
        <w:rPr>
          <w:rFonts w:cstheme="minorHAnsi"/>
          <w:sz w:val="28"/>
          <w:szCs w:val="28"/>
        </w:rPr>
        <w:t>ver the next 3 years we will</w:t>
      </w:r>
      <w:r>
        <w:rPr>
          <w:rFonts w:cstheme="minorHAnsi"/>
          <w:sz w:val="28"/>
          <w:szCs w:val="28"/>
        </w:rPr>
        <w:t>:</w:t>
      </w:r>
    </w:p>
    <w:p w14:paraId="5F5B32E5" w14:textId="77777777" w:rsidR="00165A9A" w:rsidRDefault="00733A91" w:rsidP="00165A9A">
      <w:pPr>
        <w:rPr>
          <w:rFonts w:cstheme="minorHAnsi"/>
          <w:sz w:val="28"/>
          <w:szCs w:val="28"/>
        </w:rPr>
      </w:pPr>
      <w:r w:rsidRPr="00733A91">
        <w:rPr>
          <w:rFonts w:cstheme="minorHAnsi"/>
          <w:sz w:val="28"/>
          <w:szCs w:val="28"/>
        </w:rPr>
        <w:t>Develop and deliver</w:t>
      </w:r>
      <w:r w:rsidR="00C60A0E">
        <w:rPr>
          <w:rFonts w:cstheme="minorHAnsi"/>
          <w:sz w:val="28"/>
          <w:szCs w:val="28"/>
        </w:rPr>
        <w:t xml:space="preserve"> </w:t>
      </w:r>
      <w:r w:rsidR="00806315">
        <w:rPr>
          <w:rFonts w:cstheme="minorHAnsi"/>
          <w:sz w:val="28"/>
          <w:szCs w:val="28"/>
        </w:rPr>
        <w:t xml:space="preserve">a </w:t>
      </w:r>
      <w:r w:rsidR="00C60A0E">
        <w:rPr>
          <w:rFonts w:cstheme="minorHAnsi"/>
          <w:sz w:val="28"/>
          <w:szCs w:val="28"/>
        </w:rPr>
        <w:t>staff education and patient engagement ‘</w:t>
      </w:r>
      <w:r w:rsidRPr="00733A91">
        <w:rPr>
          <w:rFonts w:cstheme="minorHAnsi"/>
          <w:sz w:val="28"/>
          <w:szCs w:val="28"/>
        </w:rPr>
        <w:t>Care About Rights</w:t>
      </w:r>
      <w:r w:rsidR="00C60A0E">
        <w:rPr>
          <w:rFonts w:cstheme="minorHAnsi"/>
          <w:sz w:val="28"/>
          <w:szCs w:val="28"/>
        </w:rPr>
        <w:t xml:space="preserve">’ programme in the </w:t>
      </w:r>
      <w:r w:rsidRPr="00733A91">
        <w:rPr>
          <w:rFonts w:cstheme="minorHAnsi"/>
          <w:sz w:val="28"/>
          <w:szCs w:val="28"/>
        </w:rPr>
        <w:t>Melville Unit</w:t>
      </w:r>
      <w:r w:rsidR="00C60A0E">
        <w:rPr>
          <w:rFonts w:cstheme="minorHAnsi"/>
          <w:sz w:val="28"/>
          <w:szCs w:val="28"/>
        </w:rPr>
        <w:t xml:space="preserve"> at the Royal Hospital for Children &amp; Young People. </w:t>
      </w:r>
      <w:r w:rsidR="00806315">
        <w:rPr>
          <w:rFonts w:cstheme="minorHAnsi"/>
          <w:sz w:val="28"/>
          <w:szCs w:val="28"/>
        </w:rPr>
        <w:t xml:space="preserve">The Care About Rights programme </w:t>
      </w:r>
      <w:r w:rsidR="00C60A0E">
        <w:rPr>
          <w:rFonts w:cstheme="minorHAnsi"/>
          <w:sz w:val="28"/>
          <w:szCs w:val="28"/>
        </w:rPr>
        <w:t xml:space="preserve">will involve a programme of </w:t>
      </w:r>
      <w:r w:rsidR="00806315">
        <w:rPr>
          <w:rFonts w:cstheme="minorHAnsi"/>
          <w:sz w:val="28"/>
          <w:szCs w:val="28"/>
        </w:rPr>
        <w:t xml:space="preserve">human rights </w:t>
      </w:r>
      <w:r w:rsidR="00C60A0E">
        <w:rPr>
          <w:rFonts w:cstheme="minorHAnsi"/>
          <w:sz w:val="28"/>
          <w:szCs w:val="28"/>
        </w:rPr>
        <w:t xml:space="preserve">education </w:t>
      </w:r>
      <w:r w:rsidR="00806315">
        <w:rPr>
          <w:rFonts w:cstheme="minorHAnsi"/>
          <w:sz w:val="28"/>
          <w:szCs w:val="28"/>
        </w:rPr>
        <w:t>for all staff in the Melville Unit. This will be followed by reviews of policies and practices against human rights and equality principles and standards, using experienced based co-design to hear the voices of the children and young people accessing care and treatment in the Melville Unit.</w:t>
      </w:r>
      <w:r w:rsidRPr="00733A91">
        <w:rPr>
          <w:rFonts w:cstheme="minorHAnsi"/>
          <w:sz w:val="28"/>
          <w:szCs w:val="28"/>
        </w:rPr>
        <w:t xml:space="preserve"> </w:t>
      </w:r>
      <w:r w:rsidR="00806315">
        <w:rPr>
          <w:rFonts w:cstheme="minorHAnsi"/>
          <w:sz w:val="28"/>
          <w:szCs w:val="28"/>
        </w:rPr>
        <w:t>We will e</w:t>
      </w:r>
      <w:r w:rsidRPr="00733A91">
        <w:rPr>
          <w:rFonts w:cstheme="minorHAnsi"/>
          <w:sz w:val="28"/>
          <w:szCs w:val="28"/>
        </w:rPr>
        <w:t xml:space="preserve">valuate </w:t>
      </w:r>
      <w:r w:rsidR="00806315">
        <w:rPr>
          <w:rFonts w:cstheme="minorHAnsi"/>
          <w:sz w:val="28"/>
          <w:szCs w:val="28"/>
        </w:rPr>
        <w:t>the impact of this programme and based on the results decide</w:t>
      </w:r>
      <w:r w:rsidRPr="00733A91">
        <w:rPr>
          <w:rFonts w:cstheme="minorHAnsi"/>
          <w:sz w:val="28"/>
          <w:szCs w:val="28"/>
        </w:rPr>
        <w:t xml:space="preserve"> whether to implement across </w:t>
      </w:r>
      <w:r w:rsidR="00806315">
        <w:rPr>
          <w:rFonts w:cstheme="minorHAnsi"/>
          <w:sz w:val="28"/>
          <w:szCs w:val="28"/>
        </w:rPr>
        <w:t>other mental health services for children and young people.</w:t>
      </w:r>
      <w:bookmarkStart w:id="13" w:name="_Toc191537941"/>
    </w:p>
    <w:p w14:paraId="6CF5AFFA" w14:textId="0BD401F1" w:rsidR="00806315" w:rsidRPr="00165A9A" w:rsidRDefault="00D851C2" w:rsidP="00165A9A">
      <w:pPr>
        <w:pStyle w:val="Heading1"/>
        <w:rPr>
          <w:rFonts w:asciiTheme="minorHAnsi" w:hAnsiTheme="minorHAnsi" w:cstheme="minorHAnsi"/>
          <w:b/>
          <w:bCs/>
          <w:color w:val="0070C0"/>
          <w:sz w:val="52"/>
          <w:szCs w:val="52"/>
        </w:rPr>
      </w:pPr>
      <w:r w:rsidRPr="00165A9A">
        <w:rPr>
          <w:rFonts w:asciiTheme="minorHAnsi" w:hAnsiTheme="minorHAnsi" w:cstheme="minorHAnsi"/>
          <w:b/>
          <w:bCs/>
          <w:color w:val="0070C0"/>
          <w:sz w:val="52"/>
          <w:szCs w:val="52"/>
        </w:rPr>
        <w:t>Equality outcome</w:t>
      </w:r>
      <w:bookmarkEnd w:id="13"/>
      <w:r w:rsidRPr="00165A9A">
        <w:rPr>
          <w:rFonts w:asciiTheme="minorHAnsi" w:hAnsiTheme="minorHAnsi" w:cstheme="minorHAnsi"/>
          <w:b/>
          <w:bCs/>
          <w:color w:val="0070C0"/>
          <w:sz w:val="52"/>
          <w:szCs w:val="52"/>
        </w:rPr>
        <w:t xml:space="preserve"> </w:t>
      </w:r>
    </w:p>
    <w:p w14:paraId="78E1889D" w14:textId="7BEC30D6" w:rsidR="00806315" w:rsidRPr="00165A9A" w:rsidRDefault="00806315" w:rsidP="000473F8">
      <w:pPr>
        <w:pStyle w:val="Heading2"/>
        <w:spacing w:before="0" w:after="160" w:line="257" w:lineRule="auto"/>
        <w:rPr>
          <w:rFonts w:cstheme="minorHAnsi"/>
          <w:color w:val="0070C0"/>
          <w:sz w:val="28"/>
          <w:szCs w:val="28"/>
        </w:rPr>
      </w:pPr>
      <w:bookmarkStart w:id="14" w:name="_Toc191537942"/>
      <w:r w:rsidRPr="00165A9A">
        <w:rPr>
          <w:rFonts w:cstheme="minorHAnsi"/>
          <w:color w:val="0070C0"/>
          <w:sz w:val="32"/>
          <w:szCs w:val="32"/>
        </w:rPr>
        <w:t xml:space="preserve">People feel confident and safe to ask how their religious </w:t>
      </w:r>
      <w:r w:rsidR="000473F8" w:rsidRPr="00165A9A">
        <w:rPr>
          <w:rFonts w:cstheme="minorHAnsi"/>
          <w:color w:val="0070C0"/>
          <w:sz w:val="32"/>
          <w:szCs w:val="32"/>
        </w:rPr>
        <w:t xml:space="preserve">and cultural </w:t>
      </w:r>
      <w:r w:rsidRPr="00165A9A">
        <w:rPr>
          <w:rFonts w:cstheme="minorHAnsi"/>
          <w:color w:val="0070C0"/>
          <w:sz w:val="32"/>
          <w:szCs w:val="32"/>
        </w:rPr>
        <w:t>needs can be met when they are staying in and visiting our healthcare facilities (e.g., hospitals, community health centres, GP surgeries).</w:t>
      </w:r>
      <w:bookmarkEnd w:id="14"/>
    </w:p>
    <w:p w14:paraId="017E10DF" w14:textId="4D184A92" w:rsidR="000473F8" w:rsidRDefault="00F51C19" w:rsidP="000473F8">
      <w:pPr>
        <w:rPr>
          <w:rFonts w:cstheme="minorHAnsi"/>
          <w:sz w:val="28"/>
          <w:szCs w:val="28"/>
        </w:rPr>
      </w:pPr>
      <w:r w:rsidRPr="000473F8">
        <w:rPr>
          <w:rFonts w:cstheme="minorHAnsi"/>
          <w:b/>
          <w:bCs/>
          <w:sz w:val="28"/>
          <w:szCs w:val="28"/>
        </w:rPr>
        <w:t xml:space="preserve">Why: </w:t>
      </w:r>
      <w:r w:rsidRPr="000473F8">
        <w:rPr>
          <w:rFonts w:cstheme="minorHAnsi"/>
          <w:sz w:val="28"/>
          <w:szCs w:val="28"/>
        </w:rPr>
        <w:t xml:space="preserve">Levels of awareness of different religions and beliefs have grown but discrimination on the grounds of religion or belief, religious intolerance and prejudice </w:t>
      </w:r>
      <w:r w:rsidRPr="000473F8">
        <w:rPr>
          <w:rFonts w:cstheme="minorHAnsi"/>
          <w:sz w:val="28"/>
          <w:szCs w:val="28"/>
        </w:rPr>
        <w:lastRenderedPageBreak/>
        <w:t>still exists in some areas. The Lothian population is increasingly diverse</w:t>
      </w:r>
      <w:r w:rsidR="00F96867" w:rsidRPr="000473F8">
        <w:rPr>
          <w:rFonts w:cstheme="minorHAnsi"/>
          <w:sz w:val="28"/>
          <w:szCs w:val="28"/>
        </w:rPr>
        <w:t>,</w:t>
      </w:r>
      <w:r w:rsidRPr="000473F8">
        <w:rPr>
          <w:rFonts w:cstheme="minorHAnsi"/>
          <w:sz w:val="28"/>
          <w:szCs w:val="28"/>
        </w:rPr>
        <w:t xml:space="preserve"> which NHS Lothian needs to </w:t>
      </w:r>
      <w:r w:rsidR="000177B0" w:rsidRPr="000473F8">
        <w:rPr>
          <w:rFonts w:cstheme="minorHAnsi"/>
          <w:sz w:val="28"/>
          <w:szCs w:val="28"/>
        </w:rPr>
        <w:t>consider</w:t>
      </w:r>
      <w:r w:rsidRPr="000473F8">
        <w:rPr>
          <w:rFonts w:cstheme="minorHAnsi"/>
          <w:sz w:val="28"/>
          <w:szCs w:val="28"/>
        </w:rPr>
        <w:t xml:space="preserve"> when developing and delivering health services. </w:t>
      </w:r>
      <w:r w:rsidR="000177B0" w:rsidRPr="000473F8">
        <w:rPr>
          <w:rFonts w:cstheme="minorHAnsi"/>
          <w:sz w:val="28"/>
          <w:szCs w:val="28"/>
        </w:rPr>
        <w:t>There are different levels of personal compliance with religious traditions, rituals</w:t>
      </w:r>
      <w:r w:rsidR="00F96867" w:rsidRPr="000473F8">
        <w:rPr>
          <w:rFonts w:cstheme="minorHAnsi"/>
          <w:sz w:val="28"/>
          <w:szCs w:val="28"/>
        </w:rPr>
        <w:t>,</w:t>
      </w:r>
      <w:r w:rsidR="000177B0" w:rsidRPr="000473F8">
        <w:rPr>
          <w:rFonts w:cstheme="minorHAnsi"/>
          <w:sz w:val="28"/>
          <w:szCs w:val="28"/>
        </w:rPr>
        <w:t xml:space="preserve"> and practices. Many people also hold strong views about not having personal religious beliefs. </w:t>
      </w:r>
      <w:r w:rsidR="00F96867" w:rsidRPr="000473F8">
        <w:rPr>
          <w:rFonts w:cstheme="minorHAnsi"/>
          <w:sz w:val="28"/>
          <w:szCs w:val="28"/>
        </w:rPr>
        <w:t>We know, for example:</w:t>
      </w:r>
    </w:p>
    <w:p w14:paraId="63E5588A" w14:textId="417D8CD5" w:rsidR="000177B0" w:rsidRPr="000473F8" w:rsidRDefault="00F96867" w:rsidP="000473F8">
      <w:pPr>
        <w:pStyle w:val="ListParagraph"/>
        <w:numPr>
          <w:ilvl w:val="0"/>
          <w:numId w:val="44"/>
        </w:numPr>
        <w:ind w:left="360"/>
        <w:rPr>
          <w:rFonts w:cstheme="minorHAnsi"/>
          <w:sz w:val="28"/>
          <w:szCs w:val="28"/>
        </w:rPr>
      </w:pPr>
      <w:r w:rsidRPr="000473F8">
        <w:rPr>
          <w:rFonts w:cstheme="minorHAnsi"/>
          <w:sz w:val="28"/>
          <w:szCs w:val="28"/>
        </w:rPr>
        <w:t xml:space="preserve">Roman Catholics </w:t>
      </w:r>
      <w:r w:rsidR="000473F8">
        <w:rPr>
          <w:rFonts w:cstheme="minorHAnsi"/>
          <w:sz w:val="28"/>
          <w:szCs w:val="28"/>
        </w:rPr>
        <w:t>are</w:t>
      </w:r>
      <w:r w:rsidRPr="000473F8">
        <w:rPr>
          <w:rFonts w:cstheme="minorHAnsi"/>
          <w:sz w:val="28"/>
          <w:szCs w:val="28"/>
        </w:rPr>
        <w:t xml:space="preserve"> significantly less likely to report good or very good health than those with no religion, once age differences were taken into account.</w:t>
      </w:r>
    </w:p>
    <w:p w14:paraId="69DCE588" w14:textId="1B177D0F" w:rsidR="00F96867" w:rsidRPr="000473F8" w:rsidRDefault="00F96867" w:rsidP="000473F8">
      <w:pPr>
        <w:pStyle w:val="ListParagraph"/>
        <w:numPr>
          <w:ilvl w:val="0"/>
          <w:numId w:val="43"/>
        </w:numPr>
        <w:ind w:left="360"/>
        <w:rPr>
          <w:rFonts w:cstheme="minorHAnsi"/>
          <w:sz w:val="28"/>
          <w:szCs w:val="28"/>
        </w:rPr>
      </w:pPr>
      <w:r w:rsidRPr="000473F8">
        <w:rPr>
          <w:rFonts w:cstheme="minorHAnsi"/>
          <w:sz w:val="28"/>
          <w:szCs w:val="28"/>
        </w:rPr>
        <w:t xml:space="preserve">Research exploring the relationship between mental health and the spiritual beliefs of Muslim women found evidence of barriers that women experienced when accessing mental health services, including anxiety over whether they would have to explain their beliefs to medical practitioners due to a general lack of understanding of Muslim culture among health professionals. </w:t>
      </w:r>
    </w:p>
    <w:p w14:paraId="7E306263" w14:textId="77777777" w:rsidR="000473F8" w:rsidRPr="000473F8" w:rsidRDefault="000473F8" w:rsidP="000473F8">
      <w:pPr>
        <w:pStyle w:val="ListParagraph"/>
        <w:numPr>
          <w:ilvl w:val="0"/>
          <w:numId w:val="43"/>
        </w:numPr>
        <w:ind w:left="360"/>
        <w:rPr>
          <w:rFonts w:cstheme="minorHAnsi"/>
          <w:sz w:val="28"/>
          <w:szCs w:val="28"/>
        </w:rPr>
      </w:pPr>
      <w:r w:rsidRPr="000473F8">
        <w:rPr>
          <w:rFonts w:cstheme="minorHAnsi"/>
          <w:sz w:val="28"/>
          <w:szCs w:val="28"/>
        </w:rPr>
        <w:t xml:space="preserve">An Inquiry by the Muslim Women’s Network UK found evidence of discrimination in maternity experiences, which involved women being blamed, humiliated, and insulted as well as being coerced and bullied into decisions. Many women said they felt this was because they were a ‘woman of colour,’ sometimes the prejudice was overt, sometimes it was put down to their ‘Muslim appearance.’ </w:t>
      </w:r>
    </w:p>
    <w:p w14:paraId="6F256F1B" w14:textId="12184539" w:rsidR="008D2437" w:rsidRPr="000473F8" w:rsidRDefault="008D2437" w:rsidP="000473F8">
      <w:pPr>
        <w:pStyle w:val="ListParagraph"/>
        <w:numPr>
          <w:ilvl w:val="0"/>
          <w:numId w:val="43"/>
        </w:numPr>
        <w:ind w:left="360"/>
        <w:rPr>
          <w:rFonts w:cstheme="minorHAnsi"/>
          <w:sz w:val="28"/>
          <w:szCs w:val="28"/>
        </w:rPr>
      </w:pPr>
      <w:r w:rsidRPr="000473F8">
        <w:rPr>
          <w:rFonts w:cstheme="minorHAnsi"/>
          <w:sz w:val="28"/>
          <w:szCs w:val="28"/>
        </w:rPr>
        <w:t>Research for a cross-party inquiry into Islamophobia in Scotland found evidence that Islamophobia has a disproportionate impact on Muslim women, with women experiencing abuse because they were wearing a hijab, including being pushed, sworn at and having their hijab pulled off.</w:t>
      </w:r>
    </w:p>
    <w:p w14:paraId="05041802" w14:textId="71AD86C3" w:rsidR="00806315" w:rsidRPr="00D851C2" w:rsidRDefault="000177B0" w:rsidP="00806315">
      <w:pPr>
        <w:rPr>
          <w:rFonts w:cstheme="minorHAnsi"/>
          <w:sz w:val="28"/>
          <w:szCs w:val="28"/>
        </w:rPr>
      </w:pPr>
      <w:r w:rsidRPr="000473F8">
        <w:rPr>
          <w:rFonts w:cstheme="minorHAnsi"/>
          <w:b/>
          <w:bCs/>
          <w:sz w:val="28"/>
          <w:szCs w:val="28"/>
        </w:rPr>
        <w:t xml:space="preserve">Action </w:t>
      </w:r>
      <w:r w:rsidR="000473F8" w:rsidRPr="000473F8">
        <w:rPr>
          <w:rFonts w:cstheme="minorHAnsi"/>
          <w:b/>
          <w:bCs/>
          <w:sz w:val="28"/>
          <w:szCs w:val="28"/>
        </w:rPr>
        <w:t>-</w:t>
      </w:r>
      <w:r>
        <w:rPr>
          <w:rFonts w:cstheme="minorHAnsi"/>
          <w:sz w:val="28"/>
          <w:szCs w:val="28"/>
        </w:rPr>
        <w:t xml:space="preserve"> </w:t>
      </w:r>
      <w:r w:rsidR="000473F8">
        <w:rPr>
          <w:rFonts w:cstheme="minorHAnsi"/>
          <w:sz w:val="28"/>
          <w:szCs w:val="28"/>
        </w:rPr>
        <w:t>o</w:t>
      </w:r>
      <w:r w:rsidR="00806315" w:rsidRPr="00D851C2">
        <w:rPr>
          <w:rFonts w:cstheme="minorHAnsi"/>
          <w:sz w:val="28"/>
          <w:szCs w:val="28"/>
        </w:rPr>
        <w:t>ver the next 3 years we will</w:t>
      </w:r>
      <w:r w:rsidR="000473F8">
        <w:rPr>
          <w:rFonts w:cstheme="minorHAnsi"/>
          <w:sz w:val="28"/>
          <w:szCs w:val="28"/>
        </w:rPr>
        <w:t>:</w:t>
      </w:r>
    </w:p>
    <w:p w14:paraId="7AF562B2" w14:textId="77777777" w:rsidR="000473F8" w:rsidRPr="000473F8" w:rsidRDefault="000473F8" w:rsidP="000473F8">
      <w:pPr>
        <w:pStyle w:val="ListParagraph"/>
        <w:numPr>
          <w:ilvl w:val="0"/>
          <w:numId w:val="45"/>
        </w:numPr>
        <w:rPr>
          <w:rFonts w:cstheme="minorHAnsi"/>
          <w:sz w:val="28"/>
          <w:szCs w:val="28"/>
        </w:rPr>
      </w:pPr>
      <w:r w:rsidRPr="000473F8">
        <w:rPr>
          <w:rFonts w:cstheme="minorHAnsi"/>
          <w:sz w:val="28"/>
          <w:szCs w:val="28"/>
        </w:rPr>
        <w:t>Develop and deliver religious and cultural awareness in-person training as part of the annual NHS Lothian Equality and Human Rights Education Programme.</w:t>
      </w:r>
    </w:p>
    <w:p w14:paraId="60D367A3" w14:textId="47D1FA07" w:rsidR="00733A91" w:rsidRDefault="000473F8" w:rsidP="000473F8">
      <w:pPr>
        <w:pStyle w:val="ListParagraph"/>
        <w:numPr>
          <w:ilvl w:val="0"/>
          <w:numId w:val="45"/>
        </w:numPr>
        <w:rPr>
          <w:rFonts w:cstheme="minorHAnsi"/>
          <w:sz w:val="28"/>
          <w:szCs w:val="28"/>
        </w:rPr>
      </w:pPr>
      <w:r w:rsidRPr="000473F8">
        <w:rPr>
          <w:rFonts w:cstheme="minorHAnsi"/>
          <w:sz w:val="28"/>
          <w:szCs w:val="28"/>
        </w:rPr>
        <w:t>Promote and monitor the use of the NHS Scotland cultural humility digital resources.</w:t>
      </w:r>
    </w:p>
    <w:p w14:paraId="6BB45518" w14:textId="07D553FF" w:rsidR="00D851C2" w:rsidRPr="000473F8" w:rsidRDefault="000473F8" w:rsidP="004A356B">
      <w:pPr>
        <w:pStyle w:val="ListParagraph"/>
        <w:numPr>
          <w:ilvl w:val="0"/>
          <w:numId w:val="45"/>
        </w:numPr>
        <w:rPr>
          <w:rFonts w:cstheme="minorHAnsi"/>
          <w:color w:val="000000"/>
          <w:sz w:val="28"/>
          <w:szCs w:val="28"/>
        </w:rPr>
      </w:pPr>
      <w:r w:rsidRPr="000473F8">
        <w:rPr>
          <w:rFonts w:cstheme="minorHAnsi"/>
          <w:sz w:val="28"/>
          <w:szCs w:val="28"/>
        </w:rPr>
        <w:t>Carry out an annual equality and human rights survey for people who use our services and use the results to understand extent to which NHS Lothian is meeting people’s religious and cultural needs.</w:t>
      </w:r>
    </w:p>
    <w:sectPr w:rsidR="00D851C2" w:rsidRPr="000473F8" w:rsidSect="00733A91">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C1EB" w14:textId="77777777" w:rsidR="00372189" w:rsidRDefault="00372189" w:rsidP="00165A9A">
      <w:pPr>
        <w:spacing w:after="0" w:line="240" w:lineRule="auto"/>
      </w:pPr>
      <w:r>
        <w:separator/>
      </w:r>
    </w:p>
  </w:endnote>
  <w:endnote w:type="continuationSeparator" w:id="0">
    <w:p w14:paraId="055D8C8F" w14:textId="77777777" w:rsidR="00372189" w:rsidRDefault="00372189" w:rsidP="0016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46D0" w14:textId="77777777" w:rsidR="00165A9A" w:rsidRDefault="00165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91336"/>
      <w:docPartObj>
        <w:docPartGallery w:val="Page Numbers (Bottom of Page)"/>
        <w:docPartUnique/>
      </w:docPartObj>
    </w:sdtPr>
    <w:sdtContent>
      <w:p w14:paraId="488D0DFC" w14:textId="5BB74647" w:rsidR="00165A9A" w:rsidRDefault="00165A9A">
        <w:pPr>
          <w:pStyle w:val="Footer"/>
          <w:jc w:val="center"/>
        </w:pPr>
        <w:r>
          <w:fldChar w:fldCharType="begin"/>
        </w:r>
        <w:r>
          <w:instrText>PAGE   \* MERGEFORMAT</w:instrText>
        </w:r>
        <w:r>
          <w:fldChar w:fldCharType="separate"/>
        </w:r>
        <w:r>
          <w:t>2</w:t>
        </w:r>
        <w:r>
          <w:fldChar w:fldCharType="end"/>
        </w:r>
      </w:p>
    </w:sdtContent>
  </w:sdt>
  <w:p w14:paraId="0FF17A20" w14:textId="77777777" w:rsidR="00165A9A" w:rsidRDefault="00165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A941" w14:textId="77777777" w:rsidR="00165A9A" w:rsidRDefault="00165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340E" w14:textId="77777777" w:rsidR="00372189" w:rsidRDefault="00372189" w:rsidP="00165A9A">
      <w:pPr>
        <w:spacing w:after="0" w:line="240" w:lineRule="auto"/>
      </w:pPr>
      <w:r>
        <w:separator/>
      </w:r>
    </w:p>
  </w:footnote>
  <w:footnote w:type="continuationSeparator" w:id="0">
    <w:p w14:paraId="665A7522" w14:textId="77777777" w:rsidR="00372189" w:rsidRDefault="00372189" w:rsidP="00165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1084" w14:textId="77777777" w:rsidR="00165A9A" w:rsidRDefault="00165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76E8" w14:textId="77777777" w:rsidR="00165A9A" w:rsidRDefault="00165A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CA82" w14:textId="77777777" w:rsidR="00165A9A" w:rsidRDefault="00165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429"/>
    <w:multiLevelType w:val="hybridMultilevel"/>
    <w:tmpl w:val="CD90C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4E625D"/>
    <w:multiLevelType w:val="hybridMultilevel"/>
    <w:tmpl w:val="45949150"/>
    <w:lvl w:ilvl="0" w:tplc="F6A00B40">
      <w:numFmt w:val="bullet"/>
      <w:lvlText w:val="-"/>
      <w:lvlJc w:val="left"/>
      <w:pPr>
        <w:ind w:left="360" w:hanging="360"/>
      </w:pPr>
      <w:rPr>
        <w:rFonts w:ascii="Arial" w:eastAsiaTheme="minorHAnsi" w:hAnsi="Arial" w:cs="Arial"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8A05B3"/>
    <w:multiLevelType w:val="multilevel"/>
    <w:tmpl w:val="9B860DE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270"/>
        </w:tabs>
        <w:ind w:left="270" w:hanging="360"/>
      </w:pPr>
      <w:rPr>
        <w:rFonts w:ascii="Courier New" w:hAnsi="Courier New" w:hint="default"/>
        <w:sz w:val="20"/>
      </w:rPr>
    </w:lvl>
    <w:lvl w:ilvl="2" w:tentative="1">
      <w:start w:val="1"/>
      <w:numFmt w:val="bullet"/>
      <w:lvlText w:val=""/>
      <w:lvlJc w:val="left"/>
      <w:pPr>
        <w:tabs>
          <w:tab w:val="num" w:pos="990"/>
        </w:tabs>
        <w:ind w:left="990" w:hanging="360"/>
      </w:pPr>
      <w:rPr>
        <w:rFonts w:ascii="Wingdings" w:hAnsi="Wingdings" w:hint="default"/>
        <w:sz w:val="20"/>
      </w:rPr>
    </w:lvl>
    <w:lvl w:ilvl="3" w:tentative="1">
      <w:start w:val="1"/>
      <w:numFmt w:val="bullet"/>
      <w:lvlText w:val=""/>
      <w:lvlJc w:val="left"/>
      <w:pPr>
        <w:tabs>
          <w:tab w:val="num" w:pos="1710"/>
        </w:tabs>
        <w:ind w:left="1710" w:hanging="360"/>
      </w:pPr>
      <w:rPr>
        <w:rFonts w:ascii="Wingdings" w:hAnsi="Wingdings" w:hint="default"/>
        <w:sz w:val="20"/>
      </w:rPr>
    </w:lvl>
    <w:lvl w:ilvl="4" w:tentative="1">
      <w:start w:val="1"/>
      <w:numFmt w:val="bullet"/>
      <w:lvlText w:val=""/>
      <w:lvlJc w:val="left"/>
      <w:pPr>
        <w:tabs>
          <w:tab w:val="num" w:pos="2430"/>
        </w:tabs>
        <w:ind w:left="2430" w:hanging="360"/>
      </w:pPr>
      <w:rPr>
        <w:rFonts w:ascii="Wingdings" w:hAnsi="Wingdings" w:hint="default"/>
        <w:sz w:val="20"/>
      </w:rPr>
    </w:lvl>
    <w:lvl w:ilvl="5" w:tentative="1">
      <w:start w:val="1"/>
      <w:numFmt w:val="bullet"/>
      <w:lvlText w:val=""/>
      <w:lvlJc w:val="left"/>
      <w:pPr>
        <w:tabs>
          <w:tab w:val="num" w:pos="3150"/>
        </w:tabs>
        <w:ind w:left="3150" w:hanging="360"/>
      </w:pPr>
      <w:rPr>
        <w:rFonts w:ascii="Wingdings" w:hAnsi="Wingdings" w:hint="default"/>
        <w:sz w:val="20"/>
      </w:rPr>
    </w:lvl>
    <w:lvl w:ilvl="6" w:tentative="1">
      <w:start w:val="1"/>
      <w:numFmt w:val="bullet"/>
      <w:lvlText w:val=""/>
      <w:lvlJc w:val="left"/>
      <w:pPr>
        <w:tabs>
          <w:tab w:val="num" w:pos="3870"/>
        </w:tabs>
        <w:ind w:left="3870" w:hanging="360"/>
      </w:pPr>
      <w:rPr>
        <w:rFonts w:ascii="Wingdings" w:hAnsi="Wingdings" w:hint="default"/>
        <w:sz w:val="20"/>
      </w:rPr>
    </w:lvl>
    <w:lvl w:ilvl="7" w:tentative="1">
      <w:start w:val="1"/>
      <w:numFmt w:val="bullet"/>
      <w:lvlText w:val=""/>
      <w:lvlJc w:val="left"/>
      <w:pPr>
        <w:tabs>
          <w:tab w:val="num" w:pos="4590"/>
        </w:tabs>
        <w:ind w:left="4590" w:hanging="360"/>
      </w:pPr>
      <w:rPr>
        <w:rFonts w:ascii="Wingdings" w:hAnsi="Wingdings" w:hint="default"/>
        <w:sz w:val="20"/>
      </w:rPr>
    </w:lvl>
    <w:lvl w:ilvl="8" w:tentative="1">
      <w:start w:val="1"/>
      <w:numFmt w:val="bullet"/>
      <w:lvlText w:val=""/>
      <w:lvlJc w:val="left"/>
      <w:pPr>
        <w:tabs>
          <w:tab w:val="num" w:pos="5310"/>
        </w:tabs>
        <w:ind w:left="5310" w:hanging="360"/>
      </w:pPr>
      <w:rPr>
        <w:rFonts w:ascii="Wingdings" w:hAnsi="Wingdings" w:hint="default"/>
        <w:sz w:val="20"/>
      </w:rPr>
    </w:lvl>
  </w:abstractNum>
  <w:abstractNum w:abstractNumId="3" w15:restartNumberingAfterBreak="0">
    <w:nsid w:val="10B52A85"/>
    <w:multiLevelType w:val="hybridMultilevel"/>
    <w:tmpl w:val="CD9ED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625B0C"/>
    <w:multiLevelType w:val="hybridMultilevel"/>
    <w:tmpl w:val="2676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77B90"/>
    <w:multiLevelType w:val="hybridMultilevel"/>
    <w:tmpl w:val="5C06E9B6"/>
    <w:lvl w:ilvl="0" w:tplc="08090001">
      <w:start w:val="1"/>
      <w:numFmt w:val="bullet"/>
      <w:lvlText w:val=""/>
      <w:lvlJc w:val="left"/>
      <w:pPr>
        <w:ind w:left="720" w:hanging="360"/>
      </w:pPr>
      <w:rPr>
        <w:rFonts w:ascii="Symbol" w:hAnsi="Symbo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B5CE3"/>
    <w:multiLevelType w:val="hybridMultilevel"/>
    <w:tmpl w:val="745C611A"/>
    <w:lvl w:ilvl="0" w:tplc="227C4E5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7E17B1"/>
    <w:multiLevelType w:val="hybridMultilevel"/>
    <w:tmpl w:val="358ED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A961E8"/>
    <w:multiLevelType w:val="hybridMultilevel"/>
    <w:tmpl w:val="5ABEA51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EEF6B2B"/>
    <w:multiLevelType w:val="hybridMultilevel"/>
    <w:tmpl w:val="40845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2538B"/>
    <w:multiLevelType w:val="hybridMultilevel"/>
    <w:tmpl w:val="5B367B3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213C286A"/>
    <w:multiLevelType w:val="multilevel"/>
    <w:tmpl w:val="49FE24F4"/>
    <w:lvl w:ilvl="0">
      <w:start w:val="1"/>
      <w:numFmt w:val="bullet"/>
      <w:lvlText w:val=""/>
      <w:lvlJc w:val="left"/>
      <w:pPr>
        <w:tabs>
          <w:tab w:val="num" w:pos="330"/>
        </w:tabs>
        <w:ind w:left="330" w:hanging="360"/>
      </w:pPr>
      <w:rPr>
        <w:rFonts w:ascii="Symbol" w:hAnsi="Symbol" w:hint="default"/>
        <w:sz w:val="20"/>
      </w:rPr>
    </w:lvl>
    <w:lvl w:ilvl="1" w:tentative="1">
      <w:start w:val="1"/>
      <w:numFmt w:val="bullet"/>
      <w:lvlText w:val="o"/>
      <w:lvlJc w:val="left"/>
      <w:pPr>
        <w:tabs>
          <w:tab w:val="num" w:pos="1050"/>
        </w:tabs>
        <w:ind w:left="1050" w:hanging="360"/>
      </w:pPr>
      <w:rPr>
        <w:rFonts w:ascii="Courier New" w:hAnsi="Courier New" w:hint="default"/>
        <w:sz w:val="20"/>
      </w:rPr>
    </w:lvl>
    <w:lvl w:ilvl="2" w:tentative="1">
      <w:start w:val="1"/>
      <w:numFmt w:val="bullet"/>
      <w:lvlText w:val=""/>
      <w:lvlJc w:val="left"/>
      <w:pPr>
        <w:tabs>
          <w:tab w:val="num" w:pos="1770"/>
        </w:tabs>
        <w:ind w:left="1770" w:hanging="360"/>
      </w:pPr>
      <w:rPr>
        <w:rFonts w:ascii="Wingdings" w:hAnsi="Wingdings" w:hint="default"/>
        <w:sz w:val="20"/>
      </w:rPr>
    </w:lvl>
    <w:lvl w:ilvl="3" w:tentative="1">
      <w:start w:val="1"/>
      <w:numFmt w:val="bullet"/>
      <w:lvlText w:val=""/>
      <w:lvlJc w:val="left"/>
      <w:pPr>
        <w:tabs>
          <w:tab w:val="num" w:pos="2490"/>
        </w:tabs>
        <w:ind w:left="2490" w:hanging="360"/>
      </w:pPr>
      <w:rPr>
        <w:rFonts w:ascii="Wingdings" w:hAnsi="Wingdings" w:hint="default"/>
        <w:sz w:val="20"/>
      </w:rPr>
    </w:lvl>
    <w:lvl w:ilvl="4" w:tentative="1">
      <w:start w:val="1"/>
      <w:numFmt w:val="bullet"/>
      <w:lvlText w:val=""/>
      <w:lvlJc w:val="left"/>
      <w:pPr>
        <w:tabs>
          <w:tab w:val="num" w:pos="3210"/>
        </w:tabs>
        <w:ind w:left="3210" w:hanging="360"/>
      </w:pPr>
      <w:rPr>
        <w:rFonts w:ascii="Wingdings" w:hAnsi="Wingdings" w:hint="default"/>
        <w:sz w:val="20"/>
      </w:rPr>
    </w:lvl>
    <w:lvl w:ilvl="5" w:tentative="1">
      <w:start w:val="1"/>
      <w:numFmt w:val="bullet"/>
      <w:lvlText w:val=""/>
      <w:lvlJc w:val="left"/>
      <w:pPr>
        <w:tabs>
          <w:tab w:val="num" w:pos="3930"/>
        </w:tabs>
        <w:ind w:left="3930" w:hanging="360"/>
      </w:pPr>
      <w:rPr>
        <w:rFonts w:ascii="Wingdings" w:hAnsi="Wingdings" w:hint="default"/>
        <w:sz w:val="20"/>
      </w:rPr>
    </w:lvl>
    <w:lvl w:ilvl="6" w:tentative="1">
      <w:start w:val="1"/>
      <w:numFmt w:val="bullet"/>
      <w:lvlText w:val=""/>
      <w:lvlJc w:val="left"/>
      <w:pPr>
        <w:tabs>
          <w:tab w:val="num" w:pos="4650"/>
        </w:tabs>
        <w:ind w:left="4650" w:hanging="360"/>
      </w:pPr>
      <w:rPr>
        <w:rFonts w:ascii="Wingdings" w:hAnsi="Wingdings" w:hint="default"/>
        <w:sz w:val="20"/>
      </w:rPr>
    </w:lvl>
    <w:lvl w:ilvl="7" w:tentative="1">
      <w:start w:val="1"/>
      <w:numFmt w:val="bullet"/>
      <w:lvlText w:val=""/>
      <w:lvlJc w:val="left"/>
      <w:pPr>
        <w:tabs>
          <w:tab w:val="num" w:pos="5370"/>
        </w:tabs>
        <w:ind w:left="5370" w:hanging="360"/>
      </w:pPr>
      <w:rPr>
        <w:rFonts w:ascii="Wingdings" w:hAnsi="Wingdings" w:hint="default"/>
        <w:sz w:val="20"/>
      </w:rPr>
    </w:lvl>
    <w:lvl w:ilvl="8" w:tentative="1">
      <w:start w:val="1"/>
      <w:numFmt w:val="bullet"/>
      <w:lvlText w:val=""/>
      <w:lvlJc w:val="left"/>
      <w:pPr>
        <w:tabs>
          <w:tab w:val="num" w:pos="6090"/>
        </w:tabs>
        <w:ind w:left="6090" w:hanging="360"/>
      </w:pPr>
      <w:rPr>
        <w:rFonts w:ascii="Wingdings" w:hAnsi="Wingdings" w:hint="default"/>
        <w:sz w:val="20"/>
      </w:rPr>
    </w:lvl>
  </w:abstractNum>
  <w:abstractNum w:abstractNumId="12" w15:restartNumberingAfterBreak="0">
    <w:nsid w:val="2205508C"/>
    <w:multiLevelType w:val="hybridMultilevel"/>
    <w:tmpl w:val="9AFC2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40C68"/>
    <w:multiLevelType w:val="hybridMultilevel"/>
    <w:tmpl w:val="E7F8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4280C"/>
    <w:multiLevelType w:val="hybridMultilevel"/>
    <w:tmpl w:val="31004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B305B0"/>
    <w:multiLevelType w:val="hybridMultilevel"/>
    <w:tmpl w:val="182EF4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6D60E9"/>
    <w:multiLevelType w:val="hybridMultilevel"/>
    <w:tmpl w:val="53A4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3C2134"/>
    <w:multiLevelType w:val="hybridMultilevel"/>
    <w:tmpl w:val="196E1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AD2ED9"/>
    <w:multiLevelType w:val="hybridMultilevel"/>
    <w:tmpl w:val="94AE41AA"/>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AD4275"/>
    <w:multiLevelType w:val="hybridMultilevel"/>
    <w:tmpl w:val="75EE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65942"/>
    <w:multiLevelType w:val="hybridMultilevel"/>
    <w:tmpl w:val="1D722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0C7EFE"/>
    <w:multiLevelType w:val="hybridMultilevel"/>
    <w:tmpl w:val="663C9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C428F"/>
    <w:multiLevelType w:val="hybridMultilevel"/>
    <w:tmpl w:val="354A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046D2B"/>
    <w:multiLevelType w:val="hybridMultilevel"/>
    <w:tmpl w:val="BDE201A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3B212F60"/>
    <w:multiLevelType w:val="hybridMultilevel"/>
    <w:tmpl w:val="659E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1B24F5"/>
    <w:multiLevelType w:val="hybridMultilevel"/>
    <w:tmpl w:val="5046116C"/>
    <w:lvl w:ilvl="0" w:tplc="F6A00B40">
      <w:numFmt w:val="bullet"/>
      <w:lvlText w:val="-"/>
      <w:lvlJc w:val="left"/>
      <w:pPr>
        <w:ind w:left="360" w:hanging="360"/>
      </w:pPr>
      <w:rPr>
        <w:rFonts w:ascii="Arial" w:eastAsiaTheme="minorHAnsi" w:hAnsi="Arial" w:cs="Arial"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3DA3C88"/>
    <w:multiLevelType w:val="hybridMultilevel"/>
    <w:tmpl w:val="86887D6E"/>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770586C"/>
    <w:multiLevelType w:val="multilevel"/>
    <w:tmpl w:val="C344B90A"/>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o"/>
      <w:lvlJc w:val="left"/>
      <w:pPr>
        <w:tabs>
          <w:tab w:val="num" w:pos="660"/>
        </w:tabs>
        <w:ind w:left="660" w:hanging="360"/>
      </w:pPr>
      <w:rPr>
        <w:rFonts w:ascii="Courier New" w:hAnsi="Courier New" w:hint="default"/>
        <w:sz w:val="20"/>
      </w:rPr>
    </w:lvl>
    <w:lvl w:ilvl="2" w:tentative="1">
      <w:start w:val="1"/>
      <w:numFmt w:val="bullet"/>
      <w:lvlText w:val=""/>
      <w:lvlJc w:val="left"/>
      <w:pPr>
        <w:tabs>
          <w:tab w:val="num" w:pos="1380"/>
        </w:tabs>
        <w:ind w:left="1380" w:hanging="360"/>
      </w:pPr>
      <w:rPr>
        <w:rFonts w:ascii="Wingdings" w:hAnsi="Wingdings" w:hint="default"/>
        <w:sz w:val="20"/>
      </w:rPr>
    </w:lvl>
    <w:lvl w:ilvl="3" w:tentative="1">
      <w:start w:val="1"/>
      <w:numFmt w:val="bullet"/>
      <w:lvlText w:val=""/>
      <w:lvlJc w:val="left"/>
      <w:pPr>
        <w:tabs>
          <w:tab w:val="num" w:pos="2100"/>
        </w:tabs>
        <w:ind w:left="2100" w:hanging="360"/>
      </w:pPr>
      <w:rPr>
        <w:rFonts w:ascii="Wingdings" w:hAnsi="Wingdings" w:hint="default"/>
        <w:sz w:val="20"/>
      </w:rPr>
    </w:lvl>
    <w:lvl w:ilvl="4" w:tentative="1">
      <w:start w:val="1"/>
      <w:numFmt w:val="bullet"/>
      <w:lvlText w:val=""/>
      <w:lvlJc w:val="left"/>
      <w:pPr>
        <w:tabs>
          <w:tab w:val="num" w:pos="2820"/>
        </w:tabs>
        <w:ind w:left="2820" w:hanging="360"/>
      </w:pPr>
      <w:rPr>
        <w:rFonts w:ascii="Wingdings" w:hAnsi="Wingdings" w:hint="default"/>
        <w:sz w:val="20"/>
      </w:rPr>
    </w:lvl>
    <w:lvl w:ilvl="5" w:tentative="1">
      <w:start w:val="1"/>
      <w:numFmt w:val="bullet"/>
      <w:lvlText w:val=""/>
      <w:lvlJc w:val="left"/>
      <w:pPr>
        <w:tabs>
          <w:tab w:val="num" w:pos="3540"/>
        </w:tabs>
        <w:ind w:left="3540" w:hanging="360"/>
      </w:pPr>
      <w:rPr>
        <w:rFonts w:ascii="Wingdings" w:hAnsi="Wingdings" w:hint="default"/>
        <w:sz w:val="20"/>
      </w:rPr>
    </w:lvl>
    <w:lvl w:ilvl="6" w:tentative="1">
      <w:start w:val="1"/>
      <w:numFmt w:val="bullet"/>
      <w:lvlText w:val=""/>
      <w:lvlJc w:val="left"/>
      <w:pPr>
        <w:tabs>
          <w:tab w:val="num" w:pos="4260"/>
        </w:tabs>
        <w:ind w:left="4260" w:hanging="360"/>
      </w:pPr>
      <w:rPr>
        <w:rFonts w:ascii="Wingdings" w:hAnsi="Wingdings" w:hint="default"/>
        <w:sz w:val="20"/>
      </w:rPr>
    </w:lvl>
    <w:lvl w:ilvl="7" w:tentative="1">
      <w:start w:val="1"/>
      <w:numFmt w:val="bullet"/>
      <w:lvlText w:val=""/>
      <w:lvlJc w:val="left"/>
      <w:pPr>
        <w:tabs>
          <w:tab w:val="num" w:pos="4980"/>
        </w:tabs>
        <w:ind w:left="4980" w:hanging="360"/>
      </w:pPr>
      <w:rPr>
        <w:rFonts w:ascii="Wingdings" w:hAnsi="Wingdings" w:hint="default"/>
        <w:sz w:val="20"/>
      </w:rPr>
    </w:lvl>
    <w:lvl w:ilvl="8" w:tentative="1">
      <w:start w:val="1"/>
      <w:numFmt w:val="bullet"/>
      <w:lvlText w:val=""/>
      <w:lvlJc w:val="left"/>
      <w:pPr>
        <w:tabs>
          <w:tab w:val="num" w:pos="5700"/>
        </w:tabs>
        <w:ind w:left="5700" w:hanging="360"/>
      </w:pPr>
      <w:rPr>
        <w:rFonts w:ascii="Wingdings" w:hAnsi="Wingdings" w:hint="default"/>
        <w:sz w:val="20"/>
      </w:rPr>
    </w:lvl>
  </w:abstractNum>
  <w:abstractNum w:abstractNumId="28" w15:restartNumberingAfterBreak="0">
    <w:nsid w:val="487A3581"/>
    <w:multiLevelType w:val="hybridMultilevel"/>
    <w:tmpl w:val="98AEC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895538"/>
    <w:multiLevelType w:val="hybridMultilevel"/>
    <w:tmpl w:val="2EA24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E851F1"/>
    <w:multiLevelType w:val="hybridMultilevel"/>
    <w:tmpl w:val="C1440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5075D4"/>
    <w:multiLevelType w:val="hybridMultilevel"/>
    <w:tmpl w:val="87B24CA8"/>
    <w:lvl w:ilvl="0" w:tplc="F6A00B40">
      <w:numFmt w:val="bullet"/>
      <w:lvlText w:val="-"/>
      <w:lvlJc w:val="left"/>
      <w:pPr>
        <w:ind w:left="360" w:hanging="360"/>
      </w:pPr>
      <w:rPr>
        <w:rFonts w:ascii="Arial" w:eastAsiaTheme="minorHAnsi" w:hAnsi="Arial" w:cs="Aria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914FEB"/>
    <w:multiLevelType w:val="hybridMultilevel"/>
    <w:tmpl w:val="D58AC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8C5570"/>
    <w:multiLevelType w:val="hybridMultilevel"/>
    <w:tmpl w:val="EEA26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6F77A3"/>
    <w:multiLevelType w:val="hybridMultilevel"/>
    <w:tmpl w:val="B10821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93B05E7"/>
    <w:multiLevelType w:val="hybridMultilevel"/>
    <w:tmpl w:val="48B26A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1F5EC4"/>
    <w:multiLevelType w:val="hybridMultilevel"/>
    <w:tmpl w:val="9B76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DD1D52"/>
    <w:multiLevelType w:val="hybridMultilevel"/>
    <w:tmpl w:val="1DB2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686893"/>
    <w:multiLevelType w:val="hybridMultilevel"/>
    <w:tmpl w:val="7E18E7D4"/>
    <w:lvl w:ilvl="0" w:tplc="227C4E54">
      <w:numFmt w:val="bullet"/>
      <w:lvlText w:val="-"/>
      <w:lvlJc w:val="left"/>
      <w:pPr>
        <w:ind w:left="360" w:hanging="360"/>
      </w:pPr>
      <w:rPr>
        <w:rFonts w:ascii="Arial" w:eastAsiaTheme="minorHAnsi" w:hAnsi="Arial" w:cs="Arial" w:hint="default"/>
      </w:rPr>
    </w:lvl>
    <w:lvl w:ilvl="1" w:tplc="EE7468DC">
      <w:numFmt w:val="bullet"/>
      <w:lvlText w:val="•"/>
      <w:lvlJc w:val="left"/>
      <w:pPr>
        <w:ind w:left="1080" w:hanging="360"/>
      </w:pPr>
      <w:rPr>
        <w:rFonts w:ascii="Abadi" w:eastAsiaTheme="minorHAnsi" w:hAnsi="Abadi" w:cs="Myriad Pro Light" w:hint="default"/>
        <w:b/>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7DE6FDB"/>
    <w:multiLevelType w:val="hybridMultilevel"/>
    <w:tmpl w:val="C3CC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E975EE"/>
    <w:multiLevelType w:val="hybridMultilevel"/>
    <w:tmpl w:val="9CFCE220"/>
    <w:lvl w:ilvl="0" w:tplc="6832B2F4">
      <w:start w:val="1"/>
      <w:numFmt w:val="bullet"/>
      <w:lvlText w:val=""/>
      <w:lvlJc w:val="left"/>
      <w:pPr>
        <w:ind w:left="360" w:hanging="360"/>
      </w:pPr>
      <w:rPr>
        <w:rFonts w:ascii="Symbol" w:hAnsi="Symbol"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2C3218"/>
    <w:multiLevelType w:val="hybridMultilevel"/>
    <w:tmpl w:val="1D745D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6FF7331F"/>
    <w:multiLevelType w:val="hybridMultilevel"/>
    <w:tmpl w:val="EEE6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CF036E"/>
    <w:multiLevelType w:val="hybridMultilevel"/>
    <w:tmpl w:val="6E9C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4B7FB8"/>
    <w:multiLevelType w:val="hybridMultilevel"/>
    <w:tmpl w:val="76587A00"/>
    <w:lvl w:ilvl="0" w:tplc="7F766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2541221">
    <w:abstractNumId w:val="36"/>
  </w:num>
  <w:num w:numId="2" w16cid:durableId="749229679">
    <w:abstractNumId w:val="5"/>
  </w:num>
  <w:num w:numId="3" w16cid:durableId="1623002600">
    <w:abstractNumId w:val="13"/>
  </w:num>
  <w:num w:numId="4" w16cid:durableId="574825792">
    <w:abstractNumId w:val="41"/>
  </w:num>
  <w:num w:numId="5" w16cid:durableId="1514495093">
    <w:abstractNumId w:val="37"/>
  </w:num>
  <w:num w:numId="6" w16cid:durableId="743650044">
    <w:abstractNumId w:val="19"/>
  </w:num>
  <w:num w:numId="7" w16cid:durableId="1394699391">
    <w:abstractNumId w:val="4"/>
  </w:num>
  <w:num w:numId="8" w16cid:durableId="430903252">
    <w:abstractNumId w:val="42"/>
  </w:num>
  <w:num w:numId="9" w16cid:durableId="1871338284">
    <w:abstractNumId w:val="43"/>
  </w:num>
  <w:num w:numId="10" w16cid:durableId="344677526">
    <w:abstractNumId w:val="23"/>
  </w:num>
  <w:num w:numId="11" w16cid:durableId="1119032595">
    <w:abstractNumId w:val="21"/>
  </w:num>
  <w:num w:numId="12" w16cid:durableId="738672776">
    <w:abstractNumId w:val="12"/>
  </w:num>
  <w:num w:numId="13" w16cid:durableId="1062217734">
    <w:abstractNumId w:val="10"/>
  </w:num>
  <w:num w:numId="14" w16cid:durableId="2123919494">
    <w:abstractNumId w:val="9"/>
  </w:num>
  <w:num w:numId="15" w16cid:durableId="1829591644">
    <w:abstractNumId w:val="26"/>
  </w:num>
  <w:num w:numId="16" w16cid:durableId="825586414">
    <w:abstractNumId w:val="32"/>
  </w:num>
  <w:num w:numId="17" w16cid:durableId="286619341">
    <w:abstractNumId w:val="35"/>
  </w:num>
  <w:num w:numId="18" w16cid:durableId="59057976">
    <w:abstractNumId w:val="16"/>
  </w:num>
  <w:num w:numId="19" w16cid:durableId="1228569104">
    <w:abstractNumId w:val="0"/>
  </w:num>
  <w:num w:numId="20" w16cid:durableId="405297430">
    <w:abstractNumId w:val="38"/>
  </w:num>
  <w:num w:numId="21" w16cid:durableId="1592934891">
    <w:abstractNumId w:val="1"/>
  </w:num>
  <w:num w:numId="22" w16cid:durableId="1035885043">
    <w:abstractNumId w:val="15"/>
  </w:num>
  <w:num w:numId="23" w16cid:durableId="166674421">
    <w:abstractNumId w:val="8"/>
  </w:num>
  <w:num w:numId="24" w16cid:durableId="1417899611">
    <w:abstractNumId w:val="34"/>
  </w:num>
  <w:num w:numId="25" w16cid:durableId="1307203243">
    <w:abstractNumId w:val="18"/>
  </w:num>
  <w:num w:numId="26" w16cid:durableId="331418761">
    <w:abstractNumId w:val="25"/>
  </w:num>
  <w:num w:numId="27" w16cid:durableId="1384209344">
    <w:abstractNumId w:val="6"/>
  </w:num>
  <w:num w:numId="28" w16cid:durableId="1715807917">
    <w:abstractNumId w:val="31"/>
  </w:num>
  <w:num w:numId="29" w16cid:durableId="420564995">
    <w:abstractNumId w:val="44"/>
  </w:num>
  <w:num w:numId="30" w16cid:durableId="959919251">
    <w:abstractNumId w:val="7"/>
  </w:num>
  <w:num w:numId="31" w16cid:durableId="1049186109">
    <w:abstractNumId w:val="3"/>
  </w:num>
  <w:num w:numId="32" w16cid:durableId="1514607013">
    <w:abstractNumId w:val="17"/>
  </w:num>
  <w:num w:numId="33" w16cid:durableId="569997625">
    <w:abstractNumId w:val="2"/>
  </w:num>
  <w:num w:numId="34" w16cid:durableId="506410786">
    <w:abstractNumId w:val="29"/>
  </w:num>
  <w:num w:numId="35" w16cid:durableId="608439432">
    <w:abstractNumId w:val="27"/>
  </w:num>
  <w:num w:numId="36" w16cid:durableId="1986540504">
    <w:abstractNumId w:val="14"/>
  </w:num>
  <w:num w:numId="37" w16cid:durableId="1367560835">
    <w:abstractNumId w:val="22"/>
  </w:num>
  <w:num w:numId="38" w16cid:durableId="592592956">
    <w:abstractNumId w:val="40"/>
  </w:num>
  <w:num w:numId="39" w16cid:durableId="41177540">
    <w:abstractNumId w:val="11"/>
  </w:num>
  <w:num w:numId="40" w16cid:durableId="10036998">
    <w:abstractNumId w:val="28"/>
  </w:num>
  <w:num w:numId="41" w16cid:durableId="1316034926">
    <w:abstractNumId w:val="30"/>
  </w:num>
  <w:num w:numId="42" w16cid:durableId="1291015515">
    <w:abstractNumId w:val="33"/>
  </w:num>
  <w:num w:numId="43" w16cid:durableId="180317617">
    <w:abstractNumId w:val="39"/>
  </w:num>
  <w:num w:numId="44" w16cid:durableId="1218516087">
    <w:abstractNumId w:val="24"/>
  </w:num>
  <w:num w:numId="45" w16cid:durableId="192984591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30"/>
    <w:rsid w:val="00007553"/>
    <w:rsid w:val="000177B0"/>
    <w:rsid w:val="00032588"/>
    <w:rsid w:val="000473F8"/>
    <w:rsid w:val="00062E79"/>
    <w:rsid w:val="000B77C1"/>
    <w:rsid w:val="000D7237"/>
    <w:rsid w:val="000D7CF0"/>
    <w:rsid w:val="00101996"/>
    <w:rsid w:val="00114668"/>
    <w:rsid w:val="00123F17"/>
    <w:rsid w:val="001366E7"/>
    <w:rsid w:val="00142ED1"/>
    <w:rsid w:val="00145862"/>
    <w:rsid w:val="00165A9A"/>
    <w:rsid w:val="001728B5"/>
    <w:rsid w:val="00174E3E"/>
    <w:rsid w:val="00175DF2"/>
    <w:rsid w:val="001A0BC0"/>
    <w:rsid w:val="001A27B7"/>
    <w:rsid w:val="001C74B1"/>
    <w:rsid w:val="002064A2"/>
    <w:rsid w:val="002161B4"/>
    <w:rsid w:val="00220FD9"/>
    <w:rsid w:val="00251BA9"/>
    <w:rsid w:val="0026232C"/>
    <w:rsid w:val="00270E22"/>
    <w:rsid w:val="00272DA4"/>
    <w:rsid w:val="002850E3"/>
    <w:rsid w:val="002C0730"/>
    <w:rsid w:val="002D34B7"/>
    <w:rsid w:val="002D4929"/>
    <w:rsid w:val="002D5F7E"/>
    <w:rsid w:val="002D7BDD"/>
    <w:rsid w:val="002F0F49"/>
    <w:rsid w:val="00307E17"/>
    <w:rsid w:val="003238D2"/>
    <w:rsid w:val="00327E11"/>
    <w:rsid w:val="0033294A"/>
    <w:rsid w:val="00333D84"/>
    <w:rsid w:val="00333F0B"/>
    <w:rsid w:val="003472A8"/>
    <w:rsid w:val="00352D3A"/>
    <w:rsid w:val="00355FE0"/>
    <w:rsid w:val="00362999"/>
    <w:rsid w:val="0036653E"/>
    <w:rsid w:val="003674B1"/>
    <w:rsid w:val="00371689"/>
    <w:rsid w:val="00372189"/>
    <w:rsid w:val="00382B50"/>
    <w:rsid w:val="003879A1"/>
    <w:rsid w:val="003A5145"/>
    <w:rsid w:val="003A738B"/>
    <w:rsid w:val="003B31A7"/>
    <w:rsid w:val="003D46A4"/>
    <w:rsid w:val="003E46A2"/>
    <w:rsid w:val="003F2443"/>
    <w:rsid w:val="003F31D1"/>
    <w:rsid w:val="003F3CCA"/>
    <w:rsid w:val="003F4FD8"/>
    <w:rsid w:val="00420B02"/>
    <w:rsid w:val="004357AF"/>
    <w:rsid w:val="00461C79"/>
    <w:rsid w:val="00481514"/>
    <w:rsid w:val="0048638A"/>
    <w:rsid w:val="004B6A28"/>
    <w:rsid w:val="004C31DF"/>
    <w:rsid w:val="004C6C46"/>
    <w:rsid w:val="004E4959"/>
    <w:rsid w:val="004E4FB5"/>
    <w:rsid w:val="004E5750"/>
    <w:rsid w:val="004E7CD0"/>
    <w:rsid w:val="00526D5E"/>
    <w:rsid w:val="00533962"/>
    <w:rsid w:val="00544E84"/>
    <w:rsid w:val="00555C5B"/>
    <w:rsid w:val="00560B1B"/>
    <w:rsid w:val="00571EF4"/>
    <w:rsid w:val="00581286"/>
    <w:rsid w:val="00590C93"/>
    <w:rsid w:val="005943C5"/>
    <w:rsid w:val="005A2759"/>
    <w:rsid w:val="005B0514"/>
    <w:rsid w:val="005C2CF2"/>
    <w:rsid w:val="005C7C71"/>
    <w:rsid w:val="005D196D"/>
    <w:rsid w:val="005D2EEE"/>
    <w:rsid w:val="005D419A"/>
    <w:rsid w:val="005D6D04"/>
    <w:rsid w:val="005D6FE0"/>
    <w:rsid w:val="005E7E9F"/>
    <w:rsid w:val="005F1128"/>
    <w:rsid w:val="006069B7"/>
    <w:rsid w:val="00607EC0"/>
    <w:rsid w:val="00626CFB"/>
    <w:rsid w:val="006357EF"/>
    <w:rsid w:val="00641486"/>
    <w:rsid w:val="00653089"/>
    <w:rsid w:val="006549E1"/>
    <w:rsid w:val="00656DD8"/>
    <w:rsid w:val="00686702"/>
    <w:rsid w:val="006A06F4"/>
    <w:rsid w:val="006A23AC"/>
    <w:rsid w:val="006B52A3"/>
    <w:rsid w:val="006B5C95"/>
    <w:rsid w:val="006D3929"/>
    <w:rsid w:val="006F69D5"/>
    <w:rsid w:val="006F750B"/>
    <w:rsid w:val="00701B2C"/>
    <w:rsid w:val="0070590B"/>
    <w:rsid w:val="00721F06"/>
    <w:rsid w:val="007323C5"/>
    <w:rsid w:val="00733A91"/>
    <w:rsid w:val="0074653D"/>
    <w:rsid w:val="00761680"/>
    <w:rsid w:val="007623A5"/>
    <w:rsid w:val="00794F07"/>
    <w:rsid w:val="007B4F23"/>
    <w:rsid w:val="007E1898"/>
    <w:rsid w:val="008026FC"/>
    <w:rsid w:val="00806315"/>
    <w:rsid w:val="00833409"/>
    <w:rsid w:val="00836257"/>
    <w:rsid w:val="00860C21"/>
    <w:rsid w:val="008758BD"/>
    <w:rsid w:val="0088649B"/>
    <w:rsid w:val="008A3548"/>
    <w:rsid w:val="008B6DC5"/>
    <w:rsid w:val="008B794F"/>
    <w:rsid w:val="008C3291"/>
    <w:rsid w:val="008D2437"/>
    <w:rsid w:val="008D4862"/>
    <w:rsid w:val="00901C7A"/>
    <w:rsid w:val="009159F9"/>
    <w:rsid w:val="00920EAE"/>
    <w:rsid w:val="0095015C"/>
    <w:rsid w:val="00972936"/>
    <w:rsid w:val="009805B8"/>
    <w:rsid w:val="0098432F"/>
    <w:rsid w:val="00984966"/>
    <w:rsid w:val="00986D13"/>
    <w:rsid w:val="009925D5"/>
    <w:rsid w:val="009965E9"/>
    <w:rsid w:val="009A543F"/>
    <w:rsid w:val="009C6AD4"/>
    <w:rsid w:val="009E7A67"/>
    <w:rsid w:val="009F33B1"/>
    <w:rsid w:val="00A126E8"/>
    <w:rsid w:val="00A137A5"/>
    <w:rsid w:val="00A20F94"/>
    <w:rsid w:val="00A23F24"/>
    <w:rsid w:val="00A425D4"/>
    <w:rsid w:val="00A61209"/>
    <w:rsid w:val="00A648F1"/>
    <w:rsid w:val="00AC2542"/>
    <w:rsid w:val="00AC3731"/>
    <w:rsid w:val="00AD1F8F"/>
    <w:rsid w:val="00AE3875"/>
    <w:rsid w:val="00B23DD5"/>
    <w:rsid w:val="00B51B6A"/>
    <w:rsid w:val="00B635C6"/>
    <w:rsid w:val="00B95CCC"/>
    <w:rsid w:val="00BA6134"/>
    <w:rsid w:val="00BA7B17"/>
    <w:rsid w:val="00BB3667"/>
    <w:rsid w:val="00BC49DC"/>
    <w:rsid w:val="00BC4DAE"/>
    <w:rsid w:val="00BD27DC"/>
    <w:rsid w:val="00C013C2"/>
    <w:rsid w:val="00C059CE"/>
    <w:rsid w:val="00C12E3E"/>
    <w:rsid w:val="00C60A0E"/>
    <w:rsid w:val="00C61BCC"/>
    <w:rsid w:val="00C735A3"/>
    <w:rsid w:val="00C83557"/>
    <w:rsid w:val="00CC460B"/>
    <w:rsid w:val="00CF10A4"/>
    <w:rsid w:val="00D240DB"/>
    <w:rsid w:val="00D851C2"/>
    <w:rsid w:val="00DB1032"/>
    <w:rsid w:val="00DB459E"/>
    <w:rsid w:val="00DD0910"/>
    <w:rsid w:val="00DD392D"/>
    <w:rsid w:val="00DD7392"/>
    <w:rsid w:val="00DE6DC6"/>
    <w:rsid w:val="00E13B7E"/>
    <w:rsid w:val="00E25DE1"/>
    <w:rsid w:val="00E32531"/>
    <w:rsid w:val="00E423EA"/>
    <w:rsid w:val="00E50CE4"/>
    <w:rsid w:val="00E73AA2"/>
    <w:rsid w:val="00E801C8"/>
    <w:rsid w:val="00E84E30"/>
    <w:rsid w:val="00EB1CF6"/>
    <w:rsid w:val="00EB1F14"/>
    <w:rsid w:val="00EC5FAE"/>
    <w:rsid w:val="00EE577D"/>
    <w:rsid w:val="00F03E71"/>
    <w:rsid w:val="00F2055B"/>
    <w:rsid w:val="00F20D38"/>
    <w:rsid w:val="00F366BE"/>
    <w:rsid w:val="00F46747"/>
    <w:rsid w:val="00F51C19"/>
    <w:rsid w:val="00F635E5"/>
    <w:rsid w:val="00F750E9"/>
    <w:rsid w:val="00F777CB"/>
    <w:rsid w:val="00F80A87"/>
    <w:rsid w:val="00F96867"/>
    <w:rsid w:val="00FA6B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4DAC"/>
  <w15:docId w15:val="{EE2F0498-B79C-45BA-AEEE-DF9418FA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862"/>
  </w:style>
  <w:style w:type="paragraph" w:styleId="Heading1">
    <w:name w:val="heading 1"/>
    <w:basedOn w:val="Normal"/>
    <w:next w:val="Normal"/>
    <w:link w:val="Heading1Char"/>
    <w:uiPriority w:val="9"/>
    <w:qFormat/>
    <w:rsid w:val="00E84E30"/>
    <w:pPr>
      <w:keepNext/>
      <w:keepLines/>
      <w:spacing w:before="240" w:after="0"/>
      <w:outlineLvl w:val="0"/>
    </w:pPr>
    <w:rPr>
      <w:rFonts w:asciiTheme="majorHAnsi" w:eastAsiaTheme="majorEastAsia" w:hAnsiTheme="majorHAnsi" w:cstheme="majorBidi"/>
      <w:sz w:val="72"/>
      <w:szCs w:val="32"/>
    </w:rPr>
  </w:style>
  <w:style w:type="paragraph" w:styleId="Heading2">
    <w:name w:val="heading 2"/>
    <w:basedOn w:val="Normal"/>
    <w:next w:val="Normal"/>
    <w:link w:val="Heading2Char"/>
    <w:uiPriority w:val="9"/>
    <w:unhideWhenUsed/>
    <w:qFormat/>
    <w:rsid w:val="002C0730"/>
    <w:pPr>
      <w:keepNext/>
      <w:keepLines/>
      <w:spacing w:before="40" w:after="0" w:line="256" w:lineRule="auto"/>
      <w:outlineLvl w:val="1"/>
    </w:pPr>
    <w:rPr>
      <w:rFonts w:eastAsiaTheme="majorEastAsia" w:cstheme="majorBidi"/>
      <w:b/>
      <w:sz w:val="52"/>
      <w:szCs w:val="26"/>
    </w:rPr>
  </w:style>
  <w:style w:type="paragraph" w:styleId="Heading3">
    <w:name w:val="heading 3"/>
    <w:basedOn w:val="Normal"/>
    <w:next w:val="Normal"/>
    <w:link w:val="Heading3Char"/>
    <w:uiPriority w:val="9"/>
    <w:unhideWhenUsed/>
    <w:qFormat/>
    <w:rsid w:val="0048638A"/>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4E30"/>
    <w:rPr>
      <w:rFonts w:asciiTheme="majorHAnsi" w:eastAsiaTheme="majorEastAsia" w:hAnsiTheme="majorHAnsi" w:cstheme="majorBidi"/>
      <w:sz w:val="72"/>
      <w:szCs w:val="3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E84E30"/>
    <w:pPr>
      <w:ind w:left="720"/>
      <w:contextualSpacing/>
    </w:pPr>
  </w:style>
  <w:style w:type="character" w:customStyle="1" w:styleId="NoneA">
    <w:name w:val="None A"/>
    <w:rsid w:val="00E84E30"/>
    <w:rPr>
      <w:lang w:val="en-US"/>
    </w:rPr>
  </w:style>
  <w:style w:type="table" w:styleId="TableGrid">
    <w:name w:val="Table Grid"/>
    <w:basedOn w:val="TableNormal"/>
    <w:uiPriority w:val="39"/>
    <w:rsid w:val="00E3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C0730"/>
    <w:rPr>
      <w:rFonts w:eastAsiaTheme="majorEastAsia" w:cstheme="majorBidi"/>
      <w:b/>
      <w:sz w:val="52"/>
      <w:szCs w:val="26"/>
    </w:rPr>
  </w:style>
  <w:style w:type="character" w:styleId="Hyperlink">
    <w:name w:val="Hyperlink"/>
    <w:basedOn w:val="DefaultParagraphFont"/>
    <w:uiPriority w:val="99"/>
    <w:unhideWhenUsed/>
    <w:rsid w:val="00F777CB"/>
    <w:rPr>
      <w:color w:val="0563C1" w:themeColor="hyperlink"/>
      <w:u w:val="single"/>
    </w:rPr>
  </w:style>
  <w:style w:type="character" w:customStyle="1" w:styleId="UnresolvedMention1">
    <w:name w:val="Unresolved Mention1"/>
    <w:basedOn w:val="DefaultParagraphFont"/>
    <w:uiPriority w:val="99"/>
    <w:semiHidden/>
    <w:unhideWhenUsed/>
    <w:rsid w:val="00F777CB"/>
    <w:rPr>
      <w:color w:val="605E5C"/>
      <w:shd w:val="clear" w:color="auto" w:fill="E1DFDD"/>
    </w:rPr>
  </w:style>
  <w:style w:type="paragraph" w:styleId="BalloonText">
    <w:name w:val="Balloon Text"/>
    <w:basedOn w:val="Normal"/>
    <w:link w:val="BalloonTextChar"/>
    <w:uiPriority w:val="99"/>
    <w:semiHidden/>
    <w:unhideWhenUsed/>
    <w:rsid w:val="006F6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9D5"/>
    <w:rPr>
      <w:rFonts w:ascii="Tahoma" w:hAnsi="Tahoma" w:cs="Tahoma"/>
      <w:sz w:val="16"/>
      <w:szCs w:val="16"/>
    </w:rPr>
  </w:style>
  <w:style w:type="character" w:styleId="FollowedHyperlink">
    <w:name w:val="FollowedHyperlink"/>
    <w:basedOn w:val="DefaultParagraphFont"/>
    <w:uiPriority w:val="99"/>
    <w:semiHidden/>
    <w:unhideWhenUsed/>
    <w:rsid w:val="00BA6134"/>
    <w:rPr>
      <w:color w:val="954F72" w:themeColor="followedHyperlink"/>
      <w:u w:val="single"/>
    </w:rPr>
  </w:style>
  <w:style w:type="paragraph" w:styleId="NoSpacing">
    <w:name w:val="No Spacing"/>
    <w:uiPriority w:val="1"/>
    <w:qFormat/>
    <w:rsid w:val="00836257"/>
    <w:pPr>
      <w:spacing w:after="0" w:line="240" w:lineRule="auto"/>
    </w:pPr>
  </w:style>
  <w:style w:type="table" w:customStyle="1" w:styleId="TableGrid1">
    <w:name w:val="Table Grid1"/>
    <w:basedOn w:val="TableNormal"/>
    <w:next w:val="TableGrid"/>
    <w:uiPriority w:val="39"/>
    <w:rsid w:val="00C83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8638A"/>
    <w:rPr>
      <w:rFonts w:eastAsiaTheme="majorEastAsia" w:cstheme="majorBidi"/>
      <w:b/>
      <w:sz w:val="28"/>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F635E5"/>
  </w:style>
  <w:style w:type="character" w:styleId="CommentReference">
    <w:name w:val="annotation reference"/>
    <w:basedOn w:val="DefaultParagraphFont"/>
    <w:uiPriority w:val="99"/>
    <w:semiHidden/>
    <w:unhideWhenUsed/>
    <w:rsid w:val="00F635E5"/>
    <w:rPr>
      <w:sz w:val="16"/>
      <w:szCs w:val="16"/>
    </w:rPr>
  </w:style>
  <w:style w:type="paragraph" w:styleId="CommentText">
    <w:name w:val="annotation text"/>
    <w:basedOn w:val="Normal"/>
    <w:link w:val="CommentTextChar"/>
    <w:uiPriority w:val="99"/>
    <w:unhideWhenUsed/>
    <w:rsid w:val="00F635E5"/>
    <w:pPr>
      <w:spacing w:after="0" w:line="240" w:lineRule="auto"/>
      <w:ind w:left="709" w:hanging="709"/>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F635E5"/>
    <w:rPr>
      <w:rFonts w:ascii="Arial" w:eastAsia="Times New Roman" w:hAnsi="Arial" w:cs="Times New Roman"/>
      <w:sz w:val="20"/>
      <w:szCs w:val="20"/>
      <w:lang w:eastAsia="en-GB"/>
    </w:rPr>
  </w:style>
  <w:style w:type="paragraph" w:customStyle="1" w:styleId="Default">
    <w:name w:val="Default"/>
    <w:rsid w:val="005F1128"/>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175DF2"/>
    <w:pPr>
      <w:spacing w:line="241" w:lineRule="atLeast"/>
    </w:pPr>
    <w:rPr>
      <w:rFonts w:ascii="Myriad Pro Light" w:hAnsi="Myriad Pro Light" w:cstheme="minorBidi"/>
      <w:color w:val="auto"/>
      <w14:ligatures w14:val="standardContextual"/>
    </w:rPr>
  </w:style>
  <w:style w:type="character" w:customStyle="1" w:styleId="A4">
    <w:name w:val="A4"/>
    <w:uiPriority w:val="99"/>
    <w:rsid w:val="00175DF2"/>
    <w:rPr>
      <w:rFonts w:cs="Myriad Pro Light"/>
      <w:b/>
      <w:bCs/>
      <w:color w:val="000000"/>
    </w:rPr>
  </w:style>
  <w:style w:type="character" w:customStyle="1" w:styleId="normaltextrun">
    <w:name w:val="normaltextrun"/>
    <w:basedOn w:val="DefaultParagraphFont"/>
    <w:rsid w:val="00175DF2"/>
  </w:style>
  <w:style w:type="character" w:styleId="UnresolvedMention">
    <w:name w:val="Unresolved Mention"/>
    <w:basedOn w:val="DefaultParagraphFont"/>
    <w:uiPriority w:val="99"/>
    <w:semiHidden/>
    <w:unhideWhenUsed/>
    <w:rsid w:val="007323C5"/>
    <w:rPr>
      <w:color w:val="605E5C"/>
      <w:shd w:val="clear" w:color="auto" w:fill="E1DFDD"/>
    </w:rPr>
  </w:style>
  <w:style w:type="paragraph" w:styleId="NormalWeb">
    <w:name w:val="Normal (Web)"/>
    <w:basedOn w:val="Normal"/>
    <w:uiPriority w:val="99"/>
    <w:unhideWhenUsed/>
    <w:rsid w:val="009E7A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F2055B"/>
    <w:pPr>
      <w:outlineLvl w:val="9"/>
    </w:pPr>
    <w:rPr>
      <w:color w:val="2F5496" w:themeColor="accent1" w:themeShade="BF"/>
      <w:sz w:val="32"/>
      <w:lang w:eastAsia="en-GB"/>
    </w:rPr>
  </w:style>
  <w:style w:type="paragraph" w:styleId="TOC2">
    <w:name w:val="toc 2"/>
    <w:basedOn w:val="Normal"/>
    <w:next w:val="Normal"/>
    <w:autoRedefine/>
    <w:uiPriority w:val="39"/>
    <w:unhideWhenUsed/>
    <w:rsid w:val="00F2055B"/>
    <w:pPr>
      <w:spacing w:after="100"/>
      <w:ind w:left="220"/>
    </w:pPr>
  </w:style>
  <w:style w:type="paragraph" w:styleId="Header">
    <w:name w:val="header"/>
    <w:basedOn w:val="Normal"/>
    <w:link w:val="HeaderChar"/>
    <w:uiPriority w:val="99"/>
    <w:unhideWhenUsed/>
    <w:rsid w:val="00165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A9A"/>
  </w:style>
  <w:style w:type="paragraph" w:styleId="Footer">
    <w:name w:val="footer"/>
    <w:basedOn w:val="Normal"/>
    <w:link w:val="FooterChar"/>
    <w:uiPriority w:val="99"/>
    <w:unhideWhenUsed/>
    <w:rsid w:val="00165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86372">
      <w:bodyDiv w:val="1"/>
      <w:marLeft w:val="0"/>
      <w:marRight w:val="0"/>
      <w:marTop w:val="0"/>
      <w:marBottom w:val="0"/>
      <w:divBdr>
        <w:top w:val="none" w:sz="0" w:space="0" w:color="auto"/>
        <w:left w:val="none" w:sz="0" w:space="0" w:color="auto"/>
        <w:bottom w:val="none" w:sz="0" w:space="0" w:color="auto"/>
        <w:right w:val="none" w:sz="0" w:space="0" w:color="auto"/>
      </w:divBdr>
    </w:div>
    <w:div w:id="525562089">
      <w:bodyDiv w:val="1"/>
      <w:marLeft w:val="0"/>
      <w:marRight w:val="0"/>
      <w:marTop w:val="0"/>
      <w:marBottom w:val="0"/>
      <w:divBdr>
        <w:top w:val="none" w:sz="0" w:space="0" w:color="auto"/>
        <w:left w:val="none" w:sz="0" w:space="0" w:color="auto"/>
        <w:bottom w:val="none" w:sz="0" w:space="0" w:color="auto"/>
        <w:right w:val="none" w:sz="0" w:space="0" w:color="auto"/>
      </w:divBdr>
    </w:div>
    <w:div w:id="600383269">
      <w:bodyDiv w:val="1"/>
      <w:marLeft w:val="0"/>
      <w:marRight w:val="0"/>
      <w:marTop w:val="0"/>
      <w:marBottom w:val="0"/>
      <w:divBdr>
        <w:top w:val="none" w:sz="0" w:space="0" w:color="auto"/>
        <w:left w:val="none" w:sz="0" w:space="0" w:color="auto"/>
        <w:bottom w:val="none" w:sz="0" w:space="0" w:color="auto"/>
        <w:right w:val="none" w:sz="0" w:space="0" w:color="auto"/>
      </w:divBdr>
    </w:div>
    <w:div w:id="1097216889">
      <w:bodyDiv w:val="1"/>
      <w:marLeft w:val="0"/>
      <w:marRight w:val="0"/>
      <w:marTop w:val="0"/>
      <w:marBottom w:val="0"/>
      <w:divBdr>
        <w:top w:val="none" w:sz="0" w:space="0" w:color="auto"/>
        <w:left w:val="none" w:sz="0" w:space="0" w:color="auto"/>
        <w:bottom w:val="none" w:sz="0" w:space="0" w:color="auto"/>
        <w:right w:val="none" w:sz="0" w:space="0" w:color="auto"/>
      </w:divBdr>
    </w:div>
    <w:div w:id="1412045654">
      <w:bodyDiv w:val="1"/>
      <w:marLeft w:val="0"/>
      <w:marRight w:val="0"/>
      <w:marTop w:val="0"/>
      <w:marBottom w:val="0"/>
      <w:divBdr>
        <w:top w:val="none" w:sz="0" w:space="0" w:color="auto"/>
        <w:left w:val="none" w:sz="0" w:space="0" w:color="auto"/>
        <w:bottom w:val="none" w:sz="0" w:space="0" w:color="auto"/>
        <w:right w:val="none" w:sz="0" w:space="0" w:color="auto"/>
      </w:divBdr>
    </w:div>
    <w:div w:id="21124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g.nhslothian.scot/equality-human-rights/my-story-is-your-story/" TargetMode="External"/><Relationship Id="rId18" Type="http://schemas.openxmlformats.org/officeDocument/2006/relationships/hyperlink" Target="https://staff.nhslothian.scot/ehr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org.nhslothian.scot/equality-human-rights/public-sector-equality-duty-reports/" TargetMode="External"/><Relationship Id="rId17" Type="http://schemas.openxmlformats.org/officeDocument/2006/relationships/hyperlink" Target="https://www.med.scot.nhs.uk/wellbein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quallysafeatwork.sc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g.nhslothian.scot/equality-human-right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qualityhumanrights.com/employer-8-step-guide-preventing-sexual-harassment-work" TargetMode="External"/><Relationship Id="rId23" Type="http://schemas.openxmlformats.org/officeDocument/2006/relationships/footer" Target="footer2.xml"/><Relationship Id="rId10" Type="http://schemas.openxmlformats.org/officeDocument/2006/relationships/hyperlink" Target="https://www.gov.uk/guidance/equality-act-2010-guidance" TargetMode="External"/><Relationship Id="rId19" Type="http://schemas.openxmlformats.org/officeDocument/2006/relationships/hyperlink" Target="https://frameworks.nes.digital/transgender-care-knowledge-and-skills-framework/" TargetMode="External"/><Relationship Id="rId4" Type="http://schemas.openxmlformats.org/officeDocument/2006/relationships/settings" Target="settings.xml"/><Relationship Id="rId9" Type="http://schemas.openxmlformats.org/officeDocument/2006/relationships/hyperlink" Target="mailto:Loth.equalityandhumanrights@nhs.scot" TargetMode="External"/><Relationship Id="rId14" Type="http://schemas.openxmlformats.org/officeDocument/2006/relationships/hyperlink" Target="https://vimeo.com/973881717/7be0cf232d"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1A5F-1074-4E3D-B0AB-B3ED5A1B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4082</Words>
  <Characters>23273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Midlothian Health and Social Care Partership Equalities Outcomes and Mainstreaming Report 2021</vt:lpstr>
    </vt:vector>
  </TitlesOfParts>
  <Company>NHS Lothian</Company>
  <LinksUpToDate>false</LinksUpToDate>
  <CharactersWithSpaces>27301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Midlothian Health and Social Care Partership Equalities Outcomes and Mainstreaming Report 2021</dc:title>
  <dc:creator>Marshall, Lois</dc:creator>
  <cp:lastModifiedBy>Hutchison, Laura</cp:lastModifiedBy>
  <cp:revision>10</cp:revision>
  <dcterms:created xsi:type="dcterms:W3CDTF">2025-02-27T08:43:00Z</dcterms:created>
  <dcterms:modified xsi:type="dcterms:W3CDTF">2025-04-30T21:52:00Z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410571744</vt:i4>
  </property>
  <property fmtid="{D5CDD505-2E9C-101B-9397-08002B2CF9AE}" pid="3" name="_NewReviewCycle">
    <vt:lpwstr/>
  </property>
  <property fmtid="{D5CDD505-2E9C-101B-9397-08002B2CF9AE}" pid="4" name="_EmailSubject">
    <vt:lpwstr>Draft equality outcomes and 2023-24 annual report</vt:lpwstr>
  </property>
  <property fmtid="{D5CDD505-2E9C-101B-9397-08002B2CF9AE}" pid="5" name="_AuthorEmail">
    <vt:lpwstr>Caroline.Shilton@midlothian.gov.uk</vt:lpwstr>
  </property>
  <property fmtid="{D5CDD505-2E9C-101B-9397-08002B2CF9AE}" pid="6" name="_AuthorEmailDisplayName">
    <vt:lpwstr>Caroline Shilton</vt:lpwstr>
  </property>
  <property fmtid="{D5CDD505-2E9C-101B-9397-08002B2CF9AE}" pid="7" name="_ReviewingToolsShownOnce">
    <vt:lpwstr/>
  </property>
</Properties>
</file>